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623" w:rsidRPr="009C3464" w:rsidRDefault="00BA1623" w:rsidP="00BA1623">
      <w:pPr>
        <w:spacing w:line="254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C3464">
        <w:rPr>
          <w:rFonts w:ascii="Times New Roman" w:eastAsia="Calibri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eastAsia="Calibri" w:hAnsi="Times New Roman" w:cs="Times New Roman"/>
          <w:sz w:val="24"/>
          <w:szCs w:val="24"/>
        </w:rPr>
        <w:t>бюджетное</w:t>
      </w:r>
      <w:r w:rsidRPr="009C3464">
        <w:rPr>
          <w:rFonts w:ascii="Times New Roman" w:eastAsia="Calibri" w:hAnsi="Times New Roman" w:cs="Times New Roman"/>
          <w:sz w:val="24"/>
          <w:szCs w:val="24"/>
        </w:rPr>
        <w:t xml:space="preserve"> общеобразовательное учреждение «</w:t>
      </w:r>
      <w:proofErr w:type="spellStart"/>
      <w:r w:rsidRPr="009C3464">
        <w:rPr>
          <w:rFonts w:ascii="Times New Roman" w:eastAsia="Calibri" w:hAnsi="Times New Roman" w:cs="Times New Roman"/>
          <w:sz w:val="24"/>
          <w:szCs w:val="24"/>
        </w:rPr>
        <w:t>Полазненская</w:t>
      </w:r>
      <w:proofErr w:type="spellEnd"/>
      <w:r w:rsidRPr="009C3464">
        <w:rPr>
          <w:rFonts w:ascii="Times New Roman" w:eastAsia="Calibri" w:hAnsi="Times New Roman" w:cs="Times New Roman"/>
          <w:sz w:val="24"/>
          <w:szCs w:val="24"/>
        </w:rPr>
        <w:t xml:space="preserve"> средняя общеобразовательная школа № 1»</w:t>
      </w:r>
    </w:p>
    <w:p w:rsidR="00BA1623" w:rsidRPr="009C3464" w:rsidRDefault="00BA1623" w:rsidP="00BA1623">
      <w:pPr>
        <w:spacing w:line="254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C3464">
        <w:rPr>
          <w:rFonts w:ascii="Times New Roman" w:eastAsia="Calibri" w:hAnsi="Times New Roman" w:cs="Times New Roman"/>
          <w:sz w:val="24"/>
          <w:szCs w:val="24"/>
        </w:rPr>
        <w:t>Конкурс учебно-методических разработок педагогов</w:t>
      </w:r>
    </w:p>
    <w:p w:rsidR="00BA1623" w:rsidRPr="009C3464" w:rsidRDefault="00BA1623" w:rsidP="00BA1623">
      <w:pPr>
        <w:spacing w:line="254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A1623" w:rsidRPr="009C3464" w:rsidRDefault="00BA1623" w:rsidP="00BA1623">
      <w:pPr>
        <w:spacing w:line="254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A1623" w:rsidRPr="009C3464" w:rsidRDefault="00BA1623" w:rsidP="00BA1623">
      <w:pPr>
        <w:spacing w:line="254" w:lineRule="auto"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C346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Лучшая методическая разработка </w:t>
      </w:r>
    </w:p>
    <w:p w:rsidR="00BA1623" w:rsidRDefault="00BA1623" w:rsidP="00BA1623"/>
    <w:p w:rsidR="00BA1623" w:rsidRDefault="00BA1623" w:rsidP="00BA1623"/>
    <w:p w:rsidR="00BA1623" w:rsidRDefault="00BA1623" w:rsidP="00BA1623"/>
    <w:p w:rsidR="00BA1623" w:rsidRDefault="00BA1623" w:rsidP="00BA1623"/>
    <w:p w:rsidR="00BA1623" w:rsidRDefault="00BA1623" w:rsidP="00BA1623"/>
    <w:p w:rsidR="00BA1623" w:rsidRDefault="00BA1623" w:rsidP="00BA1623"/>
    <w:p w:rsidR="00BA1623" w:rsidRDefault="00BA1623" w:rsidP="00BA16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</w:t>
      </w:r>
    </w:p>
    <w:p w:rsidR="00BA1623" w:rsidRDefault="00BA1623" w:rsidP="00BA16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организации и проведению уроков Изобразительного искусства по теме «</w:t>
      </w:r>
      <w:r w:rsidRPr="00D80FEA">
        <w:rPr>
          <w:rFonts w:ascii="Times New Roman" w:hAnsi="Times New Roman" w:cs="Times New Roman"/>
          <w:sz w:val="28"/>
          <w:szCs w:val="28"/>
        </w:rPr>
        <w:t>Пространственно-визуальные искусства на уроках «Изобразительного искусства» в начальной школе. Архитектура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A1623" w:rsidRDefault="00BA1623" w:rsidP="00BA1623">
      <w:pPr>
        <w:jc w:val="center"/>
        <w:rPr>
          <w:b/>
          <w:sz w:val="32"/>
          <w:szCs w:val="32"/>
        </w:rPr>
      </w:pPr>
    </w:p>
    <w:p w:rsidR="00BA1623" w:rsidRPr="00000CF6" w:rsidRDefault="00BA1623" w:rsidP="00BA1623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000CF6">
        <w:rPr>
          <w:rFonts w:ascii="Times New Roman" w:hAnsi="Times New Roman" w:cs="Times New Roman"/>
          <w:sz w:val="24"/>
          <w:szCs w:val="24"/>
        </w:rPr>
        <w:t>Составитель :</w:t>
      </w:r>
      <w:proofErr w:type="gramEnd"/>
      <w:r w:rsidRPr="00000CF6">
        <w:rPr>
          <w:rFonts w:ascii="Times New Roman" w:hAnsi="Times New Roman" w:cs="Times New Roman"/>
          <w:sz w:val="24"/>
          <w:szCs w:val="24"/>
        </w:rPr>
        <w:t xml:space="preserve"> социальный педагог </w:t>
      </w:r>
    </w:p>
    <w:p w:rsidR="00BA1623" w:rsidRPr="00000CF6" w:rsidRDefault="00BA1623" w:rsidP="00BA1623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00CF6">
        <w:rPr>
          <w:rFonts w:ascii="Times New Roman" w:hAnsi="Times New Roman" w:cs="Times New Roman"/>
          <w:sz w:val="24"/>
          <w:szCs w:val="24"/>
        </w:rPr>
        <w:t>Порозкова</w:t>
      </w:r>
      <w:proofErr w:type="spellEnd"/>
      <w:r w:rsidRPr="00000CF6">
        <w:rPr>
          <w:rFonts w:ascii="Times New Roman" w:hAnsi="Times New Roman" w:cs="Times New Roman"/>
          <w:sz w:val="24"/>
          <w:szCs w:val="24"/>
        </w:rPr>
        <w:t xml:space="preserve"> Светлана Игоревна</w:t>
      </w:r>
    </w:p>
    <w:p w:rsidR="00BA1623" w:rsidRDefault="00BA1623" w:rsidP="00BA1623">
      <w:pPr>
        <w:jc w:val="right"/>
        <w:rPr>
          <w:sz w:val="24"/>
          <w:szCs w:val="24"/>
        </w:rPr>
      </w:pPr>
    </w:p>
    <w:p w:rsidR="00BA1623" w:rsidRDefault="00BA1623" w:rsidP="00BA1623">
      <w:pPr>
        <w:jc w:val="right"/>
        <w:rPr>
          <w:sz w:val="24"/>
          <w:szCs w:val="24"/>
        </w:rPr>
      </w:pPr>
    </w:p>
    <w:p w:rsidR="00BA1623" w:rsidRDefault="00BA1623" w:rsidP="00BA1623">
      <w:pPr>
        <w:jc w:val="right"/>
        <w:rPr>
          <w:sz w:val="24"/>
          <w:szCs w:val="24"/>
        </w:rPr>
      </w:pPr>
    </w:p>
    <w:p w:rsidR="00BA1623" w:rsidRDefault="00BA1623" w:rsidP="00BA1623">
      <w:pPr>
        <w:jc w:val="right"/>
        <w:rPr>
          <w:sz w:val="24"/>
          <w:szCs w:val="24"/>
        </w:rPr>
      </w:pPr>
    </w:p>
    <w:p w:rsidR="00BA1623" w:rsidRDefault="00BA1623" w:rsidP="00BA1623">
      <w:pPr>
        <w:jc w:val="right"/>
        <w:rPr>
          <w:sz w:val="24"/>
          <w:szCs w:val="24"/>
        </w:rPr>
      </w:pPr>
    </w:p>
    <w:p w:rsidR="00BA1623" w:rsidRDefault="00BA1623" w:rsidP="00BA1623">
      <w:pPr>
        <w:rPr>
          <w:sz w:val="24"/>
          <w:szCs w:val="24"/>
        </w:rPr>
      </w:pPr>
    </w:p>
    <w:p w:rsidR="00BA1623" w:rsidRDefault="00BA1623" w:rsidP="00BA1623">
      <w:pPr>
        <w:jc w:val="right"/>
        <w:rPr>
          <w:sz w:val="24"/>
          <w:szCs w:val="24"/>
        </w:rPr>
      </w:pPr>
    </w:p>
    <w:p w:rsidR="00BA1623" w:rsidRDefault="00BA1623" w:rsidP="00BA1623">
      <w:pPr>
        <w:rPr>
          <w:sz w:val="24"/>
          <w:szCs w:val="24"/>
        </w:rPr>
      </w:pPr>
    </w:p>
    <w:p w:rsidR="00BA1623" w:rsidRDefault="00BA1623" w:rsidP="00BA1623">
      <w:pPr>
        <w:jc w:val="right"/>
        <w:rPr>
          <w:sz w:val="24"/>
          <w:szCs w:val="24"/>
        </w:rPr>
      </w:pPr>
      <w:bookmarkStart w:id="0" w:name="_GoBack"/>
      <w:bookmarkEnd w:id="0"/>
    </w:p>
    <w:p w:rsidR="006C11B5" w:rsidRPr="00000CF6" w:rsidRDefault="00BA1623" w:rsidP="00BA162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00CF6">
        <w:rPr>
          <w:rFonts w:ascii="Times New Roman" w:hAnsi="Times New Roman" w:cs="Times New Roman"/>
          <w:sz w:val="24"/>
          <w:szCs w:val="24"/>
        </w:rPr>
        <w:t>Полазна</w:t>
      </w:r>
      <w:proofErr w:type="spellEnd"/>
      <w:r w:rsidRPr="00000CF6">
        <w:rPr>
          <w:rFonts w:ascii="Times New Roman" w:hAnsi="Times New Roman" w:cs="Times New Roman"/>
          <w:sz w:val="24"/>
          <w:szCs w:val="24"/>
        </w:rPr>
        <w:t>, 2022</w:t>
      </w:r>
    </w:p>
    <w:p w:rsidR="006C11B5" w:rsidRPr="000F5C6B" w:rsidRDefault="006C11B5" w:rsidP="006C11B5">
      <w:pPr>
        <w:pStyle w:val="a3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F5C6B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6C11B5" w:rsidRPr="000F5C6B" w:rsidRDefault="006C11B5" w:rsidP="006C11B5">
      <w:pPr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7D3">
        <w:rPr>
          <w:rFonts w:ascii="Times New Roman" w:eastAsia="Times New Roman" w:hAnsi="Times New Roman" w:cs="Times New Roman"/>
          <w:sz w:val="28"/>
          <w:szCs w:val="28"/>
        </w:rPr>
        <w:t>Пространственн</w:t>
      </w:r>
      <w:r>
        <w:rPr>
          <w:rFonts w:ascii="Times New Roman" w:eastAsia="Times New Roman" w:hAnsi="Times New Roman" w:cs="Times New Roman"/>
          <w:sz w:val="28"/>
          <w:szCs w:val="28"/>
        </w:rPr>
        <w:t>о-визуальные</w:t>
      </w:r>
      <w:r w:rsidR="006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7D3">
        <w:rPr>
          <w:rFonts w:ascii="Times New Roman" w:eastAsia="Times New Roman" w:hAnsi="Times New Roman" w:cs="Times New Roman"/>
          <w:sz w:val="28"/>
          <w:szCs w:val="28"/>
        </w:rPr>
        <w:t xml:space="preserve">искусства (пластические искусства) – виды </w:t>
      </w:r>
      <w:r w:rsidRPr="00C907D3">
        <w:rPr>
          <w:rFonts w:ascii="Times New Roman" w:eastAsia="Times New Roman" w:hAnsi="Times New Roman" w:cs="Times New Roman"/>
          <w:iCs/>
          <w:sz w:val="28"/>
          <w:szCs w:val="28"/>
        </w:rPr>
        <w:t>изобразительного искусства</w:t>
      </w:r>
      <w:r w:rsidRPr="00C907D3">
        <w:rPr>
          <w:rFonts w:ascii="Times New Roman" w:eastAsia="Times New Roman" w:hAnsi="Times New Roman" w:cs="Times New Roman"/>
          <w:sz w:val="28"/>
          <w:szCs w:val="28"/>
        </w:rPr>
        <w:t>, сущес</w:t>
      </w:r>
      <w:r>
        <w:rPr>
          <w:rFonts w:ascii="Times New Roman" w:eastAsia="Times New Roman" w:hAnsi="Times New Roman" w:cs="Times New Roman"/>
          <w:sz w:val="28"/>
          <w:szCs w:val="28"/>
        </w:rPr>
        <w:t>твующие в реальном пространстве</w:t>
      </w:r>
      <w:r w:rsidRPr="00C907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907D3">
        <w:rPr>
          <w:rFonts w:ascii="Times New Roman" w:eastAsia="Times New Roman" w:hAnsi="Times New Roman" w:cs="Times New Roman"/>
          <w:iCs/>
          <w:sz w:val="28"/>
          <w:szCs w:val="28"/>
        </w:rPr>
        <w:t>архитектура, скульптура</w:t>
      </w:r>
      <w:r w:rsidRPr="00C907D3">
        <w:rPr>
          <w:rFonts w:ascii="Times New Roman" w:eastAsia="Times New Roman" w:hAnsi="Times New Roman" w:cs="Times New Roman"/>
          <w:sz w:val="28"/>
          <w:szCs w:val="28"/>
        </w:rPr>
        <w:t xml:space="preserve">, декоративно-прикладное творчество, а также </w:t>
      </w:r>
      <w:r w:rsidRPr="00C907D3">
        <w:rPr>
          <w:rFonts w:ascii="Times New Roman" w:eastAsia="Times New Roman" w:hAnsi="Times New Roman" w:cs="Times New Roman"/>
          <w:iCs/>
          <w:sz w:val="28"/>
          <w:szCs w:val="28"/>
        </w:rPr>
        <w:t>живопись</w:t>
      </w:r>
      <w:r w:rsidRPr="00C907D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907D3">
        <w:rPr>
          <w:rFonts w:ascii="Times New Roman" w:eastAsia="Times New Roman" w:hAnsi="Times New Roman" w:cs="Times New Roman"/>
          <w:iCs/>
          <w:sz w:val="28"/>
          <w:szCs w:val="28"/>
        </w:rPr>
        <w:t>графика</w:t>
      </w:r>
      <w:r w:rsidRPr="00C907D3">
        <w:rPr>
          <w:rFonts w:ascii="Times New Roman" w:eastAsia="Times New Roman" w:hAnsi="Times New Roman" w:cs="Times New Roman"/>
          <w:sz w:val="28"/>
          <w:szCs w:val="28"/>
        </w:rPr>
        <w:t>, которые создают иллюзию пространства и объёма на плоскости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A1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Используя на уроках виды</w:t>
      </w:r>
      <w:r w:rsidR="00BA1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изобразительного искусства, выраженной в архитектуре, у обучающихся происходит </w:t>
      </w:r>
      <w:r w:rsidRPr="00CA5347">
        <w:rPr>
          <w:rFonts w:ascii="Times New Roman" w:eastAsia="Times New Roman" w:hAnsi="Times New Roman" w:cs="Times New Roman"/>
          <w:sz w:val="28"/>
          <w:szCs w:val="28"/>
        </w:rPr>
        <w:t>формирование основ художественной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BA1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эстетического, </w:t>
      </w:r>
      <w:r w:rsidRPr="00CA5347">
        <w:rPr>
          <w:rFonts w:ascii="Times New Roman" w:eastAsia="Times New Roman" w:hAnsi="Times New Roman" w:cs="Times New Roman"/>
          <w:sz w:val="28"/>
          <w:szCs w:val="28"/>
        </w:rPr>
        <w:t>художественного вкуса и творческого воображения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A5347">
        <w:rPr>
          <w:rFonts w:ascii="Times New Roman" w:eastAsia="Times New Roman" w:hAnsi="Times New Roman" w:cs="Times New Roman"/>
          <w:sz w:val="28"/>
          <w:szCs w:val="28"/>
        </w:rPr>
        <w:t>развитие наблюдательности, способности к сопереживанию, зрительной памяти, 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социативного мышления; </w:t>
      </w:r>
      <w:r w:rsidRPr="00CA5347">
        <w:rPr>
          <w:rFonts w:ascii="Times New Roman" w:eastAsia="Times New Roman" w:hAnsi="Times New Roman" w:cs="Times New Roman"/>
          <w:sz w:val="28"/>
          <w:szCs w:val="28"/>
        </w:rPr>
        <w:t>развитие визуа</w:t>
      </w:r>
      <w:r>
        <w:rPr>
          <w:rFonts w:ascii="Times New Roman" w:eastAsia="Times New Roman" w:hAnsi="Times New Roman" w:cs="Times New Roman"/>
          <w:sz w:val="28"/>
          <w:szCs w:val="28"/>
        </w:rPr>
        <w:t>льно-пространственного мышления;</w:t>
      </w:r>
      <w:r w:rsidR="00BA1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5347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своение художественной культуры,</w:t>
      </w:r>
      <w:r w:rsidR="006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5347">
        <w:rPr>
          <w:rFonts w:ascii="Times New Roman" w:eastAsia="Times New Roman" w:hAnsi="Times New Roman" w:cs="Times New Roman"/>
          <w:sz w:val="28"/>
          <w:szCs w:val="28"/>
        </w:rPr>
        <w:t>воспитание уважения к истории культуры своего Отече</w:t>
      </w:r>
      <w:r>
        <w:rPr>
          <w:rFonts w:ascii="Times New Roman" w:eastAsia="Times New Roman" w:hAnsi="Times New Roman" w:cs="Times New Roman"/>
          <w:sz w:val="28"/>
          <w:szCs w:val="28"/>
        </w:rPr>
        <w:t>ства.</w:t>
      </w:r>
    </w:p>
    <w:p w:rsidR="006C11B5" w:rsidRDefault="006C11B5" w:rsidP="006C11B5">
      <w:pPr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sz w:val="28"/>
          <w:szCs w:val="28"/>
        </w:rPr>
        <w:t>Цель методических указаний обеспечить педагогам методическую поддержку и помощь в разработке уроков по Изобразительному искусству</w:t>
      </w:r>
      <w:r w:rsidRPr="00D56D8E">
        <w:rPr>
          <w:rFonts w:ascii="Times New Roman" w:hAnsi="Times New Roman" w:cs="Times New Roman"/>
          <w:sz w:val="28"/>
          <w:szCs w:val="28"/>
        </w:rPr>
        <w:t>.</w:t>
      </w:r>
    </w:p>
    <w:p w:rsidR="006C11B5" w:rsidRDefault="006C11B5" w:rsidP="006C1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методические указания решают задачу подготовки к дальнейшей профессиональной  деятельности и дают возможность педагогам применять разработки уроков в процессе обучения Изобразительному искусству.</w:t>
      </w:r>
    </w:p>
    <w:p w:rsidR="006C11B5" w:rsidRDefault="006C11B5" w:rsidP="006C1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Содержания пособия – разработки уроков, представлены с указанием тематики, в соответствии с содержанием программы Б.М. Неменского «Изобразительное искусство».</w:t>
      </w:r>
    </w:p>
    <w:p w:rsidR="006C11B5" w:rsidRDefault="006C11B5" w:rsidP="006C1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Назначение методических указаний: для реализации программы  «Изобразительного искусства» начального общего образования и компенсирующего коррекционно-развивающего образования. </w:t>
      </w:r>
    </w:p>
    <w:p w:rsidR="006C11B5" w:rsidRDefault="006C11B5" w:rsidP="006C1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компетенции – формирование  целостной системы универсальных знаний, учений, навыков, опыт самостоятельной деятельности и личной ответственности обучающихся. Для уроков Изобразительного искусства, на которых изучается архитектура формируются следующие ключевые компетенции.</w:t>
      </w:r>
    </w:p>
    <w:p w:rsidR="006C11B5" w:rsidRDefault="006C11B5" w:rsidP="006C11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Таблица «Соотношение универсальных учебных действий и базовых учебных действий для содержания уроков».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C11B5" w:rsidTr="00D65957">
        <w:tc>
          <w:tcPr>
            <w:tcW w:w="4785" w:type="dxa"/>
          </w:tcPr>
          <w:p w:rsidR="006C11B5" w:rsidRPr="00396212" w:rsidRDefault="006C11B5" w:rsidP="00D65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6212">
              <w:rPr>
                <w:rFonts w:ascii="Times New Roman" w:hAnsi="Times New Roman" w:cs="Times New Roman"/>
                <w:sz w:val="20"/>
                <w:szCs w:val="20"/>
              </w:rPr>
              <w:t>Начальное общее образование</w:t>
            </w:r>
          </w:p>
        </w:tc>
        <w:tc>
          <w:tcPr>
            <w:tcW w:w="4786" w:type="dxa"/>
          </w:tcPr>
          <w:p w:rsidR="006C11B5" w:rsidRPr="00396212" w:rsidRDefault="006C11B5" w:rsidP="00D65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6212">
              <w:rPr>
                <w:rFonts w:ascii="Times New Roman" w:hAnsi="Times New Roman" w:cs="Times New Roman"/>
                <w:sz w:val="20"/>
                <w:szCs w:val="20"/>
              </w:rPr>
              <w:t>Компенсирующее коррекционно-развивающее образование</w:t>
            </w:r>
          </w:p>
        </w:tc>
      </w:tr>
      <w:tr w:rsidR="006C11B5" w:rsidTr="00D65957">
        <w:tc>
          <w:tcPr>
            <w:tcW w:w="4785" w:type="dxa"/>
          </w:tcPr>
          <w:p w:rsidR="006C11B5" w:rsidRPr="00396212" w:rsidRDefault="006C11B5" w:rsidP="00D65957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6212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Личностные</w:t>
            </w:r>
            <w:r w:rsidRPr="0039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Положительное отношение к учению, к познавательной деятельности; </w:t>
            </w:r>
            <w:r w:rsidRPr="00396212">
              <w:rPr>
                <w:rFonts w:ascii="Times New Roman" w:hAnsi="Times New Roman" w:cs="Times New Roman"/>
                <w:sz w:val="20"/>
                <w:szCs w:val="20"/>
              </w:rPr>
              <w:t xml:space="preserve">стремиться к овладению элементов  творческого подхода, применять на практике; </w:t>
            </w:r>
            <w:r w:rsidRPr="0039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совершенствовать имеющиеся умения, осознавать свои трудности и стремиться к их преодолению; участвовать в творческом, созидательном процессе; способность к самооценке своих действий, поступков; стремление к красоте.</w:t>
            </w:r>
          </w:p>
          <w:p w:rsidR="006C11B5" w:rsidRPr="00396212" w:rsidRDefault="006C11B5" w:rsidP="00D65957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96212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Регулятивные:</w:t>
            </w:r>
            <w:r w:rsidRPr="00396212">
              <w:rPr>
                <w:rFonts w:ascii="Times New Roman" w:hAnsi="Times New Roman" w:cs="Times New Roman"/>
                <w:sz w:val="20"/>
                <w:szCs w:val="20"/>
              </w:rPr>
              <w:t>Учиться</w:t>
            </w:r>
            <w:proofErr w:type="spellEnd"/>
            <w:proofErr w:type="gramEnd"/>
            <w:r w:rsidRPr="00396212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цель своей работы, планировать, выявлять этапы работы, осуществлять поэтапный контроль, адекватно оценивать результат своего труда.</w:t>
            </w:r>
          </w:p>
          <w:p w:rsidR="006C11B5" w:rsidRPr="00396212" w:rsidRDefault="006C11B5" w:rsidP="00D65957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96212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Познавательные:</w:t>
            </w:r>
            <w:r w:rsidRPr="00396212">
              <w:rPr>
                <w:rFonts w:ascii="Times New Roman" w:hAnsi="Times New Roman" w:cs="Times New Roman"/>
                <w:sz w:val="20"/>
                <w:szCs w:val="20"/>
              </w:rPr>
              <w:t>Учиться</w:t>
            </w:r>
            <w:proofErr w:type="spellEnd"/>
            <w:proofErr w:type="gramEnd"/>
            <w:r w:rsidRPr="0039621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строить художественный образ, выделять главное. Сопоставлять и сравнивать, к</w:t>
            </w:r>
            <w:r w:rsidRPr="0039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лассифицировать, устанавливать причинно-следственные связи, делать обобщения, </w:t>
            </w:r>
            <w:proofErr w:type="spellStart"/>
            <w:proofErr w:type="gramStart"/>
            <w:r w:rsidRPr="0039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выводы.</w:t>
            </w:r>
            <w:r w:rsidRPr="00396212">
              <w:rPr>
                <w:rFonts w:ascii="Times New Roman" w:hAnsi="Times New Roman" w:cs="Times New Roman"/>
                <w:sz w:val="20"/>
                <w:szCs w:val="20"/>
              </w:rPr>
              <w:t>Стремиться</w:t>
            </w:r>
            <w:proofErr w:type="spellEnd"/>
            <w:proofErr w:type="gramEnd"/>
            <w:r w:rsidRPr="00396212">
              <w:rPr>
                <w:rFonts w:ascii="Times New Roman" w:hAnsi="Times New Roman" w:cs="Times New Roman"/>
                <w:sz w:val="20"/>
                <w:szCs w:val="20"/>
              </w:rPr>
              <w:t xml:space="preserve">  к расширению своей познавательной сферы по изучаемой теме и транслировать знания и умения.</w:t>
            </w:r>
            <w:r w:rsidRPr="0039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Осознавать познавательную задачу; читать и слушать, извлекая нужную информацию, а также самостоятельно находить её в материалах учебников, рабочих тетрадей.</w:t>
            </w:r>
          </w:p>
          <w:p w:rsidR="006C11B5" w:rsidRPr="00396212" w:rsidRDefault="006C11B5" w:rsidP="00D65957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6212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Коммуникативные</w:t>
            </w:r>
            <w:r w:rsidRPr="0039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396212">
              <w:rPr>
                <w:rFonts w:ascii="Times New Roman" w:hAnsi="Times New Roman" w:cs="Times New Roman"/>
                <w:sz w:val="20"/>
                <w:szCs w:val="20"/>
              </w:rPr>
              <w:t xml:space="preserve">Способствовать развитию умения учеников к сотрудничеству, учиться обмениваться мнениями, слушать учителя и сверстника, обсуждать индивидуальные результаты художественно-творческой </w:t>
            </w:r>
            <w:proofErr w:type="spellStart"/>
            <w:proofErr w:type="gramStart"/>
            <w:r w:rsidRPr="00396212">
              <w:rPr>
                <w:rFonts w:ascii="Times New Roman" w:hAnsi="Times New Roman" w:cs="Times New Roman"/>
                <w:sz w:val="20"/>
                <w:szCs w:val="20"/>
              </w:rPr>
              <w:t>деятельности.</w:t>
            </w:r>
            <w:r w:rsidRPr="0039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формулировать</w:t>
            </w:r>
            <w:proofErr w:type="spellEnd"/>
            <w:proofErr w:type="gramEnd"/>
            <w:r w:rsidRPr="0039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собственные мысли, высказывать и обосновывать свою точку зрения; строить небольшие монологические высказывания, осуществлять совместную деятельность в парах и рабочих группах.</w:t>
            </w:r>
          </w:p>
          <w:p w:rsidR="006C11B5" w:rsidRPr="00396212" w:rsidRDefault="006C11B5" w:rsidP="00D65957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6212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Предметные:</w:t>
            </w:r>
            <w:r w:rsidRPr="0039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изучить</w:t>
            </w:r>
            <w:proofErr w:type="spellEnd"/>
            <w:r w:rsidRPr="0039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виды изобразительного искусства, рассмотреть выдающиеся образцы архитектуры.</w:t>
            </w:r>
          </w:p>
        </w:tc>
        <w:tc>
          <w:tcPr>
            <w:tcW w:w="4786" w:type="dxa"/>
          </w:tcPr>
          <w:p w:rsidR="006C11B5" w:rsidRPr="00396212" w:rsidRDefault="006C11B5" w:rsidP="00D65957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962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Положительное отношение к учению;</w:t>
            </w:r>
          </w:p>
          <w:p w:rsidR="006C11B5" w:rsidRPr="00396212" w:rsidRDefault="006C11B5" w:rsidP="00D65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62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анализировать свой рисунок с помощью учителя;</w:t>
            </w:r>
          </w:p>
          <w:p w:rsidR="006C11B5" w:rsidRPr="00396212" w:rsidRDefault="006C11B5" w:rsidP="00D65957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962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размещать изображения отдельно взятого предмета в нужном месте листа бумаги самостоятельно или с помощью учителя;</w:t>
            </w:r>
          </w:p>
          <w:p w:rsidR="006C11B5" w:rsidRPr="00396212" w:rsidRDefault="006C11B5" w:rsidP="00D65957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962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учиться вести </w:t>
            </w:r>
            <w:proofErr w:type="spellStart"/>
            <w:r w:rsidRPr="003962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диалогоразного</w:t>
            </w:r>
            <w:proofErr w:type="spellEnd"/>
            <w:r w:rsidRPr="003962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видах постройках, рисунках; отстаивать свою точку зрения; считаться с мнением других одноклассников при работе в группах при создании коллективной работы; учиться выполнять работу по образцу, используя инструкцию с наглядностью и сравнивать с готовым изделием.</w:t>
            </w:r>
          </w:p>
          <w:p w:rsidR="006C11B5" w:rsidRPr="00396212" w:rsidRDefault="006C11B5" w:rsidP="00D6595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C11B5" w:rsidRDefault="006C11B5" w:rsidP="006C11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 организации и проведению уроков изобразительного искусства.</w:t>
      </w:r>
    </w:p>
    <w:p w:rsidR="006C11B5" w:rsidRPr="003E2D16" w:rsidRDefault="006C11B5" w:rsidP="006C11B5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эффективного результата нужно п</w:t>
      </w:r>
      <w:r w:rsidRPr="004A4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рименять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</w:t>
      </w:r>
      <w:r w:rsidRPr="004A4B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групповой работе различные материалы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(спички, бумагу, природные материалы, пластилин)</w:t>
      </w:r>
      <w:r w:rsidRPr="004A4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</w:rPr>
        <w:t>ети принимают решение и выбирают на уроках, с каким материалом будут работать.</w:t>
      </w:r>
    </w:p>
    <w:p w:rsidR="006C11B5" w:rsidRPr="00C907D3" w:rsidRDefault="006C11B5" w:rsidP="006C11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эффективного развития умений в области пространственно-визуальных искусств важно использовать на уроках </w:t>
      </w:r>
      <w:r w:rsidRPr="00D37E43">
        <w:rPr>
          <w:rFonts w:ascii="Times New Roman" w:hAnsi="Times New Roman" w:cs="Times New Roman"/>
          <w:color w:val="111111"/>
          <w:sz w:val="28"/>
          <w:szCs w:val="28"/>
        </w:rPr>
        <w:t>нетрадиционн</w:t>
      </w:r>
      <w:r>
        <w:rPr>
          <w:rFonts w:ascii="Times New Roman" w:hAnsi="Times New Roman" w:cs="Times New Roman"/>
          <w:color w:val="111111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техники рисования.</w:t>
      </w:r>
    </w:p>
    <w:p w:rsidR="006C11B5" w:rsidRPr="00C907D3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того, чтобы младший школьник научился переходить от плоского изображения к объёмному, позволяющей определить параметры пространственной структуры, пластики, размеры и пропорций поверхностей необходимо создавать макеты архитектурных зданий. Также макеты способствуют развитию творческого, пространственного мышления, поисковой деятельности.</w:t>
      </w:r>
    </w:p>
    <w:p w:rsidR="006C11B5" w:rsidRPr="008F67F3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на уроках аппликаций архитектурных зданий из геометрических фигур, используя различный материал (бумага, пластилин, краски, карандаши), способствует эффективному развитию логического, пространственного мышления, фантазии, творчества, конструкторских навыков и умению располагать геометрические фигуры в пространстве.</w:t>
      </w:r>
    </w:p>
    <w:p w:rsidR="006C11B5" w:rsidRDefault="006C11B5" w:rsidP="006C1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подведения итогов индивидуально-групповых работ используется создание панно. </w:t>
      </w:r>
    </w:p>
    <w:p w:rsidR="006C11B5" w:rsidRPr="00E7086E" w:rsidRDefault="006C11B5" w:rsidP="006C11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</w:pPr>
      <w:r w:rsidRPr="00397F62">
        <w:rPr>
          <w:rFonts w:ascii="Times New Roman" w:hAnsi="Times New Roman" w:cs="Times New Roman"/>
          <w:sz w:val="28"/>
          <w:szCs w:val="28"/>
        </w:rPr>
        <w:t>Эффективной технологией погружения в тему является использование ИКТ. Можно организовать виртуальную экскурсию по музею,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рганизовывать уроки-путешествия и экскурсию, для изучения архитектурных зданий.</w:t>
      </w:r>
      <w:r>
        <w:br w:type="page"/>
      </w:r>
      <w:r w:rsidRPr="00DF24A7">
        <w:rPr>
          <w:rFonts w:ascii="Times New Roman" w:hAnsi="Times New Roman" w:cs="Times New Roman"/>
          <w:sz w:val="28"/>
          <w:szCs w:val="28"/>
        </w:rPr>
        <w:lastRenderedPageBreak/>
        <w:t>Методические указания по организации и проведению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уроков Изобразительного искусства по теме «Пространственно-визуальные искусства на уроках «Изобразительного искусства» в начальной школе. Архитектура» являются тем фактическим материалом, к которому могут обращаться преподаватели, работающие по программе начального общего образования и компенсирующего коррекционно-развивающего образования.</w:t>
      </w:r>
    </w:p>
    <w:p w:rsidR="006C11B5" w:rsidRPr="00E7086E" w:rsidRDefault="006C11B5" w:rsidP="006C11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 xml:space="preserve">. </w:t>
      </w:r>
      <w:r w:rsidRPr="00DF24A7">
        <w:rPr>
          <w:rFonts w:ascii="Times New Roman" w:hAnsi="Times New Roman" w:cs="Times New Roman"/>
          <w:sz w:val="28"/>
          <w:szCs w:val="28"/>
        </w:rPr>
        <w:t>Разработка уроков.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Урок 1.  Тема: «Постройки в нашей жизни».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с архитектурой и многообразием архитектурных построек нашего города.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Задачи: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познакомиться с Мастером Постройки;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Style w:val="c5"/>
          <w:rFonts w:ascii="Times New Roman" w:hAnsi="Times New Roman" w:cs="Times New Roman"/>
          <w:color w:val="000000"/>
          <w:sz w:val="28"/>
          <w:szCs w:val="28"/>
        </w:rPr>
        <w:t>овладевать техникой проведения прямых линий в разных направлениях, начальные навыки и умения изображения дома и его элементов;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Style w:val="c5"/>
          <w:rFonts w:ascii="Times New Roman" w:hAnsi="Times New Roman" w:cs="Times New Roman"/>
          <w:color w:val="000000"/>
          <w:sz w:val="28"/>
          <w:szCs w:val="28"/>
        </w:rPr>
        <w:t>развивать эстетический вкус, формировать представления о существовании самых разных типов построек;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Style w:val="c5"/>
          <w:rFonts w:ascii="Times New Roman" w:hAnsi="Times New Roman" w:cs="Times New Roman"/>
          <w:color w:val="000000"/>
          <w:sz w:val="28"/>
          <w:szCs w:val="28"/>
        </w:rPr>
        <w:t>воспитывать любовь к городу, в котором живём, уважение  и гордость к его истории; бережное отношение к природе.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 альбом, карандаш, цветные мелки.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Нарисовать дом для себя и своих друзей.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84"/>
        <w:gridCol w:w="3041"/>
        <w:gridCol w:w="3545"/>
      </w:tblGrid>
      <w:tr w:rsidR="006C11B5" w:rsidRPr="00DF24A7" w:rsidTr="00D65957">
        <w:trPr>
          <w:trHeight w:val="2040"/>
        </w:trPr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153035</wp:posOffset>
                  </wp:positionV>
                  <wp:extent cx="1519555" cy="1116330"/>
                  <wp:effectExtent l="19050" t="0" r="4445" b="0"/>
                  <wp:wrapThrough wrapText="bothSides">
                    <wp:wrapPolygon edited="0">
                      <wp:start x="-271" y="0"/>
                      <wp:lineTo x="-271" y="21379"/>
                      <wp:lineTo x="21663" y="21379"/>
                      <wp:lineTo x="21663" y="0"/>
                      <wp:lineTo x="-271" y="0"/>
                    </wp:wrapPolygon>
                  </wp:wrapThrough>
                  <wp:docPr id="116" name="Рисунок 116" descr="C:\Users\Долмашний\Documents\IMG_20180115_093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Долмашний\Documents\IMG_20180115_093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20556</wp:posOffset>
                  </wp:positionH>
                  <wp:positionV relativeFrom="paragraph">
                    <wp:posOffset>4785</wp:posOffset>
                  </wp:positionV>
                  <wp:extent cx="1617729" cy="1180214"/>
                  <wp:effectExtent l="19050" t="0" r="1521" b="0"/>
                  <wp:wrapThrough wrapText="bothSides">
                    <wp:wrapPolygon edited="0">
                      <wp:start x="-254" y="0"/>
                      <wp:lineTo x="-254" y="21268"/>
                      <wp:lineTo x="21620" y="21268"/>
                      <wp:lineTo x="21620" y="0"/>
                      <wp:lineTo x="-254" y="0"/>
                    </wp:wrapPolygon>
                  </wp:wrapThrough>
                  <wp:docPr id="119" name="Рисунок 119" descr="C:\Users\Долмашний\Documents\fTHTGs6Uu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Долмашний\Documents\fTHTGs6Uu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29" cy="118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35279</wp:posOffset>
                  </wp:positionH>
                  <wp:positionV relativeFrom="paragraph">
                    <wp:posOffset>4785</wp:posOffset>
                  </wp:positionV>
                  <wp:extent cx="2086197" cy="1169581"/>
                  <wp:effectExtent l="19050" t="0" r="9303" b="0"/>
                  <wp:wrapThrough wrapText="bothSides">
                    <wp:wrapPolygon edited="0">
                      <wp:start x="-197" y="0"/>
                      <wp:lineTo x="-197" y="21109"/>
                      <wp:lineTo x="21696" y="21109"/>
                      <wp:lineTo x="21696" y="0"/>
                      <wp:lineTo x="-197" y="0"/>
                    </wp:wrapPolygon>
                  </wp:wrapThrough>
                  <wp:docPr id="115" name="Рисунок 115" descr="C:\Users\Долмашний\Documents\1-konkurs-risun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Долмашний\Documents\1-konkurs-risun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197" cy="1169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623" w:rsidRDefault="00BA1623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lastRenderedPageBreak/>
        <w:t>Урок 2.  Тема: «Дома бывают разными».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Знакомство с архитектурой, с многообразием архитектурных построек; развитие воображения и формирование представления о существовании самых разных типов построек; продолжить знакомство с Мастером Постройки.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Задачи: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Стремление к использованию художественных умений для создания красивых работ.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Умение принимать учебную задачу, выполнять практические задания в нужном темпе.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представление о различных типах построек, показать разнообразие построек.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 альбом, гуашь, коробочки и колпачки в качестве печаток.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 Придумать дом и построить с помощью печаток.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6"/>
        <w:gridCol w:w="3196"/>
        <w:gridCol w:w="3188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175895</wp:posOffset>
                  </wp:positionV>
                  <wp:extent cx="1054735" cy="1520190"/>
                  <wp:effectExtent l="19050" t="0" r="0" b="0"/>
                  <wp:wrapThrough wrapText="bothSides">
                    <wp:wrapPolygon edited="0">
                      <wp:start x="-390" y="0"/>
                      <wp:lineTo x="-390" y="21383"/>
                      <wp:lineTo x="21457" y="21383"/>
                      <wp:lineTo x="21457" y="0"/>
                      <wp:lineTo x="-390" y="0"/>
                    </wp:wrapPolygon>
                  </wp:wrapThrough>
                  <wp:docPr id="125" name="Рисунок 125" descr="C:\Users\Долмашний\Documents\2443517-c35910cb7336ab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Долмашний\Documents\2443517-c35910cb7336ab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4241" r="43370" b="31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175895</wp:posOffset>
                  </wp:positionV>
                  <wp:extent cx="1873250" cy="1403350"/>
                  <wp:effectExtent l="19050" t="0" r="0" b="0"/>
                  <wp:wrapThrough wrapText="bothSides">
                    <wp:wrapPolygon edited="0">
                      <wp:start x="-220" y="0"/>
                      <wp:lineTo x="-220" y="21405"/>
                      <wp:lineTo x="21527" y="21405"/>
                      <wp:lineTo x="21527" y="0"/>
                      <wp:lineTo x="-220" y="0"/>
                    </wp:wrapPolygon>
                  </wp:wrapThrough>
                  <wp:docPr id="124" name="Рисунок 124" descr="C:\Users\Долмашний\Documents\6d20e694666c666c217f727cac4a21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Долмашний\Documents\6d20e694666c666c217f727cac4a21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175895</wp:posOffset>
                  </wp:positionV>
                  <wp:extent cx="1299210" cy="1307465"/>
                  <wp:effectExtent l="19050" t="0" r="0" b="0"/>
                  <wp:wrapThrough wrapText="bothSides">
                    <wp:wrapPolygon edited="0">
                      <wp:start x="-317" y="0"/>
                      <wp:lineTo x="-317" y="21401"/>
                      <wp:lineTo x="21537" y="21401"/>
                      <wp:lineTo x="21537" y="0"/>
                      <wp:lineTo x="-317" y="0"/>
                    </wp:wrapPolygon>
                  </wp:wrapThrough>
                  <wp:docPr id="123" name="Рисунок 123" descr="C:\Users\Долмашний\Documents\netraditsionnoe_risovanie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Долмашний\Documents\netraditsionnoe_risovanie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Урок 3. </w:t>
      </w:r>
      <w:r w:rsidRPr="00DF24A7">
        <w:rPr>
          <w:rFonts w:ascii="Times New Roman" w:hAnsi="Times New Roman" w:cs="Times New Roman"/>
          <w:sz w:val="28"/>
          <w:szCs w:val="28"/>
        </w:rPr>
        <w:t>Тема: «Домики, которая построила природа».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Цель: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Наблюдать за природными явлениями с точки зрения Мастера Постройки,</w:t>
      </w:r>
      <w:r w:rsidRPr="00DF24A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учащихся с домиками, которые построила природа, учить приемам лепки сказочных домиков в виде овощей, фруктов, грибов, ракушек.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Задачи:</w:t>
      </w:r>
      <w:r w:rsidR="00617601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наблюдать природные явления с точки зрения Мастера Постройки;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воображение, наблюдательность, умение видеть многообразие формы;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Pr="00DF2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бережное отношение к природе, аккуратность, самостоятельность.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Пластилин, тряпочка, дощечки.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 Лепка сказочных домиков в форме овощей и фруктов.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149860</wp:posOffset>
                  </wp:positionV>
                  <wp:extent cx="1372870" cy="1073785"/>
                  <wp:effectExtent l="19050" t="0" r="0" b="0"/>
                  <wp:wrapThrough wrapText="bothSides">
                    <wp:wrapPolygon edited="0">
                      <wp:start x="-300" y="0"/>
                      <wp:lineTo x="-300" y="21076"/>
                      <wp:lineTo x="21580" y="21076"/>
                      <wp:lineTo x="21580" y="0"/>
                      <wp:lineTo x="-300" y="0"/>
                    </wp:wrapPolygon>
                  </wp:wrapThrough>
                  <wp:docPr id="126" name="Рисунок 126" descr="C:\Users\Долмашний\Documents\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Долмашний\Documents\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7952" t="45455" r="10364" b="10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75565</wp:posOffset>
                  </wp:positionV>
                  <wp:extent cx="1203325" cy="1148080"/>
                  <wp:effectExtent l="19050" t="0" r="0" b="0"/>
                  <wp:wrapThrough wrapText="bothSides">
                    <wp:wrapPolygon edited="0">
                      <wp:start x="-342" y="0"/>
                      <wp:lineTo x="-342" y="21146"/>
                      <wp:lineTo x="21543" y="21146"/>
                      <wp:lineTo x="21543" y="0"/>
                      <wp:lineTo x="-342" y="0"/>
                    </wp:wrapPolygon>
                  </wp:wrapThrough>
                  <wp:docPr id="127" name="Рисунок 127" descr="C:\Users\Долмашний\Documents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Долмашний\Documents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3275" t="20805" b="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75565</wp:posOffset>
                  </wp:positionV>
                  <wp:extent cx="1078230" cy="1296670"/>
                  <wp:effectExtent l="19050" t="0" r="7620" b="0"/>
                  <wp:wrapThrough wrapText="bothSides">
                    <wp:wrapPolygon edited="0">
                      <wp:start x="-382" y="0"/>
                      <wp:lineTo x="-382" y="21262"/>
                      <wp:lineTo x="21753" y="21262"/>
                      <wp:lineTo x="21753" y="0"/>
                      <wp:lineTo x="-382" y="0"/>
                    </wp:wrapPolygon>
                  </wp:wrapThrough>
                  <wp:docPr id="128" name="Рисунок 128" descr="C:\Users\Долмашний\Documents\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Долмашний\Documents\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67880" t="18784" r="9152" b="44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23" w:rsidRDefault="00BA1623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lastRenderedPageBreak/>
        <w:t>Урок 4.  Тема: «Дом снаружи и внутри».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Формирование представления о соотношении внешнего вида и внутренней конструкции дома.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Задачи: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Научить </w:t>
      </w:r>
      <w:r w:rsidRPr="00DF24A7">
        <w:rPr>
          <w:rFonts w:ascii="Times New Roman" w:hAnsi="Times New Roman" w:cs="Times New Roman"/>
          <w:color w:val="000000"/>
          <w:sz w:val="28"/>
          <w:szCs w:val="28"/>
        </w:rPr>
        <w:t>придумывать и изображать фантазийные дома (в виде букв алфавита);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развивать творческое воображение; развивать чувство эмоциональной отзывчивости к архитектурному наследию разных стран мира.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прививать любовь к русским народным сказкам.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 Мелки, цветные карандаши или фломастеры.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Нарисовать дом из первой буквы своего имени.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635</wp:posOffset>
                  </wp:positionV>
                  <wp:extent cx="1075690" cy="1425575"/>
                  <wp:effectExtent l="19050" t="0" r="0" b="0"/>
                  <wp:wrapThrough wrapText="bothSides">
                    <wp:wrapPolygon edited="0">
                      <wp:start x="-383" y="0"/>
                      <wp:lineTo x="-383" y="21359"/>
                      <wp:lineTo x="21421" y="21359"/>
                      <wp:lineTo x="21421" y="0"/>
                      <wp:lineTo x="-383" y="0"/>
                    </wp:wrapPolygon>
                  </wp:wrapThrough>
                  <wp:docPr id="33" name="Рисунок 1" descr="C:\Users\Долмашний\Documents\20210429_203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лмашний\Documents\20210429_203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1270</wp:posOffset>
                  </wp:positionV>
                  <wp:extent cx="1722120" cy="1179830"/>
                  <wp:effectExtent l="19050" t="0" r="0" b="0"/>
                  <wp:wrapThrough wrapText="bothSides">
                    <wp:wrapPolygon edited="0">
                      <wp:start x="-239" y="0"/>
                      <wp:lineTo x="-239" y="21274"/>
                      <wp:lineTo x="21504" y="21274"/>
                      <wp:lineTo x="21504" y="0"/>
                      <wp:lineTo x="-239" y="0"/>
                    </wp:wrapPolygon>
                  </wp:wrapThrough>
                  <wp:docPr id="129" name="Рисунок 129" descr="C:\Users\Долмашний\Documents\20180314_12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Долмашний\Documents\20180314_12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260" b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1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635</wp:posOffset>
                  </wp:positionV>
                  <wp:extent cx="1577975" cy="1179830"/>
                  <wp:effectExtent l="19050" t="0" r="3175" b="0"/>
                  <wp:wrapThrough wrapText="bothSides">
                    <wp:wrapPolygon edited="0">
                      <wp:start x="21861" y="21600"/>
                      <wp:lineTo x="21861" y="326"/>
                      <wp:lineTo x="-43" y="326"/>
                      <wp:lineTo x="-43" y="21600"/>
                      <wp:lineTo x="21861" y="21600"/>
                    </wp:wrapPolygon>
                  </wp:wrapThrough>
                  <wp:docPr id="35" name="Рисунок 12" descr="C:\Users\Долмашний\AppData\Local\Microsoft\Windows\Temporary Internet Files\Content.Word\20210526_11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лмашний\AppData\Local\Microsoft\Windows\Temporary Internet Files\Content.Word\20210526_113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77975" cy="11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Урок 5.  Тема: «Строим город».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Расширить знания обучающихся об архитектуре и дизайне, развивать способности к творческому самовыражению;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Задачи: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знакомить детей с многоо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бразием архитектурных построек; </w:t>
      </w:r>
      <w:r w:rsidRPr="00DF24A7">
        <w:rPr>
          <w:rFonts w:ascii="Times New Roman" w:hAnsi="Times New Roman" w:cs="Times New Roman"/>
          <w:color w:val="000000"/>
          <w:sz w:val="28"/>
          <w:szCs w:val="28"/>
        </w:rPr>
        <w:t>продолжать формировать представления детей о существовании самых разных типов построек.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развитие конструктивной фантазии и наблюдательности; развитие понимания особой роли искусства в жизни общества и каждого человека.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воспитание бережного отношения к различным видам архитектурных построек, воспитывать интерес к городской жизни.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 Альбом, цветная бумага, клей ПВА, ножницы.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Построить из бумаги игрушечный город.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lastRenderedPageBreak/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23436</wp:posOffset>
                  </wp:positionH>
                  <wp:positionV relativeFrom="paragraph">
                    <wp:posOffset>-1787</wp:posOffset>
                  </wp:positionV>
                  <wp:extent cx="1852280" cy="1233377"/>
                  <wp:effectExtent l="19050" t="0" r="0" b="0"/>
                  <wp:wrapThrough wrapText="bothSides">
                    <wp:wrapPolygon edited="0">
                      <wp:start x="-222" y="0"/>
                      <wp:lineTo x="-222" y="21352"/>
                      <wp:lineTo x="21548" y="21352"/>
                      <wp:lineTo x="21548" y="0"/>
                      <wp:lineTo x="-222" y="0"/>
                    </wp:wrapPolygon>
                  </wp:wrapThrough>
                  <wp:docPr id="136" name="Рисунок 136" descr="C:\Users\Долмашний\Documents\kartonnyye_domiki_akvagri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Долмашний\Documents\kartonnyye_domiki_akvagrim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80" cy="123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125730</wp:posOffset>
                  </wp:positionV>
                  <wp:extent cx="1731010" cy="1190625"/>
                  <wp:effectExtent l="19050" t="0" r="2540" b="0"/>
                  <wp:wrapThrough wrapText="bothSides">
                    <wp:wrapPolygon edited="0">
                      <wp:start x="-238" y="0"/>
                      <wp:lineTo x="-238" y="21427"/>
                      <wp:lineTo x="21632" y="21427"/>
                      <wp:lineTo x="21632" y="0"/>
                      <wp:lineTo x="-238" y="0"/>
                    </wp:wrapPolygon>
                  </wp:wrapThrough>
                  <wp:docPr id="137" name="Рисунок 137" descr="C:\Users\Долмашний\Documents\b49220385b7c2a6626afb8d3ccabe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Долмашний\Documents\b49220385b7c2a6626afb8d3ccabe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8889" b="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4091</wp:posOffset>
                  </wp:positionH>
                  <wp:positionV relativeFrom="paragraph">
                    <wp:posOffset>190692</wp:posOffset>
                  </wp:positionV>
                  <wp:extent cx="1584251" cy="1190241"/>
                  <wp:effectExtent l="0" t="190500" r="0" b="181359"/>
                  <wp:wrapThrough wrapText="bothSides">
                    <wp:wrapPolygon edited="0">
                      <wp:start x="89" y="22064"/>
                      <wp:lineTo x="21387" y="22064"/>
                      <wp:lineTo x="21387" y="-62"/>
                      <wp:lineTo x="89" y="-62"/>
                      <wp:lineTo x="89" y="22064"/>
                    </wp:wrapPolygon>
                  </wp:wrapThrough>
                  <wp:docPr id="138" name="Рисунок 138" descr="C:\Users\Долмашний\Documents\20210612_13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Долмашний\Documents\20210612_13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4251" cy="119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Урок 6.  Тема: «Город, в котором мы живем».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Познакомить с архитектурой и многообразием архитектурных построек нашего поселка.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Задачи: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Сформировать начальные навыки и умения изображения дома и его элементов;</w:t>
      </w:r>
      <w:r w:rsidR="00BA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color w:val="000000"/>
          <w:sz w:val="28"/>
          <w:szCs w:val="28"/>
        </w:rPr>
        <w:t>развивать эстетический вкус, формировать представления о существовании самых разных типов построек;</w:t>
      </w:r>
      <w:r w:rsidR="00BA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color w:val="000000"/>
          <w:sz w:val="28"/>
          <w:szCs w:val="28"/>
        </w:rPr>
        <w:t>воспитывать любовь к поселку, в котором живём, уважение и гордость к его истории; бережное отношение к природе.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трафареты геометрических фигур, ножницы, цветная бумага, альбомный лист, клей, цветные карандаши.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Создать из геометрических фигур любое здание поселка в виде аппликации.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172292</wp:posOffset>
                  </wp:positionH>
                  <wp:positionV relativeFrom="paragraph">
                    <wp:posOffset>-5978303</wp:posOffset>
                  </wp:positionV>
                  <wp:extent cx="1100381" cy="818706"/>
                  <wp:effectExtent l="19050" t="0" r="7620" b="0"/>
                  <wp:wrapThrough wrapText="bothSides">
                    <wp:wrapPolygon edited="0">
                      <wp:start x="-375" y="0"/>
                      <wp:lineTo x="-375" y="21098"/>
                      <wp:lineTo x="21750" y="21098"/>
                      <wp:lineTo x="21750" y="0"/>
                      <wp:lineTo x="-375" y="0"/>
                    </wp:wrapPolygon>
                  </wp:wrapThrough>
                  <wp:docPr id="36" name="Рисунок 4" descr="C:\Users\Долмашний\Documents\20210531_15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лмашний\Documents\20210531_15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-3810</wp:posOffset>
                  </wp:positionV>
                  <wp:extent cx="1153160" cy="871855"/>
                  <wp:effectExtent l="19050" t="0" r="8890" b="0"/>
                  <wp:wrapThrough wrapText="bothSides">
                    <wp:wrapPolygon edited="0">
                      <wp:start x="-357" y="0"/>
                      <wp:lineTo x="-357" y="21238"/>
                      <wp:lineTo x="21767" y="21238"/>
                      <wp:lineTo x="21767" y="0"/>
                      <wp:lineTo x="-357" y="0"/>
                    </wp:wrapPolygon>
                  </wp:wrapThrough>
                  <wp:docPr id="37" name="Рисунок 2" descr="C:\Users\Долмашний\Documents\Фото с телефона от 30.05.2021\Камера\20210520_084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лмашний\Documents\Фото с телефона от 30.05.2021\Камера\20210520_084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8169" b="1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97568</wp:posOffset>
                  </wp:positionH>
                  <wp:positionV relativeFrom="paragraph">
                    <wp:posOffset>113532</wp:posOffset>
                  </wp:positionV>
                  <wp:extent cx="1490774" cy="935665"/>
                  <wp:effectExtent l="19050" t="0" r="0" b="0"/>
                  <wp:wrapThrough wrapText="bothSides">
                    <wp:wrapPolygon edited="0">
                      <wp:start x="-276" y="0"/>
                      <wp:lineTo x="-276" y="21109"/>
                      <wp:lineTo x="21529" y="21109"/>
                      <wp:lineTo x="21529" y="0"/>
                      <wp:lineTo x="-276" y="0"/>
                    </wp:wrapPolygon>
                  </wp:wrapThrough>
                  <wp:docPr id="38" name="Рисунок 6" descr="C:\Users\Долмашний\Documents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лмашний\Documents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74" cy="93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1623" w:rsidRDefault="00BA1623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lastRenderedPageBreak/>
        <w:t>Урок 7.  Тема: «Сказочная страна».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творческое воображение при изображении сказочного мира; продолжить формирование изобразительных навыков.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Задачи: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формировать творческое воображение при изображении сказочного мира; продолжить формирование изобразительных навыков.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развивать творческое воображение, память, мышление, внимание.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гуашь, кисти, альбом, ножницы, клей, цветная бумага.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 создание коллективного панно по сказке.</w:t>
      </w:r>
    </w:p>
    <w:p w:rsidR="006C11B5" w:rsidRPr="00DF24A7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97"/>
        <w:gridCol w:w="2913"/>
        <w:gridCol w:w="3160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3810</wp:posOffset>
                  </wp:positionV>
                  <wp:extent cx="2064385" cy="1394460"/>
                  <wp:effectExtent l="19050" t="0" r="0" b="0"/>
                  <wp:wrapThrough wrapText="bothSides">
                    <wp:wrapPolygon edited="0">
                      <wp:start x="21799" y="21600"/>
                      <wp:lineTo x="21799" y="354"/>
                      <wp:lineTo x="73" y="354"/>
                      <wp:lineTo x="73" y="21600"/>
                      <wp:lineTo x="21799" y="21600"/>
                    </wp:wrapPolygon>
                  </wp:wrapThrough>
                  <wp:docPr id="52" name="Рисунок 1" descr="C:\Users\Долмашний\Documents\20210527_23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лмашний\Documents\20210527_23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991" b="705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6438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3810</wp:posOffset>
                  </wp:positionV>
                  <wp:extent cx="1054735" cy="1466850"/>
                  <wp:effectExtent l="19050" t="0" r="0" b="0"/>
                  <wp:wrapThrough wrapText="bothSides">
                    <wp:wrapPolygon edited="0">
                      <wp:start x="-390" y="0"/>
                      <wp:lineTo x="-390" y="21319"/>
                      <wp:lineTo x="21457" y="21319"/>
                      <wp:lineTo x="21457" y="0"/>
                      <wp:lineTo x="-390" y="0"/>
                    </wp:wrapPolygon>
                  </wp:wrapThrough>
                  <wp:docPr id="49" name="Рисунок 2" descr="C:\Users\Долмашний\Documents\250dd6c104321407068f5658f6dd8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лмашний\Documents\250dd6c104321407068f5658f6dd8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23141</wp:posOffset>
                  </wp:positionH>
                  <wp:positionV relativeFrom="paragraph">
                    <wp:posOffset>4105</wp:posOffset>
                  </wp:positionV>
                  <wp:extent cx="1777852" cy="999461"/>
                  <wp:effectExtent l="19050" t="0" r="0" b="0"/>
                  <wp:wrapThrough wrapText="bothSides">
                    <wp:wrapPolygon edited="0">
                      <wp:start x="-231" y="0"/>
                      <wp:lineTo x="-231" y="20997"/>
                      <wp:lineTo x="21525" y="20997"/>
                      <wp:lineTo x="21525" y="0"/>
                      <wp:lineTo x="-231" y="0"/>
                    </wp:wrapPolygon>
                  </wp:wrapThrough>
                  <wp:docPr id="139" name="Рисунок 139" descr="C:\Users\Долмашний\Documents\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Долмашний\Documents\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52" cy="99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Урок 8.  Тема: «Постройка и фантазия»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Цель: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Создать условия для ознакомления с постройками-конструкциями, созданные природой и людьми.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Задачи</w:t>
      </w:r>
      <w:r w:rsidRPr="00DF24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</w:t>
      </w:r>
      <w:r w:rsidR="00BA162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Познакомить с профессией архитектора, дизайнера, художника; развивать умение находить в конструкции природный прообраз; использовать готовые формы для</w:t>
      </w:r>
      <w:r w:rsidR="00BA162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практической работы в технике коллажа.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Плотная бумага, ножницы, клей.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Создание макета фантастического города.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89"/>
        <w:gridCol w:w="3191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208915</wp:posOffset>
                  </wp:positionV>
                  <wp:extent cx="1834515" cy="1094740"/>
                  <wp:effectExtent l="19050" t="0" r="0" b="0"/>
                  <wp:wrapThrough wrapText="bothSides">
                    <wp:wrapPolygon edited="0">
                      <wp:start x="-224" y="0"/>
                      <wp:lineTo x="-224" y="21049"/>
                      <wp:lineTo x="21533" y="21049"/>
                      <wp:lineTo x="21533" y="0"/>
                      <wp:lineTo x="-224" y="0"/>
                    </wp:wrapPolygon>
                  </wp:wrapThrough>
                  <wp:docPr id="140" name="Рисунок 140" descr="C:\Users\Долмашний\Documents\hello_html_4a362b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Долмашний\Documents\hello_html_4a362b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17972</wp:posOffset>
                  </wp:positionH>
                  <wp:positionV relativeFrom="paragraph">
                    <wp:posOffset>-3426</wp:posOffset>
                  </wp:positionV>
                  <wp:extent cx="1437610" cy="1435395"/>
                  <wp:effectExtent l="19050" t="0" r="0" b="0"/>
                  <wp:wrapThrough wrapText="bothSides">
                    <wp:wrapPolygon edited="0">
                      <wp:start x="-286" y="0"/>
                      <wp:lineTo x="-286" y="21213"/>
                      <wp:lineTo x="21467" y="21213"/>
                      <wp:lineTo x="21467" y="0"/>
                      <wp:lineTo x="-286" y="0"/>
                    </wp:wrapPolygon>
                  </wp:wrapThrough>
                  <wp:docPr id="141" name="Рисунок 141" descr="C:\Users\Долмашний\Documents\podelki-iz-kartona-svoimi-rukami-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Долмашний\Documents\podelki-iz-kartona-svoimi-rukami-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10" cy="143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-3810</wp:posOffset>
                  </wp:positionV>
                  <wp:extent cx="1744980" cy="1307465"/>
                  <wp:effectExtent l="19050" t="0" r="7620" b="0"/>
                  <wp:wrapThrough wrapText="bothSides">
                    <wp:wrapPolygon edited="0">
                      <wp:start x="-236" y="0"/>
                      <wp:lineTo x="-236" y="21401"/>
                      <wp:lineTo x="21694" y="21401"/>
                      <wp:lineTo x="21694" y="0"/>
                      <wp:lineTo x="-236" y="0"/>
                    </wp:wrapPolygon>
                  </wp:wrapThrough>
                  <wp:docPr id="142" name="Рисунок 142" descr="C:\Users\Долмашний\Documents\EbM2ME9WAAA7r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Долмашний\Documents\EbM2ME9WAAA7r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Урок 9. Тема: «Памятники архитектуры.</w:t>
      </w:r>
      <w:r w:rsidRPr="00DF24A7">
        <w:rPr>
          <w:rFonts w:ascii="Times New Roman" w:hAnsi="Times New Roman" w:cs="Times New Roman"/>
          <w:bCs/>
          <w:sz w:val="28"/>
          <w:szCs w:val="28"/>
        </w:rPr>
        <w:t xml:space="preserve"> Архитектурно-этнографический музей «ХОХЛОВКА</w:t>
      </w:r>
      <w:r w:rsidRPr="00DF24A7">
        <w:rPr>
          <w:rFonts w:ascii="Times New Roman" w:hAnsi="Times New Roman" w:cs="Times New Roman"/>
          <w:sz w:val="28"/>
          <w:szCs w:val="28"/>
        </w:rPr>
        <w:t>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 xml:space="preserve">Цель: Дать понятие об архитектуре, русской архитектуре, основных материалах этого вида изобразительного искусства и формах; познакомить с </w:t>
      </w:r>
      <w:r w:rsidRPr="00DF24A7">
        <w:rPr>
          <w:rFonts w:ascii="Times New Roman" w:hAnsi="Times New Roman" w:cs="Times New Roman"/>
          <w:bCs/>
          <w:sz w:val="28"/>
          <w:szCs w:val="28"/>
        </w:rPr>
        <w:t>Архитектурно-этнографическим музеем "ХОХЛОВКА".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сформировать у детей представление об архитектурных памятниках (храм, старинный дом, изба);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с памятниками архитектуры;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формировать навыки конструирования из бумаги, 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учить рисовать по представлению; 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образное восприятие, творческие способности;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совершенствование пространственного мышления.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ножницы, клей ПВА, краски, пластилин, альбомы.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</w:t>
      </w:r>
      <w:r w:rsidR="00BA1623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Создать макет музея.</w:t>
      </w:r>
    </w:p>
    <w:p w:rsidR="006C11B5" w:rsidRPr="00DF24A7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134620</wp:posOffset>
                  </wp:positionV>
                  <wp:extent cx="1169035" cy="1026160"/>
                  <wp:effectExtent l="0" t="76200" r="0" b="59690"/>
                  <wp:wrapThrough wrapText="bothSides">
                    <wp:wrapPolygon edited="0">
                      <wp:start x="-88" y="21901"/>
                      <wp:lineTo x="21383" y="21901"/>
                      <wp:lineTo x="21383" y="-154"/>
                      <wp:lineTo x="-88" y="-154"/>
                      <wp:lineTo x="-88" y="21901"/>
                    </wp:wrapPolygon>
                  </wp:wrapThrough>
                  <wp:docPr id="81" name="Рисунок 10" descr="C:\Users\Долмашний\Documents\20210531_154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лмашний\Documents\20210531_154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9035" cy="102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-3175</wp:posOffset>
                  </wp:positionV>
                  <wp:extent cx="1596390" cy="1162685"/>
                  <wp:effectExtent l="19050" t="0" r="3810" b="0"/>
                  <wp:wrapThrough wrapText="bothSides">
                    <wp:wrapPolygon edited="0">
                      <wp:start x="-258" y="0"/>
                      <wp:lineTo x="-258" y="21234"/>
                      <wp:lineTo x="21652" y="21234"/>
                      <wp:lineTo x="21652" y="0"/>
                      <wp:lineTo x="-258" y="0"/>
                    </wp:wrapPolygon>
                  </wp:wrapThrough>
                  <wp:docPr id="82" name="Рисунок 4" descr="C:\Users\Долмашний\Documents\2951470-4a36042b6ea65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лмашний\Documents\2951470-4a36042b6ea65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16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50165</wp:posOffset>
                  </wp:positionV>
                  <wp:extent cx="1483995" cy="1031240"/>
                  <wp:effectExtent l="19050" t="0" r="1905" b="0"/>
                  <wp:wrapThrough wrapText="bothSides">
                    <wp:wrapPolygon edited="0">
                      <wp:start x="-277" y="0"/>
                      <wp:lineTo x="-277" y="21148"/>
                      <wp:lineTo x="21628" y="21148"/>
                      <wp:lineTo x="21628" y="0"/>
                      <wp:lineTo x="-277" y="0"/>
                    </wp:wrapPolygon>
                  </wp:wrapThrough>
                  <wp:docPr id="83" name="Рисунок 5" descr="C:\Users\Долмашний\Documents\screen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лмашний\Documents\screen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8270" t="11656" r="8116" b="10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10. </w:t>
      </w:r>
      <w:r w:rsidRPr="00DF24A7">
        <w:rPr>
          <w:rFonts w:ascii="Times New Roman" w:hAnsi="Times New Roman" w:cs="Times New Roman"/>
          <w:sz w:val="28"/>
          <w:szCs w:val="28"/>
        </w:rPr>
        <w:t>Тема: «Деревня – деревянный мир. Изображение деревни». Коллективное панно, макет деревни».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Цель: Формирование понимания исторического значения русского деревянного зодчества и гармонии его с природой.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Характеризовать</w:t>
      </w:r>
      <w:r w:rsidR="00617601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 xml:space="preserve">образ старинной русской деревни; гармонию жилья с природой; 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lastRenderedPageBreak/>
        <w:t>знакомиться с постройкой, украшениями и изображениями</w:t>
      </w:r>
      <w:r w:rsidR="00617601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при создании избы, традиционным образом постройки деревянного храма; красотой русского деревянного зодчества;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выразительные средства </w:t>
      </w:r>
      <w:r w:rsidRPr="00DF24A7">
        <w:rPr>
          <w:rFonts w:ascii="Times New Roman" w:hAnsi="Times New Roman" w:cs="Times New Roman"/>
          <w:sz w:val="28"/>
          <w:szCs w:val="28"/>
        </w:rPr>
        <w:t>для создания макета фасада избы.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формировать навыки конструирования из бумаги и других материалов; 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совершенствовать пространственное мышление; 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образное восприятие, творческие способности.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 Цветная бумага, фольга, спички, кора дерева, пластилин, клей ПВА, цветные карандаши, ластик, ножницы.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 Создать макет Деревни.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40005</wp:posOffset>
                  </wp:positionV>
                  <wp:extent cx="1394460" cy="941070"/>
                  <wp:effectExtent l="19050" t="0" r="0" b="0"/>
                  <wp:wrapThrough wrapText="bothSides">
                    <wp:wrapPolygon edited="0">
                      <wp:start x="-295" y="0"/>
                      <wp:lineTo x="-295" y="20988"/>
                      <wp:lineTo x="21541" y="20988"/>
                      <wp:lineTo x="21541" y="0"/>
                      <wp:lineTo x="-295" y="0"/>
                    </wp:wrapPolygon>
                  </wp:wrapThrough>
                  <wp:docPr id="80" name="Рисунок 6" descr="C:\Users\Долмашний\Documents\20210531_15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лмашний\Documents\20210531_152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924" t="6410" r="1229" b="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5080</wp:posOffset>
                  </wp:positionV>
                  <wp:extent cx="1310005" cy="980440"/>
                  <wp:effectExtent l="19050" t="0" r="4445" b="0"/>
                  <wp:wrapThrough wrapText="bothSides">
                    <wp:wrapPolygon edited="0">
                      <wp:start x="-314" y="0"/>
                      <wp:lineTo x="-314" y="20984"/>
                      <wp:lineTo x="21673" y="20984"/>
                      <wp:lineTo x="21673" y="0"/>
                      <wp:lineTo x="-314" y="0"/>
                    </wp:wrapPolygon>
                  </wp:wrapThrough>
                  <wp:docPr id="78" name="Рисунок 3" descr="C:\Users\Долмашний\Documents\20210531_15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лмашний\Documents\20210531_155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5080</wp:posOffset>
                  </wp:positionV>
                  <wp:extent cx="1508125" cy="1041400"/>
                  <wp:effectExtent l="19050" t="0" r="0" b="0"/>
                  <wp:wrapThrough wrapText="bothSides">
                    <wp:wrapPolygon edited="0">
                      <wp:start x="-273" y="0"/>
                      <wp:lineTo x="-273" y="21337"/>
                      <wp:lineTo x="21555" y="21337"/>
                      <wp:lineTo x="21555" y="0"/>
                      <wp:lineTo x="-273" y="0"/>
                    </wp:wrapPolygon>
                  </wp:wrapThrough>
                  <wp:docPr id="77" name="Рисунок 2" descr="C:\Users\Долмашний\Documents\da6090720c5b4f128e6ae5d32e8f41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лмашний\Documents\da6090720c5b4f128e6ae5d32e8f41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Урок 11. Тема: «Родной угол».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Цель:</w:t>
      </w:r>
      <w:r w:rsidR="00617601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условия для развития интереса к истокам русского дерев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янного зодчества; знакомить с 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тройками старинного русского 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Задачи: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Познакомить с постройками старинного русского города, приступить к созданию проекта старинного русского города; познакомить с терминами «сруб», «горизонталь», «вертикаль», «городища».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Развить чувство прекрасного, наблюдательности и внимания. Развить творческую фантазию и воображение, зрительную память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Воспитывать творческую активность, положительно-эмоциональный настрой в творческой деятельности, привить любовь к родному краю.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 бумага, ножницы, клей ПВА.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lastRenderedPageBreak/>
        <w:t>Задание: Выполнить макет древнерусского города из различных материалов.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5"/>
        <w:gridCol w:w="3196"/>
        <w:gridCol w:w="3189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114300</wp:posOffset>
                  </wp:positionV>
                  <wp:extent cx="1658620" cy="1243965"/>
                  <wp:effectExtent l="19050" t="0" r="0" b="0"/>
                  <wp:wrapThrough wrapText="bothSides">
                    <wp:wrapPolygon edited="0">
                      <wp:start x="-248" y="0"/>
                      <wp:lineTo x="-248" y="21170"/>
                      <wp:lineTo x="21583" y="21170"/>
                      <wp:lineTo x="21583" y="0"/>
                      <wp:lineTo x="-248" y="0"/>
                    </wp:wrapPolygon>
                  </wp:wrapThrough>
                  <wp:docPr id="143" name="Рисунок 143" descr="C:\Users\Долмашний\Documents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Долмашний\Documents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3039" t="20382" r="12487" b="4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-2540</wp:posOffset>
                  </wp:positionV>
                  <wp:extent cx="1873250" cy="1358265"/>
                  <wp:effectExtent l="19050" t="0" r="0" b="0"/>
                  <wp:wrapThrough wrapText="bothSides">
                    <wp:wrapPolygon edited="0">
                      <wp:start x="-220" y="0"/>
                      <wp:lineTo x="-220" y="21206"/>
                      <wp:lineTo x="21527" y="21206"/>
                      <wp:lineTo x="21527" y="0"/>
                      <wp:lineTo x="-220" y="0"/>
                    </wp:wrapPolygon>
                  </wp:wrapThrough>
                  <wp:docPr id="144" name="Рисунок 144" descr="C:\Users\Долмашний\Documents\20151029_17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Долмашний\Documents\20151029_17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35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21871</wp:posOffset>
                  </wp:positionH>
                  <wp:positionV relativeFrom="paragraph">
                    <wp:posOffset>-2289</wp:posOffset>
                  </wp:positionV>
                  <wp:extent cx="1755952" cy="1318437"/>
                  <wp:effectExtent l="19050" t="0" r="0" b="0"/>
                  <wp:wrapThrough wrapText="bothSides">
                    <wp:wrapPolygon edited="0">
                      <wp:start x="-234" y="0"/>
                      <wp:lineTo x="-234" y="21223"/>
                      <wp:lineTo x="21559" y="21223"/>
                      <wp:lineTo x="21559" y="0"/>
                      <wp:lineTo x="-234" y="0"/>
                    </wp:wrapPolygon>
                  </wp:wrapThrough>
                  <wp:docPr id="145" name="Рисунок 145" descr="C:\Users\Долмашний\Documents\09906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Долмашний\Documents\09906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52" cy="131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Урок 12.  Тема: «Древние соборы».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Цель:</w:t>
      </w:r>
      <w:r w:rsidR="00617601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Создать условия для развития интереса к истории создания соборов России.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Задачи: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дать представление о древних соборов Руси.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развивать воображение, фантазию, творчество.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воспитывать интерес и любовь к русской культуре, своему краю.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 Карандаши, гуашь, кисти, альбом, ластик.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 Постройка здания собора.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34290</wp:posOffset>
                  </wp:positionV>
                  <wp:extent cx="1228090" cy="1456055"/>
                  <wp:effectExtent l="19050" t="0" r="0" b="0"/>
                  <wp:wrapThrough wrapText="bothSides">
                    <wp:wrapPolygon edited="0">
                      <wp:start x="-335" y="0"/>
                      <wp:lineTo x="-335" y="21195"/>
                      <wp:lineTo x="21444" y="21195"/>
                      <wp:lineTo x="21444" y="0"/>
                      <wp:lineTo x="-335" y="0"/>
                    </wp:wrapPolygon>
                  </wp:wrapThrough>
                  <wp:docPr id="149" name="Рисунок 149" descr="C:\Users\Долмашний\Documents\img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Долмашний\Documents\img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4541" t="6667" r="19392" b="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34290</wp:posOffset>
                  </wp:positionV>
                  <wp:extent cx="1012190" cy="1456055"/>
                  <wp:effectExtent l="19050" t="0" r="0" b="0"/>
                  <wp:wrapThrough wrapText="bothSides">
                    <wp:wrapPolygon edited="0">
                      <wp:start x="-407" y="0"/>
                      <wp:lineTo x="-407" y="21195"/>
                      <wp:lineTo x="21546" y="21195"/>
                      <wp:lineTo x="21546" y="0"/>
                      <wp:lineTo x="-407" y="0"/>
                    </wp:wrapPolygon>
                  </wp:wrapThrough>
                  <wp:docPr id="151" name="Рисунок 151" descr="C:\Users\Долмашний\Documents\img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Долмашний\Documents\img1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29582" t="7862" r="25193" b="4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2540</wp:posOffset>
                  </wp:positionV>
                  <wp:extent cx="1086485" cy="1369695"/>
                  <wp:effectExtent l="19050" t="0" r="0" b="0"/>
                  <wp:wrapThrough wrapText="bothSides">
                    <wp:wrapPolygon edited="0">
                      <wp:start x="-379" y="0"/>
                      <wp:lineTo x="-379" y="21330"/>
                      <wp:lineTo x="21587" y="21330"/>
                      <wp:lineTo x="21587" y="0"/>
                      <wp:lineTo x="-379" y="0"/>
                    </wp:wrapPolygon>
                  </wp:wrapThrough>
                  <wp:docPr id="76" name="Рисунок 2" descr="C:\Users\Долмашний\Documents\20210429_20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лмашний\Documents\20210429_204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5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36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601" w:rsidRDefault="00617601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13.</w:t>
      </w:r>
      <w:r w:rsidRPr="00DF24A7">
        <w:rPr>
          <w:rFonts w:ascii="Times New Roman" w:hAnsi="Times New Roman" w:cs="Times New Roman"/>
          <w:sz w:val="28"/>
          <w:szCs w:val="28"/>
        </w:rPr>
        <w:t xml:space="preserve"> Тема: «Древний город и его жители».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Цель:</w:t>
      </w:r>
      <w:r w:rsidR="00617601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Формирование ценностного и уважительного отношения к истории российской культуры и культуры других народов.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Задачи:</w:t>
      </w:r>
      <w:r w:rsidR="00617601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color w:val="000000"/>
          <w:sz w:val="28"/>
          <w:szCs w:val="28"/>
        </w:rPr>
        <w:t>Повторить и закрепить знания о древних городах России;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- познакомить с устройством храма.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- развивать логическое мышление учащихся;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- обогащать словарный запас учащихся предметной терминологией.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- развивать воображение.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- воспитывать у учащихся взаимопомощь и самостоятельность, любовь к русской культуре и архитектуре.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- способствовать воспитанию интереса к урокам изобразительного искусства;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4A7">
        <w:rPr>
          <w:rFonts w:ascii="Times New Roman" w:hAnsi="Times New Roman" w:cs="Times New Roman"/>
          <w:color w:val="000000"/>
          <w:sz w:val="28"/>
          <w:szCs w:val="28"/>
        </w:rPr>
        <w:t>- воспитание аккуратности, дружелюбия</w:t>
      </w:r>
      <w:r w:rsidRPr="00DF24A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</w:t>
      </w:r>
      <w:r w:rsidR="00617601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карандаш, альбом, клей.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 Постройка древнего города.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C11B5" w:rsidRPr="00DF24A7" w:rsidTr="00D65957"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-635</wp:posOffset>
                  </wp:positionV>
                  <wp:extent cx="1767205" cy="1325880"/>
                  <wp:effectExtent l="19050" t="0" r="4445" b="0"/>
                  <wp:wrapThrough wrapText="bothSides">
                    <wp:wrapPolygon edited="0">
                      <wp:start x="-233" y="0"/>
                      <wp:lineTo x="-233" y="21414"/>
                      <wp:lineTo x="21654" y="21414"/>
                      <wp:lineTo x="21654" y="0"/>
                      <wp:lineTo x="-233" y="0"/>
                    </wp:wrapPolygon>
                  </wp:wrapThrough>
                  <wp:docPr id="152" name="Рисунок 152" descr="C:\Users\Долмашний\Documents\16ace8f818828aa560ae196331dcc1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Долмашний\Documents\16ace8f818828aa560ae196331dcc1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75565</wp:posOffset>
                  </wp:positionV>
                  <wp:extent cx="1666240" cy="1254125"/>
                  <wp:effectExtent l="19050" t="0" r="0" b="0"/>
                  <wp:wrapThrough wrapText="bothSides">
                    <wp:wrapPolygon edited="0">
                      <wp:start x="-247" y="0"/>
                      <wp:lineTo x="-247" y="21327"/>
                      <wp:lineTo x="21485" y="21327"/>
                      <wp:lineTo x="21485" y="0"/>
                      <wp:lineTo x="-247" y="0"/>
                    </wp:wrapPolygon>
                  </wp:wrapThrough>
                  <wp:docPr id="153" name="Рисунок 153" descr="C:\Users\Долмашний\Documents\9929122cc9a6af9f9e6eef7f49e2ae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Долмашний\Documents\9929122cc9a6af9f9e6eef7f49e2ae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C11B5" w:rsidRPr="00DF24A7" w:rsidRDefault="006C11B5" w:rsidP="00D65957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-635</wp:posOffset>
                  </wp:positionV>
                  <wp:extent cx="1666875" cy="1254125"/>
                  <wp:effectExtent l="19050" t="0" r="9525" b="0"/>
                  <wp:wrapThrough wrapText="bothSides">
                    <wp:wrapPolygon edited="0">
                      <wp:start x="-247" y="0"/>
                      <wp:lineTo x="-247" y="21327"/>
                      <wp:lineTo x="21723" y="21327"/>
                      <wp:lineTo x="21723" y="0"/>
                      <wp:lineTo x="-247" y="0"/>
                    </wp:wrapPolygon>
                  </wp:wrapThrough>
                  <wp:docPr id="154" name="Рисунок 154" descr="C:\Users\Долмашний\Documents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Долмашний\Documents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11B5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Уро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DF24A7">
        <w:rPr>
          <w:rFonts w:ascii="Times New Roman" w:hAnsi="Times New Roman" w:cs="Times New Roman"/>
          <w:sz w:val="28"/>
          <w:szCs w:val="28"/>
        </w:rPr>
        <w:t>14. Тема: «Города Русской земли».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Цель: познакомить с древними русскими городами, с архитектурными особенностями, постройками, основными элементами Древнего города.</w:t>
      </w:r>
      <w:r w:rsidR="00617601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Задачи: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4A7">
        <w:rPr>
          <w:rStyle w:val="c2"/>
          <w:rFonts w:ascii="Times New Roman" w:hAnsi="Times New Roman" w:cs="Times New Roman"/>
          <w:color w:val="000000"/>
          <w:sz w:val="28"/>
          <w:szCs w:val="28"/>
        </w:rPr>
        <w:t>-</w:t>
      </w:r>
      <w:r w:rsidRPr="00DF2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представления об основных элементах древнерусского города; 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-расширить знания детей о таких понятиях как собор, колокольня, звонница, сторожевые башни;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-формировать навыки рисования в технике «Фроттаж», 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t>-развивать образное восприятие, творческие способности;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24A7">
        <w:rPr>
          <w:rFonts w:ascii="Times New Roman" w:hAnsi="Times New Roman" w:cs="Times New Roman"/>
          <w:sz w:val="28"/>
          <w:szCs w:val="28"/>
          <w:shd w:val="clear" w:color="auto" w:fill="FFFFFF"/>
        </w:rPr>
        <w:t>-совершенствование пространственного мышления.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Оборудование:</w:t>
      </w:r>
      <w:r w:rsidR="00617601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трафарет сторожевой башни, карандаш, ластик, ножницы, белую</w:t>
      </w:r>
      <w:r w:rsidR="00617601">
        <w:rPr>
          <w:rFonts w:ascii="Times New Roman" w:hAnsi="Times New Roman" w:cs="Times New Roman"/>
          <w:sz w:val="28"/>
          <w:szCs w:val="28"/>
        </w:rPr>
        <w:t xml:space="preserve"> </w:t>
      </w:r>
      <w:r w:rsidRPr="00DF24A7">
        <w:rPr>
          <w:rFonts w:ascii="Times New Roman" w:hAnsi="Times New Roman" w:cs="Times New Roman"/>
          <w:sz w:val="28"/>
          <w:szCs w:val="28"/>
        </w:rPr>
        <w:t>бумагу и цветные карандаши.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Задание: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</w:rPr>
        <w:t>Нарисовать сторожевую башню в технике рисования «</w:t>
      </w:r>
      <w:proofErr w:type="spellStart"/>
      <w:r w:rsidRPr="00DF24A7">
        <w:rPr>
          <w:rFonts w:ascii="Times New Roman" w:hAnsi="Times New Roman" w:cs="Times New Roman"/>
          <w:sz w:val="28"/>
          <w:szCs w:val="28"/>
        </w:rPr>
        <w:t>фроттаж</w:t>
      </w:r>
      <w:proofErr w:type="spellEnd"/>
      <w:r w:rsidRPr="00DF24A7">
        <w:rPr>
          <w:rFonts w:ascii="Times New Roman" w:hAnsi="Times New Roman" w:cs="Times New Roman"/>
          <w:sz w:val="28"/>
          <w:szCs w:val="28"/>
        </w:rPr>
        <w:t>», используя трафарет и создать из рисунков выставку.</w:t>
      </w:r>
    </w:p>
    <w:p w:rsidR="006C11B5" w:rsidRPr="00DF24A7" w:rsidRDefault="006C11B5" w:rsidP="006C11B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270510</wp:posOffset>
            </wp:positionV>
            <wp:extent cx="990600" cy="695325"/>
            <wp:effectExtent l="19050" t="0" r="0" b="0"/>
            <wp:wrapThrough wrapText="bothSides">
              <wp:wrapPolygon edited="0">
                <wp:start x="-415" y="0"/>
                <wp:lineTo x="-415" y="21304"/>
                <wp:lineTo x="21600" y="21304"/>
                <wp:lineTo x="21600" y="0"/>
                <wp:lineTo x="-415" y="0"/>
              </wp:wrapPolygon>
            </wp:wrapThrough>
            <wp:docPr id="5" name="Рисунок 3" descr="C:\Users\Долмашний\Documents\detsad-66282-142667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лмашний\Documents\detsad-66282-14266711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270510</wp:posOffset>
            </wp:positionV>
            <wp:extent cx="1019175" cy="769620"/>
            <wp:effectExtent l="19050" t="0" r="9525" b="0"/>
            <wp:wrapThrough wrapText="bothSides">
              <wp:wrapPolygon edited="0">
                <wp:start x="-404" y="0"/>
                <wp:lineTo x="-404" y="20851"/>
                <wp:lineTo x="21802" y="20851"/>
                <wp:lineTo x="21802" y="0"/>
                <wp:lineTo x="-404" y="0"/>
              </wp:wrapPolygon>
            </wp:wrapThrough>
            <wp:docPr id="8" name="Рисунок 1" descr="C:\Users\Долмашний\Documents\Фото с телефона от 30.05.2021\Камера\20210529_1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лмашний\Documents\Фото с телефона от 30.05.2021\Камера\20210529_1016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24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270510</wp:posOffset>
            </wp:positionV>
            <wp:extent cx="1082040" cy="809625"/>
            <wp:effectExtent l="19050" t="0" r="3810" b="0"/>
            <wp:wrapThrough wrapText="bothSides">
              <wp:wrapPolygon edited="0">
                <wp:start x="-380" y="0"/>
                <wp:lineTo x="-380" y="21346"/>
                <wp:lineTo x="21676" y="21346"/>
                <wp:lineTo x="21676" y="0"/>
                <wp:lineTo x="-380" y="0"/>
              </wp:wrapPolygon>
            </wp:wrapThrough>
            <wp:docPr id="6" name="Рисунок 11" descr="C:\Users\Долмашний\Documents\20210528_15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лмашний\Documents\20210528_1504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24A7">
        <w:rPr>
          <w:rFonts w:ascii="Times New Roman" w:hAnsi="Times New Roman" w:cs="Times New Roman"/>
          <w:sz w:val="28"/>
          <w:szCs w:val="28"/>
        </w:rPr>
        <w:t>Примерные практические задания:</w:t>
      </w:r>
    </w:p>
    <w:p w:rsidR="006C11B5" w:rsidRPr="00475E71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6C11B5" w:rsidRPr="00475E71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6C11B5" w:rsidRPr="00475E71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6C11B5" w:rsidRPr="00475E71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6C11B5" w:rsidRPr="00475E71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6C11B5" w:rsidRPr="00955EAD" w:rsidRDefault="006C11B5" w:rsidP="006C11B5">
      <w:pPr>
        <w:rPr>
          <w:rFonts w:ascii="Times New Roman" w:hAnsi="Times New Roman" w:cs="Times New Roman"/>
        </w:rPr>
      </w:pPr>
      <w:r w:rsidRPr="00955EAD">
        <w:rPr>
          <w:rFonts w:ascii="Times New Roman" w:hAnsi="Times New Roman" w:cs="Times New Roman"/>
        </w:rPr>
        <w:br w:type="page"/>
      </w:r>
    </w:p>
    <w:p w:rsidR="006C11B5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A7"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Pr="00DF24A7">
        <w:rPr>
          <w:rFonts w:ascii="Times New Roman" w:hAnsi="Times New Roman" w:cs="Times New Roman"/>
          <w:sz w:val="28"/>
          <w:szCs w:val="28"/>
        </w:rPr>
        <w:t>.Список литературы:</w:t>
      </w:r>
    </w:p>
    <w:p w:rsidR="006C11B5" w:rsidRPr="00D6488E" w:rsidRDefault="006C11B5" w:rsidP="006C11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Ref70164854"/>
      <w:r w:rsidRPr="00D6488E">
        <w:rPr>
          <w:rStyle w:val="w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1. </w:t>
      </w:r>
      <w:proofErr w:type="spellStart"/>
      <w:r w:rsidRPr="00D6488E">
        <w:rPr>
          <w:rStyle w:val="w"/>
          <w:rFonts w:ascii="Times New Roman" w:hAnsi="Times New Roman" w:cs="Times New Roman"/>
          <w:iCs/>
          <w:sz w:val="28"/>
          <w:szCs w:val="28"/>
          <w:shd w:val="clear" w:color="auto" w:fill="FFFFFF"/>
        </w:rPr>
        <w:t>Горкин</w:t>
      </w:r>
      <w:proofErr w:type="spellEnd"/>
      <w:r w:rsidRPr="00D6488E">
        <w:rPr>
          <w:rStyle w:val="w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r w:rsidRPr="00D6488E">
        <w:rPr>
          <w:rFonts w:ascii="Times New Roman" w:eastAsia="Times New Roman" w:hAnsi="Times New Roman" w:cs="Times New Roman"/>
          <w:iCs/>
          <w:sz w:val="28"/>
          <w:szCs w:val="28"/>
        </w:rPr>
        <w:t xml:space="preserve">А. П. </w:t>
      </w:r>
      <w:r w:rsidRPr="00D6488E">
        <w:rPr>
          <w:rStyle w:val="w"/>
          <w:rFonts w:ascii="Times New Roman" w:hAnsi="Times New Roman" w:cs="Times New Roman"/>
          <w:iCs/>
          <w:sz w:val="28"/>
          <w:szCs w:val="28"/>
          <w:shd w:val="clear" w:color="auto" w:fill="FFFFFF"/>
        </w:rPr>
        <w:t>Искусство</w:t>
      </w:r>
      <w:r w:rsidRPr="00D6488E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6488E">
        <w:rPr>
          <w:rStyle w:val="w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Современная иллюстрированная энциклопедия / </w:t>
      </w:r>
      <w:r w:rsidRPr="00D6488E">
        <w:rPr>
          <w:rFonts w:ascii="Times New Roman" w:eastAsia="Times New Roman" w:hAnsi="Times New Roman" w:cs="Times New Roman"/>
          <w:iCs/>
          <w:sz w:val="28"/>
          <w:szCs w:val="28"/>
        </w:rPr>
        <w:t>А. П.</w:t>
      </w:r>
      <w:r w:rsidRPr="00D6488E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D6488E">
        <w:rPr>
          <w:rStyle w:val="w"/>
          <w:rFonts w:ascii="Times New Roman" w:hAnsi="Times New Roman" w:cs="Times New Roman"/>
          <w:iCs/>
          <w:sz w:val="28"/>
          <w:szCs w:val="28"/>
          <w:shd w:val="clear" w:color="auto" w:fill="FFFFFF"/>
        </w:rPr>
        <w:t>Горкин</w:t>
      </w:r>
      <w:proofErr w:type="spellEnd"/>
      <w:r w:rsidRPr="00D6488E">
        <w:rPr>
          <w:rStyle w:val="w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proofErr w:type="gramStart"/>
      <w:r w:rsidRPr="00D6488E">
        <w:rPr>
          <w:rFonts w:ascii="Times New Roman" w:eastAsia="Times New Roman" w:hAnsi="Times New Roman" w:cs="Times New Roman"/>
          <w:iCs/>
          <w:sz w:val="28"/>
          <w:szCs w:val="28"/>
        </w:rPr>
        <w:t>Москва :</w:t>
      </w:r>
      <w:proofErr w:type="gramEnd"/>
      <w:r w:rsidRPr="00D648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6488E">
        <w:rPr>
          <w:rFonts w:ascii="Times New Roman" w:eastAsia="Times New Roman" w:hAnsi="Times New Roman" w:cs="Times New Roman"/>
          <w:iCs/>
          <w:sz w:val="28"/>
          <w:szCs w:val="28"/>
        </w:rPr>
        <w:t>Росмэн</w:t>
      </w:r>
      <w:proofErr w:type="spellEnd"/>
      <w:r w:rsidRPr="00D6488E">
        <w:rPr>
          <w:rFonts w:ascii="Times New Roman" w:eastAsia="Times New Roman" w:hAnsi="Times New Roman" w:cs="Times New Roman"/>
          <w:iCs/>
          <w:sz w:val="28"/>
          <w:szCs w:val="28"/>
        </w:rPr>
        <w:t>; 2017.</w:t>
      </w:r>
      <w:bookmarkEnd w:id="1"/>
      <w:r w:rsidRPr="00D6488E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260 с. </w:t>
      </w:r>
    </w:p>
    <w:p w:rsidR="006C11B5" w:rsidRDefault="006C11B5" w:rsidP="006C11B5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F2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.Изобразительное искусство. Рабочие программы. Предметная линия учебников под редакцией Б. М. Неменского. 1-4 классы / Б. М. </w:t>
      </w:r>
      <w:proofErr w:type="spellStart"/>
      <w:r w:rsidRPr="00DF24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Неменский</w:t>
      </w:r>
      <w:proofErr w:type="spellEnd"/>
      <w:r w:rsidRPr="00DF2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А. </w:t>
      </w:r>
      <w:proofErr w:type="spellStart"/>
      <w:r w:rsidRPr="00DF24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Неменская</w:t>
      </w:r>
      <w:proofErr w:type="spellEnd"/>
      <w:r w:rsidRPr="00DF2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А. Горяева. – </w:t>
      </w:r>
      <w:proofErr w:type="gramStart"/>
      <w:r w:rsidRPr="00DF24A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:</w:t>
      </w:r>
      <w:proofErr w:type="gramEnd"/>
      <w:r w:rsidRPr="00DF2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Просвещение, 2015. – 128 с. </w:t>
      </w:r>
    </w:p>
    <w:p w:rsidR="006C11B5" w:rsidRPr="002801B2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81FBF">
        <w:rPr>
          <w:rFonts w:ascii="Times New Roman" w:hAnsi="Times New Roman" w:cs="Times New Roman"/>
          <w:sz w:val="28"/>
          <w:szCs w:val="28"/>
        </w:rPr>
        <w:t xml:space="preserve">Неменский, Б. М. Примерная программа основного общего образования по изобразительному искусству 1–4 класс / Б. М. </w:t>
      </w:r>
      <w:proofErr w:type="spellStart"/>
      <w:r w:rsidRPr="00381FBF">
        <w:rPr>
          <w:rFonts w:ascii="Times New Roman" w:hAnsi="Times New Roman" w:cs="Times New Roman"/>
          <w:sz w:val="28"/>
          <w:szCs w:val="28"/>
        </w:rPr>
        <w:t>Неменский</w:t>
      </w:r>
      <w:proofErr w:type="spellEnd"/>
      <w:r w:rsidRPr="00381FB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81FBF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381FBF">
        <w:rPr>
          <w:rFonts w:ascii="Times New Roman" w:hAnsi="Times New Roman" w:cs="Times New Roman"/>
          <w:sz w:val="28"/>
          <w:szCs w:val="28"/>
        </w:rPr>
        <w:t xml:space="preserve"> Просвещение, 2011. – 129 с.</w:t>
      </w:r>
    </w:p>
    <w:p w:rsidR="006C11B5" w:rsidRPr="002801B2" w:rsidRDefault="006C11B5" w:rsidP="006C11B5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E1027">
        <w:rPr>
          <w:rFonts w:ascii="Times New Roman" w:eastAsia="Times New Roman" w:hAnsi="Times New Roman" w:cs="Times New Roman"/>
          <w:sz w:val="28"/>
          <w:szCs w:val="28"/>
        </w:rPr>
        <w:t xml:space="preserve">. Ростовцев, Н. Н. Методика преподавания изобразительного искусства в школе / Н. Н. Ростовцев. – </w:t>
      </w:r>
      <w:proofErr w:type="gramStart"/>
      <w:r w:rsidRPr="009E1027">
        <w:rPr>
          <w:rFonts w:ascii="Times New Roman" w:eastAsia="Times New Roman" w:hAnsi="Times New Roman" w:cs="Times New Roman"/>
          <w:sz w:val="28"/>
          <w:szCs w:val="28"/>
        </w:rPr>
        <w:t>Москва :</w:t>
      </w:r>
      <w:proofErr w:type="gramEnd"/>
      <w:r w:rsidRPr="009E1027">
        <w:rPr>
          <w:rFonts w:ascii="Times New Roman" w:eastAsia="Times New Roman" w:hAnsi="Times New Roman" w:cs="Times New Roman"/>
          <w:sz w:val="28"/>
          <w:szCs w:val="28"/>
        </w:rPr>
        <w:t xml:space="preserve"> АГАР, 2007. –251 с.</w:t>
      </w:r>
    </w:p>
    <w:p w:rsidR="006C11B5" w:rsidRPr="00DF24A7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F24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F24A7">
        <w:rPr>
          <w:rFonts w:ascii="Times New Roman" w:hAnsi="Times New Roman" w:cs="Times New Roman"/>
          <w:sz w:val="28"/>
          <w:szCs w:val="28"/>
        </w:rPr>
        <w:t xml:space="preserve"> Уроки изобразительного искусства. Поурочные разработки. 1–4 классы / Б. М. </w:t>
      </w:r>
      <w:proofErr w:type="spellStart"/>
      <w:r w:rsidRPr="00DF24A7">
        <w:rPr>
          <w:rFonts w:ascii="Times New Roman" w:hAnsi="Times New Roman" w:cs="Times New Roman"/>
          <w:sz w:val="28"/>
          <w:szCs w:val="28"/>
        </w:rPr>
        <w:t>Неменский</w:t>
      </w:r>
      <w:proofErr w:type="spellEnd"/>
      <w:r w:rsidRPr="00DF24A7">
        <w:rPr>
          <w:rFonts w:ascii="Times New Roman" w:hAnsi="Times New Roman" w:cs="Times New Roman"/>
          <w:sz w:val="28"/>
          <w:szCs w:val="28"/>
        </w:rPr>
        <w:t xml:space="preserve">, Л. А. </w:t>
      </w:r>
      <w:proofErr w:type="spellStart"/>
      <w:r w:rsidRPr="00DF24A7">
        <w:rPr>
          <w:rFonts w:ascii="Times New Roman" w:hAnsi="Times New Roman" w:cs="Times New Roman"/>
          <w:sz w:val="28"/>
          <w:szCs w:val="28"/>
        </w:rPr>
        <w:t>Неменская</w:t>
      </w:r>
      <w:proofErr w:type="spellEnd"/>
      <w:r w:rsidRPr="00DF24A7">
        <w:rPr>
          <w:rFonts w:ascii="Times New Roman" w:hAnsi="Times New Roman" w:cs="Times New Roman"/>
          <w:sz w:val="28"/>
          <w:szCs w:val="28"/>
        </w:rPr>
        <w:t xml:space="preserve">, Е. И. </w:t>
      </w:r>
      <w:proofErr w:type="spellStart"/>
      <w:r w:rsidRPr="00DF24A7">
        <w:rPr>
          <w:rFonts w:ascii="Times New Roman" w:hAnsi="Times New Roman" w:cs="Times New Roman"/>
          <w:sz w:val="28"/>
          <w:szCs w:val="28"/>
        </w:rPr>
        <w:t>Коротаева</w:t>
      </w:r>
      <w:proofErr w:type="spellEnd"/>
      <w:r w:rsidRPr="00DF24A7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DF24A7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DF24A7">
        <w:rPr>
          <w:rFonts w:ascii="Times New Roman" w:hAnsi="Times New Roman" w:cs="Times New Roman"/>
          <w:sz w:val="28"/>
          <w:szCs w:val="28"/>
        </w:rPr>
        <w:t xml:space="preserve"> Просвещение, 2014. – 240 с.</w:t>
      </w:r>
    </w:p>
    <w:p w:rsidR="006C11B5" w:rsidRPr="00DF24A7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F24A7">
        <w:rPr>
          <w:rFonts w:ascii="Times New Roman" w:hAnsi="Times New Roman" w:cs="Times New Roman"/>
          <w:sz w:val="28"/>
          <w:szCs w:val="28"/>
        </w:rPr>
        <w:t xml:space="preserve">.Учебно-методические комплекты по изобразительному искусству (1–4 класса) </w:t>
      </w:r>
      <w:r w:rsidRPr="00DF2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редакцией Б. М. Неменского / </w:t>
      </w:r>
      <w:r w:rsidRPr="00DF24A7">
        <w:rPr>
          <w:rFonts w:ascii="Times New Roman" w:hAnsi="Times New Roman" w:cs="Times New Roman"/>
          <w:sz w:val="28"/>
          <w:szCs w:val="28"/>
        </w:rPr>
        <w:t xml:space="preserve">Б. М. </w:t>
      </w:r>
      <w:proofErr w:type="spellStart"/>
      <w:r w:rsidRPr="00DF24A7">
        <w:rPr>
          <w:rFonts w:ascii="Times New Roman" w:hAnsi="Times New Roman" w:cs="Times New Roman"/>
          <w:sz w:val="28"/>
          <w:szCs w:val="28"/>
        </w:rPr>
        <w:t>Неменский</w:t>
      </w:r>
      <w:proofErr w:type="spellEnd"/>
      <w:r w:rsidRPr="00DF24A7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DF24A7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DF24A7">
        <w:rPr>
          <w:rFonts w:ascii="Times New Roman" w:hAnsi="Times New Roman" w:cs="Times New Roman"/>
          <w:sz w:val="28"/>
          <w:szCs w:val="28"/>
        </w:rPr>
        <w:t xml:space="preserve"> Просвещение, 2019. – 129 с.</w:t>
      </w:r>
    </w:p>
    <w:p w:rsidR="006C11B5" w:rsidRPr="004F0D20" w:rsidRDefault="006C11B5" w:rsidP="006C11B5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sz w:val="28"/>
          <w:szCs w:val="28"/>
        </w:rPr>
        <w:t>7</w:t>
      </w:r>
      <w:r>
        <w:t xml:space="preserve">. </w:t>
      </w:r>
      <w:bookmarkStart w:id="2" w:name="_Ref70177705"/>
      <w:proofErr w:type="spellStart"/>
      <w:r w:rsidRPr="00B03359">
        <w:rPr>
          <w:rFonts w:ascii="Times New Roman" w:eastAsia="Calibri" w:hAnsi="Times New Roman" w:cs="Times New Roman"/>
          <w:sz w:val="28"/>
          <w:szCs w:val="28"/>
        </w:rPr>
        <w:t>Якиманская</w:t>
      </w:r>
      <w:proofErr w:type="spellEnd"/>
      <w:r w:rsidRPr="00B03359">
        <w:rPr>
          <w:rFonts w:ascii="Times New Roman" w:eastAsia="Calibri" w:hAnsi="Times New Roman" w:cs="Times New Roman"/>
          <w:sz w:val="28"/>
          <w:szCs w:val="28"/>
        </w:rPr>
        <w:t xml:space="preserve">, И. С. Развитие пространственного мышления школьников / И. С. </w:t>
      </w:r>
      <w:proofErr w:type="spellStart"/>
      <w:r w:rsidRPr="00B03359">
        <w:rPr>
          <w:rFonts w:ascii="Times New Roman" w:eastAsia="Calibri" w:hAnsi="Times New Roman" w:cs="Times New Roman"/>
          <w:sz w:val="28"/>
          <w:szCs w:val="28"/>
        </w:rPr>
        <w:t>Якиманская</w:t>
      </w:r>
      <w:proofErr w:type="spellEnd"/>
      <w:r w:rsidRPr="00B03359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proofErr w:type="gramStart"/>
      <w:r w:rsidRPr="00B03359">
        <w:rPr>
          <w:rFonts w:ascii="Times New Roman" w:eastAsia="Calibri" w:hAnsi="Times New Roman" w:cs="Times New Roman"/>
          <w:sz w:val="28"/>
          <w:szCs w:val="28"/>
        </w:rPr>
        <w:t>Москва :</w:t>
      </w:r>
      <w:proofErr w:type="gramEnd"/>
      <w:r w:rsidRPr="00B03359">
        <w:rPr>
          <w:rFonts w:ascii="Times New Roman" w:eastAsia="Calibri" w:hAnsi="Times New Roman" w:cs="Times New Roman"/>
          <w:sz w:val="28"/>
          <w:szCs w:val="28"/>
        </w:rPr>
        <w:t xml:space="preserve"> Сфера, 2014. – 324 с.</w:t>
      </w:r>
      <w:bookmarkEnd w:id="2"/>
    </w:p>
    <w:p w:rsidR="006C11B5" w:rsidRDefault="006C11B5" w:rsidP="006C11B5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EE"/>
        </w:rPr>
      </w:pPr>
      <w:r w:rsidRPr="00BD2FF3">
        <w:rPr>
          <w:b/>
          <w:sz w:val="28"/>
          <w:szCs w:val="28"/>
          <w:shd w:val="clear" w:color="auto" w:fill="FFFFEE"/>
        </w:rPr>
        <w:t>Источники:</w:t>
      </w:r>
    </w:p>
    <w:p w:rsidR="006C11B5" w:rsidRPr="00381FBF" w:rsidRDefault="006C11B5" w:rsidP="006C11B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Ref72679411"/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381FBF">
        <w:rPr>
          <w:rFonts w:ascii="Times New Roman" w:hAnsi="Times New Roman" w:cs="Times New Roman"/>
          <w:sz w:val="28"/>
          <w:szCs w:val="28"/>
        </w:rPr>
        <w:t>Ашикова</w:t>
      </w:r>
      <w:proofErr w:type="spellEnd"/>
      <w:r w:rsidRPr="00381FBF">
        <w:rPr>
          <w:rFonts w:ascii="Times New Roman" w:hAnsi="Times New Roman" w:cs="Times New Roman"/>
          <w:sz w:val="28"/>
          <w:szCs w:val="28"/>
        </w:rPr>
        <w:t xml:space="preserve">, Ю. М. Виды искусства и их классификация </w:t>
      </w:r>
      <w:r w:rsidRPr="00381FBF">
        <w:rPr>
          <w:rFonts w:ascii="Times New Roman" w:hAnsi="Times New Roman" w:cs="Times New Roman"/>
          <w:sz w:val="28"/>
          <w:szCs w:val="28"/>
          <w:shd w:val="clear" w:color="auto" w:fill="FFFFEE"/>
        </w:rPr>
        <w:t>[Электронный ресурс]</w:t>
      </w:r>
      <w:r w:rsidRPr="00381F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</w:t>
      </w:r>
      <w:r w:rsidRPr="00381FBF">
        <w:rPr>
          <w:rFonts w:ascii="Times New Roman" w:hAnsi="Times New Roman" w:cs="Times New Roman"/>
          <w:sz w:val="28"/>
          <w:szCs w:val="28"/>
        </w:rPr>
        <w:t xml:space="preserve">Ю. М. </w:t>
      </w:r>
      <w:proofErr w:type="spellStart"/>
      <w:r w:rsidRPr="00381FBF">
        <w:rPr>
          <w:rFonts w:ascii="Times New Roman" w:hAnsi="Times New Roman" w:cs="Times New Roman"/>
          <w:sz w:val="28"/>
          <w:szCs w:val="28"/>
        </w:rPr>
        <w:t>Ашикова</w:t>
      </w:r>
      <w:proofErr w:type="spellEnd"/>
      <w:r w:rsidRPr="00381FBF">
        <w:rPr>
          <w:rFonts w:ascii="Times New Roman" w:hAnsi="Times New Roman" w:cs="Times New Roman"/>
          <w:sz w:val="28"/>
          <w:szCs w:val="28"/>
          <w:shd w:val="clear" w:color="auto" w:fill="FFFFEE"/>
        </w:rPr>
        <w:t xml:space="preserve">. </w:t>
      </w:r>
      <w:r w:rsidRPr="00381FBF">
        <w:rPr>
          <w:rFonts w:ascii="Times New Roman" w:hAnsi="Times New Roman" w:cs="Times New Roman"/>
          <w:sz w:val="28"/>
          <w:szCs w:val="28"/>
          <w:shd w:val="clear" w:color="auto" w:fill="FFFFEE"/>
          <w:lang w:val="en-US"/>
        </w:rPr>
        <w:t>URL</w:t>
      </w:r>
      <w:r w:rsidRPr="00381FBF">
        <w:rPr>
          <w:rFonts w:ascii="Times New Roman" w:hAnsi="Times New Roman" w:cs="Times New Roman"/>
          <w:sz w:val="28"/>
          <w:szCs w:val="28"/>
          <w:shd w:val="clear" w:color="auto" w:fill="FFFFEE"/>
        </w:rPr>
        <w:t xml:space="preserve">: // </w:t>
      </w:r>
      <w:hyperlink r:id="rId47" w:history="1">
        <w:r w:rsidRPr="00277765">
          <w:rPr>
            <w:rStyle w:val="a4"/>
            <w:rFonts w:ascii="Times New Roman" w:hAnsi="Times New Roman" w:cs="Times New Roman"/>
            <w:sz w:val="28"/>
            <w:szCs w:val="28"/>
          </w:rPr>
          <w:t>https://urok.1sept.ru</w:t>
        </w:r>
      </w:hyperlink>
      <w:r w:rsidRPr="00381FBF">
        <w:rPr>
          <w:rFonts w:ascii="Times New Roman" w:hAnsi="Times New Roman" w:cs="Times New Roman"/>
          <w:sz w:val="28"/>
          <w:szCs w:val="28"/>
          <w:shd w:val="clear" w:color="auto" w:fill="FFFFEE"/>
        </w:rPr>
        <w:t>(дата обращения 23.05.2021).</w:t>
      </w:r>
      <w:bookmarkEnd w:id="3"/>
    </w:p>
    <w:p w:rsidR="006C11B5" w:rsidRPr="00523B4A" w:rsidRDefault="006C11B5" w:rsidP="006C11B5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4" w:name="_Ref73999165"/>
      <w:r>
        <w:rPr>
          <w:color w:val="000000"/>
          <w:sz w:val="28"/>
          <w:szCs w:val="28"/>
          <w:shd w:val="clear" w:color="auto" w:fill="FFFFFF"/>
        </w:rPr>
        <w:t xml:space="preserve">9. </w:t>
      </w:r>
      <w:r w:rsidRPr="00523B4A">
        <w:rPr>
          <w:color w:val="000000"/>
          <w:sz w:val="28"/>
          <w:szCs w:val="28"/>
          <w:shd w:val="clear" w:color="auto" w:fill="FFFFFF"/>
        </w:rPr>
        <w:t xml:space="preserve">Макетирование – это... Определение, особенности, необходимые материалы </w:t>
      </w:r>
      <w:r w:rsidRPr="00523B4A">
        <w:rPr>
          <w:sz w:val="28"/>
          <w:szCs w:val="28"/>
          <w:shd w:val="clear" w:color="auto" w:fill="FFFFEE"/>
        </w:rPr>
        <w:t xml:space="preserve">[Электронный ресурс]. </w:t>
      </w:r>
      <w:r w:rsidRPr="00523B4A">
        <w:rPr>
          <w:sz w:val="28"/>
          <w:szCs w:val="28"/>
          <w:shd w:val="clear" w:color="auto" w:fill="FFFFEE"/>
          <w:lang w:val="en-US"/>
        </w:rPr>
        <w:t>URL</w:t>
      </w:r>
      <w:r w:rsidRPr="00523B4A">
        <w:rPr>
          <w:sz w:val="28"/>
          <w:szCs w:val="28"/>
          <w:shd w:val="clear" w:color="auto" w:fill="FFFFEE"/>
        </w:rPr>
        <w:t xml:space="preserve">: // </w:t>
      </w:r>
      <w:r w:rsidRPr="00523B4A">
        <w:rPr>
          <w:sz w:val="28"/>
          <w:szCs w:val="28"/>
        </w:rPr>
        <w:t>https://fb.ru</w:t>
      </w:r>
      <w:r w:rsidRPr="00523B4A">
        <w:rPr>
          <w:sz w:val="28"/>
          <w:szCs w:val="28"/>
          <w:shd w:val="clear" w:color="auto" w:fill="FFFFEE"/>
        </w:rPr>
        <w:t xml:space="preserve"> (дата обращения 07.06.2021).</w:t>
      </w:r>
      <w:bookmarkEnd w:id="4"/>
    </w:p>
    <w:p w:rsidR="006C11B5" w:rsidRPr="00EC2564" w:rsidRDefault="006C11B5" w:rsidP="006C11B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bookmarkStart w:id="5" w:name="_Ref74001200"/>
      <w:r w:rsidRPr="00EC256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10. Приказ </w:t>
      </w:r>
      <w:proofErr w:type="spellStart"/>
      <w:r w:rsidRPr="00EC256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Минобрнауки</w:t>
      </w:r>
      <w:proofErr w:type="spellEnd"/>
      <w:r w:rsidRPr="00EC256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России от 06.10.2009 № 373 (ред. от 11.12.2020) «Об утверждении и введении в действие федерального государственного образовательного стандарта начального общего образования» </w:t>
      </w:r>
      <w:r w:rsidRPr="00EC2564">
        <w:rPr>
          <w:rFonts w:ascii="Times New Roman" w:hAnsi="Times New Roman" w:cs="Times New Roman"/>
          <w:sz w:val="28"/>
          <w:szCs w:val="28"/>
          <w:shd w:val="clear" w:color="auto" w:fill="FFFFEE"/>
        </w:rPr>
        <w:t xml:space="preserve">[Электронный ресурс]. </w:t>
      </w:r>
      <w:r w:rsidRPr="00EC2564">
        <w:rPr>
          <w:rFonts w:ascii="Times New Roman" w:hAnsi="Times New Roman" w:cs="Times New Roman"/>
          <w:sz w:val="28"/>
          <w:szCs w:val="28"/>
          <w:shd w:val="clear" w:color="auto" w:fill="FFFFEE"/>
          <w:lang w:val="en-US"/>
        </w:rPr>
        <w:t>URL</w:t>
      </w:r>
      <w:r w:rsidRPr="00EC2564">
        <w:rPr>
          <w:rFonts w:ascii="Times New Roman" w:hAnsi="Times New Roman" w:cs="Times New Roman"/>
          <w:sz w:val="28"/>
          <w:szCs w:val="28"/>
          <w:shd w:val="clear" w:color="auto" w:fill="FFFFEE"/>
        </w:rPr>
        <w:t xml:space="preserve">: // </w:t>
      </w:r>
      <w:r w:rsidRPr="00EC2564">
        <w:rPr>
          <w:rFonts w:ascii="Times New Roman" w:hAnsi="Times New Roman" w:cs="Times New Roman"/>
          <w:sz w:val="28"/>
          <w:szCs w:val="28"/>
        </w:rPr>
        <w:t>http://www.consultant.ru/</w:t>
      </w:r>
      <w:r w:rsidRPr="00EC2564">
        <w:rPr>
          <w:rFonts w:ascii="Times New Roman" w:hAnsi="Times New Roman" w:cs="Times New Roman"/>
          <w:sz w:val="28"/>
          <w:szCs w:val="28"/>
          <w:shd w:val="clear" w:color="auto" w:fill="FFFFEE"/>
        </w:rPr>
        <w:t xml:space="preserve"> (дата обращения 20.05.2021)</w:t>
      </w:r>
      <w:bookmarkEnd w:id="5"/>
      <w:r w:rsidRPr="00EC2564">
        <w:rPr>
          <w:rFonts w:ascii="Times New Roman" w:hAnsi="Times New Roman" w:cs="Times New Roman"/>
          <w:sz w:val="28"/>
          <w:szCs w:val="28"/>
          <w:shd w:val="clear" w:color="auto" w:fill="FFFFEE"/>
        </w:rPr>
        <w:t>.</w:t>
      </w:r>
    </w:p>
    <w:p w:rsidR="00F12FD8" w:rsidRDefault="00F12FD8"/>
    <w:sectPr w:rsidR="00F12FD8" w:rsidSect="00BA1623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63DF6"/>
    <w:multiLevelType w:val="hybridMultilevel"/>
    <w:tmpl w:val="85AEDEA0"/>
    <w:lvl w:ilvl="0" w:tplc="80F0E5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11B5"/>
    <w:rsid w:val="00000CF6"/>
    <w:rsid w:val="003B1057"/>
    <w:rsid w:val="00457EB9"/>
    <w:rsid w:val="00617601"/>
    <w:rsid w:val="006C11B5"/>
    <w:rsid w:val="00A56AF3"/>
    <w:rsid w:val="00BA1623"/>
    <w:rsid w:val="00F1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EE1629-4FD9-40CD-8FE0-4A4A78153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C11B5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6C11B5"/>
    <w:rPr>
      <w:color w:val="0000FF" w:themeColor="hyperlink"/>
      <w:u w:val="single"/>
    </w:rPr>
  </w:style>
  <w:style w:type="character" w:customStyle="1" w:styleId="w">
    <w:name w:val="w"/>
    <w:basedOn w:val="a0"/>
    <w:rsid w:val="006C11B5"/>
  </w:style>
  <w:style w:type="character" w:styleId="a5">
    <w:name w:val="Emphasis"/>
    <w:basedOn w:val="a0"/>
    <w:uiPriority w:val="20"/>
    <w:qFormat/>
    <w:rsid w:val="006C11B5"/>
    <w:rPr>
      <w:i/>
      <w:iCs/>
    </w:rPr>
  </w:style>
  <w:style w:type="character" w:customStyle="1" w:styleId="c2">
    <w:name w:val="c2"/>
    <w:basedOn w:val="a0"/>
    <w:rsid w:val="006C11B5"/>
  </w:style>
  <w:style w:type="table" w:styleId="a6">
    <w:name w:val="Table Grid"/>
    <w:basedOn w:val="a1"/>
    <w:uiPriority w:val="59"/>
    <w:rsid w:val="006C11B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qFormat/>
    <w:rsid w:val="006C11B5"/>
    <w:pPr>
      <w:spacing w:after="0" w:line="240" w:lineRule="auto"/>
    </w:pPr>
    <w:rPr>
      <w:rFonts w:eastAsiaTheme="minorHAnsi"/>
      <w:lang w:eastAsia="en-US"/>
    </w:rPr>
  </w:style>
  <w:style w:type="paragraph" w:customStyle="1" w:styleId="c3">
    <w:name w:val="c3"/>
    <w:basedOn w:val="a"/>
    <w:rsid w:val="006C1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C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s://urok.1sept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2530</Words>
  <Characters>14423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Долмашний</dc:creator>
  <cp:keywords/>
  <dc:description/>
  <cp:lastModifiedBy>Lenovo</cp:lastModifiedBy>
  <cp:revision>7</cp:revision>
  <dcterms:created xsi:type="dcterms:W3CDTF">2022-02-12T11:51:00Z</dcterms:created>
  <dcterms:modified xsi:type="dcterms:W3CDTF">2022-04-25T12:48:00Z</dcterms:modified>
</cp:coreProperties>
</file>