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43B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  <w:r w:rsidRPr="00C00C41">
        <w:rPr>
          <w:sz w:val="28"/>
          <w:szCs w:val="28"/>
          <w:lang w:val="ru-RU"/>
        </w:rPr>
        <w:t>Муниципальное бюджетное образовательное учреждение</w:t>
      </w: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  <w:r w:rsidRPr="00C00C41">
        <w:rPr>
          <w:sz w:val="28"/>
          <w:szCs w:val="28"/>
          <w:lang w:val="ru-RU"/>
        </w:rPr>
        <w:t>«</w:t>
      </w:r>
      <w:proofErr w:type="spellStart"/>
      <w:r w:rsidRPr="00C00C41">
        <w:rPr>
          <w:sz w:val="28"/>
          <w:szCs w:val="28"/>
          <w:lang w:val="ru-RU"/>
        </w:rPr>
        <w:t>Полазненская</w:t>
      </w:r>
      <w:proofErr w:type="spellEnd"/>
      <w:r w:rsidRPr="00C00C41">
        <w:rPr>
          <w:sz w:val="28"/>
          <w:szCs w:val="28"/>
          <w:lang w:val="ru-RU"/>
        </w:rPr>
        <w:t xml:space="preserve"> средняя общеобразовательная школа №1»</w:t>
      </w: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Default="00C00C41" w:rsidP="00142F6A">
      <w:pPr>
        <w:spacing w:line="360" w:lineRule="auto"/>
        <w:rPr>
          <w:sz w:val="28"/>
          <w:szCs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  <w:r w:rsidRPr="00C00C41">
        <w:rPr>
          <w:sz w:val="28"/>
          <w:szCs w:val="28"/>
          <w:lang w:val="ru-RU"/>
        </w:rPr>
        <w:t>Мастер-класс на тему</w:t>
      </w:r>
    </w:p>
    <w:p w:rsidR="00C00C41" w:rsidRPr="00C00C41" w:rsidRDefault="00C00C41" w:rsidP="00142F6A">
      <w:pPr>
        <w:spacing w:line="360" w:lineRule="auto"/>
        <w:jc w:val="center"/>
        <w:rPr>
          <w:sz w:val="28"/>
          <w:szCs w:val="28"/>
          <w:lang w:val="ru-RU"/>
        </w:rPr>
      </w:pPr>
    </w:p>
    <w:p w:rsidR="00142F6A" w:rsidRDefault="00C00C41" w:rsidP="00142F6A">
      <w:pPr>
        <w:spacing w:line="360" w:lineRule="auto"/>
        <w:jc w:val="center"/>
        <w:rPr>
          <w:rFonts w:cs="Times New Roman"/>
          <w:sz w:val="32"/>
          <w:szCs w:val="28"/>
          <w:lang w:val="ru-RU"/>
        </w:rPr>
      </w:pPr>
      <w:r w:rsidRPr="00C00C41">
        <w:rPr>
          <w:sz w:val="32"/>
          <w:szCs w:val="28"/>
          <w:lang w:val="ru-RU"/>
        </w:rPr>
        <w:t xml:space="preserve"> </w:t>
      </w:r>
      <w:r w:rsidRPr="00C00C41">
        <w:rPr>
          <w:rFonts w:cs="Times New Roman"/>
          <w:sz w:val="32"/>
          <w:szCs w:val="28"/>
          <w:lang w:val="ru-RU"/>
        </w:rPr>
        <w:t xml:space="preserve">«Приёмы формирования математической грамотности </w:t>
      </w:r>
    </w:p>
    <w:p w:rsidR="00C00C41" w:rsidRPr="00C00C41" w:rsidRDefault="00C00C41" w:rsidP="00142F6A">
      <w:pPr>
        <w:spacing w:line="360" w:lineRule="auto"/>
        <w:jc w:val="center"/>
        <w:rPr>
          <w:sz w:val="32"/>
          <w:szCs w:val="28"/>
          <w:lang w:val="ru-RU"/>
        </w:rPr>
      </w:pPr>
      <w:proofErr w:type="gramStart"/>
      <w:r w:rsidRPr="00C00C41">
        <w:rPr>
          <w:rFonts w:cs="Times New Roman"/>
          <w:sz w:val="32"/>
          <w:szCs w:val="28"/>
          <w:lang w:val="ru-RU"/>
        </w:rPr>
        <w:t>на</w:t>
      </w:r>
      <w:proofErr w:type="gramEnd"/>
      <w:r w:rsidRPr="00C00C41">
        <w:rPr>
          <w:rFonts w:cs="Times New Roman"/>
          <w:sz w:val="32"/>
          <w:szCs w:val="28"/>
          <w:lang w:val="ru-RU"/>
        </w:rPr>
        <w:t xml:space="preserve"> уроках в начальной школе</w:t>
      </w:r>
      <w:r>
        <w:rPr>
          <w:rFonts w:cs="Times New Roman"/>
          <w:sz w:val="32"/>
          <w:szCs w:val="28"/>
          <w:lang w:val="ru-RU"/>
        </w:rPr>
        <w:t>»</w:t>
      </w:r>
    </w:p>
    <w:p w:rsidR="00C00C41" w:rsidRPr="00C00C41" w:rsidRDefault="00C00C41" w:rsidP="00142F6A">
      <w:pPr>
        <w:spacing w:line="360" w:lineRule="auto"/>
        <w:jc w:val="center"/>
        <w:rPr>
          <w:sz w:val="32"/>
          <w:szCs w:val="28"/>
          <w:lang w:val="ru-RU"/>
        </w:rPr>
      </w:pPr>
    </w:p>
    <w:p w:rsidR="00C00C41" w:rsidRPr="00C00C41" w:rsidRDefault="00C00C41" w:rsidP="00142F6A">
      <w:pPr>
        <w:spacing w:line="360" w:lineRule="auto"/>
        <w:jc w:val="center"/>
        <w:rPr>
          <w:sz w:val="28"/>
          <w:lang w:val="ru-RU"/>
        </w:rPr>
      </w:pP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  <w:r w:rsidRPr="00C00C41">
        <w:rPr>
          <w:sz w:val="28"/>
          <w:lang w:val="ru-RU"/>
        </w:rPr>
        <w:t>Разработали:</w:t>
      </w: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  <w:r w:rsidRPr="00C00C41">
        <w:rPr>
          <w:sz w:val="28"/>
          <w:lang w:val="ru-RU"/>
        </w:rPr>
        <w:t>Трефилова Е</w:t>
      </w:r>
      <w:r>
        <w:rPr>
          <w:sz w:val="28"/>
          <w:lang w:val="ru-RU"/>
        </w:rPr>
        <w:t>. Н.</w:t>
      </w:r>
      <w:r w:rsidRPr="00C00C41">
        <w:rPr>
          <w:sz w:val="28"/>
          <w:lang w:val="ru-RU"/>
        </w:rPr>
        <w:t xml:space="preserve">, </w:t>
      </w: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  <w:proofErr w:type="spellStart"/>
      <w:r w:rsidRPr="00C00C41">
        <w:rPr>
          <w:sz w:val="28"/>
          <w:lang w:val="ru-RU"/>
        </w:rPr>
        <w:t>Гомзякова</w:t>
      </w:r>
      <w:proofErr w:type="spellEnd"/>
      <w:r w:rsidRPr="00C00C41">
        <w:rPr>
          <w:sz w:val="28"/>
          <w:lang w:val="ru-RU"/>
        </w:rPr>
        <w:t xml:space="preserve"> М</w:t>
      </w:r>
      <w:r>
        <w:rPr>
          <w:sz w:val="28"/>
          <w:lang w:val="ru-RU"/>
        </w:rPr>
        <w:t>.К.,</w:t>
      </w: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  <w:proofErr w:type="gramStart"/>
      <w:r w:rsidRPr="00C00C41">
        <w:rPr>
          <w:sz w:val="28"/>
          <w:lang w:val="ru-RU"/>
        </w:rPr>
        <w:t>учителя</w:t>
      </w:r>
      <w:proofErr w:type="gramEnd"/>
      <w:r w:rsidRPr="00C00C41">
        <w:rPr>
          <w:sz w:val="28"/>
          <w:lang w:val="ru-RU"/>
        </w:rPr>
        <w:t xml:space="preserve"> начальных классов</w:t>
      </w: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</w:p>
    <w:p w:rsidR="00C00C41" w:rsidRPr="00C00C41" w:rsidRDefault="00C00C41" w:rsidP="00142F6A">
      <w:pPr>
        <w:spacing w:line="360" w:lineRule="auto"/>
        <w:jc w:val="right"/>
        <w:rPr>
          <w:sz w:val="28"/>
          <w:lang w:val="ru-RU"/>
        </w:rPr>
      </w:pPr>
    </w:p>
    <w:p w:rsidR="00C00C41" w:rsidRDefault="00C00C41" w:rsidP="00142F6A">
      <w:pPr>
        <w:spacing w:line="360" w:lineRule="auto"/>
        <w:jc w:val="right"/>
        <w:rPr>
          <w:lang w:val="ru-RU"/>
        </w:rPr>
      </w:pPr>
    </w:p>
    <w:p w:rsidR="00C00C41" w:rsidRDefault="00C00C41" w:rsidP="00142F6A">
      <w:pPr>
        <w:spacing w:line="360" w:lineRule="auto"/>
        <w:jc w:val="right"/>
        <w:rPr>
          <w:lang w:val="ru-RU"/>
        </w:rPr>
      </w:pPr>
    </w:p>
    <w:p w:rsidR="00C00C41" w:rsidRDefault="00C00C41" w:rsidP="00142F6A">
      <w:pPr>
        <w:spacing w:line="360" w:lineRule="auto"/>
        <w:jc w:val="right"/>
        <w:rPr>
          <w:lang w:val="ru-RU"/>
        </w:rPr>
      </w:pPr>
    </w:p>
    <w:p w:rsidR="00C00C41" w:rsidRDefault="00C00C41" w:rsidP="00142F6A">
      <w:pPr>
        <w:spacing w:line="360" w:lineRule="auto"/>
        <w:jc w:val="right"/>
        <w:rPr>
          <w:lang w:val="ru-RU"/>
        </w:rPr>
      </w:pPr>
    </w:p>
    <w:p w:rsidR="00C00C41" w:rsidRDefault="00C00C41" w:rsidP="00142F6A">
      <w:pPr>
        <w:spacing w:line="360" w:lineRule="auto"/>
        <w:rPr>
          <w:sz w:val="28"/>
          <w:lang w:val="ru-RU"/>
        </w:rPr>
      </w:pPr>
    </w:p>
    <w:p w:rsidR="00C00C41" w:rsidRDefault="00C00C41" w:rsidP="00142F6A">
      <w:pPr>
        <w:spacing w:line="360" w:lineRule="auto"/>
        <w:rPr>
          <w:sz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lang w:val="ru-RU"/>
        </w:rPr>
      </w:pPr>
    </w:p>
    <w:p w:rsidR="00C00C41" w:rsidRDefault="00C00C41" w:rsidP="00142F6A">
      <w:pPr>
        <w:spacing w:line="360" w:lineRule="auto"/>
        <w:jc w:val="center"/>
        <w:rPr>
          <w:sz w:val="28"/>
          <w:lang w:val="ru-RU"/>
        </w:rPr>
      </w:pPr>
      <w:proofErr w:type="spellStart"/>
      <w:r w:rsidRPr="00C00C41">
        <w:rPr>
          <w:sz w:val="28"/>
          <w:lang w:val="ru-RU"/>
        </w:rPr>
        <w:t>Полазна</w:t>
      </w:r>
      <w:proofErr w:type="spellEnd"/>
      <w:r w:rsidRPr="00C00C41">
        <w:rPr>
          <w:sz w:val="28"/>
          <w:lang w:val="ru-RU"/>
        </w:rPr>
        <w:t>, 2022</w:t>
      </w:r>
      <w:r w:rsidR="00142F6A">
        <w:rPr>
          <w:sz w:val="28"/>
          <w:lang w:val="ru-RU"/>
        </w:rPr>
        <w:t xml:space="preserve"> г</w:t>
      </w:r>
    </w:p>
    <w:p w:rsidR="00C00C41" w:rsidRDefault="00DA0FDB" w:rsidP="00142F6A">
      <w:pPr>
        <w:spacing w:line="360" w:lineRule="auto"/>
        <w:jc w:val="both"/>
        <w:rPr>
          <w:rFonts w:cs="Times New Roman"/>
          <w:bCs/>
          <w:sz w:val="28"/>
          <w:szCs w:val="28"/>
          <w:shd w:val="clear" w:color="auto" w:fill="FFFFFF"/>
          <w:lang w:val="ru-RU"/>
        </w:rPr>
      </w:pPr>
      <w:r w:rsidRPr="00416719">
        <w:rPr>
          <w:rFonts w:cs="Times New Roman"/>
          <w:b/>
          <w:bCs/>
          <w:sz w:val="28"/>
          <w:szCs w:val="28"/>
          <w:shd w:val="clear" w:color="auto" w:fill="FFFFFF"/>
          <w:lang w:val="ru-RU"/>
        </w:rPr>
        <w:lastRenderedPageBreak/>
        <w:t>Аннотация: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 xml:space="preserve"> В ходе 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>мастер-класса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 xml:space="preserve"> рассматриваются 3 компонента математической грамотности. Знакомство с 1 компонентом происходит во фронтальной работе, когда задача решается устно. Для успешного формирования 2 компонента необходимо уметь работать с информацией, представленной на упаковках молока и сметаны. Это задание выполняется в паре. </w:t>
      </w:r>
      <w:r w:rsidRPr="004D617E">
        <w:rPr>
          <w:rFonts w:eastAsia="Times New Roman" w:cs="Times New Roman"/>
          <w:sz w:val="28"/>
          <w:szCs w:val="28"/>
          <w:lang w:val="ru-RU"/>
        </w:rPr>
        <w:t xml:space="preserve">Чтобы сформировать третий компонент математической функциональной грамотности, рекомендуется применять задания на построение математических суждений (рассуждений). 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 xml:space="preserve">В группе составляется текст, связный по смыслу. Выясняется, что эта задача с недостающими данными. На экран необходимо вывести 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en-US"/>
        </w:rPr>
        <w:t>QR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>-код, по которому участники переходят на нужный адрес в интернете.</w:t>
      </w:r>
    </w:p>
    <w:p w:rsidR="00142F6A" w:rsidRPr="004D617E" w:rsidRDefault="00142F6A" w:rsidP="00142F6A">
      <w:pPr>
        <w:spacing w:line="360" w:lineRule="auto"/>
        <w:jc w:val="both"/>
        <w:rPr>
          <w:rFonts w:cs="Times New Roman"/>
          <w:bCs/>
          <w:sz w:val="28"/>
          <w:szCs w:val="28"/>
          <w:shd w:val="clear" w:color="auto" w:fill="FFFFFF"/>
          <w:lang w:val="ru-RU"/>
        </w:rPr>
      </w:pPr>
    </w:p>
    <w:p w:rsidR="004D617E" w:rsidRPr="00142F6A" w:rsidRDefault="004D617E" w:rsidP="00142F6A">
      <w:pPr>
        <w:spacing w:line="360" w:lineRule="auto"/>
        <w:jc w:val="both"/>
        <w:rPr>
          <w:rFonts w:eastAsiaTheme="minorEastAsia" w:cs="Times New Roman"/>
          <w:kern w:val="24"/>
          <w:sz w:val="28"/>
          <w:szCs w:val="28"/>
        </w:rPr>
      </w:pPr>
      <w:r w:rsidRPr="00416719">
        <w:rPr>
          <w:rFonts w:eastAsiaTheme="minorEastAsia" w:cs="Times New Roman"/>
          <w:b/>
          <w:color w:val="404040" w:themeColor="text1" w:themeTint="BF"/>
          <w:kern w:val="24"/>
          <w:sz w:val="28"/>
          <w:szCs w:val="28"/>
        </w:rPr>
        <w:t>Цель:</w:t>
      </w:r>
      <w:r w:rsidRPr="004D617E">
        <w:rPr>
          <w:rFonts w:eastAsiaTheme="minorEastAsia" w:cs="Times New Roman"/>
          <w:color w:val="404040" w:themeColor="text1" w:themeTint="BF"/>
          <w:kern w:val="24"/>
          <w:sz w:val="28"/>
          <w:szCs w:val="28"/>
        </w:rPr>
        <w:t xml:space="preserve"> </w:t>
      </w:r>
      <w:r w:rsidRPr="00142F6A">
        <w:rPr>
          <w:rFonts w:eastAsiaTheme="minorEastAsia" w:cs="Times New Roman"/>
          <w:kern w:val="24"/>
          <w:sz w:val="28"/>
          <w:szCs w:val="28"/>
        </w:rPr>
        <w:t>ознакомление педагогов с опытом работы по формированию математической грамотности младших школьников на краеведческом материале.</w:t>
      </w:r>
    </w:p>
    <w:p w:rsidR="004D617E" w:rsidRPr="00142F6A" w:rsidRDefault="004D617E" w:rsidP="00142F6A">
      <w:p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  <w:r w:rsidRPr="00142F6A">
        <w:rPr>
          <w:rFonts w:cs="Times New Roman"/>
          <w:b/>
          <w:sz w:val="28"/>
          <w:szCs w:val="28"/>
          <w:lang w:val="ru-RU"/>
        </w:rPr>
        <w:t>Задачи:</w:t>
      </w:r>
    </w:p>
    <w:p w:rsidR="004D617E" w:rsidRPr="004D617E" w:rsidRDefault="004D617E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4D617E">
        <w:rPr>
          <w:rFonts w:cs="Times New Roman"/>
          <w:sz w:val="28"/>
          <w:szCs w:val="28"/>
          <w:lang w:val="ru-RU"/>
        </w:rPr>
        <w:t xml:space="preserve">1. Показать необходимость использования в работе с учащимися </w:t>
      </w:r>
      <w:proofErr w:type="spellStart"/>
      <w:r w:rsidRPr="004D617E">
        <w:rPr>
          <w:rFonts w:cs="Times New Roman"/>
          <w:sz w:val="28"/>
          <w:szCs w:val="28"/>
          <w:lang w:val="ru-RU"/>
        </w:rPr>
        <w:t>компетентностно</w:t>
      </w:r>
      <w:proofErr w:type="spellEnd"/>
      <w:r w:rsidRPr="004D617E">
        <w:rPr>
          <w:rFonts w:cs="Times New Roman"/>
          <w:sz w:val="28"/>
          <w:szCs w:val="28"/>
          <w:lang w:val="ru-RU"/>
        </w:rPr>
        <w:t>-ориентированных заданий для развития математической грамотности;</w:t>
      </w:r>
    </w:p>
    <w:p w:rsidR="004D617E" w:rsidRPr="004D617E" w:rsidRDefault="004D617E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4D617E">
        <w:rPr>
          <w:rFonts w:cs="Times New Roman"/>
          <w:sz w:val="28"/>
          <w:szCs w:val="28"/>
          <w:lang w:val="ru-RU"/>
        </w:rPr>
        <w:t>2. Способствовать повышению мастерства учителя к овладению проектирования заданий на развитие математической грамотности;</w:t>
      </w:r>
    </w:p>
    <w:p w:rsidR="004D617E" w:rsidRPr="004D617E" w:rsidRDefault="004D617E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4D617E">
        <w:rPr>
          <w:rFonts w:cs="Times New Roman"/>
          <w:sz w:val="28"/>
          <w:szCs w:val="28"/>
          <w:lang w:val="ru-RU"/>
        </w:rPr>
        <w:t>3. Создать условия для профессионального общения, самореализации, стимулирования роста творческого потенциала педагогов;</w:t>
      </w:r>
    </w:p>
    <w:p w:rsidR="00A33360" w:rsidRDefault="004D617E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4D617E">
        <w:rPr>
          <w:rFonts w:cs="Times New Roman"/>
          <w:sz w:val="28"/>
          <w:szCs w:val="28"/>
          <w:lang w:val="ru-RU"/>
        </w:rPr>
        <w:t>4. Организовать рефлексию мастер-класса с целью определения его результативности.</w:t>
      </w:r>
      <w:r w:rsidR="00A33360" w:rsidRPr="00A33360">
        <w:t xml:space="preserve"> </w:t>
      </w:r>
    </w:p>
    <w:p w:rsidR="004D617E" w:rsidRDefault="00A33360" w:rsidP="00142F6A">
      <w:pPr>
        <w:spacing w:line="360" w:lineRule="auto"/>
        <w:jc w:val="both"/>
        <w:rPr>
          <w:rFonts w:cs="Times New Roman"/>
          <w:bCs/>
          <w:sz w:val="28"/>
          <w:szCs w:val="28"/>
          <w:shd w:val="clear" w:color="auto" w:fill="FFFFFF"/>
          <w:lang w:val="ru-RU"/>
        </w:rPr>
      </w:pPr>
      <w:r w:rsidRPr="00416719">
        <w:rPr>
          <w:rFonts w:cs="Times New Roman"/>
          <w:b/>
          <w:sz w:val="28"/>
          <w:szCs w:val="28"/>
          <w:lang w:val="ru-RU"/>
        </w:rPr>
        <w:t>Оборудование:</w:t>
      </w:r>
      <w:r>
        <w:rPr>
          <w:rFonts w:cs="Times New Roman"/>
          <w:sz w:val="28"/>
          <w:szCs w:val="28"/>
          <w:lang w:val="ru-RU"/>
        </w:rPr>
        <w:t xml:space="preserve"> для работы в парах упаковки из-под сметаны и молока разных пермских производителей, таблицы для заполнения числовых данных; деформированный текст задачи на карточках; телефон с выходом в интернет по 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en-US"/>
        </w:rPr>
        <w:t>QR</w:t>
      </w:r>
      <w:r w:rsidRPr="004D617E">
        <w:rPr>
          <w:rFonts w:cs="Times New Roman"/>
          <w:bCs/>
          <w:sz w:val="28"/>
          <w:szCs w:val="28"/>
          <w:shd w:val="clear" w:color="auto" w:fill="FFFFFF"/>
          <w:lang w:val="ru-RU"/>
        </w:rPr>
        <w:t>-код</w:t>
      </w:r>
      <w:r>
        <w:rPr>
          <w:rFonts w:cs="Times New Roman"/>
          <w:bCs/>
          <w:sz w:val="28"/>
          <w:szCs w:val="28"/>
          <w:shd w:val="clear" w:color="auto" w:fill="FFFFFF"/>
          <w:lang w:val="ru-RU"/>
        </w:rPr>
        <w:t>у.</w:t>
      </w:r>
    </w:p>
    <w:p w:rsidR="00142F6A" w:rsidRDefault="00142F6A" w:rsidP="00142F6A">
      <w:p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</w:p>
    <w:p w:rsidR="00A33360" w:rsidRDefault="00142F6A" w:rsidP="00142F6A">
      <w:p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142F6A">
        <w:rPr>
          <w:rFonts w:cs="Times New Roman"/>
          <w:b/>
          <w:sz w:val="28"/>
          <w:szCs w:val="28"/>
          <w:lang w:val="ru-RU"/>
        </w:rPr>
        <w:lastRenderedPageBreak/>
        <w:t>Ход мастер-класса:</w:t>
      </w:r>
    </w:p>
    <w:p w:rsidR="00142F6A" w:rsidRPr="00142F6A" w:rsidRDefault="00142F6A" w:rsidP="00142F6A">
      <w:pPr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</w:p>
    <w:p w:rsidR="00A33360" w:rsidRPr="00142F6A" w:rsidRDefault="00142F6A" w:rsidP="00142F6A">
      <w:pPr>
        <w:spacing w:line="360" w:lineRule="auto"/>
        <w:jc w:val="both"/>
        <w:rPr>
          <w:sz w:val="28"/>
          <w:szCs w:val="28"/>
          <w:lang w:val="ru-RU"/>
        </w:rPr>
      </w:pPr>
      <w:r w:rsidRPr="00142F6A">
        <w:rPr>
          <w:b/>
          <w:sz w:val="28"/>
          <w:szCs w:val="28"/>
        </w:rPr>
        <w:t>Организационный момент:</w:t>
      </w:r>
      <w:r>
        <w:rPr>
          <w:sz w:val="28"/>
          <w:szCs w:val="28"/>
          <w:lang w:val="ru-RU"/>
        </w:rPr>
        <w:t xml:space="preserve"> </w:t>
      </w:r>
      <w:r w:rsidR="00A33360" w:rsidRPr="00142F6A">
        <w:rPr>
          <w:sz w:val="28"/>
          <w:szCs w:val="28"/>
        </w:rPr>
        <w:t xml:space="preserve">Развитие математической грамотности </w:t>
      </w:r>
      <w:r w:rsidR="00A33360" w:rsidRPr="00142F6A">
        <w:rPr>
          <w:sz w:val="28"/>
          <w:szCs w:val="28"/>
          <w:lang w:val="ru-RU"/>
        </w:rPr>
        <w:t xml:space="preserve">на уроках в начальной школе </w:t>
      </w:r>
      <w:r w:rsidR="00A33360" w:rsidRPr="00142F6A">
        <w:rPr>
          <w:sz w:val="28"/>
          <w:szCs w:val="28"/>
        </w:rPr>
        <w:t>осуществляется</w:t>
      </w:r>
      <w:r w:rsidR="00A33360" w:rsidRPr="00142F6A">
        <w:rPr>
          <w:sz w:val="28"/>
          <w:szCs w:val="28"/>
          <w:lang w:val="ru-RU"/>
        </w:rPr>
        <w:t xml:space="preserve"> </w:t>
      </w:r>
      <w:r w:rsidR="00A33360" w:rsidRPr="00142F6A">
        <w:rPr>
          <w:sz w:val="28"/>
          <w:szCs w:val="28"/>
        </w:rPr>
        <w:t>через формирование умения работать с задачей, через</w:t>
      </w:r>
      <w:r w:rsidR="00A33360" w:rsidRPr="00142F6A">
        <w:rPr>
          <w:sz w:val="28"/>
          <w:szCs w:val="28"/>
          <w:lang w:val="ru-RU"/>
        </w:rPr>
        <w:t xml:space="preserve"> развитие логической грамотности и математической речи. </w:t>
      </w:r>
    </w:p>
    <w:p w:rsidR="00A33360" w:rsidRPr="00A33360" w:rsidRDefault="00A33360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A33360">
        <w:rPr>
          <w:rFonts w:cs="Times New Roman"/>
          <w:sz w:val="28"/>
          <w:szCs w:val="28"/>
          <w:lang w:val="ru-RU"/>
        </w:rPr>
        <w:t>На мастер-классе рассмотрим формирование математической грамотности при решении задач на краеведческом материале.</w:t>
      </w:r>
    </w:p>
    <w:p w:rsidR="00A33360" w:rsidRPr="00A33360" w:rsidRDefault="00142F6A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142F6A">
        <w:rPr>
          <w:rFonts w:cs="Times New Roman"/>
          <w:b/>
          <w:sz w:val="28"/>
          <w:szCs w:val="28"/>
          <w:lang w:val="ru-RU"/>
        </w:rPr>
        <w:t>Основная часть: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A33360" w:rsidRPr="00A33360">
        <w:rPr>
          <w:rFonts w:cs="Times New Roman"/>
          <w:sz w:val="28"/>
          <w:szCs w:val="28"/>
          <w:lang w:val="ru-RU"/>
        </w:rPr>
        <w:t>Математическая функциональная грамотность – это комплекс трех компонентов:</w:t>
      </w:r>
    </w:p>
    <w:p w:rsidR="00A33360" w:rsidRPr="00A33360" w:rsidRDefault="00A33360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A33360">
        <w:rPr>
          <w:rFonts w:cs="Times New Roman"/>
          <w:sz w:val="28"/>
          <w:szCs w:val="28"/>
          <w:lang w:val="ru-RU"/>
        </w:rPr>
        <w:t>Чтобы сформировать первый компонент, нужно найти ответ на вопрос ученика: «А зачем мне эта математика нужна?» Поэтому на уроке важно – проанализировать ситуацию, которая стимулирует потребность и желание изучать математику.</w:t>
      </w:r>
    </w:p>
    <w:p w:rsidR="00A33360" w:rsidRPr="00A33360" w:rsidRDefault="00A33360" w:rsidP="00142F6A">
      <w:pPr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 w:rsidRPr="00A33360">
        <w:rPr>
          <w:rFonts w:cs="Times New Roman"/>
          <w:sz w:val="28"/>
          <w:szCs w:val="28"/>
          <w:lang w:val="ru-RU"/>
        </w:rPr>
        <w:t>Учащимся предлагается решить задачу: Пермский край своей формой напоминает прямоугольник, вытянутый с севера на юг на 645 км. Сколько стран могло бы поместиться на территории Пермского края, если Швейцария имеет протяжённость 215 км?</w:t>
      </w:r>
    </w:p>
    <w:p w:rsidR="00A33360" w:rsidRDefault="00A33360" w:rsidP="00142F6A">
      <w:pPr>
        <w:spacing w:line="360" w:lineRule="auto"/>
        <w:jc w:val="both"/>
        <w:rPr>
          <w:rFonts w:cs="Times New Roman"/>
          <w:bCs/>
          <w:sz w:val="28"/>
          <w:szCs w:val="28"/>
          <w:lang w:val="ru-RU"/>
        </w:rPr>
      </w:pPr>
      <w:r w:rsidRPr="00A33360">
        <w:rPr>
          <w:rFonts w:cs="Times New Roman"/>
          <w:bCs/>
          <w:sz w:val="28"/>
          <w:szCs w:val="28"/>
          <w:lang w:val="ru-RU"/>
        </w:rPr>
        <w:t>На примере такой задачи учащиеся смогут представить территорию родного края в сравнении со Швейцарией.</w:t>
      </w:r>
    </w:p>
    <w:p w:rsidR="00142F6A" w:rsidRPr="00142F6A" w:rsidRDefault="00142F6A" w:rsidP="00142F6A">
      <w:pPr>
        <w:spacing w:line="360" w:lineRule="auto"/>
        <w:jc w:val="both"/>
        <w:rPr>
          <w:rFonts w:cs="Times New Roman"/>
          <w:bCs/>
          <w:sz w:val="28"/>
          <w:szCs w:val="28"/>
          <w:lang w:val="ru-RU"/>
        </w:rPr>
      </w:pPr>
    </w:p>
    <w:p w:rsidR="00A33360" w:rsidRPr="006B491F" w:rsidRDefault="00A33360" w:rsidP="00142F6A">
      <w:pPr>
        <w:shd w:val="clear" w:color="auto" w:fill="FFFFFF"/>
        <w:spacing w:after="150" w:line="360" w:lineRule="auto"/>
        <w:rPr>
          <w:rFonts w:cs="Times New Roman"/>
          <w:color w:val="000000"/>
          <w:sz w:val="28"/>
          <w:lang w:val="ru-RU"/>
        </w:rPr>
      </w:pPr>
      <w:r>
        <w:rPr>
          <w:rFonts w:cs="Times New Roman"/>
          <w:color w:val="000000"/>
          <w:sz w:val="28"/>
          <w:lang w:val="ru-RU"/>
        </w:rPr>
        <w:t>Чтобы</w:t>
      </w:r>
      <w:r w:rsidRPr="006B491F">
        <w:rPr>
          <w:rFonts w:cs="Times New Roman"/>
          <w:color w:val="000000"/>
          <w:sz w:val="28"/>
          <w:lang w:val="ru-RU"/>
        </w:rPr>
        <w:t xml:space="preserve"> сформировать</w:t>
      </w:r>
      <w:r>
        <w:rPr>
          <w:rFonts w:cs="Times New Roman"/>
          <w:color w:val="000000"/>
          <w:sz w:val="28"/>
          <w:lang w:val="ru-RU"/>
        </w:rPr>
        <w:t xml:space="preserve"> второй компонент</w:t>
      </w:r>
      <w:r w:rsidRPr="006B491F">
        <w:rPr>
          <w:rFonts w:cs="Times New Roman"/>
          <w:color w:val="000000"/>
          <w:sz w:val="28"/>
          <w:lang w:val="ru-RU"/>
        </w:rPr>
        <w:t>, давайте детям на уроках задания: сравнить предметы (фигуры) по их форме и размерам, сравнить числа; упорядочить данное множество чисел, сравнить разные способы вычисления, выбрать наиболее удобный; проанализировать структуру числового выражения, чтобы определить порядок выполнения арифметических действий.</w:t>
      </w:r>
    </w:p>
    <w:p w:rsidR="00A33360" w:rsidRPr="006B491F" w:rsidRDefault="00A33360" w:rsidP="00142F6A">
      <w:pPr>
        <w:shd w:val="clear" w:color="auto" w:fill="FFFFFF"/>
        <w:spacing w:after="150" w:line="360" w:lineRule="auto"/>
        <w:rPr>
          <w:rFonts w:eastAsia="Times New Roman" w:cs="Times New Roman"/>
          <w:color w:val="000000"/>
          <w:sz w:val="28"/>
          <w:lang w:val="ru-RU"/>
        </w:rPr>
      </w:pPr>
      <w:r w:rsidRPr="006B491F">
        <w:rPr>
          <w:rFonts w:eastAsia="Times New Roman" w:cs="Times New Roman"/>
          <w:color w:val="000000"/>
          <w:sz w:val="28"/>
          <w:lang w:val="ru-RU"/>
        </w:rPr>
        <w:t>Для успешного выполнения заданий, у детей должны быть сформированы читательская грамотность и смысловое чтение текстов.</w:t>
      </w:r>
    </w:p>
    <w:p w:rsidR="00A33360" w:rsidRPr="00365BA1" w:rsidRDefault="00416719" w:rsidP="00142F6A">
      <w:pPr>
        <w:shd w:val="clear" w:color="auto" w:fill="FFFFFF"/>
        <w:spacing w:after="150" w:line="360" w:lineRule="auto"/>
        <w:rPr>
          <w:rFonts w:eastAsia="Times New Roman" w:cs="Times New Roman"/>
          <w:color w:val="000000"/>
          <w:sz w:val="28"/>
          <w:lang w:val="ru-RU"/>
        </w:rPr>
      </w:pPr>
      <w:r w:rsidRPr="00416719">
        <w:rPr>
          <w:rFonts w:eastAsia="Times New Roman" w:cs="Times New Roman"/>
          <w:color w:val="000000"/>
          <w:sz w:val="28"/>
          <w:lang w:val="ru-RU"/>
        </w:rPr>
        <w:lastRenderedPageBreak/>
        <w:t>Ребятам предлагается такая ситуация: Бабушка решила угостить своих внуков блинами со сметаной. Для решения данной задачи ученики разбиваются на пары. Одни изучают упаковки от молока, другие - от сметаны разных пермских производителей.  Числовые данные необходимо записать в таблицу и сделать вывод, продукцию какого производителя лучше купить бабушке, и почему.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1983"/>
        <w:gridCol w:w="1887"/>
      </w:tblGrid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shd w:val="clear" w:color="auto" w:fill="FFFFFF"/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Молоко</w:t>
            </w:r>
          </w:p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Маслозавод </w:t>
            </w:r>
            <w:proofErr w:type="spell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Нытвенский</w:t>
            </w:r>
            <w:proofErr w:type="spellEnd"/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spell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Молкомбинат</w:t>
            </w:r>
            <w:proofErr w:type="spell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Кунгурский</w:t>
            </w: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наименование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продукта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срок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годности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жиров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белков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углеводов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калорийность</w:t>
            </w:r>
            <w:proofErr w:type="gramEnd"/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объём</w:t>
            </w:r>
            <w:proofErr w:type="gramEnd"/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</w:tbl>
    <w:p w:rsidR="00A33360" w:rsidRPr="006B491F" w:rsidRDefault="00A33360" w:rsidP="00142F6A">
      <w:pPr>
        <w:shd w:val="clear" w:color="auto" w:fill="FFFFFF"/>
        <w:spacing w:after="150" w:line="360" w:lineRule="auto"/>
        <w:rPr>
          <w:rFonts w:eastAsia="Times New Roman" w:cs="Times New Roman"/>
          <w:b/>
          <w:color w:val="000000"/>
          <w:sz w:val="28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1983"/>
        <w:gridCol w:w="1887"/>
      </w:tblGrid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Сметана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Маслозавод </w:t>
            </w:r>
            <w:proofErr w:type="spell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Нытвенский</w:t>
            </w:r>
            <w:proofErr w:type="spellEnd"/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spell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Молкомбинат</w:t>
            </w:r>
            <w:proofErr w:type="spell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Кунгурский</w:t>
            </w: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наименование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продукта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срок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годности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жиров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белков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углеводов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калорийность</w:t>
            </w:r>
            <w:proofErr w:type="gramEnd"/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объём</w:t>
            </w:r>
            <w:proofErr w:type="gramEnd"/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  <w:tr w:rsidR="00A33360" w:rsidRPr="00AA21BE" w:rsidTr="00EC5C3C">
        <w:tc>
          <w:tcPr>
            <w:tcW w:w="3115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  <w:proofErr w:type="gramStart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>количество</w:t>
            </w:r>
            <w:proofErr w:type="gramEnd"/>
            <w:r w:rsidRPr="00AA21BE">
              <w:rPr>
                <w:rFonts w:eastAsia="Times New Roman" w:cs="Times New Roman"/>
                <w:color w:val="000000"/>
                <w:sz w:val="28"/>
                <w:lang w:val="ru-RU"/>
              </w:rPr>
              <w:t xml:space="preserve"> молочнокислых микроорганизмов на 1г продукта</w:t>
            </w:r>
          </w:p>
        </w:tc>
        <w:tc>
          <w:tcPr>
            <w:tcW w:w="1983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  <w:tc>
          <w:tcPr>
            <w:tcW w:w="1887" w:type="dxa"/>
          </w:tcPr>
          <w:p w:rsidR="00A33360" w:rsidRPr="00AA21BE" w:rsidRDefault="00A33360" w:rsidP="00142F6A">
            <w:pPr>
              <w:rPr>
                <w:rFonts w:eastAsia="Times New Roman" w:cs="Times New Roman"/>
                <w:color w:val="000000"/>
                <w:sz w:val="28"/>
                <w:lang w:val="ru-RU"/>
              </w:rPr>
            </w:pPr>
          </w:p>
        </w:tc>
      </w:tr>
    </w:tbl>
    <w:p w:rsidR="00416719" w:rsidRDefault="00416719" w:rsidP="00142F6A">
      <w:pPr>
        <w:spacing w:line="360" w:lineRule="auto"/>
        <w:jc w:val="both"/>
        <w:rPr>
          <w:rFonts w:cs="Times New Roman"/>
          <w:sz w:val="28"/>
          <w:lang w:val="ru-RU"/>
        </w:rPr>
      </w:pP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416719">
        <w:rPr>
          <w:rFonts w:eastAsia="Times New Roman" w:cs="Times New Roman"/>
          <w:bCs/>
          <w:color w:val="000000"/>
          <w:sz w:val="28"/>
          <w:lang w:val="ru-RU"/>
        </w:rPr>
        <w:t>Чтобы сформировать третий компонент математической функциональной грамотности, применяйте задания: на понимание и применение математической символики и терминологии, построение математических суждений (рассуждений). Полезно побуждать детей высказываться в ситуациях спора, дискуссии, которые вызваны противоречием.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416719">
        <w:rPr>
          <w:rFonts w:eastAsia="Times New Roman" w:cs="Times New Roman"/>
          <w:bCs/>
          <w:color w:val="000000"/>
          <w:sz w:val="28"/>
          <w:lang w:val="ru-RU"/>
        </w:rPr>
        <w:lastRenderedPageBreak/>
        <w:t>-Прочитайте, расположите части текста по порядку.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сколько</w:t>
      </w:r>
      <w:proofErr w:type="gramEnd"/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экскурсия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по Кунгурской пещере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скорость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передвижения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очень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медленная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туристов</w:t>
      </w:r>
      <w:proofErr w:type="gramEnd"/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длится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2 часа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скрыто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от посетителей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416719">
        <w:rPr>
          <w:rFonts w:eastAsia="Times New Roman" w:cs="Times New Roman"/>
          <w:bCs/>
          <w:color w:val="000000"/>
          <w:sz w:val="28"/>
          <w:lang w:val="ru-RU"/>
        </w:rPr>
        <w:t>10 м/мин</w:t>
      </w:r>
    </w:p>
    <w:p w:rsidR="00416719" w:rsidRP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proofErr w:type="gramStart"/>
      <w:r w:rsidRPr="00416719">
        <w:rPr>
          <w:rFonts w:eastAsia="Times New Roman" w:cs="Times New Roman"/>
          <w:bCs/>
          <w:color w:val="000000"/>
          <w:sz w:val="28"/>
          <w:lang w:val="ru-RU"/>
        </w:rPr>
        <w:t>метров</w:t>
      </w:r>
      <w:proofErr w:type="gramEnd"/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пещеры</w:t>
      </w:r>
    </w:p>
    <w:p w:rsidR="00416719" w:rsidRDefault="00416719" w:rsidP="00142F6A">
      <w:pPr>
        <w:spacing w:line="360" w:lineRule="auto"/>
        <w:jc w:val="both"/>
      </w:pPr>
      <w:r w:rsidRPr="00416719">
        <w:rPr>
          <w:rFonts w:eastAsia="Times New Roman" w:cs="Times New Roman"/>
          <w:bCs/>
          <w:color w:val="000000"/>
          <w:sz w:val="28"/>
          <w:lang w:val="ru-RU"/>
        </w:rPr>
        <w:t>-Кто готов выполнить задание? Можно ли решить эту задачу? Все ли условия есть для её решения? Каких данных не хватает?</w:t>
      </w:r>
      <w:r w:rsidRPr="00416719">
        <w:t xml:space="preserve"> </w:t>
      </w:r>
    </w:p>
    <w:p w:rsidR="00A33360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416719">
        <w:rPr>
          <w:sz w:val="28"/>
          <w:lang w:val="ru-RU"/>
        </w:rPr>
        <w:t xml:space="preserve">Вывод: </w:t>
      </w:r>
      <w:r>
        <w:rPr>
          <w:rFonts w:eastAsia="Times New Roman" w:cs="Times New Roman"/>
          <w:bCs/>
          <w:color w:val="000000"/>
          <w:sz w:val="28"/>
          <w:lang w:val="ru-RU"/>
        </w:rPr>
        <w:t>для</w:t>
      </w:r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решения </w:t>
      </w:r>
      <w:r>
        <w:rPr>
          <w:rFonts w:eastAsia="Times New Roman" w:cs="Times New Roman"/>
          <w:bCs/>
          <w:color w:val="000000"/>
          <w:sz w:val="28"/>
          <w:lang w:val="ru-RU"/>
        </w:rPr>
        <w:t xml:space="preserve">задачи </w:t>
      </w:r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не хватает длины Кунгурской пещеры. На экран выводится QR-код, по которому </w:t>
      </w:r>
      <w:r>
        <w:rPr>
          <w:rFonts w:eastAsia="Times New Roman" w:cs="Times New Roman"/>
          <w:bCs/>
          <w:color w:val="000000"/>
          <w:sz w:val="28"/>
          <w:lang w:val="ru-RU"/>
        </w:rPr>
        <w:t>участники мастер-класса</w:t>
      </w:r>
      <w:r w:rsidRPr="00416719">
        <w:rPr>
          <w:rFonts w:eastAsia="Times New Roman" w:cs="Times New Roman"/>
          <w:bCs/>
          <w:color w:val="000000"/>
          <w:sz w:val="28"/>
          <w:lang w:val="ru-RU"/>
        </w:rPr>
        <w:t xml:space="preserve"> переходят на нужный сайт в интернете и получают информацию.</w:t>
      </w:r>
    </w:p>
    <w:p w:rsid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</w:p>
    <w:p w:rsid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416719">
        <w:rPr>
          <w:rFonts w:eastAsia="Times New Roman" w:cs="Times New Roman"/>
          <w:b/>
          <w:bCs/>
          <w:color w:val="000000"/>
          <w:sz w:val="28"/>
          <w:lang w:val="ru-RU"/>
        </w:rPr>
        <w:t>Рефлексия.</w:t>
      </w:r>
      <w:r>
        <w:rPr>
          <w:rFonts w:eastAsia="Times New Roman" w:cs="Times New Roman"/>
          <w:bCs/>
          <w:color w:val="000000"/>
          <w:sz w:val="28"/>
          <w:lang w:val="ru-RU"/>
        </w:rPr>
        <w:t xml:space="preserve"> Участники мастер-класса на веере с цифрами показывают</w:t>
      </w:r>
    </w:p>
    <w:p w:rsid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>
        <w:rPr>
          <w:rFonts w:eastAsia="Times New Roman" w:cs="Times New Roman"/>
          <w:bCs/>
          <w:color w:val="000000"/>
          <w:sz w:val="28"/>
          <w:lang w:val="ru-RU"/>
        </w:rPr>
        <w:t>3 - материал был интересен;</w:t>
      </w:r>
    </w:p>
    <w:p w:rsid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>
        <w:rPr>
          <w:rFonts w:eastAsia="Times New Roman" w:cs="Times New Roman"/>
          <w:bCs/>
          <w:color w:val="000000"/>
          <w:sz w:val="28"/>
          <w:lang w:val="ru-RU"/>
        </w:rPr>
        <w:t>4 – материал рекомендую своим коллегам;</w:t>
      </w:r>
    </w:p>
    <w:p w:rsidR="00416719" w:rsidRDefault="00416719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>
        <w:rPr>
          <w:rFonts w:eastAsia="Times New Roman" w:cs="Times New Roman"/>
          <w:bCs/>
          <w:color w:val="000000"/>
          <w:sz w:val="28"/>
          <w:lang w:val="ru-RU"/>
        </w:rPr>
        <w:t xml:space="preserve">5 – обязательно буду использовать в своей работе. </w:t>
      </w:r>
    </w:p>
    <w:p w:rsidR="00955F9A" w:rsidRDefault="00955F9A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</w:p>
    <w:p w:rsidR="00955F9A" w:rsidRPr="00955F9A" w:rsidRDefault="00955F9A" w:rsidP="00142F6A">
      <w:pPr>
        <w:spacing w:line="360" w:lineRule="auto"/>
        <w:jc w:val="both"/>
        <w:rPr>
          <w:rFonts w:eastAsia="Times New Roman" w:cs="Times New Roman"/>
          <w:b/>
          <w:bCs/>
          <w:color w:val="000000"/>
          <w:sz w:val="28"/>
          <w:lang w:val="ru-RU"/>
        </w:rPr>
      </w:pPr>
      <w:r w:rsidRPr="00955F9A">
        <w:rPr>
          <w:rFonts w:eastAsia="Times New Roman" w:cs="Times New Roman"/>
          <w:b/>
          <w:bCs/>
          <w:color w:val="000000"/>
          <w:sz w:val="28"/>
          <w:lang w:val="ru-RU"/>
        </w:rPr>
        <w:t>Библиографический список:</w:t>
      </w:r>
    </w:p>
    <w:p w:rsidR="00955F9A" w:rsidRPr="00955F9A" w:rsidRDefault="00955F9A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955F9A">
        <w:rPr>
          <w:rFonts w:eastAsia="Times New Roman" w:cs="Times New Roman"/>
          <w:bCs/>
          <w:color w:val="000000"/>
          <w:sz w:val="28"/>
          <w:lang w:val="ru-RU"/>
        </w:rPr>
        <w:t>1.</w:t>
      </w:r>
      <w:r w:rsidRPr="00955F9A">
        <w:rPr>
          <w:rFonts w:eastAsia="Times New Roman" w:cs="Times New Roman"/>
          <w:bCs/>
          <w:color w:val="000000"/>
          <w:sz w:val="28"/>
          <w:lang w:val="ru-RU"/>
        </w:rPr>
        <w:tab/>
        <w:t xml:space="preserve">Иванова Т.А., Симонова О.В. Структура математической грамотности школьников в контексте формирования их функциональной грамотности // Вестник </w:t>
      </w:r>
      <w:proofErr w:type="spellStart"/>
      <w:r w:rsidRPr="00955F9A">
        <w:rPr>
          <w:rFonts w:eastAsia="Times New Roman" w:cs="Times New Roman"/>
          <w:bCs/>
          <w:color w:val="000000"/>
          <w:sz w:val="28"/>
          <w:lang w:val="ru-RU"/>
        </w:rPr>
        <w:t>ВятГУ</w:t>
      </w:r>
      <w:proofErr w:type="spellEnd"/>
      <w:r w:rsidRPr="00955F9A">
        <w:rPr>
          <w:rFonts w:eastAsia="Times New Roman" w:cs="Times New Roman"/>
          <w:bCs/>
          <w:color w:val="000000"/>
          <w:sz w:val="28"/>
          <w:lang w:val="ru-RU"/>
        </w:rPr>
        <w:t>. 2009.</w:t>
      </w:r>
    </w:p>
    <w:p w:rsidR="00955F9A" w:rsidRPr="00955F9A" w:rsidRDefault="00955F9A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955F9A">
        <w:rPr>
          <w:rFonts w:eastAsia="Times New Roman" w:cs="Times New Roman"/>
          <w:bCs/>
          <w:color w:val="000000"/>
          <w:sz w:val="28"/>
          <w:lang w:val="ru-RU"/>
        </w:rPr>
        <w:t>2.</w:t>
      </w:r>
      <w:r w:rsidRPr="00955F9A">
        <w:rPr>
          <w:rFonts w:eastAsia="Times New Roman" w:cs="Times New Roman"/>
          <w:bCs/>
          <w:color w:val="000000"/>
          <w:sz w:val="28"/>
          <w:lang w:val="ru-RU"/>
        </w:rPr>
        <w:tab/>
        <w:t>Губанова, М.И., Лебедева, Е.П. Функциональная грамотность младших школьников: проблемы и перспективы формирования [Текст] // Начальная школа плюс до и после. – 2009. - №1</w:t>
      </w:r>
    </w:p>
    <w:p w:rsidR="00955F9A" w:rsidRPr="00142F6A" w:rsidRDefault="00955F9A" w:rsidP="00142F6A">
      <w:pPr>
        <w:spacing w:line="360" w:lineRule="auto"/>
        <w:jc w:val="both"/>
        <w:rPr>
          <w:rFonts w:eastAsia="Times New Roman" w:cs="Times New Roman"/>
          <w:bCs/>
          <w:color w:val="000000"/>
          <w:sz w:val="28"/>
          <w:lang w:val="ru-RU"/>
        </w:rPr>
      </w:pPr>
      <w:r w:rsidRPr="00955F9A">
        <w:rPr>
          <w:rFonts w:eastAsia="Times New Roman" w:cs="Times New Roman"/>
          <w:bCs/>
          <w:color w:val="000000"/>
          <w:sz w:val="28"/>
          <w:lang w:val="ru-RU"/>
        </w:rPr>
        <w:t>3.</w:t>
      </w:r>
      <w:r w:rsidRPr="00955F9A">
        <w:rPr>
          <w:rFonts w:eastAsia="Times New Roman" w:cs="Times New Roman"/>
          <w:bCs/>
          <w:color w:val="000000"/>
          <w:sz w:val="28"/>
          <w:lang w:val="ru-RU"/>
        </w:rPr>
        <w:tab/>
      </w:r>
      <w:proofErr w:type="spellStart"/>
      <w:r w:rsidRPr="00955F9A">
        <w:rPr>
          <w:rFonts w:eastAsia="Times New Roman" w:cs="Times New Roman"/>
          <w:bCs/>
          <w:color w:val="000000"/>
          <w:sz w:val="28"/>
          <w:lang w:val="ru-RU"/>
        </w:rPr>
        <w:t>Боровская</w:t>
      </w:r>
      <w:proofErr w:type="spellEnd"/>
      <w:r w:rsidRPr="00955F9A">
        <w:rPr>
          <w:rFonts w:eastAsia="Times New Roman" w:cs="Times New Roman"/>
          <w:bCs/>
          <w:color w:val="000000"/>
          <w:sz w:val="28"/>
          <w:lang w:val="ru-RU"/>
        </w:rPr>
        <w:t xml:space="preserve"> Л.А. Интегрированные задания регионального содержания и обучения младших школьников // Начальная школа. –  2013. – №1.</w:t>
      </w:r>
    </w:p>
    <w:p w:rsidR="00955F9A" w:rsidRPr="00142F6A" w:rsidRDefault="00955F9A" w:rsidP="00955F9A">
      <w:pPr>
        <w:jc w:val="center"/>
        <w:rPr>
          <w:rFonts w:cs="Times New Roman"/>
          <w:b/>
          <w:sz w:val="32"/>
          <w:szCs w:val="28"/>
          <w:lang w:val="ru-RU"/>
        </w:rPr>
      </w:pPr>
      <w:r w:rsidRPr="00142F6A">
        <w:rPr>
          <w:rFonts w:cs="Times New Roman"/>
          <w:b/>
          <w:sz w:val="32"/>
          <w:szCs w:val="28"/>
          <w:lang w:val="ru-RU"/>
        </w:rPr>
        <w:lastRenderedPageBreak/>
        <w:t>Приложение</w:t>
      </w:r>
    </w:p>
    <w:p w:rsidR="00955F9A" w:rsidRDefault="00955F9A" w:rsidP="00955F9A">
      <w:pPr>
        <w:jc w:val="center"/>
        <w:rPr>
          <w:rFonts w:cs="Times New Roman"/>
          <w:sz w:val="32"/>
          <w:szCs w:val="28"/>
          <w:lang w:val="ru-RU"/>
        </w:rPr>
      </w:pPr>
    </w:p>
    <w:p w:rsidR="00955F9A" w:rsidRPr="00955F9A" w:rsidRDefault="00955F9A" w:rsidP="00955F9A">
      <w:pPr>
        <w:jc w:val="center"/>
        <w:rPr>
          <w:rFonts w:cs="Times New Roman"/>
          <w:sz w:val="28"/>
          <w:szCs w:val="28"/>
          <w:lang w:val="ru-RU"/>
        </w:rPr>
      </w:pPr>
    </w:p>
    <w:p w:rsidR="00955F9A" w:rsidRPr="00955F9A" w:rsidRDefault="00955F9A" w:rsidP="00955F9A">
      <w:pPr>
        <w:jc w:val="center"/>
        <w:rPr>
          <w:rFonts w:cs="Times New Roman"/>
          <w:sz w:val="28"/>
          <w:szCs w:val="28"/>
          <w:lang w:val="ru-RU"/>
        </w:rPr>
      </w:pPr>
      <w:r w:rsidRPr="00955F9A">
        <w:rPr>
          <w:rFonts w:cs="Times New Roman"/>
          <w:sz w:val="28"/>
          <w:szCs w:val="28"/>
          <w:lang w:val="ru-RU"/>
        </w:rPr>
        <w:t>Упаковки из-под молока и сметаны</w:t>
      </w:r>
    </w:p>
    <w:p w:rsidR="00955F9A" w:rsidRDefault="00955F9A" w:rsidP="00955F9A">
      <w:pPr>
        <w:jc w:val="center"/>
        <w:rPr>
          <w:rFonts w:cs="Times New Roman"/>
          <w:sz w:val="36"/>
          <w:szCs w:val="28"/>
          <w:lang w:val="ru-RU"/>
        </w:rPr>
      </w:pP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4B99A011">
            <wp:extent cx="1556031" cy="2209780"/>
            <wp:effectExtent l="0" t="0" r="635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05" cy="223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104DCCAF">
            <wp:extent cx="1606089" cy="2226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4" cy="224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5F9A" w:rsidRDefault="00955F9A" w:rsidP="00955F9A">
      <w:pPr>
        <w:jc w:val="center"/>
        <w:rPr>
          <w:rFonts w:cs="Times New Roman"/>
          <w:sz w:val="36"/>
          <w:szCs w:val="28"/>
          <w:lang w:val="ru-RU"/>
        </w:rPr>
      </w:pPr>
    </w:p>
    <w:p w:rsidR="00955F9A" w:rsidRDefault="00955F9A" w:rsidP="00955F9A">
      <w:pPr>
        <w:tabs>
          <w:tab w:val="center" w:pos="4677"/>
          <w:tab w:val="right" w:pos="9355"/>
        </w:tabs>
        <w:rPr>
          <w:rFonts w:cs="Times New Roman"/>
          <w:sz w:val="36"/>
          <w:szCs w:val="28"/>
          <w:lang w:val="ru-RU"/>
        </w:rPr>
      </w:pPr>
      <w:r>
        <w:rPr>
          <w:rFonts w:cs="Times New Roman"/>
          <w:sz w:val="36"/>
          <w:szCs w:val="28"/>
          <w:lang w:val="ru-RU"/>
        </w:rPr>
        <w:tab/>
      </w: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0EA4D6EF">
            <wp:extent cx="1724025" cy="197280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52" cy="199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326C9A59">
            <wp:extent cx="2004011" cy="1971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80" cy="200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28"/>
          <w:lang w:val="ru-RU"/>
        </w:rPr>
        <w:tab/>
      </w:r>
    </w:p>
    <w:p w:rsidR="00955F9A" w:rsidRPr="00955F9A" w:rsidRDefault="00955F9A" w:rsidP="00955F9A">
      <w:pPr>
        <w:tabs>
          <w:tab w:val="center" w:pos="4677"/>
          <w:tab w:val="right" w:pos="9355"/>
        </w:tabs>
        <w:jc w:val="center"/>
        <w:rPr>
          <w:rFonts w:cs="Times New Roman"/>
          <w:sz w:val="28"/>
          <w:szCs w:val="28"/>
          <w:lang w:val="ru-RU"/>
        </w:rPr>
      </w:pPr>
      <w:r w:rsidRPr="00955F9A">
        <w:rPr>
          <w:rFonts w:cs="Times New Roman"/>
          <w:sz w:val="28"/>
          <w:szCs w:val="28"/>
          <w:lang w:val="ru-RU"/>
        </w:rPr>
        <w:t>Таблицы для заполнения</w:t>
      </w:r>
    </w:p>
    <w:p w:rsidR="00955F9A" w:rsidRDefault="00955F9A" w:rsidP="00955F9A">
      <w:pPr>
        <w:tabs>
          <w:tab w:val="center" w:pos="4677"/>
          <w:tab w:val="right" w:pos="9355"/>
        </w:tabs>
        <w:rPr>
          <w:rFonts w:cs="Times New Roman"/>
          <w:sz w:val="36"/>
          <w:szCs w:val="28"/>
          <w:lang w:val="ru-RU"/>
        </w:rPr>
      </w:pP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54C66AFB">
            <wp:extent cx="5534025" cy="19562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31" cy="196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F9A" w:rsidRPr="00955F9A" w:rsidRDefault="00955F9A" w:rsidP="00955F9A">
      <w:pPr>
        <w:tabs>
          <w:tab w:val="center" w:pos="4677"/>
          <w:tab w:val="right" w:pos="9355"/>
        </w:tabs>
        <w:rPr>
          <w:rFonts w:cs="Times New Roman"/>
          <w:sz w:val="36"/>
          <w:szCs w:val="28"/>
          <w:lang w:val="ru-RU"/>
        </w:rPr>
      </w:pPr>
      <w:r>
        <w:rPr>
          <w:rFonts w:cs="Times New Roman"/>
          <w:noProof/>
          <w:sz w:val="36"/>
          <w:szCs w:val="28"/>
          <w:lang w:val="ru-RU"/>
        </w:rPr>
        <w:drawing>
          <wp:inline distT="0" distB="0" distL="0" distR="0" wp14:anchorId="6F4C7B1D">
            <wp:extent cx="1341825" cy="1339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74" cy="135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5F9A" w:rsidRPr="00955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A12B3"/>
    <w:multiLevelType w:val="hybridMultilevel"/>
    <w:tmpl w:val="401AA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C41"/>
    <w:rsid w:val="00142F6A"/>
    <w:rsid w:val="00180176"/>
    <w:rsid w:val="0038216C"/>
    <w:rsid w:val="00416719"/>
    <w:rsid w:val="004D617E"/>
    <w:rsid w:val="0050443B"/>
    <w:rsid w:val="00955F9A"/>
    <w:rsid w:val="00A33360"/>
    <w:rsid w:val="00B13247"/>
    <w:rsid w:val="00C00C41"/>
    <w:rsid w:val="00D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9BEC2-CAB1-405B-A670-CA87945E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176"/>
    <w:rPr>
      <w:rFonts w:ascii="Times New Roman" w:hAnsi="Times New Roman"/>
      <w:sz w:val="24"/>
      <w:szCs w:val="24"/>
      <w:lang w:val="be-BY" w:eastAsia="ru-RU"/>
    </w:rPr>
  </w:style>
  <w:style w:type="paragraph" w:styleId="2">
    <w:name w:val="heading 2"/>
    <w:basedOn w:val="a"/>
    <w:next w:val="a"/>
    <w:link w:val="20"/>
    <w:qFormat/>
    <w:rsid w:val="00180176"/>
    <w:pPr>
      <w:keepNext/>
      <w:outlineLvl w:val="1"/>
    </w:pPr>
    <w:rPr>
      <w:rFonts w:eastAsia="Times New Roman" w:cs="Times New Roman"/>
      <w:b/>
      <w:bCs/>
      <w:sz w:val="32"/>
      <w:lang w:val="ru-RU"/>
    </w:rPr>
  </w:style>
  <w:style w:type="paragraph" w:styleId="3">
    <w:name w:val="heading 3"/>
    <w:basedOn w:val="a"/>
    <w:next w:val="a"/>
    <w:link w:val="30"/>
    <w:qFormat/>
    <w:rsid w:val="00180176"/>
    <w:pPr>
      <w:keepNext/>
      <w:outlineLvl w:val="2"/>
    </w:pPr>
    <w:rPr>
      <w:rFonts w:ascii="Arial" w:eastAsia="Times New Roman" w:hAnsi="Arial" w:cs="Times New Roman"/>
      <w:sz w:val="28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8017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80176"/>
    <w:rPr>
      <w:rFonts w:ascii="Arial" w:eastAsia="Times New Roman" w:hAnsi="Arial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80176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uiPriority w:val="39"/>
    <w:rsid w:val="00A33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2022-05-03T07:39:00Z</dcterms:created>
  <dcterms:modified xsi:type="dcterms:W3CDTF">2022-05-03T08:54:00Z</dcterms:modified>
</cp:coreProperties>
</file>