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CF9E17" w14:textId="64EC2015" w:rsidR="0071260B" w:rsidRDefault="00CA48CC" w:rsidP="00CA48CC">
      <w:pPr>
        <w:jc w:val="center"/>
        <w:rPr>
          <w:rFonts w:ascii="Times New Roman" w:hAnsi="Times New Roman" w:cs="Times New Roman"/>
          <w:b/>
          <w:bCs/>
          <w:noProof/>
          <w:sz w:val="52"/>
          <w:szCs w:val="52"/>
        </w:rPr>
      </w:pPr>
      <w:r w:rsidRPr="00CA48CC">
        <w:rPr>
          <w:rFonts w:ascii="Times New Roman" w:hAnsi="Times New Roman" w:cs="Times New Roman"/>
          <w:b/>
          <w:bCs/>
          <w:noProof/>
          <w:sz w:val="52"/>
          <w:szCs w:val="52"/>
        </w:rPr>
        <w:t>Правило паведения на весенние каникулы для школьников</w:t>
      </w:r>
    </w:p>
    <w:p w14:paraId="5197ADDA" w14:textId="014FB22D" w:rsidR="00CA48CC" w:rsidRPr="00CA48CC" w:rsidRDefault="00CA48CC" w:rsidP="00CA48CC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noProof/>
          <w:sz w:val="52"/>
          <w:szCs w:val="52"/>
        </w:rPr>
        <w:drawing>
          <wp:inline distT="0" distB="0" distL="0" distR="0" wp14:anchorId="4E46A77B" wp14:editId="35757C6D">
            <wp:extent cx="9060180" cy="589534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5756" cy="5898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A48CC" w:rsidRPr="00CA48CC" w:rsidSect="00CA48C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8CC"/>
    <w:rsid w:val="0071260B"/>
    <w:rsid w:val="00CA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F7A4C"/>
  <w15:chartTrackingRefBased/>
  <w15:docId w15:val="{36BC5854-CE99-4500-A85A-6EC2680F3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2021-03-19T02:42:00Z</dcterms:created>
  <dcterms:modified xsi:type="dcterms:W3CDTF">2021-03-19T02:44:00Z</dcterms:modified>
</cp:coreProperties>
</file>