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5" w:rsidRPr="00C12007" w:rsidRDefault="00EA2475" w:rsidP="00EA247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12007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Итоги реализации гранта фестиваля «Школьный спортивный клуб»</w:t>
      </w:r>
    </w:p>
    <w:p w:rsidR="00EA2475" w:rsidRPr="0048759A" w:rsidRDefault="00EA2475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</w:t>
      </w:r>
      <w:proofErr w:type="gramStart"/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В 2017- 2018 учебном году школьный </w:t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спортивный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клуб «Олимп» (далее ШСК «Олимп») МАОУ «</w:t>
      </w:r>
      <w:proofErr w:type="spellStart"/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Полазненской</w:t>
      </w:r>
      <w:proofErr w:type="spellEnd"/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СОШ № 1»  стал Победителем регионального этапа фестиваля «Школьный спортивной клуб» в номинации «Лучший </w:t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городской 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школьный спортивный клуб» среди 8-9 классов. </w:t>
      </w:r>
      <w:proofErr w:type="gramEnd"/>
    </w:p>
    <w:p w:rsidR="00EA2475" w:rsidRPr="0048759A" w:rsidRDefault="00EA2475" w:rsidP="0048759A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Школа в качестве победителя получила </w:t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грант в размере 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250 тысяч рублей на приобретение спортивного инвентаря, оборудования, </w:t>
      </w:r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спортивной формы и проведения спортивных мероприятий. </w:t>
      </w:r>
    </w:p>
    <w:p w:rsidR="00DA0413" w:rsidRPr="0048759A" w:rsidRDefault="00DA0413" w:rsidP="0048759A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На средства гранта приобретено:</w:t>
      </w:r>
    </w:p>
    <w:p w:rsidR="00C12007" w:rsidRPr="0048759A" w:rsidRDefault="00DA0413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- информационное табло для прове</w:t>
      </w:r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дения соревнований по спортивным играм;</w:t>
      </w:r>
    </w:p>
    <w:p w:rsidR="00DA0413" w:rsidRPr="0048759A" w:rsidRDefault="00C12007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- </w:t>
      </w:r>
      <w:r w:rsidR="00DA0413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волейбольная </w:t>
      </w: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форма для женской команды школы;</w:t>
      </w:r>
      <w:r w:rsidR="00DA0413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</w:p>
    <w:p w:rsidR="00DA0413" w:rsidRPr="0048759A" w:rsidRDefault="00DA0413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- 56 футболок для участия команд школы в муниципальном этапе «Президентские состязания» с учетом размеров участников</w:t>
      </w:r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;</w:t>
      </w: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</w:p>
    <w:p w:rsidR="00DA0413" w:rsidRPr="0048759A" w:rsidRDefault="00DA0413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- 4 комплекта мужской баскетбольной формы для укомплектования спортивной формы ю</w:t>
      </w:r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ношам среднего возраста;</w:t>
      </w:r>
    </w:p>
    <w:p w:rsidR="00DA0413" w:rsidRPr="0048759A" w:rsidRDefault="00DA0413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- </w:t>
      </w:r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баскетбольные мячи 24 </w:t>
      </w:r>
      <w:proofErr w:type="spellStart"/>
      <w:proofErr w:type="gramStart"/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шт</w:t>
      </w:r>
      <w:proofErr w:type="spellEnd"/>
      <w:proofErr w:type="gramEnd"/>
      <w:r w:rsidR="00C12007"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;</w:t>
      </w:r>
    </w:p>
    <w:p w:rsidR="00C12007" w:rsidRPr="0048759A" w:rsidRDefault="00C12007" w:rsidP="0048759A">
      <w:pPr>
        <w:spacing w:after="0"/>
        <w:ind w:left="426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- 2 насоса для накачивания мячей.</w:t>
      </w:r>
    </w:p>
    <w:p w:rsidR="00DA0413" w:rsidRPr="0048759A" w:rsidRDefault="00DA0413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007" w:rsidRPr="004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Проведено 5 спортивных мероприятий: </w:t>
      </w:r>
    </w:p>
    <w:p w:rsidR="00DA0413" w:rsidRPr="0048759A" w:rsidRDefault="00C12007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1. </w:t>
      </w:r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Муниципальный  турнир по баскетболу </w:t>
      </w:r>
      <w:r w:rsidR="00C544C8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среди юношей </w:t>
      </w:r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в рамках встреч «Добрянка – </w:t>
      </w:r>
      <w:proofErr w:type="spellStart"/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Полазна</w:t>
      </w:r>
      <w:proofErr w:type="spellEnd"/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» для 2006-2007, 2004-2005 </w:t>
      </w:r>
      <w:proofErr w:type="spellStart"/>
      <w:proofErr w:type="gramStart"/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гг</w:t>
      </w:r>
      <w:proofErr w:type="spellEnd"/>
      <w:proofErr w:type="gramEnd"/>
      <w:r w:rsidR="00DA0413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, р, и для начинающих баскетболистов;</w:t>
      </w:r>
    </w:p>
    <w:p w:rsidR="004B758D" w:rsidRPr="0048759A" w:rsidRDefault="0048759A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2. </w:t>
      </w:r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Муниципальный турнир «Оранжевый мяч» среди юношей 2004-2005 и 2001-2003 </w:t>
      </w:r>
      <w:proofErr w:type="spellStart"/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гг.р</w:t>
      </w:r>
      <w:proofErr w:type="spellEnd"/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.;</w:t>
      </w:r>
    </w:p>
    <w:p w:rsidR="00DA0413" w:rsidRPr="0048759A" w:rsidRDefault="00C12007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3. </w:t>
      </w:r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Краевой 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турнир </w:t>
      </w:r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по баскетболу в рамках  традиционных встреч между сборными </w:t>
      </w:r>
      <w:proofErr w:type="spellStart"/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Добрянского</w:t>
      </w:r>
      <w:proofErr w:type="spellEnd"/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района и </w:t>
      </w:r>
      <w:proofErr w:type="gramStart"/>
      <w:r w:rsidR="004B758D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ДОЦ</w:t>
      </w:r>
      <w:proofErr w:type="gramEnd"/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"Фаворит" г. Пермь для возрастных групп</w:t>
      </w:r>
      <w:r w:rsidR="00C544C8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юношей </w:t>
      </w: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2007-2008 и 2004-2005</w:t>
      </w:r>
      <w:r w:rsidR="00C544C8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C544C8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гг.р</w:t>
      </w:r>
      <w:proofErr w:type="spellEnd"/>
      <w:r w:rsidR="0048759A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.;</w:t>
      </w:r>
    </w:p>
    <w:p w:rsidR="00C12007" w:rsidRPr="0048759A" w:rsidRDefault="00412802" w:rsidP="004875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8784FE" wp14:editId="6105F4E4">
            <wp:simplePos x="0" y="0"/>
            <wp:positionH relativeFrom="margin">
              <wp:posOffset>4901565</wp:posOffset>
            </wp:positionH>
            <wp:positionV relativeFrom="margin">
              <wp:posOffset>5417820</wp:posOffset>
            </wp:positionV>
            <wp:extent cx="1669415" cy="2355215"/>
            <wp:effectExtent l="19050" t="19050" r="26035" b="26035"/>
            <wp:wrapSquare wrapText="bothSides"/>
            <wp:docPr id="7" name="Рисунок 7" descr="https://pp.userapi.com/c844617/v844617481/1441d5/Z5JGiF_hP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617/v844617481/1441d5/Z5JGiF_hP0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55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4. Краевой турнир «Оранжевый мяч» среди юношей 2007-2008 </w:t>
      </w:r>
      <w:proofErr w:type="spellStart"/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гг.р</w:t>
      </w:r>
      <w:proofErr w:type="spellEnd"/>
      <w:r w:rsidR="0048759A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</w:t>
      </w:r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(с участием сборных </w:t>
      </w:r>
      <w:bookmarkStart w:id="0" w:name="_GoBack"/>
      <w:bookmarkEnd w:id="0"/>
      <w:r w:rsidR="00C12007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баскетбольного клуба «Фаворит»  и «УГЮ» г. Пермь)</w:t>
      </w:r>
      <w:r w:rsidR="0048759A"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;</w:t>
      </w:r>
    </w:p>
    <w:p w:rsidR="00412802" w:rsidRPr="00412802" w:rsidRDefault="00C12007" w:rsidP="0041280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5 Муниципальный турнир по воле</w:t>
      </w:r>
      <w:r w:rsidR="0041280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йболу среди девушек до 2003 г.р.</w:t>
      </w:r>
    </w:p>
    <w:p w:rsidR="00EA2475" w:rsidRPr="009B29AC" w:rsidRDefault="00412802" w:rsidP="009B29A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5DD912D" wp14:editId="101728DE">
            <wp:simplePos x="461010" y="8340725"/>
            <wp:positionH relativeFrom="margin">
              <wp:align>left</wp:align>
            </wp:positionH>
            <wp:positionV relativeFrom="margin">
              <wp:align>bottom</wp:align>
            </wp:positionV>
            <wp:extent cx="3095625" cy="1426845"/>
            <wp:effectExtent l="19050" t="19050" r="9525" b="20955"/>
            <wp:wrapSquare wrapText="bothSides"/>
            <wp:docPr id="2" name="Рисунок 2" descr="C:\Users\USER\Desktop\DSC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2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12" cy="14269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9A">
        <w:rPr>
          <w:rFonts w:ascii="Times New Roman" w:hAnsi="Times New Roman" w:cs="Times New Roman"/>
          <w:b/>
          <w:noProof/>
          <w:color w:val="00206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54A4B2F" wp14:editId="2E3300D9">
            <wp:extent cx="1470992" cy="1942929"/>
            <wp:effectExtent l="19050" t="19050" r="15240" b="19685"/>
            <wp:docPr id="4" name="Рисунок 4" descr="C:\Users\USER\Desktop\DSC_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2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04" cy="19446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8759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</w:t>
      </w:r>
      <w:r w:rsidR="0048759A">
        <w:rPr>
          <w:rFonts w:ascii="Times New Roman" w:hAnsi="Times New Roman" w:cs="Times New Roman"/>
          <w:b/>
          <w:noProof/>
          <w:color w:val="00206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B45634" wp14:editId="225BECC6">
            <wp:extent cx="2806811" cy="1947896"/>
            <wp:effectExtent l="19050" t="19050" r="12700" b="14605"/>
            <wp:docPr id="5" name="Рисунок 5" descr="C:\Users\USER\Desktop\DSC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2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t="3213" r="6281" b="6071"/>
                    <a:stretch/>
                  </pic:blipFill>
                  <pic:spPr bwMode="auto">
                    <a:xfrm>
                      <a:off x="0" y="0"/>
                      <a:ext cx="2810980" cy="1950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29A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7205A" wp14:editId="2FC0EDEB">
            <wp:simplePos x="461010" y="8340725"/>
            <wp:positionH relativeFrom="margin">
              <wp:align>right</wp:align>
            </wp:positionH>
            <wp:positionV relativeFrom="margin">
              <wp:align>bottom</wp:align>
            </wp:positionV>
            <wp:extent cx="3394710" cy="1842770"/>
            <wp:effectExtent l="19050" t="19050" r="15240" b="24130"/>
            <wp:wrapSquare wrapText="bothSides"/>
            <wp:docPr id="6" name="Рисунок 6" descr="https://pp.userapi.com/c850128/v850128893/12532e/FH-05C_n4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128/v850128893/12532e/FH-05C_n4o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84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EA2475" w:rsidRPr="009B29AC" w:rsidSect="00EA247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A1"/>
    <w:rsid w:val="00412802"/>
    <w:rsid w:val="0048759A"/>
    <w:rsid w:val="004B758D"/>
    <w:rsid w:val="009B29AC"/>
    <w:rsid w:val="00A46484"/>
    <w:rsid w:val="00B045A1"/>
    <w:rsid w:val="00C12007"/>
    <w:rsid w:val="00C544C8"/>
    <w:rsid w:val="00DA0413"/>
    <w:rsid w:val="00E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2019-04-22T07:25:00Z</dcterms:created>
  <dcterms:modified xsi:type="dcterms:W3CDTF">2019-04-22T16:39:00Z</dcterms:modified>
</cp:coreProperties>
</file>