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left="120"/>
        <w:jc w:val="left"/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</w:pPr>
      <w:bookmarkStart w:id="0" w:name="block-27221835"/>
      <w:r>
        <w:drawing>
          <wp:inline distT="0" distB="0" distL="114300" distR="114300">
            <wp:extent cx="6134100" cy="8434705"/>
            <wp:effectExtent l="0" t="0" r="0" b="444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43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spacing w:before="0" w:after="0" w:line="264" w:lineRule="auto"/>
        <w:ind w:left="120"/>
        <w:jc w:val="both"/>
      </w:pPr>
      <w:bookmarkStart w:id="1" w:name="block-27221834"/>
      <w:bookmarkStart w:id="14" w:name="_GoBack"/>
      <w:bookmarkEnd w:id="14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Информатика в среднем общем образовании отражает: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0"/>
          <w:color w:val="000000"/>
          <w:sz w:val="28"/>
        </w:rPr>
        <w:t>«Цифровая грамотность»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0"/>
          <w:color w:val="000000"/>
          <w:sz w:val="28"/>
        </w:rPr>
        <w:t>«Теоретические основы информатики»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0"/>
          <w:color w:val="000000"/>
          <w:sz w:val="28"/>
        </w:rPr>
        <w:t>«Алгоритмы и программирование</w:t>
      </w:r>
      <w:r>
        <w:rPr>
          <w:rFonts w:ascii="Times New Roman" w:hAnsi="Times New Roman"/>
          <w:b w:val="0"/>
          <w:i w:val="0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0"/>
          <w:color w:val="000000"/>
          <w:sz w:val="28"/>
        </w:rPr>
        <w:t>«Информационные технологии»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2" w:name="00eb42d4-8653-4d3e-963c-73e771f3fd24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2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ectPr>
          <w:pgSz w:w="11906" w:h="16383"/>
          <w:cols w:space="720" w:num="1"/>
        </w:sectPr>
      </w:pPr>
      <w:bookmarkStart w:id="3" w:name="block-27221834"/>
    </w:p>
    <w:bookmarkEnd w:id="1"/>
    <w:bookmarkEnd w:id="3"/>
    <w:p>
      <w:pPr>
        <w:spacing w:before="0" w:after="0" w:line="264" w:lineRule="auto"/>
        <w:ind w:left="120"/>
        <w:jc w:val="both"/>
      </w:pPr>
      <w:bookmarkStart w:id="4" w:name="block-27221836"/>
      <w:r>
        <w:rPr>
          <w:rFonts w:ascii="Times New Roman" w:hAnsi="Times New Roman"/>
          <w:b/>
          <w:i w:val="0"/>
          <w:color w:val="000000"/>
          <w:sz w:val="28"/>
        </w:rPr>
        <w:t>СОДЕРЖАНИЕ ОБУЧЕНИЯ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10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Цифровая грамотность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Протоколы стека TCP/IP. Система доменных имён.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Разделение IP-сети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Шифрование данных. Симметричные и несимметричные шифры. Шифры простой замены. Шифр Цезаря. Шифр Виженера. Алгоритм шифрования RSA.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Теоретические основы информатики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Перевод конечной десятичной дроби в P-ичную.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Алгебра логики. Понятие высказывания. Высказывательные формы (предикаты). Кванторы существования и всеобщности.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Алгоритмы и программирование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программирования (Python, Java, C++, C#).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QuickSort). Двоичный поиск в отсортированном массиве.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Информационные технологии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 Интеллектуальный анализ данных.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11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Теоретические основы информатики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Алгоритмы сжатия данных. Алгоритм RLE. Алгоритм Хаффмана. Алгоритм LZW. Алгоритмы сжатия данных с потерями. Уменьшение глубины кодирования цвета. Основные идеи алгоритмов сжатия JPEG, MP3.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Алгоритмы и программирование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Многоразрядные целые числа, задачи длинной арифметики.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Очереди. Использование очереди для временного хранения данных.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Обзор языков программирования. Понятие о парадигмах программирования.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Информационные технологии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Интернет-приложения. Понятие о серверной и клиентской частях сайта. Технология «клиент – сервер», её достоинства и недостатки. Основы языка HTML и каскадных таблиц стилей (CSS). Сценарии на языке JavaScript. Формы на веб-странице.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Размещение веб-сайтов. Услуга хостинга. Загрузка файлов на сайт.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(3D-принтеры). Понятие о виртуальной реальности и дополненной реальности.</w:t>
      </w:r>
    </w:p>
    <w:p>
      <w:pPr>
        <w:sectPr>
          <w:pgSz w:w="11906" w:h="16383"/>
          <w:cols w:space="720" w:num="1"/>
        </w:sectPr>
      </w:pPr>
      <w:bookmarkStart w:id="5" w:name="block-27221836"/>
    </w:p>
    <w:bookmarkEnd w:id="4"/>
    <w:bookmarkEnd w:id="5"/>
    <w:p>
      <w:pPr>
        <w:spacing w:before="0" w:after="0" w:line="264" w:lineRule="auto"/>
        <w:ind w:left="120"/>
        <w:jc w:val="both"/>
      </w:pPr>
      <w:bookmarkStart w:id="6" w:name="block-27221837"/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ИНФОРМАТИКЕ (УГЛУБЛЁННЫЙ УРОВЕНЬ) НА УРОВНЕ СРЕДНЕГО ОБЩЕГО ОБРАЗОВАНИЯ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1) гражданского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 патриотического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 духовно-нравственного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4) эстетического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5) физического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6) трудового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7) экологического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8) ценности научного познания: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внутренней мотивации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эмпатии</w:t>
      </w:r>
      <w:r>
        <w:rPr>
          <w:rFonts w:ascii="Times New Roman" w:hAnsi="Times New Roman"/>
          <w:b w:val="0"/>
          <w:i/>
          <w:color w:val="000000"/>
          <w:sz w:val="28"/>
        </w:rPr>
        <w:t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социальных навыков</w:t>
      </w:r>
      <w:r>
        <w:rPr>
          <w:rFonts w:ascii="Times New Roman" w:hAnsi="Times New Roman"/>
          <w:b w:val="0"/>
          <w:i/>
          <w:color w:val="000000"/>
          <w:sz w:val="28"/>
        </w:rPr>
        <w:t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1) базовые логические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закономерности и противоречия в рассматриваемых явлениях;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интегрировать знания из разных предметных областей;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 работа с информацией: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1) общение: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 совместная деятельность: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1) самоорганизация: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новым ситуациям;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приобретённый опыт;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 самоконтроль: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 принятия себя и других: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владение универсальным языком программирования высокого уровня (Python, Java, C++, C#),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обучающимися будут достигнуты следующие предметные результаты: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создавать веб-страницы;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>
      <w:pPr>
        <w:sectPr>
          <w:pgSz w:w="11906" w:h="16383"/>
          <w:cols w:space="720" w:num="1"/>
        </w:sectPr>
      </w:pPr>
      <w:bookmarkStart w:id="7" w:name="block-27221837"/>
    </w:p>
    <w:bookmarkEnd w:id="6"/>
    <w:bookmarkEnd w:id="7"/>
    <w:p>
      <w:pPr>
        <w:spacing w:before="0" w:after="0"/>
        <w:ind w:left="120"/>
        <w:jc w:val="left"/>
      </w:pPr>
      <w:bookmarkStart w:id="8" w:name="block-27221838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463"/>
        <w:gridCol w:w="1493"/>
        <w:gridCol w:w="1628"/>
        <w:gridCol w:w="1729"/>
        <w:gridCol w:w="260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Цифровая грамотность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Алгоритмы и программирование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Информационные технологии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4505"/>
        <w:gridCol w:w="1488"/>
        <w:gridCol w:w="1628"/>
        <w:gridCol w:w="1728"/>
        <w:gridCol w:w="258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Алгоритмы и программирование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Информационные технологии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9" w:name="block-27221838"/>
    </w:p>
    <w:bookmarkEnd w:id="8"/>
    <w:bookmarkEnd w:id="9"/>
    <w:p>
      <w:pPr>
        <w:spacing w:before="0" w:after="0"/>
        <w:ind w:left="120"/>
        <w:jc w:val="left"/>
      </w:pPr>
      <w:bookmarkStart w:id="10" w:name="block-27221840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4699"/>
        <w:gridCol w:w="1242"/>
        <w:gridCol w:w="1473"/>
        <w:gridCol w:w="1578"/>
        <w:gridCol w:w="1110"/>
        <w:gridCol w:w="191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Обмен данными с помощью шин. Контроллеры внешних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Файловые системы. Принципы размещения и именования файлов в долговременной памяти. Шаблоны для описания групп файлов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Принципы построения и аппаратные компоненты компьютерных сетей. Сетевые протоколы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Сеть Интернет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Разделение IP-сети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Организация личного архива информации. Резервное копирование. Парольная защита архива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Шифрование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Условие Фано. Построение однозначно декодируемых кодов с помощью дерева. Граф Ал. А. Маркова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Кодирование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Цветовые модели. Векторное кодирование. Форматы файлов. Трёхмерная графика. Фрактальная графика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функции. Зависимость количества возможных логических функций от количества аргументов. Полные системы логических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элементы в составе 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алгоритмов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Циклы с условием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Инвариант цикла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Рекурсия. Рекурсивные объекты (фракталы). 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Численные методы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Сортировка слиянием. Быстрая сортировка массива (алгоритм QuickSort). Практическая работа по теме "Быстрая сортировка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Машинное обучение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4775"/>
        <w:gridCol w:w="1221"/>
        <w:gridCol w:w="1466"/>
        <w:gridCol w:w="1569"/>
        <w:gridCol w:w="1104"/>
        <w:gridCol w:w="191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 Хаффмана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Алгоритмы сжатия данных с потерями. Практическая работа по теме "Сжатие данных с потерями (алгоритмы JPEG, MP3)"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Системы. Компоненты системы и их взаимодействие. Системный эффект. Управление как информационный процесс. Обратная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Деревья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теории игр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Формализация понятия алгоритма. Машина Тьюринга как универсальная модель вычислений. Тезис Чёрча—Тьюринга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Машина Поста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Нормальные алгорифмы Маркова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Алгоритмически неразрешимые задачи. Задача останова. Невозможность автоматической отладки программ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Сложность вычислений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текста на естественном языке. Выделение последовательностей по шаблону. Регулярные выражения. Частотный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 Дейкстры.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"Вычисление длины кратчайшего пути между вершинами графа (алгоритм Дейкстры)"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 Флойда—Уоршалла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компьютерно-математического моделирования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Дискретизация при математическом моделировании непрерывных процессов. Моделирование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Поиск, сортировка и фильтрация данных. Запросы на выборку данных. Запросы с параметрами. Вычисляемые поля в запросах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"Управление данными с помощью языка SQL"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Нереляционные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Интернет-приложения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каскадных таблиц стилей (CSS)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Формы на веб-странице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Размещение веб-сайтов. Услуга хостинга. Загрузка файлов на сайт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Кадрирование. Исправление перспективы. Гистограмма. Коррекция уровней, коррекция цвета. Обесцвечивание цветных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Многослойные изображения. Текстовые слои. Маска слоя. Каналы. Сохранение выделенной области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1" w:name="block-27221840"/>
    </w:p>
    <w:bookmarkEnd w:id="10"/>
    <w:bookmarkEnd w:id="11"/>
    <w:p>
      <w:pPr>
        <w:spacing w:before="0" w:after="0"/>
        <w:ind w:left="120"/>
        <w:jc w:val="left"/>
      </w:pPr>
      <w:bookmarkStart w:id="12" w:name="block-27221839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13" w:name="block-27221839"/>
    </w:p>
    <w:bookmarkEnd w:id="12"/>
    <w:bookmarkEnd w:id="13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01443990"/>
    <w:rsid w:val="14535A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uiPriority w:val="99"/>
  </w:style>
  <w:style w:type="character" w:customStyle="1" w:styleId="17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2023-10-06T04:25:00Z</dcterms:created>
  <dc:creator>user</dc:creator>
  <cp:lastModifiedBy>user</cp:lastModifiedBy>
  <dcterms:modified xsi:type="dcterms:W3CDTF">2023-10-06T04:56:04Z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C153C072AF7442B28100190A01A92473_12</vt:lpwstr>
  </property>
</Properties>
</file>