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8D8" w:rsidRDefault="00E92C2C" w:rsidP="00D438D8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92C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6577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8D8" w:rsidRDefault="00D438D8" w:rsidP="00D438D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84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17"/>
        <w:gridCol w:w="4428"/>
        <w:gridCol w:w="1418"/>
        <w:gridCol w:w="2126"/>
        <w:gridCol w:w="2055"/>
      </w:tblGrid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pStyle w:val="1"/>
              <w:shd w:val="clear" w:color="auto" w:fill="auto"/>
              <w:spacing w:line="250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 xml:space="preserve">Разработка </w:t>
            </w:r>
            <w:proofErr w:type="spellStart"/>
            <w:r w:rsidRPr="00071B99">
              <w:rPr>
                <w:sz w:val="24"/>
                <w:szCs w:val="24"/>
              </w:rPr>
              <w:t>разноуровневых</w:t>
            </w:r>
            <w:proofErr w:type="spellEnd"/>
            <w:r w:rsidRPr="00071B99">
              <w:rPr>
                <w:sz w:val="24"/>
                <w:szCs w:val="24"/>
              </w:rPr>
              <w:t xml:space="preserve"> программ дополн</w:t>
            </w:r>
            <w:r>
              <w:rPr>
                <w:sz w:val="24"/>
                <w:szCs w:val="24"/>
              </w:rPr>
              <w:t xml:space="preserve">ительного образования </w:t>
            </w:r>
            <w:r>
              <w:rPr>
                <w:sz w:val="24"/>
                <w:szCs w:val="24"/>
              </w:rPr>
              <w:lastRenderedPageBreak/>
              <w:t xml:space="preserve">естественно-научного и технического </w:t>
            </w:r>
            <w:r w:rsidRPr="00071B99">
              <w:rPr>
                <w:sz w:val="24"/>
                <w:szCs w:val="24"/>
              </w:rPr>
              <w:t>профилей.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pStyle w:val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lastRenderedPageBreak/>
              <w:t xml:space="preserve">Август, 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pStyle w:val="1"/>
              <w:shd w:val="clear" w:color="auto" w:fill="auto"/>
              <w:spacing w:line="250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Рабочие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0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программы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0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lastRenderedPageBreak/>
              <w:t>дополнительных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0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общеразвивающих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0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программ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lastRenderedPageBreak/>
              <w:t>Руководитель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Центра «Точка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lastRenderedPageBreak/>
              <w:t>роста»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Педагоги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дополнительного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образования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Рассмотрение вопроса «Основные направления деятельно</w:t>
            </w:r>
            <w:r>
              <w:rPr>
                <w:sz w:val="24"/>
                <w:szCs w:val="24"/>
              </w:rPr>
              <w:t>сти Центра «Точка роста» на 2022/2023</w:t>
            </w:r>
            <w:r w:rsidRPr="00071B99">
              <w:rPr>
                <w:sz w:val="24"/>
                <w:szCs w:val="24"/>
              </w:rPr>
              <w:t xml:space="preserve"> учебный год» на педагогическом совете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pStyle w:val="1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Август, 2022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Презентация,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протокол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заседания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педагогического</w:t>
            </w:r>
          </w:p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совета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pStyle w:val="1"/>
              <w:shd w:val="clear" w:color="auto" w:fill="auto"/>
              <w:spacing w:line="254" w:lineRule="exact"/>
              <w:ind w:left="120" w:firstLine="0"/>
              <w:rPr>
                <w:sz w:val="24"/>
                <w:szCs w:val="24"/>
              </w:rPr>
            </w:pPr>
            <w:r w:rsidRPr="00071B99">
              <w:rPr>
                <w:sz w:val="24"/>
                <w:szCs w:val="24"/>
              </w:rPr>
              <w:t>Директор, руководитель Центра «Точка роста»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Открытая презентация зон Центра «Точка роста</w:t>
            </w:r>
            <w:proofErr w:type="gram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»,  кружков</w:t>
            </w:r>
            <w:proofErr w:type="gram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, объеди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нений центра для учащихся 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2022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Фото-отчет, информативное освещение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428" w:type="dxa"/>
          </w:tcPr>
          <w:p w:rsidR="00D438D8" w:rsidRPr="00E55B77" w:rsidRDefault="00D438D8" w:rsidP="00E57A64">
            <w:pPr>
              <w:spacing w:after="14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B77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— класс</w:t>
            </w:r>
          </w:p>
          <w:p w:rsidR="00D438D8" w:rsidRPr="00E55B77" w:rsidRDefault="00D438D8" w:rsidP="00E57A64">
            <w:pPr>
              <w:ind w:left="130" w:right="13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B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«Организация проектной и исследовательской деятельности учащихся с использованием </w:t>
            </w:r>
          </w:p>
          <w:p w:rsidR="00D438D8" w:rsidRPr="00E55B77" w:rsidRDefault="00D438D8" w:rsidP="00E57A64">
            <w:pPr>
              <w:ind w:left="130" w:right="13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B77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цифровой лаборатории»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25- 29 октябрь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Фото-отчет, информативное освещение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428" w:type="dxa"/>
          </w:tcPr>
          <w:p w:rsidR="00D438D8" w:rsidRPr="00E55B77" w:rsidRDefault="00D438D8" w:rsidP="00E57A64">
            <w:pPr>
              <w:spacing w:line="252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B77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— класс «Применение</w:t>
            </w:r>
          </w:p>
          <w:p w:rsidR="00D438D8" w:rsidRPr="00E55B77" w:rsidRDefault="00D438D8" w:rsidP="00E57A64">
            <w:pPr>
              <w:spacing w:after="14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B77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современного лабораторного оборудования в проектной деятельности школьника»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 2022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Фото-отчет, информативное освещение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428" w:type="dxa"/>
          </w:tcPr>
          <w:p w:rsidR="00D438D8" w:rsidRPr="00E55B77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B77">
              <w:rPr>
                <w:rFonts w:ascii="Times New Roman" w:hAnsi="Times New Roman" w:cs="Times New Roman"/>
              </w:rPr>
              <w:t>День лаборатории. Открытый практикум по химии и физике</w:t>
            </w:r>
          </w:p>
        </w:tc>
        <w:tc>
          <w:tcPr>
            <w:tcW w:w="1418" w:type="dxa"/>
          </w:tcPr>
          <w:p w:rsidR="00D438D8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Фото-отчет, информативное освещение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Участие в фестивале  профессий « Твоё профессиональное завтра»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– декабрь 2022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Фото-отчет, информативное освещение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Участие  в работе  мастерской проектов  «Открытый класс»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март 2023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Фото-отчет, информативное освещение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Участие  в   </w:t>
            </w:r>
            <w:proofErr w:type="spell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 портала «</w:t>
            </w:r>
            <w:proofErr w:type="spell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Фото-отчет, информативное освещение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0F1257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2.13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День космонавтики. Гагаринский урок «Космос – это мы!»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Фото-отчет, информативное освещение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0F1257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по профессиональной ориентации в рамках в рамках реализации проекта «Билет в будущее»</w:t>
            </w:r>
          </w:p>
        </w:tc>
        <w:tc>
          <w:tcPr>
            <w:tcW w:w="1418" w:type="dxa"/>
          </w:tcPr>
          <w:p w:rsidR="00D438D8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Фото-отчет, информативное освещение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центра, 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438D8" w:rsidRPr="00071B99" w:rsidTr="00E57A64">
        <w:tc>
          <w:tcPr>
            <w:tcW w:w="10844" w:type="dxa"/>
            <w:gridSpan w:val="5"/>
          </w:tcPr>
          <w:p w:rsidR="00D438D8" w:rsidRPr="00071B99" w:rsidRDefault="00D438D8" w:rsidP="00D438D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Социокультурные мероприятия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Использование инфраструктуры Центра во внеурочное время как общественного пространства для развития общекультурных компетенций и цифровой грамотности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селения, 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проектной деятельности, творческой, социальной самореализации детей, педагогов, родительской общественности.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Работа мультимедийной площадки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Центра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Освещение деятельности  Центра через социальные сети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Публикации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Представление  информации о центре на общешкольном родительском собрании «Точка роста – росток в будущее»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По плану ВР школы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Презентация, буклеты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Презентация, буклеты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Центра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«Возможности общения в </w:t>
            </w:r>
            <w:proofErr w:type="spell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за и против» (в режиме видео-</w:t>
            </w:r>
            <w:proofErr w:type="spell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конференц</w:t>
            </w:r>
            <w:proofErr w:type="spell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связи)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Видеоряд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Центра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занятий  в школьном лагере  дневного пребывания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Июнь,  июль 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работы, 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Руководитель  Центра, педагоги</w:t>
            </w:r>
          </w:p>
        </w:tc>
      </w:tr>
      <w:tr w:rsidR="00D438D8" w:rsidRPr="00071B99" w:rsidTr="00E57A64">
        <w:tc>
          <w:tcPr>
            <w:tcW w:w="10844" w:type="dxa"/>
            <w:gridSpan w:val="5"/>
          </w:tcPr>
          <w:p w:rsidR="00D438D8" w:rsidRPr="00071B99" w:rsidRDefault="00D438D8" w:rsidP="00D438D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Методическое сопровождение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Непрерывное развитие педагогических и управленческих кадров Центра  «Точка роста»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КПК,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участие  в обучающих мероприятиях  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Участие   в муниципальных, конференциях, фестивалях, форумах по обмену опытом работы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Презентация  практического опты работы Центра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Руководитель  Центра, 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Участие   в  региональных и межрегиональных конференциях, фестивалях, форумах по обмену опытом работы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2023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Семинар  «Навигатор успешных практик»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Руководитель  Центра, 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мероприятиях, организуемых Министерством  просвещения Российской Федерации  и ФГАОУ ДПО «Академия </w:t>
            </w:r>
            <w:proofErr w:type="spell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России»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2022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Окружной форум,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Руководитель  Центра, 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Круглый стол «Первые   шаги работы Центра»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2022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Самоанализ «Точка роста: мы растем»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педагогический состав Центра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Методический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семинар «Инновации в образовании»: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Soft-skills</w:t>
            </w:r>
            <w:proofErr w:type="spell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современного педагога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ab/>
              <w:t>Проектные технологии в обучении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ab/>
              <w:t>STEAM-подход в образовании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- 3</w:t>
            </w:r>
            <w:r w:rsidRPr="00071B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-моделирование на уроках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- Виртуальная и дополненная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реальность на уроках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Презентация деятельности  педагогов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Руководитель  Центра, педагоги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Работа творческих лабораторий по непрерывному научно - методическому сопровождению педагогов и трансляции педагогического опыта.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Индивидуальные консультации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для учителей-предметников по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применению новых средств обучения в образовательном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 информатики, ОБЖ, технологии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Мастер-классы для педагогов  в рамках предметных недель «Обучаем по-новому»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2022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КТП по учебным предметам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 информатики, ОБЖ, технологии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.9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Мониторинг реализации мероприятий дорожной карты  по реализации плана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Июнь, 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Итоговый отчёт, самоанализ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  <w:tr w:rsidR="00D438D8" w:rsidRPr="00071B99" w:rsidTr="00E57A64">
        <w:tc>
          <w:tcPr>
            <w:tcW w:w="10844" w:type="dxa"/>
            <w:gridSpan w:val="5"/>
          </w:tcPr>
          <w:p w:rsidR="00D438D8" w:rsidRPr="00071B99" w:rsidRDefault="00D438D8" w:rsidP="00D438D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Сетевое взаимодействие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Апробация и внед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рение модели равного доступа к  естественнонаучному, техническому и гуманитарному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профилей детям других ОО района в рамках сетевого взаимодействия.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– май, 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Онлайн  занятия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педагогический состав Центра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Реализация курса внеурочной деятельности на основе договоров с другими ОО района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– май, 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Расписание сетевых уроков</w:t>
            </w: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D438D8" w:rsidRPr="00071B99" w:rsidTr="00E57A64">
        <w:tc>
          <w:tcPr>
            <w:tcW w:w="817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42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Обмен </w:t>
            </w:r>
            <w:proofErr w:type="gram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опытом  «</w:t>
            </w:r>
            <w:proofErr w:type="gram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Возможности Центров «Точка роста» для формирования компетенций современных школьников».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Эффективный  опыт  реализации образовательных программ   педагогов района</w:t>
            </w:r>
          </w:p>
        </w:tc>
        <w:tc>
          <w:tcPr>
            <w:tcW w:w="1418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2023</w:t>
            </w:r>
          </w:p>
        </w:tc>
        <w:tc>
          <w:tcPr>
            <w:tcW w:w="2126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Корректировка  дополнительных</w:t>
            </w:r>
            <w:proofErr w:type="gramEnd"/>
            <w:r w:rsidRPr="00071B99">
              <w:rPr>
                <w:rFonts w:ascii="Times New Roman" w:hAnsi="Times New Roman" w:cs="Times New Roman"/>
                <w:sz w:val="24"/>
                <w:szCs w:val="24"/>
              </w:rPr>
              <w:t xml:space="preserve"> и общеобразовательных программ.</w:t>
            </w:r>
          </w:p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D438D8" w:rsidRPr="00071B99" w:rsidRDefault="00D438D8" w:rsidP="00E57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B99">
              <w:rPr>
                <w:rFonts w:ascii="Times New Roman" w:hAnsi="Times New Roman" w:cs="Times New Roman"/>
                <w:sz w:val="24"/>
                <w:szCs w:val="24"/>
              </w:rPr>
              <w:t>Педагогический состав Центра</w:t>
            </w:r>
          </w:p>
        </w:tc>
      </w:tr>
    </w:tbl>
    <w:p w:rsidR="00D438D8" w:rsidRDefault="00D438D8" w:rsidP="00D438D8"/>
    <w:p w:rsidR="00D438D8" w:rsidRDefault="00D438D8" w:rsidP="00D438D8"/>
    <w:p w:rsidR="00D438D8" w:rsidRDefault="00D438D8" w:rsidP="00D438D8"/>
    <w:p w:rsidR="00D438D8" w:rsidRPr="006352DE" w:rsidRDefault="00D438D8" w:rsidP="00D438D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7B2" w:rsidRDefault="00E117B2"/>
    <w:sectPr w:rsidR="00E117B2" w:rsidSect="0031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1FA2"/>
    <w:multiLevelType w:val="hybridMultilevel"/>
    <w:tmpl w:val="DEE0F5BE"/>
    <w:lvl w:ilvl="0" w:tplc="7CE027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8D8"/>
    <w:rsid w:val="000F1257"/>
    <w:rsid w:val="00D438D8"/>
    <w:rsid w:val="00E117B2"/>
    <w:rsid w:val="00E9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3C88"/>
  <w15:chartTrackingRefBased/>
  <w15:docId w15:val="{0ACD9D1C-C40F-471C-999B-58AECC2E1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8D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D438D8"/>
    <w:rPr>
      <w:rFonts w:ascii="Calibri" w:eastAsia="Calibri" w:hAnsi="Calibri"/>
    </w:rPr>
  </w:style>
  <w:style w:type="paragraph" w:styleId="a4">
    <w:name w:val="No Spacing"/>
    <w:link w:val="a3"/>
    <w:uiPriority w:val="1"/>
    <w:qFormat/>
    <w:rsid w:val="00D438D8"/>
    <w:pPr>
      <w:spacing w:after="0" w:line="240" w:lineRule="auto"/>
    </w:pPr>
    <w:rPr>
      <w:rFonts w:ascii="Calibri" w:eastAsia="Calibri" w:hAnsi="Calibri"/>
    </w:rPr>
  </w:style>
  <w:style w:type="paragraph" w:styleId="a5">
    <w:name w:val="List Paragraph"/>
    <w:basedOn w:val="a"/>
    <w:link w:val="a6"/>
    <w:uiPriority w:val="34"/>
    <w:qFormat/>
    <w:rsid w:val="00D438D8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D438D8"/>
  </w:style>
  <w:style w:type="table" w:styleId="a7">
    <w:name w:val="Table Grid"/>
    <w:basedOn w:val="a1"/>
    <w:uiPriority w:val="59"/>
    <w:rsid w:val="00D438D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_"/>
    <w:basedOn w:val="a0"/>
    <w:link w:val="1"/>
    <w:rsid w:val="00D438D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8"/>
    <w:rsid w:val="00D438D8"/>
    <w:pPr>
      <w:shd w:val="clear" w:color="auto" w:fill="FFFFFF"/>
      <w:spacing w:after="0" w:line="0" w:lineRule="atLeast"/>
      <w:ind w:hanging="480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2022-07-11T06:45:00Z</dcterms:created>
  <dcterms:modified xsi:type="dcterms:W3CDTF">2022-07-11T06:45:00Z</dcterms:modified>
</cp:coreProperties>
</file>