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5D" w:rsidRDefault="00967EF6" w:rsidP="000D765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967EF6" w:rsidRPr="00CC0B24" w:rsidRDefault="00967EF6" w:rsidP="000D765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Полазненская</w:t>
      </w:r>
      <w:proofErr w:type="spellEnd"/>
      <w:r>
        <w:rPr>
          <w:sz w:val="28"/>
          <w:szCs w:val="28"/>
        </w:rPr>
        <w:t xml:space="preserve"> средняя общеобразовательная школа №1"</w:t>
      </w:r>
    </w:p>
    <w:p w:rsidR="006822AE" w:rsidRDefault="006822AE" w:rsidP="004147F3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93" w:rsidRDefault="00000B93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Pr="00141D77" w:rsidRDefault="005F1805" w:rsidP="004147F3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141D77">
        <w:rPr>
          <w:sz w:val="28"/>
          <w:szCs w:val="28"/>
        </w:rPr>
        <w:t>«</w:t>
      </w:r>
      <w:r w:rsidRPr="00141D77">
        <w:rPr>
          <w:b/>
          <w:sz w:val="28"/>
          <w:szCs w:val="28"/>
        </w:rPr>
        <w:t>Создание</w:t>
      </w:r>
      <w:r w:rsidRPr="00141D77">
        <w:rPr>
          <w:sz w:val="28"/>
          <w:szCs w:val="28"/>
        </w:rPr>
        <w:t xml:space="preserve"> </w:t>
      </w:r>
      <w:r w:rsidRPr="00141D77">
        <w:rPr>
          <w:b/>
          <w:sz w:val="28"/>
          <w:szCs w:val="28"/>
        </w:rPr>
        <w:t xml:space="preserve">в МАОУ </w:t>
      </w:r>
      <w:proofErr w:type="spellStart"/>
      <w:r w:rsidRPr="00141D77">
        <w:rPr>
          <w:b/>
          <w:sz w:val="28"/>
          <w:szCs w:val="28"/>
        </w:rPr>
        <w:t>Полазненская</w:t>
      </w:r>
      <w:proofErr w:type="spellEnd"/>
      <w:r w:rsidRPr="00141D77">
        <w:rPr>
          <w:b/>
          <w:sz w:val="28"/>
          <w:szCs w:val="28"/>
        </w:rPr>
        <w:t xml:space="preserve"> СОШ№1</w:t>
      </w:r>
      <w:r w:rsidRPr="00141D77">
        <w:rPr>
          <w:sz w:val="28"/>
          <w:szCs w:val="28"/>
        </w:rPr>
        <w:t xml:space="preserve"> </w:t>
      </w:r>
      <w:r w:rsidRPr="00141D77">
        <w:rPr>
          <w:b/>
          <w:sz w:val="28"/>
          <w:szCs w:val="28"/>
        </w:rPr>
        <w:t>Инженерного центра как модели  развития образовательной организации в условиях проектирования образовательной среды технической направленности Школы инженерной культуры</w:t>
      </w:r>
      <w:r w:rsidRPr="00141D77">
        <w:rPr>
          <w:sz w:val="28"/>
          <w:szCs w:val="28"/>
        </w:rPr>
        <w:t>»</w:t>
      </w:r>
    </w:p>
    <w:p w:rsidR="006822AE" w:rsidRPr="00141D77" w:rsidRDefault="00DD0CB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D77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967EF6" w:rsidRPr="00141D77">
        <w:rPr>
          <w:rFonts w:ascii="Times New Roman" w:hAnsi="Times New Roman" w:cs="Times New Roman"/>
          <w:b/>
          <w:sz w:val="28"/>
          <w:szCs w:val="28"/>
        </w:rPr>
        <w:t>Инженерный</w:t>
      </w:r>
      <w:r w:rsidRPr="00141D77">
        <w:rPr>
          <w:rFonts w:ascii="Times New Roman" w:hAnsi="Times New Roman" w:cs="Times New Roman"/>
          <w:b/>
          <w:sz w:val="28"/>
          <w:szCs w:val="28"/>
        </w:rPr>
        <w:t>_</w:t>
      </w:r>
      <w:r w:rsidR="00967EF6" w:rsidRPr="00141D77">
        <w:rPr>
          <w:rFonts w:ascii="Times New Roman" w:hAnsi="Times New Roman" w:cs="Times New Roman"/>
          <w:b/>
          <w:sz w:val="28"/>
          <w:szCs w:val="28"/>
        </w:rPr>
        <w:t>центр</w:t>
      </w:r>
      <w:proofErr w:type="spellEnd"/>
    </w:p>
    <w:p w:rsidR="00837D3D" w:rsidRP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CE6" w:rsidRPr="00141D77" w:rsidRDefault="00206CE6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4"/>
          <w:szCs w:val="24"/>
        </w:rPr>
      </w:pPr>
      <w:r w:rsidRPr="00141D77">
        <w:rPr>
          <w:rFonts w:ascii="Times New Roman" w:hAnsi="Times New Roman" w:cs="Times New Roman"/>
          <w:sz w:val="24"/>
          <w:szCs w:val="24"/>
        </w:rPr>
        <w:t>Руководитель проекта:</w:t>
      </w:r>
    </w:p>
    <w:p w:rsidR="00967EF6" w:rsidRPr="00141D77" w:rsidRDefault="00BE13D4" w:rsidP="0020356F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мсиМарчук Татьяна Леонидовна</w:t>
      </w:r>
      <w:r w:rsidR="00967EF6" w:rsidRPr="00141D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356F" w:rsidRPr="00141D77" w:rsidRDefault="00967EF6" w:rsidP="0020356F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D77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141D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D3D" w:rsidRPr="00206CE6" w:rsidRDefault="00837D3D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77" w:rsidRDefault="00141D77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Pr="00BD404A" w:rsidRDefault="006822AE" w:rsidP="00DD0CBD">
      <w:pPr>
        <w:pStyle w:val="a4"/>
        <w:spacing w:line="276" w:lineRule="auto"/>
        <w:rPr>
          <w:b/>
          <w:sz w:val="24"/>
          <w:szCs w:val="24"/>
        </w:rPr>
      </w:pPr>
    </w:p>
    <w:p w:rsidR="00000B93" w:rsidRPr="00141D77" w:rsidRDefault="00837D3D" w:rsidP="00000B93">
      <w:pPr>
        <w:pStyle w:val="a4"/>
        <w:spacing w:line="276" w:lineRule="auto"/>
        <w:jc w:val="center"/>
        <w:rPr>
          <w:sz w:val="24"/>
          <w:szCs w:val="24"/>
        </w:rPr>
        <w:sectPr w:rsidR="00000B93" w:rsidRPr="00141D77" w:rsidSect="005806FA">
          <w:footerReference w:type="default" r:id="rId7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141D77">
        <w:rPr>
          <w:sz w:val="24"/>
          <w:szCs w:val="24"/>
        </w:rPr>
        <w:t>Добрянка, 2018</w:t>
      </w:r>
    </w:p>
    <w:p w:rsidR="0012494E" w:rsidRDefault="000D765D" w:rsidP="001B5A41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1B5A41">
        <w:rPr>
          <w:b/>
          <w:sz w:val="24"/>
          <w:szCs w:val="24"/>
        </w:rPr>
        <w:lastRenderedPageBreak/>
        <w:t>СОДЕРЖАНИЕ</w:t>
      </w:r>
    </w:p>
    <w:p w:rsidR="00AA36AE" w:rsidRPr="00F6335D" w:rsidRDefault="00AA36AE" w:rsidP="00AD3C5C">
      <w:pPr>
        <w:pStyle w:val="a4"/>
        <w:jc w:val="both"/>
        <w:rPr>
          <w:sz w:val="24"/>
          <w:szCs w:val="24"/>
        </w:rPr>
      </w:pPr>
      <w:r w:rsidRPr="00AA36AE">
        <w:rPr>
          <w:sz w:val="24"/>
          <w:szCs w:val="24"/>
        </w:rPr>
        <w:t xml:space="preserve">Паспорт </w:t>
      </w:r>
      <w:r w:rsidRPr="00F6335D">
        <w:rPr>
          <w:sz w:val="24"/>
          <w:szCs w:val="24"/>
        </w:rPr>
        <w:t>проекта……………………………………………………………………………</w:t>
      </w:r>
      <w:r w:rsidR="00F6335D">
        <w:rPr>
          <w:sz w:val="24"/>
          <w:szCs w:val="24"/>
        </w:rPr>
        <w:t>…</w:t>
      </w:r>
      <w:r w:rsidR="00AD3C5C">
        <w:rPr>
          <w:sz w:val="24"/>
          <w:szCs w:val="24"/>
        </w:rPr>
        <w:t>….</w:t>
      </w:r>
      <w:r w:rsidRPr="00F6335D">
        <w:rPr>
          <w:sz w:val="24"/>
          <w:szCs w:val="24"/>
        </w:rPr>
        <w:t>1</w:t>
      </w:r>
    </w:p>
    <w:p w:rsidR="0012494E" w:rsidRPr="00F6335D" w:rsidRDefault="00936FF3" w:rsidP="00AD3C5C">
      <w:pPr>
        <w:pStyle w:val="a4"/>
        <w:jc w:val="both"/>
        <w:rPr>
          <w:sz w:val="24"/>
          <w:szCs w:val="24"/>
        </w:rPr>
      </w:pPr>
      <w:r w:rsidRPr="00F6335D">
        <w:rPr>
          <w:sz w:val="24"/>
          <w:szCs w:val="24"/>
        </w:rPr>
        <w:t>Введение ……………………………………………………………………............</w:t>
      </w:r>
      <w:r w:rsidR="001B5A41" w:rsidRPr="00F6335D">
        <w:rPr>
          <w:sz w:val="24"/>
          <w:szCs w:val="24"/>
        </w:rPr>
        <w:t>........</w:t>
      </w:r>
      <w:r w:rsidR="00F6335D">
        <w:rPr>
          <w:sz w:val="24"/>
          <w:szCs w:val="24"/>
        </w:rPr>
        <w:t>.</w:t>
      </w:r>
      <w:r w:rsidR="001B5A41" w:rsidRPr="00F6335D">
        <w:rPr>
          <w:sz w:val="24"/>
          <w:szCs w:val="24"/>
        </w:rPr>
        <w:t>....</w:t>
      </w:r>
      <w:r w:rsidR="004F6424">
        <w:rPr>
          <w:sz w:val="24"/>
          <w:szCs w:val="24"/>
        </w:rPr>
        <w:t>..</w:t>
      </w:r>
      <w:r w:rsidR="001B5A41" w:rsidRPr="00F6335D">
        <w:rPr>
          <w:sz w:val="24"/>
          <w:szCs w:val="24"/>
        </w:rPr>
        <w:t>.</w:t>
      </w:r>
      <w:r w:rsidR="00AD3C5C">
        <w:rPr>
          <w:sz w:val="24"/>
          <w:szCs w:val="24"/>
        </w:rPr>
        <w:t>...</w:t>
      </w:r>
      <w:r w:rsidR="00A74589" w:rsidRPr="00F6335D">
        <w:rPr>
          <w:sz w:val="24"/>
          <w:szCs w:val="24"/>
        </w:rPr>
        <w:t>6</w:t>
      </w:r>
    </w:p>
    <w:p w:rsidR="002916E9" w:rsidRPr="00F6335D" w:rsidRDefault="002916E9" w:rsidP="00AD3C5C">
      <w:pPr>
        <w:pStyle w:val="a4"/>
        <w:jc w:val="both"/>
        <w:rPr>
          <w:sz w:val="24"/>
          <w:szCs w:val="24"/>
        </w:rPr>
      </w:pPr>
      <w:r w:rsidRPr="00F6335D">
        <w:rPr>
          <w:iCs/>
          <w:sz w:val="24"/>
          <w:szCs w:val="24"/>
        </w:rPr>
        <w:t>Раздел 1. Общие положения</w:t>
      </w:r>
      <w:r w:rsidR="0015688F" w:rsidRPr="00F6335D">
        <w:rPr>
          <w:iCs/>
          <w:sz w:val="24"/>
          <w:szCs w:val="24"/>
        </w:rPr>
        <w:t>………………………………………………………………</w:t>
      </w:r>
      <w:r w:rsidR="004F6424">
        <w:rPr>
          <w:iCs/>
          <w:sz w:val="24"/>
          <w:szCs w:val="24"/>
        </w:rPr>
        <w:t>…</w:t>
      </w:r>
      <w:r w:rsidR="00F6335D">
        <w:rPr>
          <w:iCs/>
          <w:sz w:val="24"/>
          <w:szCs w:val="24"/>
        </w:rPr>
        <w:t>.</w:t>
      </w:r>
      <w:r w:rsidR="004F6424">
        <w:rPr>
          <w:iCs/>
          <w:sz w:val="24"/>
          <w:szCs w:val="24"/>
        </w:rPr>
        <w:t>.</w:t>
      </w:r>
      <w:r w:rsidR="0015688F" w:rsidRPr="00F6335D">
        <w:rPr>
          <w:iCs/>
          <w:sz w:val="24"/>
          <w:szCs w:val="24"/>
        </w:rPr>
        <w:t>.</w:t>
      </w:r>
      <w:r w:rsidR="00AD3C5C">
        <w:rPr>
          <w:iCs/>
          <w:sz w:val="24"/>
          <w:szCs w:val="24"/>
        </w:rPr>
        <w:t>..</w:t>
      </w:r>
      <w:r w:rsidR="0015688F" w:rsidRPr="00F6335D">
        <w:rPr>
          <w:iCs/>
          <w:sz w:val="24"/>
          <w:szCs w:val="24"/>
        </w:rPr>
        <w:t>7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2. Содержание проекта</w:t>
      </w:r>
      <w:r w:rsidR="0036055E" w:rsidRPr="00F6335D">
        <w:rPr>
          <w:iCs/>
          <w:sz w:val="24"/>
          <w:szCs w:val="24"/>
        </w:rPr>
        <w:t>…………………………………………………………</w:t>
      </w:r>
      <w:r w:rsidR="004F6424">
        <w:rPr>
          <w:iCs/>
          <w:sz w:val="24"/>
          <w:szCs w:val="24"/>
        </w:rPr>
        <w:t>..</w:t>
      </w:r>
      <w:r w:rsidR="0036055E" w:rsidRPr="00F6335D">
        <w:rPr>
          <w:iCs/>
          <w:sz w:val="24"/>
          <w:szCs w:val="24"/>
        </w:rPr>
        <w:t>…</w:t>
      </w:r>
      <w:r w:rsidR="00F6335D">
        <w:rPr>
          <w:iCs/>
          <w:sz w:val="24"/>
          <w:szCs w:val="24"/>
        </w:rPr>
        <w:t>...</w:t>
      </w:r>
      <w:r w:rsidR="004F6424">
        <w:rPr>
          <w:iCs/>
          <w:sz w:val="24"/>
          <w:szCs w:val="24"/>
        </w:rPr>
        <w:t>.</w:t>
      </w:r>
      <w:r w:rsidR="00F6335D">
        <w:rPr>
          <w:iCs/>
          <w:sz w:val="24"/>
          <w:szCs w:val="24"/>
        </w:rPr>
        <w:t>.</w:t>
      </w:r>
      <w:r w:rsidR="00AD3C5C">
        <w:rPr>
          <w:iCs/>
          <w:sz w:val="24"/>
          <w:szCs w:val="24"/>
        </w:rPr>
        <w:t>..</w:t>
      </w:r>
      <w:r w:rsidR="0036055E" w:rsidRPr="00F6335D">
        <w:rPr>
          <w:iCs/>
          <w:sz w:val="24"/>
          <w:szCs w:val="24"/>
        </w:rPr>
        <w:t>8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3. Этапы и контрольные точки</w:t>
      </w:r>
      <w:r w:rsidR="0036055E" w:rsidRPr="00F6335D">
        <w:rPr>
          <w:iCs/>
          <w:sz w:val="24"/>
          <w:szCs w:val="24"/>
        </w:rPr>
        <w:t>………………………………….…………………</w:t>
      </w:r>
      <w:r w:rsidR="00F6335D">
        <w:rPr>
          <w:iCs/>
          <w:sz w:val="24"/>
          <w:szCs w:val="24"/>
        </w:rPr>
        <w:t>.…</w:t>
      </w:r>
      <w:r w:rsidR="00AD3C5C">
        <w:rPr>
          <w:iCs/>
          <w:sz w:val="24"/>
          <w:szCs w:val="24"/>
        </w:rPr>
        <w:t>.</w:t>
      </w:r>
      <w:r w:rsidR="001C066B">
        <w:rPr>
          <w:iCs/>
          <w:sz w:val="24"/>
          <w:szCs w:val="24"/>
        </w:rPr>
        <w:t>12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4. Бюджет проекта</w:t>
      </w:r>
      <w:r w:rsidR="00C62308" w:rsidRPr="00F6335D">
        <w:rPr>
          <w:iCs/>
          <w:sz w:val="24"/>
          <w:szCs w:val="24"/>
        </w:rPr>
        <w:t>……………………………………………………………………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.</w:t>
      </w:r>
      <w:r w:rsidR="00AD3C5C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1</w:t>
      </w:r>
      <w:r w:rsidR="001C066B">
        <w:rPr>
          <w:iCs/>
          <w:sz w:val="24"/>
          <w:szCs w:val="24"/>
        </w:rPr>
        <w:t>5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5. Ключевые риски и возможности</w:t>
      </w:r>
      <w:r w:rsidR="00C62308" w:rsidRPr="00F6335D">
        <w:rPr>
          <w:iCs/>
          <w:sz w:val="24"/>
          <w:szCs w:val="24"/>
        </w:rPr>
        <w:t>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..1</w:t>
      </w:r>
      <w:r w:rsidR="001C066B">
        <w:rPr>
          <w:iCs/>
          <w:sz w:val="24"/>
          <w:szCs w:val="24"/>
        </w:rPr>
        <w:t>7</w:t>
      </w:r>
    </w:p>
    <w:p w:rsidR="002516CB" w:rsidRPr="00F6335D" w:rsidRDefault="002516CB" w:rsidP="00AD3C5C">
      <w:pPr>
        <w:pStyle w:val="a4"/>
        <w:jc w:val="both"/>
        <w:rPr>
          <w:sz w:val="24"/>
          <w:szCs w:val="24"/>
        </w:rPr>
      </w:pPr>
      <w:r w:rsidRPr="00F6335D">
        <w:rPr>
          <w:iCs/>
          <w:sz w:val="24"/>
          <w:szCs w:val="24"/>
        </w:rPr>
        <w:t>Раздел 6. Перспективы развития проекта</w:t>
      </w:r>
      <w:r w:rsidR="00C62308" w:rsidRPr="00F6335D">
        <w:rPr>
          <w:iCs/>
          <w:sz w:val="24"/>
          <w:szCs w:val="24"/>
        </w:rPr>
        <w:t>……………………………………………………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1</w:t>
      </w:r>
      <w:r w:rsidR="001C066B">
        <w:rPr>
          <w:iCs/>
          <w:sz w:val="24"/>
          <w:szCs w:val="24"/>
        </w:rPr>
        <w:t>8</w:t>
      </w:r>
    </w:p>
    <w:p w:rsidR="0012494E" w:rsidRPr="00F6335D" w:rsidRDefault="00936FF3" w:rsidP="00AD3C5C">
      <w:pPr>
        <w:pStyle w:val="a4"/>
        <w:jc w:val="both"/>
        <w:rPr>
          <w:sz w:val="24"/>
          <w:szCs w:val="24"/>
        </w:rPr>
      </w:pPr>
      <w:r w:rsidRPr="00F6335D">
        <w:rPr>
          <w:sz w:val="24"/>
          <w:szCs w:val="24"/>
        </w:rPr>
        <w:t>Заключение</w:t>
      </w:r>
      <w:r w:rsidR="00C62308" w:rsidRPr="00F6335D">
        <w:rPr>
          <w:sz w:val="24"/>
          <w:szCs w:val="24"/>
        </w:rPr>
        <w:t>………………………………………………………………..…………………</w:t>
      </w:r>
      <w:r w:rsidR="00F6335D">
        <w:rPr>
          <w:sz w:val="24"/>
          <w:szCs w:val="24"/>
        </w:rPr>
        <w:t>.</w:t>
      </w:r>
      <w:r w:rsidR="00C62308" w:rsidRPr="00F6335D">
        <w:rPr>
          <w:sz w:val="24"/>
          <w:szCs w:val="24"/>
        </w:rPr>
        <w:t>...1</w:t>
      </w:r>
      <w:r w:rsidR="00F6335D">
        <w:rPr>
          <w:sz w:val="24"/>
          <w:szCs w:val="24"/>
        </w:rPr>
        <w:t>5</w:t>
      </w:r>
    </w:p>
    <w:p w:rsidR="0012494E" w:rsidRPr="00F6335D" w:rsidRDefault="00936FF3" w:rsidP="00AD3C5C">
      <w:pPr>
        <w:pStyle w:val="a4"/>
        <w:jc w:val="both"/>
        <w:rPr>
          <w:sz w:val="24"/>
          <w:szCs w:val="24"/>
        </w:rPr>
      </w:pPr>
      <w:r w:rsidRPr="00F6335D">
        <w:rPr>
          <w:sz w:val="24"/>
          <w:szCs w:val="24"/>
        </w:rPr>
        <w:t>Список использованной литературы</w:t>
      </w:r>
      <w:r w:rsidR="00C62308" w:rsidRPr="00F6335D">
        <w:rPr>
          <w:sz w:val="24"/>
          <w:szCs w:val="24"/>
        </w:rPr>
        <w:t>………………………………………………………</w:t>
      </w:r>
      <w:r w:rsidR="00AD3C5C">
        <w:rPr>
          <w:sz w:val="24"/>
          <w:szCs w:val="24"/>
        </w:rPr>
        <w:t>….</w:t>
      </w:r>
      <w:r w:rsidR="00C62308" w:rsidRPr="00F6335D">
        <w:rPr>
          <w:sz w:val="24"/>
          <w:szCs w:val="24"/>
        </w:rPr>
        <w:t>1</w:t>
      </w:r>
      <w:r w:rsidR="00F6335D">
        <w:rPr>
          <w:sz w:val="24"/>
          <w:szCs w:val="24"/>
        </w:rPr>
        <w:t>6</w:t>
      </w:r>
    </w:p>
    <w:p w:rsidR="00936FF3" w:rsidRPr="00F6335D" w:rsidRDefault="00936FF3" w:rsidP="00AD3C5C">
      <w:pPr>
        <w:pStyle w:val="a4"/>
        <w:jc w:val="both"/>
        <w:rPr>
          <w:b/>
          <w:sz w:val="24"/>
          <w:szCs w:val="24"/>
        </w:rPr>
      </w:pPr>
      <w:r w:rsidRPr="00F6335D">
        <w:rPr>
          <w:sz w:val="24"/>
          <w:szCs w:val="24"/>
        </w:rPr>
        <w:t>Приложения</w:t>
      </w:r>
      <w:r w:rsidR="00C62308" w:rsidRPr="00F6335D">
        <w:rPr>
          <w:sz w:val="24"/>
          <w:szCs w:val="24"/>
        </w:rPr>
        <w:t>…………………………………………………………………………………</w:t>
      </w:r>
      <w:r w:rsidR="00F6335D">
        <w:rPr>
          <w:sz w:val="24"/>
          <w:szCs w:val="24"/>
        </w:rPr>
        <w:t>.</w:t>
      </w:r>
      <w:r w:rsidR="00C62308" w:rsidRPr="00F6335D">
        <w:rPr>
          <w:sz w:val="24"/>
          <w:szCs w:val="24"/>
        </w:rPr>
        <w:t>…1</w:t>
      </w:r>
      <w:r w:rsidR="00F6335D">
        <w:rPr>
          <w:sz w:val="24"/>
          <w:szCs w:val="24"/>
        </w:rPr>
        <w:t>7</w:t>
      </w:r>
    </w:p>
    <w:p w:rsidR="00E84F14" w:rsidRDefault="002516CB" w:rsidP="00AD3C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84F14" w:rsidSect="005806FA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  <w:r w:rsidRPr="00F6335D">
        <w:rPr>
          <w:rFonts w:ascii="Times New Roman" w:hAnsi="Times New Roman" w:cs="Times New Roman"/>
          <w:sz w:val="24"/>
          <w:szCs w:val="24"/>
        </w:rPr>
        <w:t>Дорожная карта реализации проекта…………………………………………………</w:t>
      </w:r>
      <w:r w:rsidR="00AD3C5C">
        <w:rPr>
          <w:rFonts w:ascii="Times New Roman" w:hAnsi="Times New Roman" w:cs="Times New Roman"/>
          <w:sz w:val="24"/>
          <w:szCs w:val="24"/>
        </w:rPr>
        <w:t>.</w:t>
      </w:r>
      <w:r w:rsidR="00C62308" w:rsidRPr="00F6335D">
        <w:rPr>
          <w:rFonts w:ascii="Times New Roman" w:hAnsi="Times New Roman" w:cs="Times New Roman"/>
          <w:sz w:val="24"/>
          <w:szCs w:val="24"/>
        </w:rPr>
        <w:t>1</w:t>
      </w:r>
      <w:r w:rsidR="00F6335D">
        <w:rPr>
          <w:rFonts w:ascii="Times New Roman" w:hAnsi="Times New Roman" w:cs="Times New Roman"/>
          <w:sz w:val="24"/>
          <w:szCs w:val="24"/>
        </w:rPr>
        <w:t>7</w:t>
      </w:r>
    </w:p>
    <w:p w:rsidR="00EE5CC1" w:rsidRPr="00F6335D" w:rsidRDefault="00542732" w:rsidP="00E45DCC">
      <w:pPr>
        <w:pStyle w:val="a4"/>
        <w:jc w:val="center"/>
        <w:rPr>
          <w:b/>
          <w:sz w:val="24"/>
          <w:szCs w:val="24"/>
        </w:rPr>
      </w:pPr>
      <w:r w:rsidRPr="00F6335D">
        <w:rPr>
          <w:b/>
          <w:sz w:val="24"/>
          <w:szCs w:val="24"/>
        </w:rPr>
        <w:lastRenderedPageBreak/>
        <w:t>ПАСПОРТ  ПРОЕКТА</w:t>
      </w:r>
    </w:p>
    <w:tbl>
      <w:tblPr>
        <w:tblW w:w="9297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1814"/>
        <w:gridCol w:w="7582"/>
      </w:tblGrid>
      <w:tr w:rsidR="004D4E41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(полное):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5DCC" w:rsidRPr="006114B8" w:rsidRDefault="005F1805" w:rsidP="00E45DCC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F1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в МАОУ </w:t>
            </w:r>
            <w:proofErr w:type="spellStart"/>
            <w:r w:rsidRPr="005F1805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5F1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СОШ№1 </w:t>
            </w:r>
            <w:r w:rsidRPr="005F1805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Инженерного центра как модели  развития образовательной организации в условиях </w:t>
            </w:r>
            <w:proofErr w:type="gramStart"/>
            <w:r w:rsidRPr="005F1805">
              <w:rPr>
                <w:rFonts w:ascii="Times New Roman" w:hAnsi="Times New Roman" w:cs="Times New Roman"/>
                <w:sz w:val="24"/>
                <w:szCs w:val="24"/>
              </w:rPr>
              <w:t>проектирования образовательной среды технической направленности Школы инженерной культуры</w:t>
            </w:r>
            <w:proofErr w:type="gramEnd"/>
            <w:r w:rsidRPr="005F18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E45D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(сокращенное):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DD0CBD" w:rsidP="00E45DCC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6114B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674DE" w:rsidP="00E45D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Управленческий портфель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DD0CBD" w:rsidRDefault="00DD0CBD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D">
              <w:rPr>
                <w:rFonts w:ascii="Times New Roman" w:hAnsi="Times New Roman" w:cs="Times New Roman"/>
                <w:sz w:val="24"/>
                <w:szCs w:val="24"/>
              </w:rPr>
              <w:t>Повышение привлекательности системы внеурочной (воспитательной) деятельности как условие личностного развития разных категорий детей</w:t>
            </w:r>
          </w:p>
        </w:tc>
      </w:tr>
      <w:tr w:rsidR="004674DE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4DE" w:rsidRPr="00F6335D" w:rsidRDefault="004674DE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организация, адрес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4DE" w:rsidRPr="00F6335D" w:rsidRDefault="006114B8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СОШ№1", 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50 лет Октября, д. 3</w:t>
            </w: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DD0CBD" w:rsidP="00E45DCC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6114B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6114B8" w:rsidP="00E45DCC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Татьяна Леонидовна</w:t>
            </w: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разработчиков </w:t>
            </w:r>
          </w:p>
          <w:p w:rsidR="004E06FD" w:rsidRPr="00F6335D" w:rsidRDefault="0031572F" w:rsidP="00E45D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4E06FD"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роекта (регион,  должность, место работы)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Default="006114B8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Ольга Михайловна, директор школы</w:t>
            </w:r>
          </w:p>
          <w:p w:rsidR="006114B8" w:rsidRDefault="006114B8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Татьяна Леонидовна, заместитель директора</w:t>
            </w:r>
          </w:p>
          <w:p w:rsidR="006114B8" w:rsidRDefault="006114B8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 Эдуард Анатольевич, учитель технологии</w:t>
            </w:r>
          </w:p>
          <w:p w:rsidR="006114B8" w:rsidRDefault="006114B8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 Валерьевич, учитель информатики</w:t>
            </w:r>
          </w:p>
          <w:p w:rsidR="006114B8" w:rsidRPr="00F6335D" w:rsidRDefault="006114B8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Евгений Викторович, учитель ОБЖ</w:t>
            </w: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проекта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6114B8" w:rsidRDefault="006114B8" w:rsidP="00E45DCC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114B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педагогических условий для развития у обучающихся  компетенций, необходимых для профессионального  самоопределения  в политехнической сфере</w:t>
            </w:r>
            <w:proofErr w:type="gramStart"/>
            <w:r w:rsidRPr="00611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11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к осознанному выбору инженерно-технических профессий в соответствии с ситуацией на рынке труда и собственными индивидуальными возможностями</w:t>
            </w:r>
          </w:p>
        </w:tc>
      </w:tr>
      <w:tr w:rsidR="004E06FD" w:rsidRPr="00F6335D" w:rsidTr="001C066B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проекта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14B8" w:rsidRDefault="006114B8" w:rsidP="006114B8">
            <w:pPr>
              <w:pStyle w:val="ab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6114B8">
              <w:rPr>
                <w:sz w:val="24"/>
                <w:szCs w:val="24"/>
              </w:rPr>
              <w:t>Создать нормативно-методическую базу Инженерного центра</w:t>
            </w:r>
            <w:r w:rsidR="00C8227E">
              <w:rPr>
                <w:sz w:val="24"/>
                <w:szCs w:val="24"/>
              </w:rPr>
              <w:t>.</w:t>
            </w:r>
          </w:p>
          <w:p w:rsidR="00C8227E" w:rsidRDefault="00C8227E" w:rsidP="006114B8">
            <w:pPr>
              <w:pStyle w:val="ab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proofErr w:type="gramStart"/>
            <w:r>
              <w:rPr>
                <w:sz w:val="24"/>
                <w:szCs w:val="24"/>
              </w:rPr>
              <w:t>обучение кадров по напр</w:t>
            </w:r>
            <w:r w:rsidR="00ED677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влениям</w:t>
            </w:r>
            <w:proofErr w:type="gramEnd"/>
            <w:r>
              <w:rPr>
                <w:sz w:val="24"/>
                <w:szCs w:val="24"/>
              </w:rPr>
              <w:t>: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моделирование.</w:t>
            </w:r>
          </w:p>
          <w:p w:rsidR="006114B8" w:rsidRDefault="006114B8" w:rsidP="006114B8">
            <w:pPr>
              <w:pStyle w:val="ab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6114B8">
              <w:rPr>
                <w:sz w:val="24"/>
                <w:szCs w:val="24"/>
              </w:rPr>
              <w:t>Разработать программу «Основы универсальных инженерных навыков»</w:t>
            </w:r>
            <w:r w:rsidR="00C8227E">
              <w:rPr>
                <w:sz w:val="24"/>
                <w:szCs w:val="24"/>
              </w:rPr>
              <w:t>.</w:t>
            </w:r>
          </w:p>
          <w:p w:rsidR="00C8227E" w:rsidRDefault="00C8227E" w:rsidP="006114B8">
            <w:pPr>
              <w:pStyle w:val="ab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апробацию программы </w:t>
            </w:r>
            <w:r w:rsidRPr="006114B8">
              <w:rPr>
                <w:sz w:val="24"/>
                <w:szCs w:val="24"/>
              </w:rPr>
              <w:t>«Основы универсальных инженерных навыков»</w:t>
            </w:r>
            <w:r>
              <w:rPr>
                <w:sz w:val="24"/>
                <w:szCs w:val="24"/>
              </w:rPr>
              <w:t>.</w:t>
            </w:r>
          </w:p>
          <w:p w:rsidR="006114B8" w:rsidRPr="00C8227E" w:rsidRDefault="006114B8" w:rsidP="006114B8">
            <w:pPr>
              <w:pStyle w:val="ab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C8227E">
              <w:rPr>
                <w:sz w:val="24"/>
                <w:szCs w:val="24"/>
              </w:rPr>
              <w:t xml:space="preserve">Обеспечить материально-техническое оснащение трех </w:t>
            </w:r>
            <w:r w:rsidR="00C8227E" w:rsidRPr="00C8227E">
              <w:rPr>
                <w:sz w:val="24"/>
                <w:szCs w:val="24"/>
              </w:rPr>
              <w:t xml:space="preserve">отделов </w:t>
            </w:r>
            <w:r w:rsidRPr="00C8227E">
              <w:rPr>
                <w:sz w:val="24"/>
                <w:szCs w:val="24"/>
              </w:rPr>
              <w:t xml:space="preserve"> Инженерного центра:</w:t>
            </w:r>
            <w:r w:rsidR="00C8227E" w:rsidRPr="00C8227E">
              <w:rPr>
                <w:sz w:val="24"/>
                <w:szCs w:val="24"/>
              </w:rPr>
              <w:t xml:space="preserve"> </w:t>
            </w:r>
            <w:r w:rsidR="00C8227E" w:rsidRPr="00C8227E">
              <w:rPr>
                <w:color w:val="000000" w:themeColor="text1"/>
                <w:sz w:val="24"/>
                <w:szCs w:val="24"/>
              </w:rPr>
              <w:t>инженерно-поисковый отдел, производственно-испытательный отдел, технопарк</w:t>
            </w:r>
            <w:r w:rsidR="00C8227E">
              <w:rPr>
                <w:sz w:val="24"/>
                <w:szCs w:val="24"/>
              </w:rPr>
              <w:t>.</w:t>
            </w:r>
            <w:r w:rsidR="00C8227E" w:rsidRPr="00C8227E">
              <w:rPr>
                <w:sz w:val="24"/>
                <w:szCs w:val="24"/>
              </w:rPr>
              <w:t xml:space="preserve">  </w:t>
            </w:r>
          </w:p>
          <w:p w:rsidR="004E06FD" w:rsidRDefault="006114B8" w:rsidP="006114B8">
            <w:pPr>
              <w:pStyle w:val="ab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6114B8">
              <w:rPr>
                <w:sz w:val="24"/>
                <w:szCs w:val="24"/>
              </w:rPr>
              <w:t xml:space="preserve">Разработать и организовать профильные пробы и сетевые образовательные события технической направленности для обучающихся </w:t>
            </w:r>
            <w:r w:rsidR="00C8227E">
              <w:rPr>
                <w:sz w:val="24"/>
                <w:szCs w:val="24"/>
              </w:rPr>
              <w:t xml:space="preserve">МАОУ </w:t>
            </w:r>
            <w:r w:rsidR="00ED677A">
              <w:rPr>
                <w:sz w:val="24"/>
                <w:szCs w:val="24"/>
              </w:rPr>
              <w:t>«</w:t>
            </w:r>
            <w:proofErr w:type="spellStart"/>
            <w:r w:rsidR="00C8227E">
              <w:rPr>
                <w:sz w:val="24"/>
                <w:szCs w:val="24"/>
              </w:rPr>
              <w:t>Полазненская</w:t>
            </w:r>
            <w:proofErr w:type="spellEnd"/>
            <w:r w:rsidR="00C8227E">
              <w:rPr>
                <w:sz w:val="24"/>
                <w:szCs w:val="24"/>
              </w:rPr>
              <w:t xml:space="preserve"> СОШ№1</w:t>
            </w:r>
            <w:r w:rsidR="00ED677A">
              <w:rPr>
                <w:sz w:val="24"/>
                <w:szCs w:val="24"/>
              </w:rPr>
              <w:t>»</w:t>
            </w:r>
            <w:r w:rsidR="00C8227E">
              <w:rPr>
                <w:sz w:val="24"/>
                <w:szCs w:val="24"/>
              </w:rPr>
              <w:t xml:space="preserve">, а также </w:t>
            </w:r>
            <w:r w:rsidRPr="006114B8">
              <w:rPr>
                <w:sz w:val="24"/>
                <w:szCs w:val="24"/>
              </w:rPr>
              <w:t>школ района</w:t>
            </w:r>
            <w:r w:rsidR="00C8227E">
              <w:rPr>
                <w:sz w:val="24"/>
                <w:szCs w:val="24"/>
              </w:rPr>
              <w:t xml:space="preserve"> и края.</w:t>
            </w:r>
          </w:p>
          <w:p w:rsidR="00957F87" w:rsidRDefault="00957F87" w:rsidP="00957F87">
            <w:pPr>
              <w:pStyle w:val="ab"/>
              <w:ind w:firstLine="0"/>
              <w:rPr>
                <w:sz w:val="24"/>
                <w:szCs w:val="24"/>
              </w:rPr>
            </w:pPr>
          </w:p>
          <w:p w:rsidR="00957F87" w:rsidRDefault="00957F87" w:rsidP="00957F87">
            <w:pPr>
              <w:pStyle w:val="ab"/>
              <w:ind w:firstLine="0"/>
              <w:rPr>
                <w:sz w:val="24"/>
                <w:szCs w:val="24"/>
              </w:rPr>
            </w:pPr>
          </w:p>
          <w:p w:rsidR="00957F87" w:rsidRPr="006114B8" w:rsidRDefault="00957F87" w:rsidP="00957F87">
            <w:pPr>
              <w:pStyle w:val="ab"/>
              <w:ind w:firstLine="0"/>
              <w:rPr>
                <w:sz w:val="24"/>
                <w:szCs w:val="24"/>
              </w:rPr>
            </w:pPr>
          </w:p>
        </w:tc>
      </w:tr>
      <w:tr w:rsidR="004E06FD" w:rsidRPr="00957F87" w:rsidTr="001C066B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</w:t>
            </w:r>
          </w:p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:rsidR="00FB22C9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годам 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7478" w:type="dxa"/>
              <w:tblInd w:w="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96"/>
              <w:gridCol w:w="1561"/>
              <w:gridCol w:w="1924"/>
              <w:gridCol w:w="667"/>
              <w:gridCol w:w="667"/>
              <w:gridCol w:w="767"/>
            </w:tblGrid>
            <w:tr w:rsidR="00957F87" w:rsidRPr="00957F87" w:rsidTr="001C066B">
              <w:trPr>
                <w:trHeight w:val="706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CE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CE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Тип</w:t>
                  </w:r>
                </w:p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показателя</w:t>
                  </w:r>
                </w:p>
              </w:tc>
              <w:tc>
                <w:tcPr>
                  <w:tcW w:w="19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CE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Базовое</w:t>
                  </w:r>
                </w:p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значение</w:t>
                  </w:r>
                </w:p>
              </w:tc>
              <w:tc>
                <w:tcPr>
                  <w:tcW w:w="2101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8996B1"/>
                    <w:right w:val="single" w:sz="8" w:space="0" w:color="B0B9CB"/>
                  </w:tcBorders>
                  <w:shd w:val="clear" w:color="auto" w:fill="D8DCE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 xml:space="preserve">Период, год </w:t>
                  </w:r>
                </w:p>
              </w:tc>
            </w:tr>
            <w:tr w:rsidR="00656949" w:rsidRPr="00957F87" w:rsidTr="001C066B">
              <w:trPr>
                <w:trHeight w:val="88"/>
              </w:trPr>
              <w:tc>
                <w:tcPr>
                  <w:tcW w:w="18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8" w:space="0" w:color="8996B1"/>
                    <w:left w:val="single" w:sz="4" w:space="0" w:color="auto"/>
                    <w:bottom w:val="single" w:sz="4" w:space="0" w:color="auto"/>
                    <w:right w:val="single" w:sz="8" w:space="0" w:color="8996B1"/>
                  </w:tcBorders>
                  <w:shd w:val="clear" w:color="auto" w:fill="D8DCE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957F87">
                    <w:rPr>
                      <w:sz w:val="18"/>
                      <w:szCs w:val="18"/>
                    </w:rPr>
                    <w:t xml:space="preserve">2019 </w:t>
                  </w:r>
                </w:p>
              </w:tc>
              <w:tc>
                <w:tcPr>
                  <w:tcW w:w="667" w:type="dxa"/>
                  <w:tcBorders>
                    <w:top w:val="single" w:sz="8" w:space="0" w:color="8996B1"/>
                    <w:left w:val="single" w:sz="8" w:space="0" w:color="8996B1"/>
                    <w:bottom w:val="single" w:sz="4" w:space="0" w:color="auto"/>
                    <w:right w:val="single" w:sz="8" w:space="0" w:color="8996B1"/>
                  </w:tcBorders>
                  <w:shd w:val="clear" w:color="auto" w:fill="D8DCE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957F87">
                    <w:rPr>
                      <w:sz w:val="18"/>
                      <w:szCs w:val="18"/>
                    </w:rPr>
                    <w:t xml:space="preserve">2020 </w:t>
                  </w:r>
                </w:p>
              </w:tc>
              <w:tc>
                <w:tcPr>
                  <w:tcW w:w="767" w:type="dxa"/>
                  <w:tcBorders>
                    <w:top w:val="single" w:sz="8" w:space="0" w:color="8996B1"/>
                    <w:left w:val="single" w:sz="8" w:space="0" w:color="8996B1"/>
                    <w:bottom w:val="single" w:sz="4" w:space="0" w:color="auto"/>
                    <w:right w:val="single" w:sz="8" w:space="0" w:color="8996B1"/>
                  </w:tcBorders>
                  <w:shd w:val="clear" w:color="auto" w:fill="D8DCE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957F87">
                    <w:rPr>
                      <w:sz w:val="18"/>
                      <w:szCs w:val="18"/>
                    </w:rPr>
                    <w:t xml:space="preserve">2021 </w:t>
                  </w:r>
                </w:p>
              </w:tc>
            </w:tr>
            <w:tr w:rsidR="00656949" w:rsidRPr="00957F87" w:rsidTr="001C066B">
              <w:trPr>
                <w:trHeight w:val="946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bCs/>
                      <w:sz w:val="22"/>
                      <w:szCs w:val="22"/>
                    </w:rPr>
                    <w:t>Осознанный выбор профессиональной сферы технической направленности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0C0DA4" w:rsidP="00957F87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12%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20%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35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957F87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656949" w:rsidRPr="00957F87" w:rsidTr="001C066B">
              <w:trPr>
                <w:trHeight w:val="946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bCs/>
                      <w:sz w:val="22"/>
                      <w:szCs w:val="22"/>
                    </w:rPr>
                    <w:t>Средний балл  ГИА по профильным предметам (математика, физика, химия, биология)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0C0DA4" w:rsidP="00957F87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аналитический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 xml:space="preserve">Средние баллы по району </w:t>
                  </w:r>
                </w:p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+2%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+5%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57F87" w:rsidRPr="00957F87" w:rsidRDefault="00957F87" w:rsidP="00957F87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+10%</w:t>
                  </w:r>
                </w:p>
              </w:tc>
            </w:tr>
            <w:tr w:rsidR="000C0DA4" w:rsidRPr="00957F87" w:rsidTr="001C066B">
              <w:trPr>
                <w:trHeight w:val="946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bCs/>
                      <w:sz w:val="22"/>
                      <w:szCs w:val="22"/>
                    </w:rPr>
                    <w:t>Создание материальных условий</w:t>
                  </w: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косвенный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Оснащены  отделы Инженерного центра:</w:t>
                  </w: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957F87">
                    <w:rPr>
                      <w:color w:val="000000" w:themeColor="text1"/>
                      <w:sz w:val="22"/>
                      <w:szCs w:val="22"/>
                    </w:rPr>
                    <w:t>- инженерно-поисковый отдел;</w:t>
                  </w: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957F87">
                    <w:rPr>
                      <w:color w:val="000000" w:themeColor="text1"/>
                      <w:sz w:val="22"/>
                      <w:szCs w:val="22"/>
                    </w:rPr>
                    <w:t>- производственно-испытательный отдел;</w:t>
                  </w: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- технопарк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20%</w:t>
                  </w: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20%</w:t>
                  </w: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30%</w:t>
                  </w: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30%</w:t>
                  </w: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30%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0DA4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50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957F87">
                    <w:rPr>
                      <w:sz w:val="22"/>
                      <w:szCs w:val="22"/>
                    </w:rPr>
                    <w:t>%</w:t>
                  </w: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50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957F87">
                    <w:rPr>
                      <w:sz w:val="22"/>
                      <w:szCs w:val="22"/>
                    </w:rPr>
                    <w:t>%</w:t>
                  </w: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60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957F87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0C0DA4" w:rsidRPr="00957F87" w:rsidTr="001C066B">
              <w:trPr>
                <w:trHeight w:val="946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0DA4" w:rsidRPr="00957F87" w:rsidRDefault="000C0DA4" w:rsidP="00ED677A">
                  <w:pPr>
                    <w:pStyle w:val="ab"/>
                    <w:spacing w:line="240" w:lineRule="auto"/>
                    <w:ind w:hanging="18"/>
                    <w:rPr>
                      <w:bCs/>
                      <w:sz w:val="22"/>
                      <w:szCs w:val="22"/>
                    </w:rPr>
                  </w:pPr>
                  <w:r w:rsidRPr="00957F87">
                    <w:rPr>
                      <w:bCs/>
                      <w:sz w:val="22"/>
                      <w:szCs w:val="22"/>
                    </w:rPr>
                    <w:t>Создание методических условий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косвенный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Разработка и апробация программы «Основы универсальных инженерных навыков</w:t>
                  </w:r>
                  <w:r w:rsidR="00605C49">
                    <w:rPr>
                      <w:sz w:val="22"/>
                      <w:szCs w:val="22"/>
                    </w:rPr>
                    <w:t>"</w:t>
                  </w:r>
                  <w:r w:rsidRPr="00957F87">
                    <w:rPr>
                      <w:sz w:val="22"/>
                      <w:szCs w:val="22"/>
                    </w:rPr>
                    <w:t>.</w:t>
                  </w: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 xml:space="preserve"> Разработка  программ профессиональных проб технической направленности.</w:t>
                  </w: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Разработка и организация конкурсов и образовательных событий технической направленности для учащихся района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80%</w:t>
                  </w: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50%</w:t>
                  </w: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50%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10%</w:t>
                  </w: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40%</w:t>
                  </w: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40%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957F87">
                    <w:rPr>
                      <w:sz w:val="22"/>
                      <w:szCs w:val="22"/>
                    </w:rPr>
                    <w:t>%</w:t>
                  </w: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957F87">
                    <w:rPr>
                      <w:sz w:val="22"/>
                      <w:szCs w:val="22"/>
                    </w:rPr>
                    <w:t>%</w:t>
                  </w: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C0DA4" w:rsidRPr="00957F87" w:rsidRDefault="000C0DA4" w:rsidP="00ED677A">
                  <w:pPr>
                    <w:pStyle w:val="ab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57F87">
                    <w:rPr>
                      <w:sz w:val="22"/>
                      <w:szCs w:val="22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957F87">
                    <w:rPr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957F87" w:rsidRPr="00957F87" w:rsidRDefault="00957F87" w:rsidP="00957F87">
            <w:pPr>
              <w:pStyle w:val="ab"/>
              <w:spacing w:line="240" w:lineRule="auto"/>
              <w:rPr>
                <w:sz w:val="24"/>
                <w:szCs w:val="24"/>
              </w:rPr>
            </w:pPr>
          </w:p>
          <w:p w:rsidR="0024072B" w:rsidRPr="00957F87" w:rsidRDefault="0024072B" w:rsidP="00E45DCC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D" w:rsidRPr="00F6335D" w:rsidTr="001C066B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результаты</w:t>
            </w:r>
          </w:p>
          <w:p w:rsidR="009B0674" w:rsidRPr="00F6335D" w:rsidRDefault="009B0674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4E06FD"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</w:p>
          <w:p w:rsidR="004E06FD" w:rsidRPr="00542732" w:rsidRDefault="004674DE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(описание модели реализации)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949" w:rsidRPr="00656949" w:rsidRDefault="00DD0CBD" w:rsidP="00656949">
            <w:pPr>
              <w:spacing w:line="240" w:lineRule="auto"/>
              <w:ind w:right="142" w:firstLine="69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будет</w:t>
            </w:r>
            <w:r w:rsidR="001B3972">
              <w:rPr>
                <w:rFonts w:ascii="Times New Roman" w:hAnsi="Times New Roman" w:cs="Times New Roman"/>
                <w:sz w:val="24"/>
                <w:szCs w:val="24"/>
              </w:rPr>
              <w:t xml:space="preserve"> создан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 центр</w:t>
            </w:r>
            <w:r w:rsidR="000830E3">
              <w:rPr>
                <w:rFonts w:ascii="Times New Roman" w:hAnsi="Times New Roman" w:cs="Times New Roman"/>
                <w:sz w:val="24"/>
                <w:szCs w:val="24"/>
              </w:rPr>
              <w:t xml:space="preserve">, деятельность которого направлена на организацию внеурочной деятельности </w:t>
            </w:r>
            <w:proofErr w:type="gramStart"/>
            <w:r w:rsidR="000830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830E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направленности. Под Инже</w:t>
            </w:r>
            <w:r w:rsidR="001B3972">
              <w:rPr>
                <w:rFonts w:ascii="Times New Roman" w:hAnsi="Times New Roman" w:cs="Times New Roman"/>
                <w:sz w:val="24"/>
                <w:szCs w:val="24"/>
              </w:rPr>
              <w:t>нерный центр отводится отдельные помещения</w:t>
            </w:r>
            <w:r w:rsidR="0008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949" w:rsidRPr="00656949" w:rsidRDefault="00656949" w:rsidP="00656949">
            <w:pPr>
              <w:spacing w:line="240" w:lineRule="auto"/>
              <w:ind w:right="142" w:firstLine="69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представлен специально спроектированными проектно-творческими зонами технологического развития:</w:t>
            </w:r>
          </w:p>
          <w:p w:rsidR="00656949" w:rsidRPr="00656949" w:rsidRDefault="00656949" w:rsidP="006569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142" w:firstLine="6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зона творчества (образовательная, инженерно-поисковая, моделирование, проектная деятельность) – инженерно-поисковый отдел;</w:t>
            </w:r>
          </w:p>
          <w:p w:rsidR="00656949" w:rsidRPr="00656949" w:rsidRDefault="00656949" w:rsidP="006569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142" w:firstLine="6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6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инжениринг</w:t>
            </w:r>
            <w:proofErr w:type="spellEnd"/>
            <w:r w:rsidRPr="00656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(конструкторская, дизайн-деятельность, производственно-испытательская деятельность) – производственно-испытательный отдел;</w:t>
            </w:r>
          </w:p>
          <w:p w:rsidR="00656949" w:rsidRPr="00656949" w:rsidRDefault="00656949" w:rsidP="006569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right="142" w:firstLine="6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технопарк  (проектно-исследовательская деятельность, ученическое предпринимательство, выставка-показ).</w:t>
            </w:r>
          </w:p>
          <w:p w:rsidR="00DC24AF" w:rsidRPr="00250703" w:rsidRDefault="001B3972" w:rsidP="00250703">
            <w:pPr>
              <w:tabs>
                <w:tab w:val="left" w:pos="10632"/>
              </w:tabs>
              <w:spacing w:line="240" w:lineRule="auto"/>
              <w:ind w:left="-10" w:right="142" w:firstLine="6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70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DD0CBD" w:rsidRPr="00DD0CBD">
              <w:rPr>
                <w:rFonts w:ascii="Times New Roman" w:hAnsi="Times New Roman" w:cs="Times New Roman"/>
                <w:sz w:val="24"/>
                <w:szCs w:val="24"/>
              </w:rPr>
              <w:t>, организованная на базе Инженерного центра</w:t>
            </w:r>
            <w:r w:rsidR="00250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CBD" w:rsidRPr="00DD0CBD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сформировать у обучающихся </w:t>
            </w:r>
            <w:r w:rsidR="00B454C1" w:rsidRPr="00B45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 в области проектной деятельности, моделирования различных объектов и процессов,</w:t>
            </w:r>
            <w:r w:rsidR="00B454C1" w:rsidRPr="00B45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</w:t>
            </w:r>
            <w:r w:rsidR="00B454C1" w:rsidRPr="00B45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основными способами конструирования, </w:t>
            </w:r>
            <w:r w:rsidR="00B454C1" w:rsidRPr="00B45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ИКТ – компетенции, коммуникативные компетенции.</w:t>
            </w:r>
          </w:p>
        </w:tc>
      </w:tr>
      <w:tr w:rsidR="004D4E41" w:rsidRPr="00F6335D" w:rsidTr="00250703">
        <w:trPr>
          <w:trHeight w:val="57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F6335D" w:rsidRDefault="004E06FD" w:rsidP="00F6335D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  <w:bookmarkStart w:id="0" w:name="_GoBack"/>
            <w:bookmarkEnd w:id="0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250703" w:rsidRDefault="00250703" w:rsidP="00250703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right="24" w:firstLine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03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повышения инфляции цены на оборудование и расходные материалы могут вырасти.</w:t>
            </w:r>
          </w:p>
          <w:p w:rsidR="00250703" w:rsidRPr="00250703" w:rsidRDefault="00250703" w:rsidP="00250703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right="24" w:firstLine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03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каким-либо причинам исполнитель проекта может покинуть проектную команду.</w:t>
            </w:r>
          </w:p>
          <w:p w:rsidR="00250703" w:rsidRPr="00250703" w:rsidRDefault="00250703" w:rsidP="00250703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right="24" w:firstLine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03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большой педагогической нагрузки педагоги могут затянуть разработку программы «Основы инженерной деятельности».</w:t>
            </w:r>
          </w:p>
          <w:p w:rsidR="00250703" w:rsidRPr="00250703" w:rsidRDefault="00250703" w:rsidP="00250703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right="24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повышения квалификации могут проходить не в </w:t>
            </w:r>
            <w:proofErr w:type="gramStart"/>
            <w:r w:rsidRPr="0025070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0703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Пермь, и тогда расходы на транспорт возрастут в разы.</w:t>
            </w:r>
          </w:p>
        </w:tc>
      </w:tr>
      <w:tr w:rsidR="00AB60CF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60CF" w:rsidRPr="00E45DCC" w:rsidRDefault="004E3A6B" w:rsidP="00E4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45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Бюджет проекта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949" w:rsidRPr="00270AA9" w:rsidRDefault="00656949" w:rsidP="00656949">
            <w:pPr>
              <w:pStyle w:val="ab"/>
            </w:pPr>
          </w:p>
          <w:p w:rsidR="00AB60CF" w:rsidRPr="00E45DCC" w:rsidRDefault="000830E3" w:rsidP="00E4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Бюдже</w:t>
            </w:r>
            <w:r w:rsidR="0007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тные источники в размере </w:t>
            </w:r>
            <w:r w:rsidR="002A27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1 948 600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</w:tr>
    </w:tbl>
    <w:p w:rsidR="004D4E41" w:rsidRPr="00F6335D" w:rsidRDefault="004D4E41" w:rsidP="00F63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F74" w:rsidRPr="00F6335D" w:rsidRDefault="00C17F74" w:rsidP="00F6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C7781" w:rsidRDefault="005C7781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C7781" w:rsidRDefault="005C7781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C7781" w:rsidRDefault="005C7781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C7781" w:rsidRDefault="005C7781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C7781" w:rsidRDefault="005C7781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70DF0" w:rsidRDefault="00070DF0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70DF0" w:rsidRDefault="00070DF0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70DF0" w:rsidRDefault="00070DF0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70DF0" w:rsidRDefault="00070DF0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70DF0" w:rsidRDefault="00070DF0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70DF0" w:rsidRDefault="00070DF0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70DF0" w:rsidRDefault="00070DF0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70DF0" w:rsidRDefault="00070DF0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70DF0" w:rsidRDefault="00070DF0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70DF0" w:rsidRDefault="00070DF0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A2754" w:rsidRDefault="002A2754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9034E" w:rsidRDefault="00E9034E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17F74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ВВЕДЕНИЕ</w:t>
      </w:r>
    </w:p>
    <w:p w:rsidR="00EE0B70" w:rsidRPr="00CB27A5" w:rsidRDefault="00EE0B70" w:rsidP="00EE0B70">
      <w:pPr>
        <w:spacing w:line="240" w:lineRule="auto"/>
        <w:ind w:firstLine="567"/>
        <w:jc w:val="both"/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</w:pPr>
      <w:r w:rsidRPr="00CB27A5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Современный мир ставит перед образованием непростые задачи: учиться должно быть интересно, знание должно быть применимо на практике, обучение должно проходить в занимательной форме, и все это, непременно, должно принести хорошие плоды в будущем ребенка</w:t>
      </w:r>
      <w:proofErr w:type="gramStart"/>
      <w:r w:rsidRPr="00CB27A5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.</w:t>
      </w:r>
      <w:proofErr w:type="gramEnd"/>
    </w:p>
    <w:p w:rsidR="00EE0B70" w:rsidRPr="00CB27A5" w:rsidRDefault="00EE0B70" w:rsidP="00EE0B7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7A5">
        <w:rPr>
          <w:rFonts w:ascii="Times New Roman" w:hAnsi="Times New Roman" w:cs="Times New Roman"/>
          <w:color w:val="000000"/>
          <w:sz w:val="24"/>
          <w:szCs w:val="24"/>
        </w:rPr>
        <w:t>МАОУ «</w:t>
      </w:r>
      <w:proofErr w:type="spellStart"/>
      <w:r w:rsidRPr="00CB27A5">
        <w:rPr>
          <w:rFonts w:ascii="Times New Roman" w:hAnsi="Times New Roman" w:cs="Times New Roman"/>
          <w:color w:val="000000"/>
          <w:sz w:val="24"/>
          <w:szCs w:val="24"/>
        </w:rPr>
        <w:t>Полазненская</w:t>
      </w:r>
      <w:proofErr w:type="spellEnd"/>
      <w:r w:rsidRPr="00CB27A5">
        <w:rPr>
          <w:rFonts w:ascii="Times New Roman" w:hAnsi="Times New Roman" w:cs="Times New Roman"/>
          <w:color w:val="000000"/>
          <w:sz w:val="24"/>
          <w:szCs w:val="24"/>
        </w:rPr>
        <w:t xml:space="preserve"> СОШ№1» исторически является поставщиком инженерных и рабочих кадров для предприятий нефтегазовой промышленности и др. отраслей не только п. </w:t>
      </w:r>
      <w:proofErr w:type="spellStart"/>
      <w:r w:rsidRPr="00CB27A5">
        <w:rPr>
          <w:rFonts w:ascii="Times New Roman" w:hAnsi="Times New Roman" w:cs="Times New Roman"/>
          <w:color w:val="000000"/>
          <w:sz w:val="24"/>
          <w:szCs w:val="24"/>
        </w:rPr>
        <w:t>Полазна</w:t>
      </w:r>
      <w:proofErr w:type="spellEnd"/>
      <w:r w:rsidRPr="00CB27A5">
        <w:rPr>
          <w:rFonts w:ascii="Times New Roman" w:hAnsi="Times New Roman" w:cs="Times New Roman"/>
          <w:color w:val="000000"/>
          <w:sz w:val="24"/>
          <w:szCs w:val="24"/>
        </w:rPr>
        <w:t>, но и всего Пермского края. Более половины учащихся 10-11 классов выбирают инженерные профессии,   связанные с техникой, промышленным производством, технологическими процессами.</w:t>
      </w:r>
      <w:r w:rsidRPr="00CB27A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CB27A5">
        <w:rPr>
          <w:rFonts w:ascii="Times New Roman" w:hAnsi="Times New Roman" w:cs="Times New Roman"/>
          <w:color w:val="000000"/>
          <w:sz w:val="24"/>
          <w:szCs w:val="24"/>
        </w:rPr>
        <w:t xml:space="preserve"> Школа участвует в реализации муниципальной программы «Выбор жизненного пути», в рамках которой учащиеся знакомятся с различными видами профессиональной деятельности. В основной школе реализуется поточно-групповой метод обучения по математике и русскому языку</w:t>
      </w:r>
      <w:proofErr w:type="gramStart"/>
      <w:r w:rsidRPr="00CB27A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B27A5">
        <w:rPr>
          <w:rFonts w:ascii="Times New Roman" w:hAnsi="Times New Roman" w:cs="Times New Roman"/>
          <w:color w:val="000000"/>
          <w:sz w:val="24"/>
          <w:szCs w:val="24"/>
        </w:rPr>
        <w:t xml:space="preserve"> В старшей школе реализуется профильное обучение по предметам математика, физика, химия, биология, английский язык</w:t>
      </w:r>
    </w:p>
    <w:p w:rsidR="00EE0B70" w:rsidRPr="00CB27A5" w:rsidRDefault="00EE0B70" w:rsidP="00EE0B7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A5">
        <w:rPr>
          <w:rFonts w:ascii="Times New Roman" w:hAnsi="Times New Roman" w:cs="Times New Roman"/>
          <w:sz w:val="24"/>
          <w:szCs w:val="24"/>
        </w:rPr>
        <w:t xml:space="preserve">Назрела необходимость создания </w:t>
      </w:r>
      <w:r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Pr="00CB27A5">
        <w:rPr>
          <w:rFonts w:ascii="Times New Roman" w:hAnsi="Times New Roman" w:cs="Times New Roman"/>
          <w:sz w:val="24"/>
          <w:szCs w:val="24"/>
        </w:rPr>
        <w:t>педагогических условий, которые направлены на формирование у обучающихся компетенций, необходимых для получения профессионального образования по техническим специальностям, в том числе инженерным.</w:t>
      </w:r>
    </w:p>
    <w:p w:rsidR="00EE0B70" w:rsidRPr="00CB27A5" w:rsidRDefault="00EE0B70" w:rsidP="00EE0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A5">
        <w:rPr>
          <w:rFonts w:ascii="Times New Roman" w:hAnsi="Times New Roman" w:cs="Times New Roman"/>
          <w:sz w:val="24"/>
          <w:szCs w:val="24"/>
        </w:rPr>
        <w:t>При этом имеется ряд причин, мешающих созданию таких условий:</w:t>
      </w:r>
    </w:p>
    <w:p w:rsidR="00EE0B70" w:rsidRPr="00CB27A5" w:rsidRDefault="00EE0B70" w:rsidP="00EE0B70">
      <w:pPr>
        <w:numPr>
          <w:ilvl w:val="0"/>
          <w:numId w:val="29"/>
        </w:numPr>
        <w:tabs>
          <w:tab w:val="clear" w:pos="720"/>
          <w:tab w:val="num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7A5">
        <w:rPr>
          <w:rFonts w:ascii="Times New Roman" w:hAnsi="Times New Roman" w:cs="Times New Roman"/>
          <w:sz w:val="24"/>
          <w:szCs w:val="24"/>
        </w:rPr>
        <w:t xml:space="preserve">Недостаточная материальная и методическая база для  развития технического направления </w:t>
      </w:r>
    </w:p>
    <w:p w:rsidR="00EE0B70" w:rsidRPr="00CB27A5" w:rsidRDefault="00EE0B70" w:rsidP="00EE0B70">
      <w:pPr>
        <w:numPr>
          <w:ilvl w:val="0"/>
          <w:numId w:val="29"/>
        </w:numPr>
        <w:tabs>
          <w:tab w:val="clear" w:pos="720"/>
          <w:tab w:val="num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7A5">
        <w:rPr>
          <w:rFonts w:ascii="Times New Roman" w:hAnsi="Times New Roman" w:cs="Times New Roman"/>
          <w:sz w:val="24"/>
          <w:szCs w:val="24"/>
        </w:rPr>
        <w:t xml:space="preserve">Слабо используются возможности совместной деятельности школы и организаций профессионального образования </w:t>
      </w:r>
      <w:proofErr w:type="spellStart"/>
      <w:r w:rsidRPr="00CB27A5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CB27A5">
        <w:rPr>
          <w:rFonts w:ascii="Times New Roman" w:hAnsi="Times New Roman" w:cs="Times New Roman"/>
          <w:sz w:val="24"/>
          <w:szCs w:val="24"/>
        </w:rPr>
        <w:t xml:space="preserve"> и ВУЗов</w:t>
      </w:r>
    </w:p>
    <w:p w:rsidR="00EE0B70" w:rsidRPr="00CB27A5" w:rsidRDefault="00EE0B70" w:rsidP="00EE0B70">
      <w:pPr>
        <w:pStyle w:val="Default"/>
        <w:ind w:firstLine="567"/>
        <w:jc w:val="both"/>
      </w:pPr>
      <w:r w:rsidRPr="00CB27A5">
        <w:t>Отвечая на вызовы времени, в МАОУ "</w:t>
      </w:r>
      <w:proofErr w:type="spellStart"/>
      <w:r w:rsidRPr="00CB27A5">
        <w:t>Полазненская</w:t>
      </w:r>
      <w:proofErr w:type="spellEnd"/>
      <w:r w:rsidRPr="00CB27A5">
        <w:t xml:space="preserve"> СОШ№1" была разработана программа развития образовательной организации на 2017-</w:t>
      </w:r>
      <w:smartTag w:uri="urn:schemas-microsoft-com:office:smarttags" w:element="metricconverter">
        <w:smartTagPr>
          <w:attr w:name="ProductID" w:val="2022 г"/>
        </w:smartTagPr>
        <w:r w:rsidRPr="00CB27A5">
          <w:t>2022 г</w:t>
        </w:r>
      </w:smartTag>
      <w:r w:rsidRPr="00CB27A5">
        <w:t>.г</w:t>
      </w:r>
      <w:proofErr w:type="gramStart"/>
      <w:r w:rsidRPr="00CB27A5">
        <w:t>..  - «</w:t>
      </w:r>
      <w:proofErr w:type="gramEnd"/>
      <w:r w:rsidRPr="00CB27A5">
        <w:t xml:space="preserve">Школа инженерной культуры". </w:t>
      </w:r>
    </w:p>
    <w:p w:rsidR="00EE0B70" w:rsidRPr="00CB27A5" w:rsidRDefault="00EE0B70" w:rsidP="00EE0B70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A5">
        <w:rPr>
          <w:rFonts w:ascii="Times New Roman" w:hAnsi="Times New Roman" w:cs="Times New Roman"/>
          <w:sz w:val="24"/>
          <w:szCs w:val="24"/>
        </w:rPr>
        <w:t xml:space="preserve">Инженерная культура – это целостное личностное образование, характеризующееся </w:t>
      </w:r>
      <w:proofErr w:type="spellStart"/>
      <w:r w:rsidRPr="00CB27A5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CB27A5">
        <w:rPr>
          <w:rFonts w:ascii="Times New Roman" w:hAnsi="Times New Roman" w:cs="Times New Roman"/>
          <w:sz w:val="24"/>
          <w:szCs w:val="24"/>
        </w:rPr>
        <w:t xml:space="preserve"> технологического, графического, проектного, конструкторского, моделирующего, информационного и коммуникативного компонентов.</w:t>
      </w:r>
    </w:p>
    <w:p w:rsidR="00EE0B70" w:rsidRPr="00CB27A5" w:rsidRDefault="00EE0B70" w:rsidP="00EE0B70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A5">
        <w:rPr>
          <w:rFonts w:ascii="Times New Roman" w:hAnsi="Times New Roman" w:cs="Times New Roman"/>
          <w:sz w:val="24"/>
          <w:szCs w:val="24"/>
        </w:rPr>
        <w:t xml:space="preserve">Эти компоненты стали основой для создания модели </w:t>
      </w:r>
      <w:proofErr w:type="spellStart"/>
      <w:r w:rsidRPr="00CB27A5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CB27A5">
        <w:rPr>
          <w:rFonts w:ascii="Times New Roman" w:hAnsi="Times New Roman" w:cs="Times New Roman"/>
          <w:sz w:val="24"/>
          <w:szCs w:val="24"/>
        </w:rPr>
        <w:t xml:space="preserve"> образовательной среды ШИК и обусловили те образовательные результаты, которые мы хотели бы получить в результате реализации программы.</w:t>
      </w:r>
    </w:p>
    <w:p w:rsidR="00EE0B70" w:rsidRPr="00EE0B70" w:rsidRDefault="00EE0B70" w:rsidP="00EE0B7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B27A5">
        <w:rPr>
          <w:rFonts w:ascii="Times New Roman" w:eastAsia="Times New Roman" w:hAnsi="Times New Roman" w:cs="Times New Roman"/>
          <w:sz w:val="24"/>
          <w:szCs w:val="24"/>
        </w:rPr>
        <w:t xml:space="preserve">Одним из механизмов формирования </w:t>
      </w:r>
      <w:proofErr w:type="spellStart"/>
      <w:r w:rsidRPr="00CB27A5">
        <w:rPr>
          <w:rFonts w:ascii="Times New Roman" w:hAnsi="Times New Roman" w:cs="Times New Roman"/>
          <w:bCs/>
          <w:sz w:val="24"/>
          <w:szCs w:val="24"/>
        </w:rPr>
        <w:t>метапредметной</w:t>
      </w:r>
      <w:proofErr w:type="spellEnd"/>
      <w:r w:rsidRPr="00CB27A5">
        <w:rPr>
          <w:rFonts w:ascii="Times New Roman" w:hAnsi="Times New Roman" w:cs="Times New Roman"/>
          <w:bCs/>
          <w:sz w:val="24"/>
          <w:szCs w:val="24"/>
        </w:rPr>
        <w:t xml:space="preserve"> образовательной среды ШИК</w:t>
      </w:r>
      <w:r w:rsidRPr="00CB27A5">
        <w:rPr>
          <w:rFonts w:ascii="Times New Roman" w:eastAsia="Times New Roman" w:hAnsi="Times New Roman" w:cs="Times New Roman"/>
          <w:sz w:val="24"/>
          <w:szCs w:val="24"/>
        </w:rPr>
        <w:t xml:space="preserve"> является так называемый "Инженерный центр МПКД: моделирование, проектирование, конструирование, дизайн" (в дальнейшем Инженерный центр), создание и деятельность которого заложены в представленном проекте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F1805">
        <w:rPr>
          <w:rFonts w:ascii="Times New Roman" w:eastAsia="Times New Roman" w:hAnsi="Times New Roman" w:cs="Times New Roman"/>
          <w:b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805">
        <w:rPr>
          <w:rFonts w:ascii="Times New Roman" w:eastAsia="Times New Roman" w:hAnsi="Times New Roman" w:cs="Times New Roman"/>
          <w:b/>
          <w:sz w:val="24"/>
          <w:szCs w:val="24"/>
        </w:rPr>
        <w:t xml:space="preserve">в МАОУ </w:t>
      </w:r>
      <w:proofErr w:type="spellStart"/>
      <w:r w:rsidRPr="005F1805">
        <w:rPr>
          <w:rFonts w:ascii="Times New Roman" w:eastAsia="Times New Roman" w:hAnsi="Times New Roman" w:cs="Times New Roman"/>
          <w:b/>
          <w:sz w:val="24"/>
          <w:szCs w:val="24"/>
        </w:rPr>
        <w:t>Полазненская</w:t>
      </w:r>
      <w:proofErr w:type="spellEnd"/>
      <w:r w:rsidRPr="005F1805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Инженерного центра как модели </w:t>
      </w:r>
      <w:r w:rsidRPr="00CB27A5">
        <w:rPr>
          <w:rFonts w:ascii="Times New Roman" w:hAnsi="Times New Roman" w:cs="Times New Roman"/>
          <w:b/>
          <w:sz w:val="24"/>
          <w:szCs w:val="24"/>
        </w:rPr>
        <w:t xml:space="preserve"> развития образовательной организации в условиях проектирования образовательной среды технической направленности Школы инженерной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B27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E550C2" w:rsidRPr="00F6335D" w:rsidRDefault="00E550C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7027A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1. ОБЩИЕ ПОЛОЖЕНИЯ</w:t>
      </w:r>
    </w:p>
    <w:p w:rsidR="00EE0B70" w:rsidRPr="005F1805" w:rsidRDefault="00EE0B70" w:rsidP="00EE0B7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0B70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Название проекта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F1805">
        <w:rPr>
          <w:rFonts w:ascii="Times New Roman" w:eastAsia="Times New Roman" w:hAnsi="Times New Roman" w:cs="Times New Roman"/>
          <w:sz w:val="24"/>
          <w:szCs w:val="24"/>
        </w:rPr>
        <w:t xml:space="preserve">«Создание в МАОУ </w:t>
      </w:r>
      <w:proofErr w:type="spellStart"/>
      <w:r w:rsidRPr="005F1805">
        <w:rPr>
          <w:rFonts w:ascii="Times New Roman" w:eastAsia="Times New Roman" w:hAnsi="Times New Roman" w:cs="Times New Roman"/>
          <w:sz w:val="24"/>
          <w:szCs w:val="24"/>
        </w:rPr>
        <w:t>Полазненская</w:t>
      </w:r>
      <w:proofErr w:type="spellEnd"/>
      <w:r w:rsidRPr="005F1805">
        <w:rPr>
          <w:rFonts w:ascii="Times New Roman" w:eastAsia="Times New Roman" w:hAnsi="Times New Roman" w:cs="Times New Roman"/>
          <w:sz w:val="24"/>
          <w:szCs w:val="24"/>
        </w:rPr>
        <w:t xml:space="preserve"> СОШ№1 </w:t>
      </w:r>
      <w:r w:rsidRPr="005F1805">
        <w:rPr>
          <w:rFonts w:ascii="Times New Roman" w:hAnsi="Times New Roman" w:cs="Times New Roman"/>
          <w:sz w:val="24"/>
          <w:szCs w:val="24"/>
        </w:rPr>
        <w:t xml:space="preserve">Инженерного центра как модели  развития образовательной организации в условиях </w:t>
      </w:r>
      <w:proofErr w:type="gramStart"/>
      <w:r w:rsidRPr="005F1805">
        <w:rPr>
          <w:rFonts w:ascii="Times New Roman" w:hAnsi="Times New Roman" w:cs="Times New Roman"/>
          <w:sz w:val="24"/>
          <w:szCs w:val="24"/>
        </w:rPr>
        <w:t>проектирования образовательной среды технической направленности Школы инженерной культуры</w:t>
      </w:r>
      <w:proofErr w:type="gramEnd"/>
      <w:r w:rsidRPr="005F180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E0B70" w:rsidRDefault="00EE0B70" w:rsidP="0021144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144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Краткое </w:t>
      </w:r>
      <w:r w:rsidR="00211440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D404A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Инженерный</w:t>
      </w:r>
      <w:r w:rsidRPr="00BD40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0B70" w:rsidRPr="00211440" w:rsidRDefault="00EE0B70" w:rsidP="00EE0B70">
      <w:pPr>
        <w:pStyle w:val="Default"/>
        <w:ind w:firstLine="851"/>
        <w:jc w:val="both"/>
        <w:rPr>
          <w:i/>
        </w:rPr>
      </w:pPr>
      <w:r w:rsidRPr="00211440">
        <w:rPr>
          <w:i/>
        </w:rPr>
        <w:t xml:space="preserve">Основание  для инициации проекта </w:t>
      </w:r>
    </w:p>
    <w:p w:rsidR="00EE0B70" w:rsidRPr="00BD404A" w:rsidRDefault="00EE0B70" w:rsidP="00EE0B70">
      <w:pPr>
        <w:pStyle w:val="Default"/>
        <w:numPr>
          <w:ilvl w:val="0"/>
          <w:numId w:val="31"/>
        </w:numPr>
        <w:ind w:left="0" w:firstLine="360"/>
        <w:jc w:val="both"/>
      </w:pPr>
      <w:r w:rsidRPr="00BD404A">
        <w:t>Государственная программа РФ «Развитие образования»  от 26.12.2017г. № 1642</w:t>
      </w:r>
    </w:p>
    <w:p w:rsidR="00EE0B70" w:rsidRPr="00EE0B70" w:rsidRDefault="00EE0B70" w:rsidP="00EE0B70">
      <w:pPr>
        <w:pStyle w:val="Default"/>
        <w:numPr>
          <w:ilvl w:val="0"/>
          <w:numId w:val="31"/>
        </w:numPr>
        <w:ind w:left="0" w:firstLine="360"/>
        <w:jc w:val="both"/>
        <w:rPr>
          <w:rFonts w:eastAsiaTheme="minorEastAsia"/>
          <w:lang w:eastAsia="ru-RU"/>
        </w:rPr>
      </w:pPr>
      <w:r w:rsidRPr="00BD404A">
        <w:rPr>
          <w:bCs/>
        </w:rPr>
        <w:t>приоритетный проект "Образование" по направлению "Подготовка высококвалифицированных специалистов и рабочих кадров с учетом современных стандартов и передовых технологий"</w:t>
      </w:r>
      <w:r>
        <w:rPr>
          <w:bCs/>
        </w:rPr>
        <w:t xml:space="preserve"> (</w:t>
      </w:r>
      <w:r>
        <w:t xml:space="preserve">утвержден </w:t>
      </w:r>
      <w:r w:rsidRPr="00EE0B70">
        <w:t xml:space="preserve">президиумом Совета </w:t>
      </w:r>
      <w:r>
        <w:t xml:space="preserve"> при Президенте </w:t>
      </w:r>
      <w:r w:rsidRPr="00EE0B70">
        <w:t xml:space="preserve">Российской Федерации </w:t>
      </w:r>
      <w:r>
        <w:t xml:space="preserve"> </w:t>
      </w:r>
      <w:r w:rsidRPr="00EE0B70">
        <w:t>по стратегическому развитию и приоритетным проектам</w:t>
      </w:r>
      <w:r>
        <w:t xml:space="preserve">, </w:t>
      </w:r>
      <w:r w:rsidRPr="00EE0B70">
        <w:t>про</w:t>
      </w:r>
      <w:r>
        <w:t>токол от 25 октября 2016 г. № 9</w:t>
      </w:r>
      <w:r w:rsidRPr="00EE0B70">
        <w:rPr>
          <w:bCs/>
        </w:rPr>
        <w:t>);</w:t>
      </w:r>
    </w:p>
    <w:p w:rsidR="00EE0B70" w:rsidRPr="00EE0B70" w:rsidRDefault="00EE0B70" w:rsidP="00EE0B70">
      <w:pPr>
        <w:pStyle w:val="Default"/>
        <w:numPr>
          <w:ilvl w:val="0"/>
          <w:numId w:val="31"/>
        </w:numPr>
        <w:ind w:left="0" w:firstLine="360"/>
        <w:jc w:val="both"/>
        <w:rPr>
          <w:rFonts w:eastAsiaTheme="minorEastAsia"/>
          <w:lang w:eastAsia="ru-RU"/>
        </w:rPr>
      </w:pPr>
      <w:r w:rsidRPr="00BD404A">
        <w:rPr>
          <w:bCs/>
        </w:rPr>
        <w:t>приоритетный проект "Создание современной образовательной среды для школьников"</w:t>
      </w:r>
      <w:r>
        <w:rPr>
          <w:bCs/>
        </w:rPr>
        <w:t xml:space="preserve"> (</w:t>
      </w:r>
      <w:r w:rsidRPr="00EE0B70">
        <w:t>утвержден</w:t>
      </w:r>
      <w:r>
        <w:t xml:space="preserve"> </w:t>
      </w:r>
      <w:r w:rsidRPr="00EE0B70">
        <w:t>президиумом Совета при Президенте Российской Федерации по стратегическому ра</w:t>
      </w:r>
      <w:r>
        <w:t xml:space="preserve">звитию и приоритетным проектам, </w:t>
      </w:r>
      <w:r w:rsidRPr="00EE0B70">
        <w:t xml:space="preserve">протокол от </w:t>
      </w:r>
      <w:r>
        <w:t>25 октября 2016 г. № 9</w:t>
      </w:r>
      <w:r w:rsidRPr="00EE0B70">
        <w:rPr>
          <w:bCs/>
        </w:rPr>
        <w:t>),</w:t>
      </w:r>
    </w:p>
    <w:p w:rsidR="00EE0B70" w:rsidRPr="00BD404A" w:rsidRDefault="00EE0B70" w:rsidP="00EE0B70">
      <w:pPr>
        <w:pStyle w:val="a6"/>
        <w:numPr>
          <w:ilvl w:val="0"/>
          <w:numId w:val="31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04A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Пермского края от 04.09.2015 </w:t>
      </w:r>
      <w:r>
        <w:rPr>
          <w:rFonts w:ascii="Times New Roman" w:hAnsi="Times New Roman" w:cs="Times New Roman"/>
          <w:bCs/>
          <w:sz w:val="24"/>
          <w:szCs w:val="24"/>
        </w:rPr>
        <w:t>N 600-п</w:t>
      </w:r>
      <w:r w:rsidRPr="00BD404A">
        <w:rPr>
          <w:rFonts w:ascii="Times New Roman" w:hAnsi="Times New Roman" w:cs="Times New Roman"/>
          <w:bCs/>
          <w:sz w:val="24"/>
          <w:szCs w:val="24"/>
        </w:rPr>
        <w:t xml:space="preserve"> Программа Пермского края "Развитие образования и науки".</w:t>
      </w:r>
    </w:p>
    <w:p w:rsidR="00EE0B70" w:rsidRDefault="00EE0B70" w:rsidP="00211440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Срок начала и окончания проекта</w:t>
      </w:r>
      <w:r w:rsidR="002114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440">
        <w:rPr>
          <w:rFonts w:ascii="Times New Roman" w:hAnsi="Times New Roman" w:cs="Times New Roman"/>
          <w:sz w:val="24"/>
          <w:szCs w:val="24"/>
        </w:rPr>
        <w:t>01.0</w:t>
      </w:r>
      <w:r w:rsidR="00211440" w:rsidRPr="00211440">
        <w:rPr>
          <w:rFonts w:ascii="Times New Roman" w:hAnsi="Times New Roman" w:cs="Times New Roman"/>
          <w:sz w:val="24"/>
          <w:szCs w:val="24"/>
        </w:rPr>
        <w:t>1</w:t>
      </w:r>
      <w:r w:rsidR="00211440">
        <w:rPr>
          <w:rFonts w:ascii="Times New Roman" w:hAnsi="Times New Roman" w:cs="Times New Roman"/>
          <w:sz w:val="24"/>
          <w:szCs w:val="24"/>
        </w:rPr>
        <w:t>.201</w:t>
      </w:r>
      <w:r w:rsidR="00211440" w:rsidRPr="00211440">
        <w:rPr>
          <w:rFonts w:ascii="Times New Roman" w:hAnsi="Times New Roman" w:cs="Times New Roman"/>
          <w:sz w:val="24"/>
          <w:szCs w:val="24"/>
        </w:rPr>
        <w:t>9</w:t>
      </w:r>
      <w:r w:rsidR="00211440">
        <w:rPr>
          <w:rFonts w:ascii="Times New Roman" w:hAnsi="Times New Roman" w:cs="Times New Roman"/>
          <w:sz w:val="24"/>
          <w:szCs w:val="24"/>
        </w:rPr>
        <w:t>-30.</w:t>
      </w:r>
      <w:r w:rsidR="00211440" w:rsidRPr="00211440">
        <w:rPr>
          <w:rFonts w:ascii="Times New Roman" w:hAnsi="Times New Roman" w:cs="Times New Roman"/>
          <w:sz w:val="24"/>
          <w:szCs w:val="24"/>
        </w:rPr>
        <w:t>12</w:t>
      </w:r>
      <w:r w:rsidR="00211440">
        <w:rPr>
          <w:rFonts w:ascii="Times New Roman" w:hAnsi="Times New Roman" w:cs="Times New Roman"/>
          <w:sz w:val="24"/>
          <w:szCs w:val="24"/>
        </w:rPr>
        <w:t>.2021</w:t>
      </w:r>
    </w:p>
    <w:p w:rsidR="00211440" w:rsidRDefault="00211440" w:rsidP="00211440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Марчук Татьяна Леонидовна,</w:t>
      </w:r>
      <w:r w:rsidRPr="00211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директора школы по НМР</w:t>
      </w:r>
    </w:p>
    <w:p w:rsidR="00211440" w:rsidRDefault="00211440" w:rsidP="00211440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Исполнители проекта</w:t>
      </w:r>
    </w:p>
    <w:p w:rsidR="00211440" w:rsidRDefault="00211440" w:rsidP="00211440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Спицын Эдуард Анатольевич, учитель технологии;</w:t>
      </w:r>
    </w:p>
    <w:p w:rsidR="00211440" w:rsidRDefault="00211440" w:rsidP="00211440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Спицына Маргарита Геннадьевна, учитель информатики;</w:t>
      </w:r>
    </w:p>
    <w:p w:rsidR="00211440" w:rsidRDefault="00211440" w:rsidP="00211440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Дмитрий Валерьевич, учитель информатики;</w:t>
      </w:r>
    </w:p>
    <w:p w:rsidR="00211440" w:rsidRDefault="00211440" w:rsidP="00211440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Докучаев Евгений Викторович, учитель ОБЖ;</w:t>
      </w:r>
    </w:p>
    <w:p w:rsidR="00211440" w:rsidRDefault="00211440" w:rsidP="00211440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Плотникова Елена Ивановна, заместитель директора по ВР;</w:t>
      </w:r>
    </w:p>
    <w:p w:rsidR="00211440" w:rsidRDefault="00211440" w:rsidP="00211440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Андронова Нина Георгиевна, заместитель директора по ХЧ;</w:t>
      </w:r>
    </w:p>
    <w:p w:rsidR="00211440" w:rsidRPr="00211440" w:rsidRDefault="00211440" w:rsidP="00211440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5-10 классов.</w:t>
      </w:r>
    </w:p>
    <w:p w:rsidR="005F1805" w:rsidRPr="005536E4" w:rsidRDefault="00211440" w:rsidP="005536E4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Разработчик паспорта проекта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5536E4">
        <w:rPr>
          <w:rFonts w:ascii="Times New Roman" w:hAnsi="Times New Roman" w:cs="Times New Roman"/>
          <w:sz w:val="24"/>
          <w:szCs w:val="24"/>
        </w:rPr>
        <w:t>Марчук Татьяна Леонидовна,</w:t>
      </w:r>
      <w:r w:rsidR="005536E4" w:rsidRPr="00211440">
        <w:rPr>
          <w:rFonts w:ascii="Times New Roman" w:hAnsi="Times New Roman" w:cs="Times New Roman"/>
          <w:sz w:val="24"/>
          <w:szCs w:val="24"/>
        </w:rPr>
        <w:t xml:space="preserve"> </w:t>
      </w:r>
      <w:r w:rsidR="005536E4">
        <w:rPr>
          <w:rFonts w:ascii="Times New Roman" w:hAnsi="Times New Roman" w:cs="Times New Roman"/>
          <w:sz w:val="24"/>
          <w:szCs w:val="24"/>
        </w:rPr>
        <w:t>заместитель директора школы по НМР</w:t>
      </w:r>
    </w:p>
    <w:p w:rsidR="009078DE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2. СОДЕРЖАНИЕ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885633" w:rsidRDefault="005536E4" w:rsidP="005536E4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Цель проекта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114B8">
        <w:rPr>
          <w:rFonts w:ascii="Times New Roman" w:hAnsi="Times New Roman" w:cs="Times New Roman"/>
          <w:bCs/>
          <w:sz w:val="24"/>
          <w:szCs w:val="24"/>
        </w:rPr>
        <w:t>Создание педагогических условий для развития у обучающихся  компетенций, необходимых для профессионального  самоопределения  в политехнической сфере</w:t>
      </w:r>
      <w:proofErr w:type="gramStart"/>
      <w:r w:rsidRPr="006114B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6114B8">
        <w:rPr>
          <w:rFonts w:ascii="Times New Roman" w:hAnsi="Times New Roman" w:cs="Times New Roman"/>
          <w:bCs/>
          <w:sz w:val="24"/>
          <w:szCs w:val="24"/>
        </w:rPr>
        <w:t xml:space="preserve">    к осознанному выбору инженерно-технических профессий в соответствии с ситуацией на рынке труда и собственными индивидуальными возможностями</w:t>
      </w:r>
    </w:p>
    <w:p w:rsidR="009078DE" w:rsidRPr="00F6335D" w:rsidRDefault="009078DE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536E4" w:rsidRDefault="005536E4" w:rsidP="005536E4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Результаты проекта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4077"/>
        <w:gridCol w:w="5495"/>
      </w:tblGrid>
      <w:tr w:rsidR="005536E4" w:rsidTr="00605C49">
        <w:tc>
          <w:tcPr>
            <w:tcW w:w="4077" w:type="dxa"/>
            <w:shd w:val="clear" w:color="auto" w:fill="D9D9D9" w:themeFill="background1" w:themeFillShade="D9"/>
          </w:tcPr>
          <w:p w:rsidR="005536E4" w:rsidRPr="00605C49" w:rsidRDefault="005536E4" w:rsidP="00605C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495" w:type="dxa"/>
            <w:shd w:val="clear" w:color="auto" w:fill="D9D9D9" w:themeFill="background1" w:themeFillShade="D9"/>
          </w:tcPr>
          <w:p w:rsidR="005536E4" w:rsidRDefault="005536E4" w:rsidP="005536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5D2F">
              <w:rPr>
                <w:rFonts w:ascii="Times New Roman" w:hAnsi="Times New Roman" w:cs="Times New Roman"/>
                <w:sz w:val="24"/>
                <w:szCs w:val="24"/>
              </w:rPr>
              <w:t>ребования к результату</w:t>
            </w:r>
          </w:p>
        </w:tc>
      </w:tr>
      <w:tr w:rsidR="00605C49" w:rsidRPr="00605C49" w:rsidTr="00605C49">
        <w:tc>
          <w:tcPr>
            <w:tcW w:w="4077" w:type="dxa"/>
          </w:tcPr>
          <w:p w:rsidR="00605C49" w:rsidRPr="00605C49" w:rsidRDefault="00605C49" w:rsidP="005536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C49"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692ACA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 проекта</w:t>
            </w:r>
          </w:p>
        </w:tc>
        <w:tc>
          <w:tcPr>
            <w:tcW w:w="5495" w:type="dxa"/>
          </w:tcPr>
          <w:p w:rsidR="00605C49" w:rsidRPr="00605C49" w:rsidRDefault="00605C49" w:rsidP="00605C49">
            <w:pPr>
              <w:pStyle w:val="a6"/>
              <w:numPr>
                <w:ilvl w:val="0"/>
                <w:numId w:val="33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9">
              <w:rPr>
                <w:rFonts w:ascii="Times New Roman" w:hAnsi="Times New Roman" w:cs="Times New Roman"/>
                <w:sz w:val="24"/>
                <w:szCs w:val="24"/>
              </w:rPr>
              <w:t xml:space="preserve">Изданы приказы: </w:t>
            </w:r>
          </w:p>
          <w:p w:rsidR="00605C49" w:rsidRPr="00605C49" w:rsidRDefault="00605C49" w:rsidP="00605C4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9">
              <w:rPr>
                <w:rFonts w:ascii="Times New Roman" w:hAnsi="Times New Roman" w:cs="Times New Roman"/>
                <w:sz w:val="24"/>
                <w:szCs w:val="24"/>
              </w:rPr>
              <w:t>- о реализации проекта;</w:t>
            </w:r>
          </w:p>
          <w:p w:rsidR="00605C49" w:rsidRPr="00605C49" w:rsidRDefault="00605C49" w:rsidP="00605C4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9">
              <w:rPr>
                <w:rFonts w:ascii="Times New Roman" w:hAnsi="Times New Roman" w:cs="Times New Roman"/>
                <w:sz w:val="24"/>
                <w:szCs w:val="24"/>
              </w:rPr>
              <w:t>-по результатам мониторинга;</w:t>
            </w:r>
          </w:p>
          <w:p w:rsidR="00605C49" w:rsidRPr="00605C49" w:rsidRDefault="00605C49" w:rsidP="00605C4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9">
              <w:rPr>
                <w:rFonts w:ascii="Times New Roman" w:hAnsi="Times New Roman" w:cs="Times New Roman"/>
                <w:sz w:val="24"/>
                <w:szCs w:val="24"/>
              </w:rPr>
              <w:t>- по окончанию проекта.</w:t>
            </w:r>
          </w:p>
          <w:p w:rsidR="00605C49" w:rsidRDefault="00605C49" w:rsidP="00692ACA">
            <w:pPr>
              <w:pStyle w:val="a6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9">
              <w:rPr>
                <w:rFonts w:ascii="Times New Roman" w:hAnsi="Times New Roman" w:cs="Times New Roman"/>
                <w:sz w:val="24"/>
                <w:szCs w:val="24"/>
              </w:rPr>
              <w:t>Разработан мониторинг реализации проекта.</w:t>
            </w:r>
          </w:p>
          <w:p w:rsidR="000172C0" w:rsidRPr="00692ACA" w:rsidRDefault="000172C0" w:rsidP="00692ACA">
            <w:pPr>
              <w:pStyle w:val="a6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об Инженерном центре.</w:t>
            </w:r>
          </w:p>
        </w:tc>
      </w:tr>
      <w:tr w:rsidR="00A10CD2" w:rsidRPr="00605C49" w:rsidTr="00605C49">
        <w:tc>
          <w:tcPr>
            <w:tcW w:w="4077" w:type="dxa"/>
          </w:tcPr>
          <w:p w:rsidR="00A10CD2" w:rsidRPr="00605C49" w:rsidRDefault="00A10CD2" w:rsidP="005536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обучение кадров</w:t>
            </w:r>
          </w:p>
        </w:tc>
        <w:tc>
          <w:tcPr>
            <w:tcW w:w="5495" w:type="dxa"/>
          </w:tcPr>
          <w:p w:rsidR="00A10CD2" w:rsidRDefault="00A10CD2" w:rsidP="00605C49">
            <w:pPr>
              <w:pStyle w:val="a6"/>
              <w:numPr>
                <w:ilvl w:val="0"/>
                <w:numId w:val="33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робототехнике.</w:t>
            </w:r>
          </w:p>
          <w:p w:rsidR="00A10CD2" w:rsidRPr="00605C49" w:rsidRDefault="00A10CD2" w:rsidP="00605C49">
            <w:pPr>
              <w:pStyle w:val="a6"/>
              <w:numPr>
                <w:ilvl w:val="0"/>
                <w:numId w:val="33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моделированию.</w:t>
            </w:r>
          </w:p>
        </w:tc>
      </w:tr>
      <w:tr w:rsidR="00692ACA" w:rsidRPr="00605C49" w:rsidTr="00692ACA">
        <w:trPr>
          <w:trHeight w:val="3736"/>
        </w:trPr>
        <w:tc>
          <w:tcPr>
            <w:tcW w:w="4077" w:type="dxa"/>
            <w:vMerge w:val="restart"/>
          </w:tcPr>
          <w:p w:rsidR="00692ACA" w:rsidRPr="00605C49" w:rsidRDefault="00692ACA" w:rsidP="005536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Созданы материально-технические условия</w:t>
            </w:r>
          </w:p>
        </w:tc>
        <w:tc>
          <w:tcPr>
            <w:tcW w:w="5495" w:type="dxa"/>
          </w:tcPr>
          <w:p w:rsidR="00692ACA" w:rsidRPr="001C066B" w:rsidRDefault="00692ACA" w:rsidP="005536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66B">
              <w:rPr>
                <w:rFonts w:ascii="Times New Roman" w:hAnsi="Times New Roman" w:cs="Times New Roman"/>
                <w:sz w:val="24"/>
                <w:szCs w:val="24"/>
              </w:rPr>
              <w:t>Закуплены:</w:t>
            </w:r>
          </w:p>
          <w:p w:rsidR="00692ACA" w:rsidRPr="001C066B" w:rsidRDefault="00692ACA" w:rsidP="00692ACA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r w:rsidRPr="001C066B">
              <w:rPr>
                <w:sz w:val="24"/>
                <w:szCs w:val="24"/>
              </w:rPr>
              <w:t>Ноутбуки</w:t>
            </w:r>
            <w:r w:rsidR="00F7553A" w:rsidRPr="001C066B">
              <w:rPr>
                <w:sz w:val="24"/>
                <w:szCs w:val="24"/>
              </w:rPr>
              <w:t xml:space="preserve"> - 10 шт</w:t>
            </w:r>
            <w:r w:rsidRPr="001C066B">
              <w:rPr>
                <w:sz w:val="24"/>
                <w:szCs w:val="24"/>
              </w:rPr>
              <w:t xml:space="preserve">. </w:t>
            </w:r>
          </w:p>
          <w:p w:rsidR="00692ACA" w:rsidRPr="001C066B" w:rsidRDefault="00692ACA" w:rsidP="00692ACA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r w:rsidRPr="001C066B">
              <w:rPr>
                <w:sz w:val="24"/>
                <w:szCs w:val="24"/>
              </w:rPr>
              <w:t>Программное обеспечение для 3</w:t>
            </w:r>
            <w:r w:rsidRPr="001C066B">
              <w:rPr>
                <w:sz w:val="24"/>
                <w:szCs w:val="24"/>
                <w:lang w:val="en-US"/>
              </w:rPr>
              <w:t>D</w:t>
            </w:r>
            <w:r w:rsidRPr="001C066B">
              <w:rPr>
                <w:sz w:val="24"/>
                <w:szCs w:val="24"/>
              </w:rPr>
              <w:t xml:space="preserve"> моделирования</w:t>
            </w:r>
            <w:r w:rsidR="00F7553A" w:rsidRPr="001C066B">
              <w:rPr>
                <w:sz w:val="24"/>
                <w:szCs w:val="24"/>
              </w:rPr>
              <w:t xml:space="preserve"> </w:t>
            </w:r>
            <w:r w:rsidR="00F7553A" w:rsidRPr="001C066B">
              <w:rPr>
                <w:bCs/>
                <w:sz w:val="24"/>
                <w:szCs w:val="24"/>
                <w:lang w:val="en-US"/>
              </w:rPr>
              <w:t>AUTODESK</w:t>
            </w:r>
            <w:r w:rsidR="00F7553A" w:rsidRPr="001C066B">
              <w:rPr>
                <w:bCs/>
                <w:sz w:val="24"/>
                <w:szCs w:val="24"/>
              </w:rPr>
              <w:t xml:space="preserve"> </w:t>
            </w:r>
            <w:r w:rsidR="00F7553A" w:rsidRPr="001C066B">
              <w:rPr>
                <w:bCs/>
                <w:sz w:val="24"/>
                <w:szCs w:val="24"/>
                <w:lang w:val="en-US"/>
              </w:rPr>
              <w:t>NETFABB</w:t>
            </w:r>
            <w:r w:rsidR="00F7553A" w:rsidRPr="001C066B">
              <w:rPr>
                <w:bCs/>
                <w:sz w:val="24"/>
                <w:szCs w:val="24"/>
              </w:rPr>
              <w:t xml:space="preserve"> </w:t>
            </w:r>
            <w:r w:rsidR="00F7553A" w:rsidRPr="001C066B">
              <w:rPr>
                <w:bCs/>
                <w:sz w:val="24"/>
                <w:szCs w:val="24"/>
                <w:lang w:val="en-US"/>
              </w:rPr>
              <w:t>STANDARD</w:t>
            </w:r>
            <w:r w:rsidR="00F7553A" w:rsidRPr="001C066B">
              <w:rPr>
                <w:sz w:val="24"/>
                <w:szCs w:val="24"/>
              </w:rPr>
              <w:t xml:space="preserve"> </w:t>
            </w:r>
            <w:r w:rsidRPr="001C066B">
              <w:rPr>
                <w:sz w:val="24"/>
                <w:szCs w:val="24"/>
              </w:rPr>
              <w:t>.</w:t>
            </w:r>
          </w:p>
          <w:p w:rsidR="00F7553A" w:rsidRPr="001C066B" w:rsidRDefault="00F7553A" w:rsidP="00F7553A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1C066B">
              <w:rPr>
                <w:bCs/>
                <w:sz w:val="24"/>
                <w:szCs w:val="24"/>
              </w:rPr>
              <w:t>Kyocera</w:t>
            </w:r>
            <w:proofErr w:type="spellEnd"/>
            <w:r w:rsidRPr="001C066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C066B">
              <w:rPr>
                <w:bCs/>
                <w:sz w:val="24"/>
                <w:szCs w:val="24"/>
              </w:rPr>
              <w:t>TASKalfa</w:t>
            </w:r>
            <w:proofErr w:type="spellEnd"/>
            <w:r w:rsidRPr="001C066B">
              <w:rPr>
                <w:bCs/>
                <w:sz w:val="24"/>
                <w:szCs w:val="24"/>
              </w:rPr>
              <w:t xml:space="preserve"> 1801 (Лазерный принтер/сканер/копир, A3 </w:t>
            </w:r>
            <w:r w:rsidR="006810DA" w:rsidRPr="001C066B">
              <w:rPr>
                <w:bCs/>
                <w:sz w:val="24"/>
                <w:szCs w:val="24"/>
              </w:rPr>
              <w:t>- 1шт</w:t>
            </w:r>
            <w:proofErr w:type="gramEnd"/>
          </w:p>
          <w:p w:rsidR="00F7553A" w:rsidRPr="001C066B" w:rsidRDefault="00F7553A" w:rsidP="00F7553A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r w:rsidRPr="001C066B">
              <w:rPr>
                <w:bCs/>
                <w:sz w:val="24"/>
                <w:szCs w:val="24"/>
              </w:rPr>
              <w:t xml:space="preserve">Графический планшет </w:t>
            </w:r>
            <w:proofErr w:type="spellStart"/>
            <w:r w:rsidRPr="001C066B">
              <w:rPr>
                <w:bCs/>
                <w:sz w:val="24"/>
                <w:szCs w:val="24"/>
              </w:rPr>
              <w:t>Wacom</w:t>
            </w:r>
            <w:proofErr w:type="spellEnd"/>
            <w:r w:rsidRPr="001C066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C066B">
              <w:rPr>
                <w:bCs/>
                <w:sz w:val="24"/>
                <w:szCs w:val="24"/>
              </w:rPr>
              <w:t>One</w:t>
            </w:r>
            <w:proofErr w:type="spellEnd"/>
            <w:r w:rsidRPr="001C066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C066B">
              <w:rPr>
                <w:bCs/>
                <w:sz w:val="24"/>
                <w:szCs w:val="24"/>
              </w:rPr>
              <w:t>Medium</w:t>
            </w:r>
            <w:proofErr w:type="spellEnd"/>
            <w:r w:rsidRPr="001C066B">
              <w:rPr>
                <w:bCs/>
                <w:sz w:val="24"/>
                <w:szCs w:val="24"/>
              </w:rPr>
              <w:t xml:space="preserve"> (CTL-672)</w:t>
            </w:r>
            <w:r w:rsidR="006810DA" w:rsidRPr="001C066B">
              <w:rPr>
                <w:bCs/>
                <w:sz w:val="24"/>
                <w:szCs w:val="24"/>
              </w:rPr>
              <w:t>- 4шт</w:t>
            </w:r>
            <w:r w:rsidRPr="001C066B">
              <w:rPr>
                <w:bCs/>
                <w:sz w:val="24"/>
                <w:szCs w:val="24"/>
              </w:rPr>
              <w:t xml:space="preserve"> </w:t>
            </w:r>
          </w:p>
          <w:p w:rsidR="006810DA" w:rsidRPr="001C066B" w:rsidRDefault="006810DA" w:rsidP="006810DA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r w:rsidRPr="001C066B">
              <w:rPr>
                <w:bCs/>
                <w:sz w:val="24"/>
                <w:szCs w:val="24"/>
              </w:rPr>
              <w:t xml:space="preserve">3 </w:t>
            </w:r>
            <w:r w:rsidRPr="001C066B">
              <w:rPr>
                <w:bCs/>
                <w:sz w:val="24"/>
                <w:szCs w:val="24"/>
                <w:lang w:val="en-US"/>
              </w:rPr>
              <w:t>D</w:t>
            </w:r>
            <w:r w:rsidRPr="001C066B">
              <w:rPr>
                <w:bCs/>
                <w:sz w:val="24"/>
                <w:szCs w:val="24"/>
              </w:rPr>
              <w:t xml:space="preserve"> принтер </w:t>
            </w:r>
            <w:proofErr w:type="spellStart"/>
            <w:r w:rsidRPr="001C066B">
              <w:rPr>
                <w:bCs/>
                <w:sz w:val="24"/>
                <w:szCs w:val="24"/>
              </w:rPr>
              <w:t>CubeX</w:t>
            </w:r>
            <w:proofErr w:type="spellEnd"/>
            <w:r w:rsidRPr="001C066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C066B">
              <w:rPr>
                <w:bCs/>
                <w:sz w:val="24"/>
                <w:szCs w:val="24"/>
              </w:rPr>
              <w:t>Duo</w:t>
            </w:r>
            <w:proofErr w:type="spellEnd"/>
            <w:r w:rsidRPr="001C066B">
              <w:rPr>
                <w:bCs/>
                <w:sz w:val="24"/>
                <w:szCs w:val="24"/>
              </w:rPr>
              <w:t xml:space="preserve"> - 1шт</w:t>
            </w:r>
          </w:p>
          <w:p w:rsidR="006810DA" w:rsidRPr="001C066B" w:rsidRDefault="006810DA" w:rsidP="006810DA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  <w:lang w:val="en-US"/>
              </w:rPr>
            </w:pPr>
            <w:r w:rsidRPr="001C066B">
              <w:rPr>
                <w:bCs/>
                <w:sz w:val="24"/>
                <w:szCs w:val="24"/>
                <w:lang w:val="en-US"/>
              </w:rPr>
              <w:t xml:space="preserve">3D </w:t>
            </w:r>
            <w:r w:rsidRPr="001C066B">
              <w:rPr>
                <w:bCs/>
                <w:sz w:val="24"/>
                <w:szCs w:val="24"/>
              </w:rPr>
              <w:t>принтер</w:t>
            </w:r>
            <w:r w:rsidRPr="001C066B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C066B">
              <w:rPr>
                <w:bCs/>
                <w:sz w:val="24"/>
                <w:szCs w:val="24"/>
                <w:lang w:val="pt-BR"/>
              </w:rPr>
              <w:t>3D принтер Wanhao Duplicator 4S (D4S)</w:t>
            </w:r>
            <w:r w:rsidRPr="001C066B">
              <w:rPr>
                <w:bCs/>
                <w:sz w:val="24"/>
                <w:szCs w:val="24"/>
                <w:lang w:val="en-US"/>
              </w:rPr>
              <w:t xml:space="preserve">- 3 </w:t>
            </w:r>
            <w:proofErr w:type="spellStart"/>
            <w:r w:rsidRPr="001C066B">
              <w:rPr>
                <w:bCs/>
                <w:sz w:val="24"/>
                <w:szCs w:val="24"/>
              </w:rPr>
              <w:t>шт</w:t>
            </w:r>
            <w:proofErr w:type="spellEnd"/>
          </w:p>
          <w:p w:rsidR="00692ACA" w:rsidRPr="001C066B" w:rsidRDefault="006810DA" w:rsidP="006810DA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r w:rsidRPr="001C066B">
              <w:rPr>
                <w:bCs/>
                <w:sz w:val="24"/>
                <w:szCs w:val="24"/>
              </w:rPr>
              <w:t>Пластик для 3D печати ESUN 3D FILAMENT PLA175V1 - 50 кг</w:t>
            </w:r>
          </w:p>
          <w:p w:rsidR="00692ACA" w:rsidRPr="001C066B" w:rsidRDefault="006810DA" w:rsidP="006810DA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r w:rsidRPr="001C066B">
              <w:rPr>
                <w:bCs/>
                <w:sz w:val="24"/>
                <w:szCs w:val="24"/>
              </w:rPr>
              <w:t>3</w:t>
            </w:r>
            <w:r w:rsidRPr="001C066B">
              <w:rPr>
                <w:bCs/>
                <w:sz w:val="24"/>
                <w:szCs w:val="24"/>
                <w:lang w:val="en-US"/>
              </w:rPr>
              <w:t>D</w:t>
            </w:r>
            <w:r w:rsidRPr="001C066B">
              <w:rPr>
                <w:bCs/>
                <w:sz w:val="24"/>
                <w:szCs w:val="24"/>
              </w:rPr>
              <w:t xml:space="preserve"> ручка </w:t>
            </w:r>
            <w:proofErr w:type="spellStart"/>
            <w:r w:rsidRPr="001C066B">
              <w:rPr>
                <w:bCs/>
                <w:sz w:val="24"/>
                <w:szCs w:val="24"/>
                <w:lang w:val="en-US"/>
              </w:rPr>
              <w:t>Myriwell</w:t>
            </w:r>
            <w:proofErr w:type="spellEnd"/>
            <w:r w:rsidRPr="001C066B">
              <w:rPr>
                <w:bCs/>
                <w:sz w:val="24"/>
                <w:szCs w:val="24"/>
              </w:rPr>
              <w:t xml:space="preserve"> </w:t>
            </w:r>
            <w:r w:rsidRPr="001C066B">
              <w:rPr>
                <w:bCs/>
                <w:sz w:val="24"/>
                <w:szCs w:val="24"/>
                <w:lang w:val="en-US"/>
              </w:rPr>
              <w:t>RP</w:t>
            </w:r>
            <w:r w:rsidRPr="001C066B">
              <w:rPr>
                <w:bCs/>
                <w:sz w:val="24"/>
                <w:szCs w:val="24"/>
              </w:rPr>
              <w:t>900</w:t>
            </w:r>
            <w:r w:rsidRPr="001C066B">
              <w:rPr>
                <w:bCs/>
                <w:sz w:val="24"/>
                <w:szCs w:val="24"/>
                <w:lang w:val="en-US"/>
              </w:rPr>
              <w:t>A</w:t>
            </w:r>
            <w:r w:rsidRPr="001C066B">
              <w:rPr>
                <w:bCs/>
                <w:sz w:val="24"/>
                <w:szCs w:val="24"/>
              </w:rPr>
              <w:t xml:space="preserve"> </w:t>
            </w:r>
            <w:r w:rsidRPr="001C066B">
              <w:rPr>
                <w:bCs/>
                <w:sz w:val="24"/>
                <w:szCs w:val="24"/>
                <w:lang w:val="en-US"/>
              </w:rPr>
              <w:t>c</w:t>
            </w:r>
            <w:r w:rsidRPr="001C066B">
              <w:rPr>
                <w:bCs/>
                <w:sz w:val="24"/>
                <w:szCs w:val="24"/>
              </w:rPr>
              <w:t xml:space="preserve"> </w:t>
            </w:r>
            <w:r w:rsidRPr="001C066B">
              <w:rPr>
                <w:bCs/>
                <w:sz w:val="24"/>
                <w:szCs w:val="24"/>
                <w:lang w:val="en-US"/>
              </w:rPr>
              <w:t>OLED</w:t>
            </w:r>
            <w:r w:rsidRPr="001C066B">
              <w:rPr>
                <w:bCs/>
                <w:sz w:val="24"/>
                <w:szCs w:val="24"/>
              </w:rPr>
              <w:t xml:space="preserve"> дисплеем - 15 шт</w:t>
            </w:r>
            <w:r w:rsidR="00692ACA" w:rsidRPr="001C066B">
              <w:rPr>
                <w:sz w:val="24"/>
                <w:szCs w:val="24"/>
              </w:rPr>
              <w:t>.</w:t>
            </w:r>
          </w:p>
          <w:p w:rsidR="00692ACA" w:rsidRPr="001C066B" w:rsidRDefault="00692ACA" w:rsidP="00692ACA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r w:rsidRPr="001C066B">
              <w:rPr>
                <w:sz w:val="24"/>
                <w:szCs w:val="24"/>
              </w:rPr>
              <w:t>Расходный материал для 3</w:t>
            </w:r>
            <w:r w:rsidRPr="001C066B">
              <w:rPr>
                <w:sz w:val="24"/>
                <w:szCs w:val="24"/>
                <w:lang w:val="en-US"/>
              </w:rPr>
              <w:t>D</w:t>
            </w:r>
            <w:r w:rsidRPr="001C066B">
              <w:rPr>
                <w:sz w:val="24"/>
                <w:szCs w:val="24"/>
              </w:rPr>
              <w:t xml:space="preserve"> ручек</w:t>
            </w:r>
            <w:r w:rsidR="006810DA" w:rsidRPr="001C066B">
              <w:rPr>
                <w:sz w:val="24"/>
                <w:szCs w:val="24"/>
              </w:rPr>
              <w:t xml:space="preserve"> - 10 кг</w:t>
            </w:r>
            <w:r w:rsidRPr="001C066B">
              <w:rPr>
                <w:sz w:val="24"/>
                <w:szCs w:val="24"/>
              </w:rPr>
              <w:t>.</w:t>
            </w:r>
          </w:p>
          <w:p w:rsidR="006810DA" w:rsidRPr="001C066B" w:rsidRDefault="006810DA" w:rsidP="006810DA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r w:rsidRPr="001C066B">
              <w:rPr>
                <w:bCs/>
                <w:sz w:val="24"/>
                <w:szCs w:val="24"/>
              </w:rPr>
              <w:t xml:space="preserve">Комплект LEGO </w:t>
            </w:r>
            <w:proofErr w:type="spellStart"/>
            <w:r w:rsidRPr="001C066B">
              <w:rPr>
                <w:bCs/>
                <w:sz w:val="24"/>
                <w:szCs w:val="24"/>
              </w:rPr>
              <w:t>Education</w:t>
            </w:r>
            <w:proofErr w:type="spellEnd"/>
            <w:r w:rsidRPr="001C066B">
              <w:rPr>
                <w:bCs/>
                <w:sz w:val="24"/>
                <w:szCs w:val="24"/>
              </w:rPr>
              <w:t xml:space="preserve"> «Технология и физика. Полный - 10 </w:t>
            </w:r>
            <w:proofErr w:type="spellStart"/>
            <w:r w:rsidRPr="001C066B">
              <w:rPr>
                <w:bCs/>
                <w:sz w:val="24"/>
                <w:szCs w:val="24"/>
              </w:rPr>
              <w:t>комп</w:t>
            </w:r>
            <w:proofErr w:type="spellEnd"/>
            <w:r w:rsidRPr="001C066B">
              <w:rPr>
                <w:bCs/>
                <w:sz w:val="24"/>
                <w:szCs w:val="24"/>
              </w:rPr>
              <w:t xml:space="preserve">. </w:t>
            </w:r>
          </w:p>
          <w:p w:rsidR="006810DA" w:rsidRPr="001C066B" w:rsidRDefault="006810DA" w:rsidP="006810DA">
            <w:pPr>
              <w:pStyle w:val="ab"/>
              <w:numPr>
                <w:ilvl w:val="0"/>
                <w:numId w:val="34"/>
              </w:numPr>
              <w:ind w:left="0" w:firstLine="34"/>
              <w:contextualSpacing/>
              <w:rPr>
                <w:bCs/>
              </w:rPr>
            </w:pPr>
            <w:r w:rsidRPr="001C066B">
              <w:rPr>
                <w:bCs/>
                <w:sz w:val="24"/>
                <w:szCs w:val="24"/>
              </w:rPr>
              <w:t xml:space="preserve">Комплект LEGO </w:t>
            </w:r>
            <w:proofErr w:type="spellStart"/>
            <w:r w:rsidRPr="001C066B">
              <w:rPr>
                <w:bCs/>
                <w:sz w:val="24"/>
                <w:szCs w:val="24"/>
              </w:rPr>
              <w:t>Education</w:t>
            </w:r>
            <w:proofErr w:type="spellEnd"/>
            <w:r w:rsidRPr="001C066B">
              <w:rPr>
                <w:bCs/>
                <w:sz w:val="24"/>
                <w:szCs w:val="24"/>
              </w:rPr>
              <w:t xml:space="preserve"> «Гуру Робототехники» К-18 - 4 </w:t>
            </w:r>
            <w:proofErr w:type="spellStart"/>
            <w:r w:rsidRPr="001C066B">
              <w:rPr>
                <w:bCs/>
                <w:sz w:val="24"/>
                <w:szCs w:val="24"/>
              </w:rPr>
              <w:t>комп</w:t>
            </w:r>
            <w:proofErr w:type="spellEnd"/>
            <w:r w:rsidRPr="001C066B">
              <w:rPr>
                <w:bCs/>
                <w:sz w:val="24"/>
                <w:szCs w:val="24"/>
              </w:rPr>
              <w:t>.</w:t>
            </w:r>
          </w:p>
          <w:p w:rsidR="006810DA" w:rsidRPr="001C066B" w:rsidRDefault="006810DA" w:rsidP="006810DA">
            <w:pPr>
              <w:pStyle w:val="ab"/>
              <w:numPr>
                <w:ilvl w:val="0"/>
                <w:numId w:val="34"/>
              </w:numPr>
              <w:ind w:left="0" w:firstLine="34"/>
              <w:contextualSpacing/>
              <w:rPr>
                <w:bCs/>
                <w:sz w:val="24"/>
                <w:szCs w:val="24"/>
              </w:rPr>
            </w:pPr>
            <w:r w:rsidRPr="001C066B">
              <w:rPr>
                <w:rFonts w:eastAsia="+mn-ea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1C066B">
              <w:rPr>
                <w:bCs/>
                <w:sz w:val="24"/>
                <w:szCs w:val="24"/>
              </w:rPr>
              <w:t>Интерактивная доска 86"</w:t>
            </w:r>
            <w:proofErr w:type="spellStart"/>
            <w:r w:rsidRPr="001C066B">
              <w:rPr>
                <w:bCs/>
                <w:sz w:val="24"/>
                <w:szCs w:val="24"/>
              </w:rPr>
              <w:t>Novotouch</w:t>
            </w:r>
            <w:proofErr w:type="spellEnd"/>
            <w:r w:rsidRPr="001C066B">
              <w:rPr>
                <w:bCs/>
                <w:sz w:val="24"/>
                <w:szCs w:val="24"/>
              </w:rPr>
              <w:t xml:space="preserve"> c-86 - 2 </w:t>
            </w:r>
            <w:proofErr w:type="spellStart"/>
            <w:proofErr w:type="gramStart"/>
            <w:r w:rsidRPr="001C066B">
              <w:rPr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  <w:p w:rsidR="006810DA" w:rsidRPr="001C066B" w:rsidRDefault="006810DA" w:rsidP="006810DA">
            <w:pPr>
              <w:pStyle w:val="ab"/>
              <w:numPr>
                <w:ilvl w:val="0"/>
                <w:numId w:val="34"/>
              </w:numPr>
              <w:ind w:left="0" w:firstLine="34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1C066B">
              <w:rPr>
                <w:bCs/>
                <w:sz w:val="24"/>
                <w:szCs w:val="24"/>
              </w:rPr>
              <w:t>Мультимедийный</w:t>
            </w:r>
            <w:proofErr w:type="spellEnd"/>
            <w:r w:rsidRPr="001C066B">
              <w:rPr>
                <w:bCs/>
                <w:sz w:val="24"/>
                <w:szCs w:val="24"/>
              </w:rPr>
              <w:t xml:space="preserve"> проектор SMART V10, DLP, XGA (1024x768) - 2 </w:t>
            </w:r>
            <w:proofErr w:type="spellStart"/>
            <w:proofErr w:type="gramStart"/>
            <w:r w:rsidRPr="001C066B">
              <w:rPr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1C066B">
              <w:rPr>
                <w:bCs/>
                <w:sz w:val="24"/>
                <w:szCs w:val="24"/>
              </w:rPr>
              <w:t xml:space="preserve"> </w:t>
            </w:r>
          </w:p>
          <w:p w:rsidR="006810DA" w:rsidRPr="001C066B" w:rsidRDefault="006810DA" w:rsidP="006810DA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bCs/>
                <w:sz w:val="24"/>
                <w:szCs w:val="24"/>
              </w:rPr>
            </w:pPr>
          </w:p>
          <w:p w:rsidR="00692ACA" w:rsidRPr="001C066B" w:rsidRDefault="00692ACA" w:rsidP="00692ACA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proofErr w:type="spellStart"/>
            <w:r w:rsidRPr="001C066B">
              <w:rPr>
                <w:sz w:val="24"/>
                <w:szCs w:val="24"/>
              </w:rPr>
              <w:t>Шкафы-ветрины</w:t>
            </w:r>
            <w:proofErr w:type="spellEnd"/>
            <w:r w:rsidRPr="001C066B">
              <w:rPr>
                <w:sz w:val="24"/>
                <w:szCs w:val="24"/>
              </w:rPr>
              <w:t xml:space="preserve"> для размещения экспонатов технопарка</w:t>
            </w:r>
            <w:r w:rsidR="006810DA" w:rsidRPr="001C066B">
              <w:rPr>
                <w:sz w:val="24"/>
                <w:szCs w:val="24"/>
              </w:rPr>
              <w:t xml:space="preserve"> - 12шт</w:t>
            </w:r>
            <w:r w:rsidRPr="001C066B">
              <w:rPr>
                <w:sz w:val="24"/>
                <w:szCs w:val="24"/>
              </w:rPr>
              <w:t>.</w:t>
            </w:r>
          </w:p>
        </w:tc>
      </w:tr>
      <w:tr w:rsidR="00692ACA" w:rsidRPr="00605C49" w:rsidTr="00692ACA">
        <w:tc>
          <w:tcPr>
            <w:tcW w:w="4077" w:type="dxa"/>
            <w:vMerge/>
          </w:tcPr>
          <w:p w:rsidR="00692ACA" w:rsidRPr="00605C49" w:rsidRDefault="00692ACA" w:rsidP="005536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vAlign w:val="center"/>
          </w:tcPr>
          <w:p w:rsidR="00692ACA" w:rsidRPr="00A51408" w:rsidRDefault="00692ACA" w:rsidP="00692ACA">
            <w:pPr>
              <w:pStyle w:val="ab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Установлена входная группа на территорию Инженерного центра.</w:t>
            </w:r>
          </w:p>
        </w:tc>
      </w:tr>
      <w:tr w:rsidR="00692ACA" w:rsidRPr="00605C49" w:rsidTr="00692ACA">
        <w:tc>
          <w:tcPr>
            <w:tcW w:w="4077" w:type="dxa"/>
          </w:tcPr>
          <w:p w:rsidR="00692ACA" w:rsidRPr="00605C49" w:rsidRDefault="00692ACA" w:rsidP="00692A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C49"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 база проекта</w:t>
            </w:r>
          </w:p>
        </w:tc>
        <w:tc>
          <w:tcPr>
            <w:tcW w:w="5495" w:type="dxa"/>
            <w:vAlign w:val="center"/>
          </w:tcPr>
          <w:p w:rsidR="00692ACA" w:rsidRDefault="00692ACA" w:rsidP="00692ACA">
            <w:pPr>
              <w:pStyle w:val="a6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9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" Основы универсальных инженерных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692ACA" w:rsidRPr="00070ED7" w:rsidRDefault="00692ACA" w:rsidP="00070ED7">
            <w:pPr>
              <w:pStyle w:val="a6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ACA">
              <w:rPr>
                <w:rFonts w:ascii="Times New Roman" w:hAnsi="Times New Roman" w:cs="Times New Roman"/>
                <w:sz w:val="24"/>
                <w:szCs w:val="24"/>
              </w:rPr>
              <w:t>Разработаны программы профильных проб по техническому направлению</w:t>
            </w:r>
            <w:r w:rsidR="00070ED7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3-х)</w:t>
            </w:r>
            <w:r w:rsidRPr="00692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ACA" w:rsidRPr="00605C49" w:rsidTr="00692ACA">
        <w:tc>
          <w:tcPr>
            <w:tcW w:w="4077" w:type="dxa"/>
          </w:tcPr>
          <w:p w:rsidR="00692ACA" w:rsidRPr="00605C49" w:rsidRDefault="00070ED7" w:rsidP="005536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апробация  программы "</w:t>
            </w:r>
            <w:r w:rsidRPr="00605C49">
              <w:rPr>
                <w:rFonts w:ascii="Times New Roman" w:hAnsi="Times New Roman" w:cs="Times New Roman"/>
                <w:sz w:val="24"/>
                <w:szCs w:val="24"/>
              </w:rPr>
              <w:t>Основы универсальных инженерных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495" w:type="dxa"/>
            <w:vAlign w:val="center"/>
          </w:tcPr>
          <w:p w:rsidR="00692ACA" w:rsidRDefault="00070ED7" w:rsidP="00692ACA">
            <w:pPr>
              <w:pStyle w:val="ab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программу внесены изменения</w:t>
            </w:r>
          </w:p>
        </w:tc>
      </w:tr>
      <w:tr w:rsidR="00070ED7" w:rsidRPr="00605C49" w:rsidTr="00692ACA">
        <w:tc>
          <w:tcPr>
            <w:tcW w:w="4077" w:type="dxa"/>
          </w:tcPr>
          <w:p w:rsidR="00070ED7" w:rsidRDefault="00070ED7" w:rsidP="005536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апробация  программ профильных проб</w:t>
            </w:r>
          </w:p>
        </w:tc>
        <w:tc>
          <w:tcPr>
            <w:tcW w:w="5495" w:type="dxa"/>
            <w:vAlign w:val="center"/>
          </w:tcPr>
          <w:p w:rsidR="00070ED7" w:rsidRDefault="00070ED7" w:rsidP="00692ACA">
            <w:pPr>
              <w:pStyle w:val="ab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программы внесены изменения</w:t>
            </w:r>
          </w:p>
        </w:tc>
      </w:tr>
      <w:tr w:rsidR="00070ED7" w:rsidRPr="00605C49" w:rsidTr="00692ACA">
        <w:tc>
          <w:tcPr>
            <w:tcW w:w="4077" w:type="dxa"/>
          </w:tcPr>
          <w:p w:rsidR="00070ED7" w:rsidRDefault="00070ED7" w:rsidP="00A10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Pr="006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 и образовательные события</w:t>
            </w:r>
            <w:r w:rsidRPr="00692AC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направленности для учащихся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495" w:type="dxa"/>
            <w:vAlign w:val="center"/>
          </w:tcPr>
          <w:p w:rsidR="00070ED7" w:rsidRDefault="00070ED7" w:rsidP="00692ACA">
            <w:pPr>
              <w:pStyle w:val="ab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методические разработки конкурсов и образовательных событий и оформлены в сборник</w:t>
            </w:r>
            <w:r w:rsidR="00A10CD2">
              <w:rPr>
                <w:sz w:val="24"/>
                <w:szCs w:val="24"/>
              </w:rPr>
              <w:t>.</w:t>
            </w:r>
          </w:p>
          <w:p w:rsidR="00A10CD2" w:rsidRDefault="00A10CD2" w:rsidP="00692ACA">
            <w:pPr>
              <w:pStyle w:val="ab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конкурсы и образовательные события</w:t>
            </w:r>
            <w:r w:rsidRPr="00692ACA">
              <w:rPr>
                <w:sz w:val="24"/>
                <w:szCs w:val="24"/>
              </w:rPr>
              <w:t xml:space="preserve"> технической направленности для учащихся района</w:t>
            </w:r>
            <w:r>
              <w:rPr>
                <w:sz w:val="24"/>
                <w:szCs w:val="24"/>
              </w:rPr>
              <w:t xml:space="preserve"> (не менее 2 в течение каждого года).</w:t>
            </w:r>
          </w:p>
        </w:tc>
      </w:tr>
    </w:tbl>
    <w:p w:rsidR="005536E4" w:rsidRDefault="005536E4" w:rsidP="005536E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0CD2" w:rsidRDefault="00A10CD2" w:rsidP="00A10C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Описание модели функционирования результатов проекта</w:t>
      </w:r>
    </w:p>
    <w:p w:rsidR="00992D28" w:rsidRDefault="00992D28" w:rsidP="00A10CD2">
      <w:pPr>
        <w:pStyle w:val="ab"/>
        <w:rPr>
          <w:sz w:val="24"/>
          <w:szCs w:val="24"/>
        </w:rPr>
      </w:pPr>
      <w:r>
        <w:rPr>
          <w:sz w:val="24"/>
          <w:szCs w:val="24"/>
        </w:rPr>
        <w:t>Под Инженерный центр будут отведены отдельные помещения.</w:t>
      </w:r>
    </w:p>
    <w:p w:rsidR="00A10CD2" w:rsidRPr="00A10CD2" w:rsidRDefault="00A10CD2" w:rsidP="00A10CD2">
      <w:pPr>
        <w:pStyle w:val="ab"/>
        <w:rPr>
          <w:sz w:val="24"/>
          <w:szCs w:val="24"/>
        </w:rPr>
      </w:pPr>
      <w:r w:rsidRPr="00A10CD2">
        <w:rPr>
          <w:sz w:val="24"/>
          <w:szCs w:val="24"/>
        </w:rPr>
        <w:lastRenderedPageBreak/>
        <w:t xml:space="preserve">Работа обучающихся 7-10 классов в Инженерном центре будет организована в  проектных группах в соответствии  с программой «Основы универсальных инженерных навыков». Деятельность каждой проектной группы будет начинаться с выдвижения какой-то идеи, направленной на изготовление некоторого механизма, имеющего практическое </w:t>
      </w:r>
      <w:proofErr w:type="gramStart"/>
      <w:r w:rsidRPr="00A10CD2">
        <w:rPr>
          <w:sz w:val="24"/>
          <w:szCs w:val="24"/>
        </w:rPr>
        <w:t>значение</w:t>
      </w:r>
      <w:proofErr w:type="gramEnd"/>
      <w:r w:rsidRPr="00A10CD2">
        <w:rPr>
          <w:sz w:val="24"/>
          <w:szCs w:val="24"/>
        </w:rPr>
        <w:t xml:space="preserve"> и   заканчиваться его изготовлением. </w:t>
      </w:r>
    </w:p>
    <w:p w:rsidR="00A10CD2" w:rsidRPr="00A10CD2" w:rsidRDefault="00A10CD2" w:rsidP="00A10CD2">
      <w:pPr>
        <w:ind w:right="-68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CD2">
        <w:rPr>
          <w:rFonts w:ascii="Times New Roman" w:hAnsi="Times New Roman" w:cs="Times New Roman"/>
          <w:color w:val="000000" w:themeColor="text1"/>
          <w:sz w:val="24"/>
          <w:szCs w:val="24"/>
        </w:rPr>
        <w:t>Центр представлен специально спроектированными проектно-творческими зонами технологического развития:</w:t>
      </w:r>
    </w:p>
    <w:p w:rsidR="00A10CD2" w:rsidRPr="00A10CD2" w:rsidRDefault="00A10CD2" w:rsidP="00A10CD2">
      <w:pPr>
        <w:pStyle w:val="a6"/>
        <w:numPr>
          <w:ilvl w:val="0"/>
          <w:numId w:val="25"/>
        </w:numPr>
        <w:spacing w:after="0" w:line="360" w:lineRule="auto"/>
        <w:ind w:left="0" w:right="-68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CD2">
        <w:rPr>
          <w:rFonts w:ascii="Times New Roman" w:hAnsi="Times New Roman" w:cs="Times New Roman"/>
          <w:color w:val="000000" w:themeColor="text1"/>
          <w:sz w:val="24"/>
          <w:szCs w:val="24"/>
        </w:rPr>
        <w:t>инженерно-поисковый отдел -  зона творчества;</w:t>
      </w:r>
    </w:p>
    <w:p w:rsidR="00A10CD2" w:rsidRPr="00A10CD2" w:rsidRDefault="00A10CD2" w:rsidP="00A10CD2">
      <w:pPr>
        <w:pStyle w:val="a6"/>
        <w:numPr>
          <w:ilvl w:val="0"/>
          <w:numId w:val="25"/>
        </w:numPr>
        <w:spacing w:after="0" w:line="360" w:lineRule="auto"/>
        <w:ind w:left="0" w:right="-68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производственно-испытательный отдел – зона </w:t>
      </w:r>
      <w:proofErr w:type="spellStart"/>
      <w:r w:rsidRPr="00A10CD2">
        <w:rPr>
          <w:rFonts w:ascii="Times New Roman" w:hAnsi="Times New Roman" w:cs="Times New Roman"/>
          <w:color w:val="000000" w:themeColor="text1"/>
          <w:sz w:val="24"/>
          <w:szCs w:val="24"/>
        </w:rPr>
        <w:t>инжениринга</w:t>
      </w:r>
      <w:proofErr w:type="spellEnd"/>
      <w:r w:rsidRPr="00A10C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10CD2" w:rsidRPr="00A10CD2" w:rsidRDefault="00A10CD2" w:rsidP="00A10CD2">
      <w:pPr>
        <w:pStyle w:val="a6"/>
        <w:numPr>
          <w:ilvl w:val="0"/>
          <w:numId w:val="25"/>
        </w:numPr>
        <w:spacing w:after="0" w:line="360" w:lineRule="auto"/>
        <w:ind w:left="0" w:right="-68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CD2">
        <w:rPr>
          <w:rFonts w:ascii="Times New Roman" w:hAnsi="Times New Roman" w:cs="Times New Roman"/>
          <w:color w:val="000000" w:themeColor="text1"/>
          <w:sz w:val="24"/>
          <w:szCs w:val="24"/>
        </w:rPr>
        <w:t>технопарк - демонстрационная и презентационная зона.</w:t>
      </w:r>
    </w:p>
    <w:p w:rsidR="00A10CD2" w:rsidRPr="00A10CD2" w:rsidRDefault="00A10CD2" w:rsidP="00A10CD2">
      <w:pPr>
        <w:tabs>
          <w:tab w:val="left" w:pos="10632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CD2">
        <w:rPr>
          <w:rFonts w:ascii="Times New Roman" w:hAnsi="Times New Roman" w:cs="Times New Roman"/>
          <w:sz w:val="24"/>
          <w:szCs w:val="24"/>
        </w:rPr>
        <w:t xml:space="preserve">Направления работы инженерно-поискового отдела:  поиск информаций об объектах, техническое проектирование,  </w:t>
      </w:r>
      <w:r w:rsidRPr="00A10CD2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A10CD2">
        <w:rPr>
          <w:rFonts w:ascii="Times New Roman" w:hAnsi="Times New Roman" w:cs="Times New Roman"/>
          <w:sz w:val="24"/>
          <w:szCs w:val="24"/>
        </w:rPr>
        <w:t xml:space="preserve"> конструирование, создание объектов при помощи 3</w:t>
      </w:r>
      <w:r w:rsidRPr="00A10CD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10CD2">
        <w:rPr>
          <w:rFonts w:ascii="Times New Roman" w:hAnsi="Times New Roman" w:cs="Times New Roman"/>
          <w:sz w:val="24"/>
          <w:szCs w:val="24"/>
        </w:rPr>
        <w:t xml:space="preserve"> ручек,  дизайнерские решения.</w:t>
      </w:r>
    </w:p>
    <w:p w:rsidR="00A10CD2" w:rsidRPr="00A10CD2" w:rsidRDefault="00A10CD2" w:rsidP="00A10CD2">
      <w:pPr>
        <w:tabs>
          <w:tab w:val="left" w:pos="10632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CD2">
        <w:rPr>
          <w:rFonts w:ascii="Times New Roman" w:hAnsi="Times New Roman" w:cs="Times New Roman"/>
          <w:sz w:val="24"/>
          <w:szCs w:val="24"/>
        </w:rPr>
        <w:t>В ходе работы в этом отделе учащиеся овладеют  навыками технического конструирования, практического решения технических задач, дающих полное представление об устройстве проектируемых объектов, включая ТРИЗ, навыками разработки технической документации, особым стилем  мышления – дизайнерское проектирование.</w:t>
      </w:r>
    </w:p>
    <w:p w:rsidR="00A10CD2" w:rsidRPr="00A10CD2" w:rsidRDefault="00A10CD2" w:rsidP="00A10CD2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CD2">
        <w:rPr>
          <w:rFonts w:ascii="Times New Roman" w:hAnsi="Times New Roman" w:cs="Times New Roman"/>
          <w:sz w:val="24"/>
          <w:szCs w:val="24"/>
        </w:rPr>
        <w:t>Производственно-испытательный отдел направлен на создание 3</w:t>
      </w:r>
      <w:r w:rsidRPr="00A10CD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10CD2">
        <w:rPr>
          <w:rFonts w:ascii="Times New Roman" w:hAnsi="Times New Roman" w:cs="Times New Roman"/>
          <w:sz w:val="24"/>
          <w:szCs w:val="24"/>
        </w:rPr>
        <w:t xml:space="preserve"> моделей с использованием 3</w:t>
      </w:r>
      <w:r w:rsidRPr="00A10CD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10CD2">
        <w:rPr>
          <w:rFonts w:ascii="Times New Roman" w:hAnsi="Times New Roman" w:cs="Times New Roman"/>
          <w:sz w:val="24"/>
          <w:szCs w:val="24"/>
        </w:rPr>
        <w:t xml:space="preserve"> принтеров, изготовление действующих механизмов и моделей машин, роботов, проведение испытаний.</w:t>
      </w:r>
    </w:p>
    <w:p w:rsidR="00A10CD2" w:rsidRPr="00A10CD2" w:rsidRDefault="00A10CD2" w:rsidP="00A10CD2">
      <w:pPr>
        <w:tabs>
          <w:tab w:val="left" w:pos="10632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CD2">
        <w:rPr>
          <w:rFonts w:ascii="Times New Roman" w:hAnsi="Times New Roman" w:cs="Times New Roman"/>
          <w:sz w:val="24"/>
          <w:szCs w:val="24"/>
        </w:rPr>
        <w:t>В ходе работы в этом отделе учащиеся научатся применять компьютерные технологии в создании электронных трехмерных моделей, развивать интерес к изучению и практическому освоению программ 3</w:t>
      </w:r>
      <w:r w:rsidRPr="00A10CD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10CD2">
        <w:rPr>
          <w:rFonts w:ascii="Times New Roman" w:hAnsi="Times New Roman" w:cs="Times New Roman"/>
          <w:sz w:val="24"/>
          <w:szCs w:val="24"/>
        </w:rPr>
        <w:t xml:space="preserve"> моделирования, отрабатывать практические навыки по созданию трехмерных моделей реальных объектов; освоят методы исследования  и проектирования  механизмов и машин, будут понимать принципы преобразования движения с помощью механизмов;</w:t>
      </w:r>
      <w:proofErr w:type="gramEnd"/>
      <w:r w:rsidRPr="00A10CD2">
        <w:rPr>
          <w:rFonts w:ascii="Times New Roman" w:hAnsi="Times New Roman" w:cs="Times New Roman"/>
          <w:sz w:val="24"/>
          <w:szCs w:val="24"/>
        </w:rPr>
        <w:t xml:space="preserve"> научатся обрабатывать различные конструкционные материалы,  выполнять модели и макеты для дальнейшего использования на выставках, конкурсах; на практике экспериментально научатся определять количественные и качественные характеристики свойств объектов испытаний к их годности или </w:t>
      </w:r>
      <w:proofErr w:type="spellStart"/>
      <w:r w:rsidRPr="00A10CD2">
        <w:rPr>
          <w:rFonts w:ascii="Times New Roman" w:hAnsi="Times New Roman" w:cs="Times New Roman"/>
          <w:sz w:val="24"/>
          <w:szCs w:val="24"/>
        </w:rPr>
        <w:t>забраковке</w:t>
      </w:r>
      <w:proofErr w:type="spellEnd"/>
      <w:r w:rsidRPr="00A10CD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10CD2" w:rsidRPr="00A10CD2" w:rsidRDefault="00A10CD2" w:rsidP="00A10CD2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CD2">
        <w:rPr>
          <w:rFonts w:ascii="Times New Roman" w:hAnsi="Times New Roman" w:cs="Times New Roman"/>
          <w:sz w:val="24"/>
          <w:szCs w:val="24"/>
        </w:rPr>
        <w:t>Технопарк  позволит организовать  демонстрацию созданных инженерно – технических экспонатов. Это поможет  привлечь участников выставки в инженерно-</w:t>
      </w:r>
      <w:r w:rsidRPr="00A10CD2">
        <w:rPr>
          <w:rFonts w:ascii="Times New Roman" w:hAnsi="Times New Roman" w:cs="Times New Roman"/>
          <w:sz w:val="24"/>
          <w:szCs w:val="24"/>
        </w:rPr>
        <w:lastRenderedPageBreak/>
        <w:t>техническую среду профессиональной деятельности и будет способствовать повышению  престижа инженерно-технических профессий, развитию интереса к деятельности изобретательской, технической и исследовательской направленности; позволит познакомить школьников с объектами, моделями, макетами технической направленности.</w:t>
      </w:r>
    </w:p>
    <w:p w:rsidR="00A10CD2" w:rsidRPr="00A10CD2" w:rsidRDefault="00A10CD2" w:rsidP="00A10CD2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CD2">
        <w:rPr>
          <w:rFonts w:ascii="Times New Roman" w:hAnsi="Times New Roman" w:cs="Times New Roman"/>
          <w:sz w:val="24"/>
          <w:szCs w:val="24"/>
        </w:rPr>
        <w:t>На базе технопарка планируется проведение экскурсий.</w:t>
      </w:r>
      <w:r w:rsidRPr="00A10C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0CD2">
        <w:rPr>
          <w:rFonts w:ascii="Times New Roman" w:hAnsi="Times New Roman" w:cs="Times New Roman"/>
          <w:sz w:val="24"/>
          <w:szCs w:val="24"/>
        </w:rPr>
        <w:t xml:space="preserve">Экспонаты и дополнительная графическая, цифровая или текстовая информация размещаются  на видном и доступном месте для самостоятельного добровольного осмотра. Это позволит показывать и демонстрировать технические достижения науки и техники; технические объекты, модели, макеты, творческие проекты, выполненные ребятами; демонстрировать и показывать модели, механизмы, машины в действии и движении, объяснять принципы их работы.  </w:t>
      </w:r>
    </w:p>
    <w:p w:rsidR="00A10CD2" w:rsidRPr="00A10CD2" w:rsidRDefault="00A10CD2" w:rsidP="00A10CD2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CD2">
        <w:rPr>
          <w:rFonts w:ascii="Times New Roman" w:hAnsi="Times New Roman" w:cs="Times New Roman"/>
          <w:sz w:val="24"/>
          <w:szCs w:val="24"/>
        </w:rPr>
        <w:t>На базе технопарка будут организованы конкурсы учебно-исследовательских работ, конкурсы проектов, конкурсы технического творчества.</w:t>
      </w:r>
      <w:r w:rsidRPr="00A10C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0CD2" w:rsidRPr="00A10CD2" w:rsidRDefault="00A10CD2" w:rsidP="00A10CD2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CD2">
        <w:rPr>
          <w:rFonts w:ascii="Times New Roman" w:hAnsi="Times New Roman" w:cs="Times New Roman"/>
          <w:sz w:val="24"/>
          <w:szCs w:val="24"/>
        </w:rPr>
        <w:t xml:space="preserve">Все это позволит выявить одарённых, талантливых детей, </w:t>
      </w:r>
      <w:proofErr w:type="gramStart"/>
      <w:r w:rsidRPr="00A10CD2">
        <w:rPr>
          <w:rFonts w:ascii="Times New Roman" w:hAnsi="Times New Roman" w:cs="Times New Roman"/>
          <w:sz w:val="24"/>
          <w:szCs w:val="24"/>
        </w:rPr>
        <w:t>обладающими</w:t>
      </w:r>
      <w:proofErr w:type="gramEnd"/>
      <w:r w:rsidRPr="00A10CD2">
        <w:rPr>
          <w:rFonts w:ascii="Times New Roman" w:hAnsi="Times New Roman" w:cs="Times New Roman"/>
          <w:sz w:val="24"/>
          <w:szCs w:val="24"/>
        </w:rPr>
        <w:t xml:space="preserve"> нестандартным мышлением, способных  к конструкторской деятельности, содействовать совместному творчеству школьников и социальных партнеров. </w:t>
      </w:r>
    </w:p>
    <w:p w:rsidR="00A10CD2" w:rsidRDefault="00A10CD2" w:rsidP="00A10CD2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CD2">
        <w:rPr>
          <w:rFonts w:ascii="Times New Roman" w:hAnsi="Times New Roman" w:cs="Times New Roman"/>
          <w:sz w:val="24"/>
          <w:szCs w:val="24"/>
        </w:rPr>
        <w:t>Технопарк  создаст условия для  проведения мастер-классов участников проекта; знакомства педагогов с новыми технологиями при работе со школьниками.</w:t>
      </w:r>
    </w:p>
    <w:p w:rsidR="00992D28" w:rsidRDefault="00992D28" w:rsidP="00A10CD2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Срок жизни результатов после проекта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10CD2" w:rsidRPr="00992D28" w:rsidRDefault="00992D28" w:rsidP="00992D28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Пользователями данного проекта будут учащиеся школы и школ района. На базе Центра будет организована внеурочная деятельность, профильные пробы, конкурсы и образовательные события  технической направленности для учащихся школы и школ района. Это позволит стать школе центром технического развития учащихся.</w:t>
      </w:r>
    </w:p>
    <w:p w:rsidR="00CB27A5" w:rsidRPr="00992D28" w:rsidRDefault="00204949" w:rsidP="00992D28">
      <w:pPr>
        <w:spacing w:after="0" w:line="240" w:lineRule="auto"/>
        <w:ind w:firstLine="85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92D28">
        <w:rPr>
          <w:rFonts w:ascii="Times New Roman" w:hAnsi="Times New Roman" w:cs="Times New Roman"/>
          <w:i/>
          <w:sz w:val="24"/>
          <w:szCs w:val="24"/>
        </w:rPr>
        <w:t>Реестр заинтересованных сторон</w:t>
      </w:r>
    </w:p>
    <w:p w:rsidR="00204949" w:rsidRPr="00204949" w:rsidRDefault="00204949" w:rsidP="002049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1"/>
        <w:gridCol w:w="2789"/>
        <w:gridCol w:w="2924"/>
        <w:gridCol w:w="3049"/>
      </w:tblGrid>
      <w:tr w:rsidR="00550137" w:rsidRPr="00F6335D" w:rsidTr="00031824">
        <w:trPr>
          <w:trHeight w:val="856"/>
        </w:trPr>
        <w:tc>
          <w:tcPr>
            <w:tcW w:w="102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№</w:t>
            </w:r>
          </w:p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/п</w:t>
            </w:r>
          </w:p>
        </w:tc>
        <w:tc>
          <w:tcPr>
            <w:tcW w:w="278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Орган или организация</w:t>
            </w:r>
          </w:p>
        </w:tc>
        <w:tc>
          <w:tcPr>
            <w:tcW w:w="292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Представитель интересов</w:t>
            </w: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br/>
              <w:t>(ФИО, должность)</w:t>
            </w:r>
          </w:p>
        </w:tc>
        <w:tc>
          <w:tcPr>
            <w:tcW w:w="304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Ожидание от реализации проекта (программы)</w:t>
            </w:r>
          </w:p>
        </w:tc>
      </w:tr>
      <w:tr w:rsidR="00CB27A5" w:rsidRPr="00F6335D" w:rsidTr="00CB27A5">
        <w:trPr>
          <w:trHeight w:val="395"/>
        </w:trPr>
        <w:tc>
          <w:tcPr>
            <w:tcW w:w="10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27A5" w:rsidRPr="00204949" w:rsidRDefault="00CB27A5" w:rsidP="0020494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27A5" w:rsidRPr="00CB27A5" w:rsidRDefault="00CB27A5" w:rsidP="00CB27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A5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27A5" w:rsidRPr="00CB27A5" w:rsidRDefault="00CB27A5" w:rsidP="00CB27A5">
            <w:pPr>
              <w:spacing w:after="0" w:line="240" w:lineRule="auto"/>
              <w:ind w:firstLine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Администрация.  Школьники </w:t>
            </w:r>
          </w:p>
        </w:tc>
        <w:tc>
          <w:tcPr>
            <w:tcW w:w="3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27A5" w:rsidRPr="00CB27A5" w:rsidRDefault="00CB27A5" w:rsidP="00CB27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A5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самоопределение </w:t>
            </w:r>
          </w:p>
        </w:tc>
      </w:tr>
      <w:tr w:rsidR="00CB27A5" w:rsidRPr="00F6335D" w:rsidTr="00CB27A5">
        <w:trPr>
          <w:trHeight w:val="275"/>
        </w:trPr>
        <w:tc>
          <w:tcPr>
            <w:tcW w:w="10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27A5" w:rsidRPr="00204949" w:rsidRDefault="00CB27A5" w:rsidP="0020494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27A5" w:rsidRPr="00CB27A5" w:rsidRDefault="00CB27A5" w:rsidP="00CB27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района. УО </w:t>
            </w:r>
          </w:p>
        </w:tc>
        <w:tc>
          <w:tcPr>
            <w:tcW w:w="2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27A5" w:rsidRPr="00CB27A5" w:rsidRDefault="00CB27A5" w:rsidP="00CB27A5">
            <w:pPr>
              <w:spacing w:after="0" w:line="240" w:lineRule="auto"/>
              <w:ind w:firstLine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A5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  <w:p w:rsidR="00CB27A5" w:rsidRPr="00CB27A5" w:rsidRDefault="00CB27A5" w:rsidP="00CB27A5">
            <w:pPr>
              <w:spacing w:after="0" w:line="240" w:lineRule="auto"/>
              <w:ind w:firstLine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УО </w:t>
            </w:r>
          </w:p>
        </w:tc>
        <w:tc>
          <w:tcPr>
            <w:tcW w:w="3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27A5" w:rsidRPr="00CB27A5" w:rsidRDefault="00CB27A5" w:rsidP="00CB27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A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образовательной организации </w:t>
            </w:r>
          </w:p>
        </w:tc>
      </w:tr>
      <w:tr w:rsidR="00CB27A5" w:rsidRPr="00F6335D" w:rsidTr="00CB27A5">
        <w:trPr>
          <w:trHeight w:val="275"/>
        </w:trPr>
        <w:tc>
          <w:tcPr>
            <w:tcW w:w="10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27A5" w:rsidRDefault="00CB27A5" w:rsidP="0020494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27A5" w:rsidRPr="00CB27A5" w:rsidRDefault="00CB27A5" w:rsidP="00CB27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A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ОО </w:t>
            </w:r>
          </w:p>
        </w:tc>
        <w:tc>
          <w:tcPr>
            <w:tcW w:w="2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27A5" w:rsidRPr="00CB27A5" w:rsidRDefault="00CB27A5" w:rsidP="00CB27A5">
            <w:pPr>
              <w:spacing w:after="0" w:line="240" w:lineRule="auto"/>
              <w:ind w:firstLine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A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3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27A5" w:rsidRPr="00CB27A5" w:rsidRDefault="00CB27A5" w:rsidP="00CB27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A5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Мотивированные студенты, владеющие необходимыми компетенциями для </w:t>
            </w:r>
            <w:r w:rsidRPr="00CB2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 профессионального образования </w:t>
            </w:r>
          </w:p>
        </w:tc>
      </w:tr>
    </w:tbl>
    <w:p w:rsidR="00550137" w:rsidRPr="00F6335D" w:rsidRDefault="00550137" w:rsidP="00204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D28" w:rsidRPr="00BD404A" w:rsidRDefault="00992D28" w:rsidP="00992D28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Показатели проекта и их значения по годам</w:t>
      </w:r>
    </w:p>
    <w:tbl>
      <w:tblPr>
        <w:tblW w:w="949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6"/>
        <w:gridCol w:w="1701"/>
        <w:gridCol w:w="2126"/>
        <w:gridCol w:w="851"/>
        <w:gridCol w:w="850"/>
        <w:gridCol w:w="851"/>
      </w:tblGrid>
      <w:tr w:rsidR="00992D28" w:rsidRPr="00957F87" w:rsidTr="000172C0">
        <w:trPr>
          <w:trHeight w:val="706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Тип</w:t>
            </w: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Базовое</w:t>
            </w: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значение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 xml:space="preserve">Период, год </w:t>
            </w:r>
          </w:p>
        </w:tc>
      </w:tr>
      <w:tr w:rsidR="00992D28" w:rsidRPr="00957F87" w:rsidTr="000172C0">
        <w:trPr>
          <w:trHeight w:val="88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 w:rsidRPr="00957F87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 w:rsidRPr="00957F87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 w:rsidRPr="00957F87">
              <w:rPr>
                <w:sz w:val="18"/>
                <w:szCs w:val="18"/>
              </w:rPr>
              <w:t xml:space="preserve">2021 </w:t>
            </w:r>
          </w:p>
        </w:tc>
      </w:tr>
      <w:tr w:rsidR="00992D28" w:rsidRPr="00957F87" w:rsidTr="000172C0">
        <w:trPr>
          <w:trHeight w:val="94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bCs/>
                <w:sz w:val="22"/>
                <w:szCs w:val="22"/>
              </w:rPr>
              <w:t>Осознанный выбор профессиональной сферы технической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12%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 </w:t>
            </w:r>
            <w:r w:rsidRPr="00957F87">
              <w:rPr>
                <w:sz w:val="22"/>
                <w:szCs w:val="22"/>
              </w:rPr>
              <w:t>%</w:t>
            </w:r>
          </w:p>
        </w:tc>
      </w:tr>
      <w:tr w:rsidR="00992D28" w:rsidRPr="00957F87" w:rsidTr="000172C0">
        <w:trPr>
          <w:trHeight w:val="94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bCs/>
                <w:sz w:val="22"/>
                <w:szCs w:val="22"/>
              </w:rPr>
              <w:t>Средний балл  ГИА по профильным предметам (математика, физика, химия, биология)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hanging="2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 xml:space="preserve">Средние баллы по району </w:t>
            </w: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+2%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+5%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+10%</w:t>
            </w:r>
          </w:p>
        </w:tc>
      </w:tr>
      <w:tr w:rsidR="00992D28" w:rsidRPr="00957F87" w:rsidTr="000172C0">
        <w:trPr>
          <w:trHeight w:val="94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bCs/>
                <w:sz w:val="22"/>
                <w:szCs w:val="22"/>
              </w:rPr>
              <w:t>Создание материальных условий</w:t>
            </w: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Оснащены  отделы Инженерного центра:</w:t>
            </w: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57F87">
              <w:rPr>
                <w:color w:val="000000" w:themeColor="text1"/>
                <w:sz w:val="22"/>
                <w:szCs w:val="22"/>
              </w:rPr>
              <w:t>- инженерно-поисковый отдел;</w:t>
            </w: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57F87">
              <w:rPr>
                <w:color w:val="000000" w:themeColor="text1"/>
                <w:sz w:val="22"/>
                <w:szCs w:val="22"/>
              </w:rPr>
              <w:t>- производственно-испытательный отдел;</w:t>
            </w: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- технопарк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20%</w:t>
            </w: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20%</w:t>
            </w:r>
          </w:p>
          <w:p w:rsidR="00992D28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30%</w:t>
            </w: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30%</w:t>
            </w:r>
          </w:p>
          <w:p w:rsidR="00992D28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 </w:t>
            </w:r>
            <w:r w:rsidRPr="00957F87">
              <w:rPr>
                <w:sz w:val="22"/>
                <w:szCs w:val="22"/>
              </w:rPr>
              <w:t>%</w:t>
            </w: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 </w:t>
            </w:r>
            <w:r w:rsidRPr="00957F87">
              <w:rPr>
                <w:sz w:val="22"/>
                <w:szCs w:val="22"/>
              </w:rPr>
              <w:t>%</w:t>
            </w:r>
          </w:p>
          <w:p w:rsidR="00992D28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 </w:t>
            </w:r>
            <w:r w:rsidRPr="00957F87">
              <w:rPr>
                <w:sz w:val="22"/>
                <w:szCs w:val="22"/>
              </w:rPr>
              <w:t>%</w:t>
            </w:r>
          </w:p>
        </w:tc>
      </w:tr>
      <w:tr w:rsidR="00992D28" w:rsidRPr="00957F87" w:rsidTr="000172C0">
        <w:trPr>
          <w:trHeight w:val="94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hanging="18"/>
              <w:rPr>
                <w:bCs/>
                <w:sz w:val="22"/>
                <w:szCs w:val="22"/>
              </w:rPr>
            </w:pPr>
            <w:r w:rsidRPr="00957F87">
              <w:rPr>
                <w:bCs/>
                <w:sz w:val="22"/>
                <w:szCs w:val="22"/>
              </w:rPr>
              <w:t>Создание методических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Разработка и апробация программы «Основы универсальных инженерных навыков.</w:t>
            </w: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 xml:space="preserve"> Разработка  программ профессиональных проб технической направленности.</w:t>
            </w: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Разработка и организация конкурсов и образовательных событий технической направленности для учащихся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80%</w:t>
            </w: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50%</w:t>
            </w: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10%</w:t>
            </w: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40%</w:t>
            </w: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 </w:t>
            </w:r>
            <w:r w:rsidRPr="00957F87">
              <w:rPr>
                <w:sz w:val="22"/>
                <w:szCs w:val="22"/>
              </w:rPr>
              <w:t>%</w:t>
            </w: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 </w:t>
            </w:r>
            <w:r w:rsidRPr="00957F87">
              <w:rPr>
                <w:sz w:val="22"/>
                <w:szCs w:val="22"/>
              </w:rPr>
              <w:t>%</w:t>
            </w: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92D28" w:rsidRPr="00957F87" w:rsidRDefault="00992D28" w:rsidP="000172C0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957F8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 </w:t>
            </w:r>
            <w:r w:rsidRPr="00957F87">
              <w:rPr>
                <w:sz w:val="22"/>
                <w:szCs w:val="22"/>
              </w:rPr>
              <w:t>%</w:t>
            </w:r>
          </w:p>
        </w:tc>
      </w:tr>
    </w:tbl>
    <w:p w:rsidR="00A10CD2" w:rsidRDefault="00A10CD2" w:rsidP="00F63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0CD2" w:rsidRDefault="00A10CD2" w:rsidP="00F63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0CD2" w:rsidRPr="00F6335D" w:rsidRDefault="00A10CD2" w:rsidP="00F63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66B" w:rsidRDefault="001C066B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C066B" w:rsidRDefault="001C066B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17F74" w:rsidRPr="00F6335D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РАЗДЕЛ 3. ЭТАПЫ И КОНТРОЛЬНЫЕ ТОЧКИ </w:t>
      </w:r>
    </w:p>
    <w:p w:rsidR="00204949" w:rsidRDefault="00204949" w:rsidP="00F6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1789B" w:rsidRPr="00F6335D" w:rsidRDefault="003C74DA" w:rsidP="001C06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Контрольные точки проекта (КТ)</w:t>
      </w:r>
    </w:p>
    <w:p w:rsidR="004B3062" w:rsidRPr="00F6335D" w:rsidRDefault="004B306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959"/>
        <w:gridCol w:w="2278"/>
        <w:gridCol w:w="793"/>
        <w:gridCol w:w="2545"/>
        <w:gridCol w:w="2013"/>
        <w:gridCol w:w="1443"/>
      </w:tblGrid>
      <w:tr w:rsidR="000172C0" w:rsidRPr="00F6335D" w:rsidTr="00031824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этапа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КТ</w:t>
            </w:r>
          </w:p>
          <w:p w:rsidR="003C74DA" w:rsidRPr="00204949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/от 2-до 6</w:t>
            </w:r>
            <w:r w:rsidR="00AB31EC"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 xml:space="preserve"> в </w:t>
            </w:r>
            <w:r w:rsidR="00204949"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этапе</w:t>
            </w:r>
            <w:r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/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КТ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/ДД.ММ</w:t>
            </w:r>
            <w:proofErr w:type="gramStart"/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ГГГ/</w:t>
            </w:r>
            <w:r w:rsidR="00204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949" w:rsidRPr="00204949">
              <w:rPr>
                <w:rFonts w:ascii="Times New Roman" w:hAnsi="Times New Roman" w:cs="Times New Roman"/>
                <w:i/>
                <w:sz w:val="20"/>
                <w:szCs w:val="24"/>
              </w:rPr>
              <w:t>в хронологической последовательности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</w:tc>
      </w:tr>
      <w:tr w:rsidR="003C74DA" w:rsidRPr="00F6335D" w:rsidTr="0025585F">
        <w:tc>
          <w:tcPr>
            <w:tcW w:w="10031" w:type="dxa"/>
            <w:gridSpan w:val="6"/>
          </w:tcPr>
          <w:p w:rsidR="003C74DA" w:rsidRPr="00F6335D" w:rsidRDefault="000172C0" w:rsidP="00F633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2019</w:t>
            </w:r>
          </w:p>
        </w:tc>
      </w:tr>
      <w:tr w:rsidR="000172C0" w:rsidRPr="00F6335D" w:rsidTr="0025585F">
        <w:tc>
          <w:tcPr>
            <w:tcW w:w="959" w:type="dxa"/>
          </w:tcPr>
          <w:p w:rsidR="003C74DA" w:rsidRPr="00F6335D" w:rsidRDefault="003C74DA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3C74DA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017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.Проектировочный</w:t>
            </w:r>
          </w:p>
        </w:tc>
        <w:tc>
          <w:tcPr>
            <w:tcW w:w="793" w:type="dxa"/>
          </w:tcPr>
          <w:p w:rsidR="003C74DA" w:rsidRPr="00F6335D" w:rsidRDefault="003C74DA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545" w:type="dxa"/>
          </w:tcPr>
          <w:p w:rsidR="003C74DA" w:rsidRPr="00F6335D" w:rsidRDefault="000172C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Издан приказ о реализации проекта</w:t>
            </w:r>
          </w:p>
        </w:tc>
        <w:tc>
          <w:tcPr>
            <w:tcW w:w="2013" w:type="dxa"/>
          </w:tcPr>
          <w:p w:rsidR="003C74DA" w:rsidRPr="00F6335D" w:rsidRDefault="000172C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 2019</w:t>
            </w:r>
          </w:p>
        </w:tc>
        <w:tc>
          <w:tcPr>
            <w:tcW w:w="1443" w:type="dxa"/>
          </w:tcPr>
          <w:p w:rsidR="003C74DA" w:rsidRPr="00F6335D" w:rsidRDefault="000172C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приказ</w:t>
            </w:r>
          </w:p>
        </w:tc>
      </w:tr>
      <w:tr w:rsidR="000172C0" w:rsidRPr="00F6335D" w:rsidTr="0025585F">
        <w:tc>
          <w:tcPr>
            <w:tcW w:w="959" w:type="dxa"/>
          </w:tcPr>
          <w:p w:rsidR="000172C0" w:rsidRPr="00F6335D" w:rsidRDefault="000172C0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0172C0" w:rsidRPr="00F6335D" w:rsidRDefault="000172C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172C0" w:rsidRPr="006A7065" w:rsidRDefault="000172C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45" w:type="dxa"/>
          </w:tcPr>
          <w:p w:rsidR="000172C0" w:rsidRPr="000172C0" w:rsidRDefault="000172C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положение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инженерном центре</w:t>
            </w:r>
          </w:p>
        </w:tc>
        <w:tc>
          <w:tcPr>
            <w:tcW w:w="2013" w:type="dxa"/>
          </w:tcPr>
          <w:p w:rsidR="000172C0" w:rsidRPr="00F6335D" w:rsidRDefault="000172C0" w:rsidP="000172C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 2019</w:t>
            </w:r>
          </w:p>
        </w:tc>
        <w:tc>
          <w:tcPr>
            <w:tcW w:w="1443" w:type="dxa"/>
          </w:tcPr>
          <w:p w:rsidR="000172C0" w:rsidRPr="000172C0" w:rsidRDefault="000172C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положение</w:t>
            </w:r>
          </w:p>
        </w:tc>
      </w:tr>
      <w:tr w:rsidR="000172C0" w:rsidRPr="00F6335D" w:rsidTr="0025585F">
        <w:tc>
          <w:tcPr>
            <w:tcW w:w="959" w:type="dxa"/>
          </w:tcPr>
          <w:p w:rsidR="000172C0" w:rsidRPr="00F6335D" w:rsidRDefault="000172C0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0172C0" w:rsidRPr="00F6335D" w:rsidRDefault="000172C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172C0" w:rsidRPr="006A7065" w:rsidRDefault="000172C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2545" w:type="dxa"/>
          </w:tcPr>
          <w:p w:rsidR="000172C0" w:rsidRPr="000172C0" w:rsidRDefault="000172C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Разработан мониторинг реализации проекта</w:t>
            </w:r>
          </w:p>
        </w:tc>
        <w:tc>
          <w:tcPr>
            <w:tcW w:w="2013" w:type="dxa"/>
          </w:tcPr>
          <w:p w:rsidR="000172C0" w:rsidRPr="000172C0" w:rsidRDefault="000172C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 2019</w:t>
            </w:r>
          </w:p>
        </w:tc>
        <w:tc>
          <w:tcPr>
            <w:tcW w:w="1443" w:type="dxa"/>
          </w:tcPr>
          <w:p w:rsidR="000172C0" w:rsidRPr="000172C0" w:rsidRDefault="000172C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Описание мониторинга</w:t>
            </w:r>
          </w:p>
        </w:tc>
      </w:tr>
      <w:tr w:rsidR="0025585F" w:rsidRPr="00F6335D" w:rsidTr="0025585F">
        <w:tc>
          <w:tcPr>
            <w:tcW w:w="959" w:type="dxa"/>
          </w:tcPr>
          <w:p w:rsidR="0025585F" w:rsidRPr="00F6335D" w:rsidRDefault="0025585F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25585F" w:rsidRPr="00F6335D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Основной</w:t>
            </w:r>
          </w:p>
        </w:tc>
        <w:tc>
          <w:tcPr>
            <w:tcW w:w="793" w:type="dxa"/>
          </w:tcPr>
          <w:p w:rsidR="0025585F" w:rsidRPr="00F6335D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545" w:type="dxa"/>
          </w:tcPr>
          <w:p w:rsidR="0025585F" w:rsidRPr="000172C0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Программа "Основы универсальных учебных действий"</w:t>
            </w:r>
          </w:p>
        </w:tc>
        <w:tc>
          <w:tcPr>
            <w:tcW w:w="2013" w:type="dxa"/>
          </w:tcPr>
          <w:p w:rsidR="0025585F" w:rsidRPr="000172C0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 2019</w:t>
            </w:r>
          </w:p>
        </w:tc>
        <w:tc>
          <w:tcPr>
            <w:tcW w:w="1443" w:type="dxa"/>
          </w:tcPr>
          <w:p w:rsidR="0025585F" w:rsidRPr="000172C0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Программа представлена на МС</w:t>
            </w:r>
          </w:p>
        </w:tc>
      </w:tr>
      <w:tr w:rsidR="0025585F" w:rsidRPr="00F6335D" w:rsidTr="0025585F">
        <w:tc>
          <w:tcPr>
            <w:tcW w:w="959" w:type="dxa"/>
          </w:tcPr>
          <w:p w:rsidR="0025585F" w:rsidRPr="00F6335D" w:rsidRDefault="0025585F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25585F" w:rsidRPr="00F6335D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25585F" w:rsidRPr="00F6335D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45" w:type="dxa"/>
          </w:tcPr>
          <w:p w:rsidR="0025585F" w:rsidRPr="000172C0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Апробация модуля программы "Робототехника"</w:t>
            </w:r>
          </w:p>
        </w:tc>
        <w:tc>
          <w:tcPr>
            <w:tcW w:w="2013" w:type="dxa"/>
          </w:tcPr>
          <w:p w:rsidR="0025585F" w:rsidRPr="000172C0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  <w:r w:rsidR="0025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ай 2019</w:t>
            </w:r>
          </w:p>
        </w:tc>
        <w:tc>
          <w:tcPr>
            <w:tcW w:w="1443" w:type="dxa"/>
          </w:tcPr>
          <w:p w:rsidR="0025585F" w:rsidRPr="000172C0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Центре охвачено внеурочной деятельностью не менее 30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5585F" w:rsidRPr="00F6335D" w:rsidTr="0025585F">
        <w:tc>
          <w:tcPr>
            <w:tcW w:w="959" w:type="dxa"/>
          </w:tcPr>
          <w:p w:rsidR="0025585F" w:rsidRPr="00F6335D" w:rsidRDefault="0025585F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25585F" w:rsidRPr="00F6335D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25585F" w:rsidRPr="00F6335D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2545" w:type="dxa"/>
          </w:tcPr>
          <w:p w:rsidR="0025585F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</w:t>
            </w:r>
            <w:r w:rsidR="00444D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25585F" w:rsidRDefault="0025585F" w:rsidP="006810DA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F7553A">
              <w:rPr>
                <w:bCs/>
                <w:sz w:val="24"/>
                <w:szCs w:val="24"/>
              </w:rPr>
              <w:t>Kyocera</w:t>
            </w:r>
            <w:proofErr w:type="spellEnd"/>
            <w:r w:rsidRPr="00F755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7553A">
              <w:rPr>
                <w:bCs/>
                <w:sz w:val="24"/>
                <w:szCs w:val="24"/>
              </w:rPr>
              <w:t>TASKalfa</w:t>
            </w:r>
            <w:proofErr w:type="spellEnd"/>
            <w:r w:rsidRPr="00F7553A">
              <w:rPr>
                <w:bCs/>
                <w:sz w:val="24"/>
                <w:szCs w:val="24"/>
              </w:rPr>
              <w:t xml:space="preserve"> 1801 (Лазерный принтер/сканер/копир, A3 </w:t>
            </w:r>
            <w:r>
              <w:rPr>
                <w:bCs/>
                <w:sz w:val="24"/>
                <w:szCs w:val="24"/>
              </w:rPr>
              <w:t>- 1шт</w:t>
            </w:r>
            <w:proofErr w:type="gramEnd"/>
          </w:p>
          <w:p w:rsidR="0025585F" w:rsidRPr="00F7553A" w:rsidRDefault="0025585F" w:rsidP="006810DA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r w:rsidRPr="00F7553A">
              <w:rPr>
                <w:bCs/>
                <w:sz w:val="24"/>
                <w:szCs w:val="24"/>
              </w:rPr>
              <w:t xml:space="preserve">Графический планшет </w:t>
            </w:r>
            <w:proofErr w:type="spellStart"/>
            <w:r w:rsidRPr="00F7553A">
              <w:rPr>
                <w:bCs/>
                <w:sz w:val="24"/>
                <w:szCs w:val="24"/>
              </w:rPr>
              <w:t>Wacom</w:t>
            </w:r>
            <w:proofErr w:type="spellEnd"/>
            <w:r w:rsidRPr="00F755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7553A">
              <w:rPr>
                <w:bCs/>
                <w:sz w:val="24"/>
                <w:szCs w:val="24"/>
              </w:rPr>
              <w:t>One</w:t>
            </w:r>
            <w:proofErr w:type="spellEnd"/>
            <w:r w:rsidRPr="00F755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7553A">
              <w:rPr>
                <w:bCs/>
                <w:sz w:val="24"/>
                <w:szCs w:val="24"/>
              </w:rPr>
              <w:t>Medium</w:t>
            </w:r>
            <w:proofErr w:type="spellEnd"/>
            <w:r w:rsidRPr="00F7553A">
              <w:rPr>
                <w:bCs/>
                <w:sz w:val="24"/>
                <w:szCs w:val="24"/>
              </w:rPr>
              <w:t xml:space="preserve"> (CTL-672)</w:t>
            </w:r>
            <w:r>
              <w:rPr>
                <w:bCs/>
                <w:sz w:val="24"/>
                <w:szCs w:val="24"/>
              </w:rPr>
              <w:t>- 4шт</w:t>
            </w:r>
            <w:r w:rsidRPr="00F7553A">
              <w:rPr>
                <w:bCs/>
                <w:sz w:val="24"/>
                <w:szCs w:val="24"/>
              </w:rPr>
              <w:t xml:space="preserve"> </w:t>
            </w:r>
          </w:p>
          <w:p w:rsidR="0025585F" w:rsidRPr="006810DA" w:rsidRDefault="0025585F" w:rsidP="006810DA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r w:rsidRPr="006810DA">
              <w:rPr>
                <w:bCs/>
                <w:sz w:val="24"/>
                <w:szCs w:val="24"/>
              </w:rPr>
              <w:t>3</w:t>
            </w:r>
            <w:r w:rsidRPr="006810DA">
              <w:rPr>
                <w:bCs/>
                <w:sz w:val="24"/>
                <w:szCs w:val="24"/>
                <w:lang w:val="en-US"/>
              </w:rPr>
              <w:t>D</w:t>
            </w:r>
            <w:r w:rsidRPr="006810DA">
              <w:rPr>
                <w:bCs/>
                <w:sz w:val="24"/>
                <w:szCs w:val="24"/>
              </w:rPr>
              <w:t xml:space="preserve"> ручка </w:t>
            </w:r>
            <w:proofErr w:type="spellStart"/>
            <w:r w:rsidRPr="006810DA">
              <w:rPr>
                <w:bCs/>
                <w:sz w:val="24"/>
                <w:szCs w:val="24"/>
                <w:lang w:val="en-US"/>
              </w:rPr>
              <w:t>Myriwell</w:t>
            </w:r>
            <w:proofErr w:type="spellEnd"/>
            <w:r w:rsidRPr="006810DA">
              <w:rPr>
                <w:bCs/>
                <w:sz w:val="24"/>
                <w:szCs w:val="24"/>
              </w:rPr>
              <w:t xml:space="preserve"> </w:t>
            </w:r>
            <w:r w:rsidRPr="006810DA">
              <w:rPr>
                <w:bCs/>
                <w:sz w:val="24"/>
                <w:szCs w:val="24"/>
                <w:lang w:val="en-US"/>
              </w:rPr>
              <w:t>RP</w:t>
            </w:r>
            <w:r w:rsidRPr="006810DA">
              <w:rPr>
                <w:bCs/>
                <w:sz w:val="24"/>
                <w:szCs w:val="24"/>
              </w:rPr>
              <w:t>900</w:t>
            </w:r>
            <w:r w:rsidRPr="006810DA">
              <w:rPr>
                <w:bCs/>
                <w:sz w:val="24"/>
                <w:szCs w:val="24"/>
                <w:lang w:val="en-US"/>
              </w:rPr>
              <w:t>A</w:t>
            </w:r>
            <w:r w:rsidRPr="006810DA">
              <w:rPr>
                <w:bCs/>
                <w:sz w:val="24"/>
                <w:szCs w:val="24"/>
              </w:rPr>
              <w:t xml:space="preserve"> </w:t>
            </w:r>
            <w:r w:rsidRPr="006810DA">
              <w:rPr>
                <w:bCs/>
                <w:sz w:val="24"/>
                <w:szCs w:val="24"/>
                <w:lang w:val="en-US"/>
              </w:rPr>
              <w:t>c</w:t>
            </w:r>
            <w:r w:rsidRPr="006810DA">
              <w:rPr>
                <w:bCs/>
                <w:sz w:val="24"/>
                <w:szCs w:val="24"/>
              </w:rPr>
              <w:t xml:space="preserve"> </w:t>
            </w:r>
            <w:r w:rsidRPr="006810DA">
              <w:rPr>
                <w:bCs/>
                <w:sz w:val="24"/>
                <w:szCs w:val="24"/>
                <w:lang w:val="en-US"/>
              </w:rPr>
              <w:t>OLED</w:t>
            </w:r>
            <w:r w:rsidRPr="006810DA">
              <w:rPr>
                <w:bCs/>
                <w:sz w:val="24"/>
                <w:szCs w:val="24"/>
              </w:rPr>
              <w:t xml:space="preserve"> дисплеем - 15 шт</w:t>
            </w:r>
            <w:r w:rsidRPr="006810DA">
              <w:rPr>
                <w:sz w:val="24"/>
                <w:szCs w:val="24"/>
              </w:rPr>
              <w:t>.</w:t>
            </w:r>
          </w:p>
          <w:p w:rsidR="0025585F" w:rsidRPr="00A51408" w:rsidRDefault="0025585F" w:rsidP="006810DA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r w:rsidRPr="00A51408">
              <w:rPr>
                <w:sz w:val="24"/>
                <w:szCs w:val="24"/>
              </w:rPr>
              <w:t>Расходный материал для 3</w:t>
            </w:r>
            <w:r w:rsidRPr="00A51408">
              <w:rPr>
                <w:sz w:val="24"/>
                <w:szCs w:val="24"/>
                <w:lang w:val="en-US"/>
              </w:rPr>
              <w:t>D</w:t>
            </w:r>
            <w:r w:rsidRPr="00A51408">
              <w:rPr>
                <w:sz w:val="24"/>
                <w:szCs w:val="24"/>
              </w:rPr>
              <w:t xml:space="preserve"> ручек</w:t>
            </w:r>
            <w:r>
              <w:rPr>
                <w:sz w:val="24"/>
                <w:szCs w:val="24"/>
              </w:rPr>
              <w:t xml:space="preserve"> - 10 кг.</w:t>
            </w:r>
          </w:p>
          <w:p w:rsidR="0025585F" w:rsidRPr="006810DA" w:rsidRDefault="0025585F" w:rsidP="006810DA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r w:rsidRPr="006810DA">
              <w:rPr>
                <w:bCs/>
                <w:sz w:val="24"/>
                <w:szCs w:val="24"/>
              </w:rPr>
              <w:t xml:space="preserve">Комплект LEGO </w:t>
            </w:r>
            <w:proofErr w:type="spellStart"/>
            <w:r w:rsidRPr="006810DA">
              <w:rPr>
                <w:bCs/>
                <w:sz w:val="24"/>
                <w:szCs w:val="24"/>
              </w:rPr>
              <w:t>Education</w:t>
            </w:r>
            <w:proofErr w:type="spellEnd"/>
            <w:r w:rsidRPr="006810DA">
              <w:rPr>
                <w:bCs/>
                <w:sz w:val="24"/>
                <w:szCs w:val="24"/>
              </w:rPr>
              <w:t xml:space="preserve"> «Технология и физика. Полный - 10 </w:t>
            </w:r>
            <w:proofErr w:type="spellStart"/>
            <w:r w:rsidRPr="006810DA">
              <w:rPr>
                <w:bCs/>
                <w:sz w:val="24"/>
                <w:szCs w:val="24"/>
              </w:rPr>
              <w:t>комп</w:t>
            </w:r>
            <w:proofErr w:type="spellEnd"/>
            <w:r w:rsidRPr="006810DA">
              <w:rPr>
                <w:bCs/>
                <w:sz w:val="24"/>
                <w:szCs w:val="24"/>
              </w:rPr>
              <w:t xml:space="preserve">. </w:t>
            </w:r>
          </w:p>
          <w:p w:rsidR="0025585F" w:rsidRPr="006810DA" w:rsidRDefault="0025585F" w:rsidP="006810DA">
            <w:pPr>
              <w:pStyle w:val="ab"/>
              <w:numPr>
                <w:ilvl w:val="0"/>
                <w:numId w:val="34"/>
              </w:numPr>
              <w:ind w:left="0" w:firstLine="34"/>
              <w:contextualSpacing/>
              <w:rPr>
                <w:bCs/>
              </w:rPr>
            </w:pPr>
            <w:r w:rsidRPr="006810DA">
              <w:rPr>
                <w:bCs/>
                <w:sz w:val="24"/>
                <w:szCs w:val="24"/>
              </w:rPr>
              <w:lastRenderedPageBreak/>
              <w:t xml:space="preserve">Комплект LEGO </w:t>
            </w:r>
            <w:proofErr w:type="spellStart"/>
            <w:r w:rsidRPr="006810DA">
              <w:rPr>
                <w:bCs/>
                <w:sz w:val="24"/>
                <w:szCs w:val="24"/>
              </w:rPr>
              <w:t>Education</w:t>
            </w:r>
            <w:proofErr w:type="spellEnd"/>
            <w:r w:rsidRPr="006810DA">
              <w:rPr>
                <w:bCs/>
                <w:sz w:val="24"/>
                <w:szCs w:val="24"/>
              </w:rPr>
              <w:t xml:space="preserve"> «Гуру Робототехники» К-18 - 4 </w:t>
            </w:r>
            <w:proofErr w:type="spellStart"/>
            <w:r w:rsidRPr="006810DA">
              <w:rPr>
                <w:bCs/>
                <w:sz w:val="24"/>
                <w:szCs w:val="24"/>
              </w:rPr>
              <w:t>комп</w:t>
            </w:r>
            <w:proofErr w:type="spellEnd"/>
            <w:r w:rsidRPr="006810DA">
              <w:rPr>
                <w:bCs/>
                <w:sz w:val="24"/>
                <w:szCs w:val="24"/>
              </w:rPr>
              <w:t>.</w:t>
            </w:r>
          </w:p>
          <w:p w:rsidR="0025585F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5585F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</w:t>
            </w:r>
            <w:r w:rsidR="0025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оябрь 2019</w:t>
            </w:r>
          </w:p>
        </w:tc>
        <w:tc>
          <w:tcPr>
            <w:tcW w:w="1443" w:type="dxa"/>
          </w:tcPr>
          <w:p w:rsidR="0025585F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Материальное оснащение Центра</w:t>
            </w:r>
          </w:p>
        </w:tc>
      </w:tr>
      <w:tr w:rsidR="0025585F" w:rsidRPr="00F6335D" w:rsidTr="0025585F">
        <w:tc>
          <w:tcPr>
            <w:tcW w:w="959" w:type="dxa"/>
          </w:tcPr>
          <w:p w:rsidR="0025585F" w:rsidRPr="00F6335D" w:rsidRDefault="0025585F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</w:tcPr>
          <w:p w:rsidR="0025585F" w:rsidRPr="00F6335D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25585F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2545" w:type="dxa"/>
          </w:tcPr>
          <w:p w:rsidR="0025585F" w:rsidRDefault="00444DB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и проведение образовательного события технической направленности для школ района</w:t>
            </w:r>
          </w:p>
        </w:tc>
        <w:tc>
          <w:tcPr>
            <w:tcW w:w="2013" w:type="dxa"/>
          </w:tcPr>
          <w:p w:rsidR="0025585F" w:rsidRDefault="00444DB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 2019</w:t>
            </w:r>
          </w:p>
        </w:tc>
        <w:tc>
          <w:tcPr>
            <w:tcW w:w="1443" w:type="dxa"/>
          </w:tcPr>
          <w:p w:rsidR="0025585F" w:rsidRDefault="00444DB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Охват не менее 50 учащихся</w:t>
            </w:r>
          </w:p>
        </w:tc>
      </w:tr>
      <w:tr w:rsidR="003E7D1E" w:rsidRPr="00F6335D" w:rsidTr="0025585F">
        <w:tc>
          <w:tcPr>
            <w:tcW w:w="959" w:type="dxa"/>
          </w:tcPr>
          <w:p w:rsidR="003E7D1E" w:rsidRPr="00F6335D" w:rsidRDefault="003E7D1E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3E7D1E" w:rsidRPr="00F6335D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аналитический</w:t>
            </w:r>
          </w:p>
        </w:tc>
        <w:tc>
          <w:tcPr>
            <w:tcW w:w="793" w:type="dxa"/>
            <w:vMerge w:val="restart"/>
          </w:tcPr>
          <w:p w:rsidR="003E7D1E" w:rsidRPr="00F6335D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545" w:type="dxa"/>
            <w:vMerge w:val="restart"/>
          </w:tcPr>
          <w:p w:rsidR="003E7D1E" w:rsidRPr="000172C0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Мониторинг хода реализации проекта</w:t>
            </w:r>
          </w:p>
        </w:tc>
        <w:tc>
          <w:tcPr>
            <w:tcW w:w="2013" w:type="dxa"/>
            <w:vMerge w:val="restart"/>
          </w:tcPr>
          <w:p w:rsidR="003E7D1E" w:rsidRPr="000172C0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Июнь 2019</w:t>
            </w:r>
          </w:p>
        </w:tc>
        <w:tc>
          <w:tcPr>
            <w:tcW w:w="1443" w:type="dxa"/>
            <w:vMerge w:val="restart"/>
          </w:tcPr>
          <w:p w:rsidR="003E7D1E" w:rsidRPr="000172C0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Внесение корректировок в проект</w:t>
            </w:r>
          </w:p>
        </w:tc>
      </w:tr>
      <w:tr w:rsidR="003E7D1E" w:rsidRPr="00F6335D" w:rsidTr="0025585F">
        <w:tc>
          <w:tcPr>
            <w:tcW w:w="959" w:type="dxa"/>
          </w:tcPr>
          <w:p w:rsidR="003E7D1E" w:rsidRPr="00F6335D" w:rsidRDefault="003E7D1E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E7D1E" w:rsidRPr="00F6335D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3E7D1E" w:rsidRPr="00F6335D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3E7D1E" w:rsidRPr="000172C0" w:rsidRDefault="003E7D1E" w:rsidP="00444DB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3E7D1E" w:rsidRPr="000172C0" w:rsidRDefault="003E7D1E" w:rsidP="00444DB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3E7D1E" w:rsidRPr="000172C0" w:rsidRDefault="003E7D1E" w:rsidP="00444DB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E7D1E" w:rsidRPr="00F6335D" w:rsidTr="0025585F">
        <w:tc>
          <w:tcPr>
            <w:tcW w:w="959" w:type="dxa"/>
          </w:tcPr>
          <w:p w:rsidR="003E7D1E" w:rsidRPr="00F6335D" w:rsidRDefault="003E7D1E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E7D1E" w:rsidRPr="00F6335D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</w:tcPr>
          <w:p w:rsidR="003E7D1E" w:rsidRPr="006A7065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2545" w:type="dxa"/>
            <w:vMerge w:val="restart"/>
          </w:tcPr>
          <w:p w:rsidR="003E7D1E" w:rsidRPr="000172C0" w:rsidRDefault="003E7D1E" w:rsidP="00444DB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Мониторинг хода реализации проекта</w:t>
            </w:r>
          </w:p>
        </w:tc>
        <w:tc>
          <w:tcPr>
            <w:tcW w:w="2013" w:type="dxa"/>
            <w:vMerge w:val="restart"/>
          </w:tcPr>
          <w:p w:rsidR="003E7D1E" w:rsidRPr="000172C0" w:rsidRDefault="003E7D1E" w:rsidP="00444DB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 2019</w:t>
            </w:r>
          </w:p>
        </w:tc>
        <w:tc>
          <w:tcPr>
            <w:tcW w:w="1443" w:type="dxa"/>
            <w:vMerge w:val="restart"/>
          </w:tcPr>
          <w:p w:rsidR="003E7D1E" w:rsidRPr="000172C0" w:rsidRDefault="003E7D1E" w:rsidP="00444DB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Внесение корректировок в проект</w:t>
            </w:r>
          </w:p>
        </w:tc>
      </w:tr>
      <w:tr w:rsidR="003E7D1E" w:rsidRPr="00F6335D" w:rsidTr="0025585F">
        <w:tc>
          <w:tcPr>
            <w:tcW w:w="959" w:type="dxa"/>
          </w:tcPr>
          <w:p w:rsidR="003E7D1E" w:rsidRPr="00F6335D" w:rsidRDefault="003E7D1E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E7D1E" w:rsidRPr="00F6335D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3E7D1E" w:rsidRPr="006A7065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3E7D1E" w:rsidRPr="000172C0" w:rsidRDefault="003E7D1E" w:rsidP="00444DB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3E7D1E" w:rsidRPr="000172C0" w:rsidRDefault="003E7D1E" w:rsidP="00444DB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3E7D1E" w:rsidRPr="000172C0" w:rsidRDefault="003E7D1E" w:rsidP="00444DB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5585F" w:rsidRPr="00F6335D" w:rsidTr="0025585F">
        <w:tc>
          <w:tcPr>
            <w:tcW w:w="10031" w:type="dxa"/>
            <w:gridSpan w:val="6"/>
          </w:tcPr>
          <w:p w:rsidR="0025585F" w:rsidRPr="00F6335D" w:rsidRDefault="00444DB0" w:rsidP="00F633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2020</w:t>
            </w:r>
          </w:p>
        </w:tc>
      </w:tr>
      <w:tr w:rsidR="0025585F" w:rsidRPr="00F6335D" w:rsidTr="0025585F">
        <w:tc>
          <w:tcPr>
            <w:tcW w:w="959" w:type="dxa"/>
          </w:tcPr>
          <w:p w:rsidR="0025585F" w:rsidRPr="00F6335D" w:rsidRDefault="0025585F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25585F" w:rsidRPr="00F6335D" w:rsidRDefault="00444DB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Основной</w:t>
            </w:r>
          </w:p>
        </w:tc>
        <w:tc>
          <w:tcPr>
            <w:tcW w:w="793" w:type="dxa"/>
          </w:tcPr>
          <w:p w:rsidR="0025585F" w:rsidRPr="00F6335D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545" w:type="dxa"/>
          </w:tcPr>
          <w:p w:rsidR="0025585F" w:rsidRPr="00444DB0" w:rsidRDefault="00444DB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D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Закупка:</w:t>
            </w:r>
          </w:p>
          <w:p w:rsidR="00444DB0" w:rsidRDefault="00444DB0" w:rsidP="00444DB0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r w:rsidRPr="00444DB0">
              <w:rPr>
                <w:sz w:val="24"/>
                <w:szCs w:val="24"/>
              </w:rPr>
              <w:t xml:space="preserve">Ноутбуки - 10 шт. </w:t>
            </w:r>
          </w:p>
          <w:p w:rsidR="00444DB0" w:rsidRPr="00444DB0" w:rsidRDefault="00444DB0" w:rsidP="00444DB0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r w:rsidRPr="00444DB0">
              <w:rPr>
                <w:sz w:val="24"/>
                <w:szCs w:val="24"/>
              </w:rPr>
              <w:t>Программное обеспечение для 3</w:t>
            </w:r>
            <w:r w:rsidRPr="00444DB0">
              <w:rPr>
                <w:sz w:val="24"/>
                <w:szCs w:val="24"/>
                <w:lang w:val="en-US"/>
              </w:rPr>
              <w:t>D</w:t>
            </w:r>
            <w:r w:rsidRPr="00444DB0">
              <w:rPr>
                <w:sz w:val="24"/>
                <w:szCs w:val="24"/>
              </w:rPr>
              <w:t xml:space="preserve"> моделирования </w:t>
            </w:r>
            <w:r w:rsidRPr="00444DB0">
              <w:rPr>
                <w:bCs/>
                <w:sz w:val="24"/>
                <w:szCs w:val="24"/>
                <w:lang w:val="en-US"/>
              </w:rPr>
              <w:t>AUTODESK</w:t>
            </w:r>
            <w:r w:rsidRPr="00444DB0">
              <w:rPr>
                <w:bCs/>
                <w:sz w:val="24"/>
                <w:szCs w:val="24"/>
              </w:rPr>
              <w:t xml:space="preserve"> </w:t>
            </w:r>
            <w:r w:rsidRPr="00444DB0">
              <w:rPr>
                <w:bCs/>
                <w:sz w:val="24"/>
                <w:szCs w:val="24"/>
                <w:lang w:val="en-US"/>
              </w:rPr>
              <w:t>NETFABB</w:t>
            </w:r>
            <w:r w:rsidRPr="00444DB0">
              <w:rPr>
                <w:bCs/>
                <w:sz w:val="24"/>
                <w:szCs w:val="24"/>
              </w:rPr>
              <w:t xml:space="preserve"> </w:t>
            </w:r>
            <w:r w:rsidRPr="00444DB0">
              <w:rPr>
                <w:bCs/>
                <w:sz w:val="24"/>
                <w:szCs w:val="24"/>
                <w:lang w:val="en-US"/>
              </w:rPr>
              <w:t>STANDARD</w:t>
            </w:r>
          </w:p>
          <w:p w:rsidR="00444DB0" w:rsidRPr="006810DA" w:rsidRDefault="00444DB0" w:rsidP="00444DB0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r w:rsidRPr="006810DA">
              <w:rPr>
                <w:bCs/>
                <w:sz w:val="24"/>
                <w:szCs w:val="24"/>
              </w:rPr>
              <w:t xml:space="preserve">3 </w:t>
            </w:r>
            <w:r w:rsidRPr="006810DA">
              <w:rPr>
                <w:bCs/>
                <w:sz w:val="24"/>
                <w:szCs w:val="24"/>
                <w:lang w:val="en-US"/>
              </w:rPr>
              <w:t>D</w:t>
            </w:r>
            <w:r w:rsidRPr="006810DA">
              <w:rPr>
                <w:bCs/>
                <w:sz w:val="24"/>
                <w:szCs w:val="24"/>
              </w:rPr>
              <w:t xml:space="preserve"> принтер </w:t>
            </w:r>
            <w:proofErr w:type="spellStart"/>
            <w:r w:rsidRPr="006810DA">
              <w:rPr>
                <w:bCs/>
                <w:sz w:val="24"/>
                <w:szCs w:val="24"/>
              </w:rPr>
              <w:t>CubeX</w:t>
            </w:r>
            <w:proofErr w:type="spellEnd"/>
            <w:r w:rsidRPr="006810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10DA">
              <w:rPr>
                <w:bCs/>
                <w:sz w:val="24"/>
                <w:szCs w:val="24"/>
              </w:rPr>
              <w:t>Duo</w:t>
            </w:r>
            <w:proofErr w:type="spellEnd"/>
            <w:r w:rsidRPr="006810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- 1шт</w:t>
            </w:r>
          </w:p>
          <w:p w:rsidR="00444DB0" w:rsidRPr="006810DA" w:rsidRDefault="00444DB0" w:rsidP="00444DB0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r w:rsidRPr="006810DA">
              <w:rPr>
                <w:bCs/>
                <w:sz w:val="24"/>
                <w:szCs w:val="24"/>
              </w:rPr>
              <w:t xml:space="preserve">Пластик для 3D печати ESUN 3D FILAMENT PLA175V1 - </w:t>
            </w:r>
            <w:r>
              <w:rPr>
                <w:bCs/>
                <w:sz w:val="24"/>
                <w:szCs w:val="24"/>
              </w:rPr>
              <w:t>2</w:t>
            </w:r>
            <w:r w:rsidRPr="006810DA">
              <w:rPr>
                <w:bCs/>
                <w:sz w:val="24"/>
                <w:szCs w:val="24"/>
              </w:rPr>
              <w:t>0 кг</w:t>
            </w:r>
          </w:p>
          <w:p w:rsidR="00444DB0" w:rsidRPr="006810DA" w:rsidRDefault="00444DB0" w:rsidP="00444DB0">
            <w:pPr>
              <w:pStyle w:val="ab"/>
              <w:numPr>
                <w:ilvl w:val="0"/>
                <w:numId w:val="34"/>
              </w:numPr>
              <w:ind w:left="0" w:firstLine="34"/>
              <w:contextualSpacing/>
              <w:rPr>
                <w:bCs/>
                <w:sz w:val="24"/>
                <w:szCs w:val="24"/>
              </w:rPr>
            </w:pPr>
            <w:r w:rsidRPr="006810DA">
              <w:rPr>
                <w:bCs/>
                <w:sz w:val="24"/>
                <w:szCs w:val="24"/>
              </w:rPr>
              <w:t>Интерактивная доска 86"</w:t>
            </w:r>
            <w:proofErr w:type="spellStart"/>
            <w:r w:rsidRPr="006810DA">
              <w:rPr>
                <w:bCs/>
                <w:sz w:val="24"/>
                <w:szCs w:val="24"/>
              </w:rPr>
              <w:t>Novotouch</w:t>
            </w:r>
            <w:proofErr w:type="spellEnd"/>
            <w:r w:rsidRPr="006810DA">
              <w:rPr>
                <w:bCs/>
                <w:sz w:val="24"/>
                <w:szCs w:val="24"/>
              </w:rPr>
              <w:t xml:space="preserve"> c-86 </w:t>
            </w:r>
            <w:r>
              <w:rPr>
                <w:bCs/>
                <w:sz w:val="24"/>
                <w:szCs w:val="24"/>
              </w:rPr>
              <w:t xml:space="preserve">- 1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  <w:p w:rsidR="00444DB0" w:rsidRPr="006810DA" w:rsidRDefault="00444DB0" w:rsidP="00444DB0">
            <w:pPr>
              <w:pStyle w:val="ab"/>
              <w:numPr>
                <w:ilvl w:val="0"/>
                <w:numId w:val="34"/>
              </w:numPr>
              <w:ind w:left="0" w:firstLine="34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10DA">
              <w:rPr>
                <w:bCs/>
                <w:sz w:val="24"/>
                <w:szCs w:val="24"/>
              </w:rPr>
              <w:t>Мультимедийный</w:t>
            </w:r>
            <w:proofErr w:type="spellEnd"/>
            <w:r w:rsidRPr="006810DA">
              <w:rPr>
                <w:bCs/>
                <w:sz w:val="24"/>
                <w:szCs w:val="24"/>
              </w:rPr>
              <w:t xml:space="preserve"> проектор SMART V10, DLP, XGA (1024x768</w:t>
            </w:r>
            <w:r>
              <w:rPr>
                <w:bCs/>
                <w:sz w:val="24"/>
                <w:szCs w:val="24"/>
              </w:rPr>
              <w:t xml:space="preserve">) - 1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6810DA">
              <w:rPr>
                <w:bCs/>
                <w:sz w:val="24"/>
                <w:szCs w:val="24"/>
              </w:rPr>
              <w:t xml:space="preserve"> </w:t>
            </w:r>
          </w:p>
          <w:p w:rsidR="00444DB0" w:rsidRPr="00444DB0" w:rsidRDefault="00444DB0" w:rsidP="00444DB0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proofErr w:type="spellStart"/>
            <w:r w:rsidRPr="00692ACA">
              <w:rPr>
                <w:sz w:val="24"/>
                <w:szCs w:val="24"/>
              </w:rPr>
              <w:t>Шкафы-ветрины</w:t>
            </w:r>
            <w:proofErr w:type="spellEnd"/>
            <w:r w:rsidRPr="00692ACA">
              <w:rPr>
                <w:sz w:val="24"/>
                <w:szCs w:val="24"/>
              </w:rPr>
              <w:t xml:space="preserve"> для размещения экспонатов технопарка</w:t>
            </w:r>
            <w:r>
              <w:rPr>
                <w:sz w:val="24"/>
                <w:szCs w:val="24"/>
              </w:rPr>
              <w:t xml:space="preserve"> - 12шт.</w:t>
            </w:r>
          </w:p>
        </w:tc>
        <w:tc>
          <w:tcPr>
            <w:tcW w:w="2013" w:type="dxa"/>
          </w:tcPr>
          <w:p w:rsidR="0025585F" w:rsidRPr="00F6335D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="00444D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оябрь 2020</w:t>
            </w:r>
          </w:p>
        </w:tc>
        <w:tc>
          <w:tcPr>
            <w:tcW w:w="1443" w:type="dxa"/>
          </w:tcPr>
          <w:p w:rsidR="0025585F" w:rsidRPr="00F6335D" w:rsidRDefault="00444DB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Материальное оснащение Центра</w:t>
            </w:r>
          </w:p>
        </w:tc>
      </w:tr>
      <w:tr w:rsidR="0025585F" w:rsidRPr="00F6335D" w:rsidTr="0025585F">
        <w:tc>
          <w:tcPr>
            <w:tcW w:w="959" w:type="dxa"/>
          </w:tcPr>
          <w:p w:rsidR="0025585F" w:rsidRPr="00F6335D" w:rsidRDefault="0025585F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25585F" w:rsidRPr="00F6335D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25585F" w:rsidRPr="00F6335D" w:rsidRDefault="0025585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45" w:type="dxa"/>
          </w:tcPr>
          <w:p w:rsidR="0025585F" w:rsidRPr="00F6335D" w:rsidRDefault="00444DB0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Апробация программы "Основы универсальных учебных действий"</w:t>
            </w:r>
          </w:p>
        </w:tc>
        <w:tc>
          <w:tcPr>
            <w:tcW w:w="2013" w:type="dxa"/>
          </w:tcPr>
          <w:p w:rsidR="0025585F" w:rsidRPr="00F6335D" w:rsidRDefault="002E61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2020</w:t>
            </w:r>
          </w:p>
        </w:tc>
        <w:tc>
          <w:tcPr>
            <w:tcW w:w="1443" w:type="dxa"/>
          </w:tcPr>
          <w:p w:rsidR="0025585F" w:rsidRDefault="002E61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Коррекция программы</w:t>
            </w:r>
          </w:p>
          <w:p w:rsidR="002E614C" w:rsidRPr="00F6335D" w:rsidRDefault="002E61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Охват не менее 80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E614C" w:rsidRPr="00F6335D" w:rsidTr="0025585F">
        <w:tc>
          <w:tcPr>
            <w:tcW w:w="959" w:type="dxa"/>
          </w:tcPr>
          <w:p w:rsidR="002E614C" w:rsidRPr="00F6335D" w:rsidRDefault="002E614C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2E614C" w:rsidRPr="00F6335D" w:rsidRDefault="002E61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</w:tcPr>
          <w:p w:rsidR="002E614C" w:rsidRPr="00F6335D" w:rsidRDefault="002E61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2545" w:type="dxa"/>
            <w:vMerge w:val="restart"/>
          </w:tcPr>
          <w:p w:rsidR="002E614C" w:rsidRDefault="002E61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программ профильных проб технической направленности</w:t>
            </w:r>
          </w:p>
        </w:tc>
        <w:tc>
          <w:tcPr>
            <w:tcW w:w="2013" w:type="dxa"/>
            <w:vMerge w:val="restart"/>
          </w:tcPr>
          <w:p w:rsidR="002E614C" w:rsidRDefault="002E61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2020</w:t>
            </w:r>
          </w:p>
        </w:tc>
        <w:tc>
          <w:tcPr>
            <w:tcW w:w="1443" w:type="dxa"/>
            <w:vMerge w:val="restart"/>
          </w:tcPr>
          <w:p w:rsidR="002E614C" w:rsidRPr="000172C0" w:rsidRDefault="002E614C" w:rsidP="00CB46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Программа представлена на МС</w:t>
            </w:r>
          </w:p>
        </w:tc>
      </w:tr>
      <w:tr w:rsidR="002E614C" w:rsidRPr="00F6335D" w:rsidTr="0025585F">
        <w:tc>
          <w:tcPr>
            <w:tcW w:w="959" w:type="dxa"/>
          </w:tcPr>
          <w:p w:rsidR="002E614C" w:rsidRPr="00F6335D" w:rsidRDefault="002E614C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2E614C" w:rsidRPr="00F6335D" w:rsidRDefault="002E61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2E614C" w:rsidRDefault="002E61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2E614C" w:rsidRPr="000172C0" w:rsidRDefault="002E614C" w:rsidP="00CB46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2E614C" w:rsidRPr="000172C0" w:rsidRDefault="002E614C" w:rsidP="00CB46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2E614C" w:rsidRPr="000172C0" w:rsidRDefault="002E614C" w:rsidP="00CB46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614C" w:rsidRPr="00F6335D" w:rsidTr="0025585F">
        <w:tc>
          <w:tcPr>
            <w:tcW w:w="959" w:type="dxa"/>
          </w:tcPr>
          <w:p w:rsidR="002E614C" w:rsidRPr="00F6335D" w:rsidRDefault="002E614C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2E614C" w:rsidRPr="00F6335D" w:rsidRDefault="002E61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2E614C" w:rsidRDefault="002E61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КТ5</w:t>
            </w:r>
          </w:p>
        </w:tc>
        <w:tc>
          <w:tcPr>
            <w:tcW w:w="2545" w:type="dxa"/>
          </w:tcPr>
          <w:p w:rsidR="002E614C" w:rsidRDefault="002E61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системы образовательных событий технической направленности</w:t>
            </w:r>
          </w:p>
        </w:tc>
        <w:tc>
          <w:tcPr>
            <w:tcW w:w="2013" w:type="dxa"/>
          </w:tcPr>
          <w:p w:rsidR="002E614C" w:rsidRDefault="002E61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 2020</w:t>
            </w:r>
          </w:p>
        </w:tc>
        <w:tc>
          <w:tcPr>
            <w:tcW w:w="1443" w:type="dxa"/>
          </w:tcPr>
          <w:p w:rsidR="002E614C" w:rsidRDefault="002E614C" w:rsidP="00CB46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Система представлена на МС</w:t>
            </w:r>
          </w:p>
        </w:tc>
      </w:tr>
      <w:tr w:rsidR="002E614C" w:rsidRPr="00F6335D" w:rsidTr="0025585F">
        <w:tc>
          <w:tcPr>
            <w:tcW w:w="959" w:type="dxa"/>
          </w:tcPr>
          <w:p w:rsidR="002E614C" w:rsidRPr="00F6335D" w:rsidRDefault="002E614C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2E614C" w:rsidRPr="00F6335D" w:rsidRDefault="002E61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Аналитический</w:t>
            </w:r>
          </w:p>
        </w:tc>
        <w:tc>
          <w:tcPr>
            <w:tcW w:w="793" w:type="dxa"/>
          </w:tcPr>
          <w:p w:rsidR="002E614C" w:rsidRDefault="002E614C" w:rsidP="00CB46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45" w:type="dxa"/>
          </w:tcPr>
          <w:p w:rsidR="002E614C" w:rsidRPr="000172C0" w:rsidRDefault="002E614C" w:rsidP="00CB46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Мониторинг хода реализации проекта</w:t>
            </w:r>
          </w:p>
        </w:tc>
        <w:tc>
          <w:tcPr>
            <w:tcW w:w="2013" w:type="dxa"/>
          </w:tcPr>
          <w:p w:rsidR="002E614C" w:rsidRPr="000172C0" w:rsidRDefault="002E614C" w:rsidP="00CB46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Июнь 2019</w:t>
            </w:r>
          </w:p>
        </w:tc>
        <w:tc>
          <w:tcPr>
            <w:tcW w:w="1443" w:type="dxa"/>
          </w:tcPr>
          <w:p w:rsidR="002E614C" w:rsidRPr="000172C0" w:rsidRDefault="002E614C" w:rsidP="00CB46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Внесение корректировок в проект</w:t>
            </w:r>
          </w:p>
        </w:tc>
      </w:tr>
      <w:tr w:rsidR="002E614C" w:rsidRPr="00F6335D" w:rsidTr="0025585F">
        <w:tc>
          <w:tcPr>
            <w:tcW w:w="959" w:type="dxa"/>
          </w:tcPr>
          <w:p w:rsidR="002E614C" w:rsidRPr="00F6335D" w:rsidRDefault="002E614C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2E614C" w:rsidRPr="00F6335D" w:rsidRDefault="002E61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2E614C" w:rsidRDefault="002E61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2545" w:type="dxa"/>
          </w:tcPr>
          <w:p w:rsidR="002E614C" w:rsidRPr="000172C0" w:rsidRDefault="002E614C" w:rsidP="00CB46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Мониторинг хода реализации проекта</w:t>
            </w:r>
          </w:p>
        </w:tc>
        <w:tc>
          <w:tcPr>
            <w:tcW w:w="2013" w:type="dxa"/>
          </w:tcPr>
          <w:p w:rsidR="002E614C" w:rsidRPr="000172C0" w:rsidRDefault="002E614C" w:rsidP="00CB46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 2019</w:t>
            </w:r>
          </w:p>
        </w:tc>
        <w:tc>
          <w:tcPr>
            <w:tcW w:w="1443" w:type="dxa"/>
          </w:tcPr>
          <w:p w:rsidR="002E614C" w:rsidRPr="000172C0" w:rsidRDefault="002E614C" w:rsidP="00CB46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Внесение корректировок в проект</w:t>
            </w:r>
          </w:p>
        </w:tc>
      </w:tr>
      <w:tr w:rsidR="002E614C" w:rsidRPr="00F6335D" w:rsidTr="0025585F">
        <w:tc>
          <w:tcPr>
            <w:tcW w:w="10031" w:type="dxa"/>
            <w:gridSpan w:val="6"/>
          </w:tcPr>
          <w:p w:rsidR="002E614C" w:rsidRPr="00F6335D" w:rsidRDefault="002E614C" w:rsidP="00F633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2021</w:t>
            </w:r>
          </w:p>
        </w:tc>
      </w:tr>
      <w:tr w:rsidR="003E7D1E" w:rsidRPr="00F6335D" w:rsidTr="0025585F">
        <w:tc>
          <w:tcPr>
            <w:tcW w:w="959" w:type="dxa"/>
          </w:tcPr>
          <w:p w:rsidR="003E7D1E" w:rsidRPr="002E614C" w:rsidRDefault="003E7D1E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3E7D1E" w:rsidRPr="002E614C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Основной</w:t>
            </w:r>
          </w:p>
        </w:tc>
        <w:tc>
          <w:tcPr>
            <w:tcW w:w="793" w:type="dxa"/>
          </w:tcPr>
          <w:p w:rsidR="003E7D1E" w:rsidRPr="00F6335D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45" w:type="dxa"/>
          </w:tcPr>
          <w:p w:rsidR="003E7D1E" w:rsidRPr="00F6335D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Включены в программу внеурочной деятельности программы "Основы универсальных учебных действий" и профильные пробы технической направленности</w:t>
            </w:r>
          </w:p>
        </w:tc>
        <w:tc>
          <w:tcPr>
            <w:tcW w:w="2013" w:type="dxa"/>
          </w:tcPr>
          <w:p w:rsidR="003E7D1E" w:rsidRPr="00F6335D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 2021</w:t>
            </w:r>
          </w:p>
        </w:tc>
        <w:tc>
          <w:tcPr>
            <w:tcW w:w="1443" w:type="dxa"/>
          </w:tcPr>
          <w:p w:rsidR="003E7D1E" w:rsidRPr="00F6335D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Обновление ООП ООО</w:t>
            </w:r>
          </w:p>
        </w:tc>
      </w:tr>
      <w:tr w:rsidR="003E7D1E" w:rsidRPr="00F6335D" w:rsidTr="0025585F">
        <w:tc>
          <w:tcPr>
            <w:tcW w:w="959" w:type="dxa"/>
          </w:tcPr>
          <w:p w:rsidR="003E7D1E" w:rsidRPr="002E614C" w:rsidRDefault="003E7D1E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E7D1E" w:rsidRPr="002E614C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3E7D1E" w:rsidRPr="00F6335D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45" w:type="dxa"/>
          </w:tcPr>
          <w:p w:rsidR="003E7D1E" w:rsidRDefault="003E7D1E" w:rsidP="00CB46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Закупка:</w:t>
            </w:r>
          </w:p>
          <w:p w:rsidR="003E7D1E" w:rsidRPr="006810DA" w:rsidRDefault="003E7D1E" w:rsidP="00CB46F6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  <w:lang w:val="en-US"/>
              </w:rPr>
            </w:pPr>
            <w:r w:rsidRPr="006810DA">
              <w:rPr>
                <w:bCs/>
                <w:sz w:val="24"/>
                <w:szCs w:val="24"/>
                <w:lang w:val="en-US"/>
              </w:rPr>
              <w:t xml:space="preserve">3D </w:t>
            </w:r>
            <w:r w:rsidRPr="006810DA">
              <w:rPr>
                <w:bCs/>
                <w:sz w:val="24"/>
                <w:szCs w:val="24"/>
              </w:rPr>
              <w:t>принтер</w:t>
            </w:r>
            <w:r w:rsidRPr="006810D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810DA">
              <w:rPr>
                <w:bCs/>
                <w:sz w:val="24"/>
                <w:szCs w:val="24"/>
                <w:lang w:val="pt-BR"/>
              </w:rPr>
              <w:t>3D принтер Wanhao Duplicator 4S (D4S)</w:t>
            </w:r>
            <w:r w:rsidRPr="006810DA">
              <w:rPr>
                <w:bCs/>
                <w:sz w:val="24"/>
                <w:szCs w:val="24"/>
                <w:lang w:val="en-US"/>
              </w:rPr>
              <w:t xml:space="preserve">- 3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</w:p>
          <w:p w:rsidR="003E7D1E" w:rsidRPr="006810DA" w:rsidRDefault="003E7D1E" w:rsidP="00CB46F6">
            <w:pPr>
              <w:pStyle w:val="ab"/>
              <w:numPr>
                <w:ilvl w:val="0"/>
                <w:numId w:val="34"/>
              </w:numPr>
              <w:spacing w:line="240" w:lineRule="auto"/>
              <w:ind w:left="0" w:firstLine="34"/>
              <w:contextualSpacing/>
              <w:rPr>
                <w:sz w:val="24"/>
                <w:szCs w:val="24"/>
              </w:rPr>
            </w:pPr>
            <w:r w:rsidRPr="006810DA">
              <w:rPr>
                <w:bCs/>
                <w:sz w:val="24"/>
                <w:szCs w:val="24"/>
              </w:rPr>
              <w:t xml:space="preserve">Пластик для 3D печати ESUN 3D FILAMENT PLA175V1 - </w:t>
            </w:r>
            <w:r>
              <w:rPr>
                <w:bCs/>
                <w:sz w:val="24"/>
                <w:szCs w:val="24"/>
              </w:rPr>
              <w:t>3</w:t>
            </w:r>
            <w:r w:rsidRPr="006810DA">
              <w:rPr>
                <w:bCs/>
                <w:sz w:val="24"/>
                <w:szCs w:val="24"/>
              </w:rPr>
              <w:t>0 кг</w:t>
            </w:r>
          </w:p>
          <w:p w:rsidR="003E7D1E" w:rsidRPr="006810DA" w:rsidRDefault="003E7D1E" w:rsidP="00CB46F6">
            <w:pPr>
              <w:pStyle w:val="ab"/>
              <w:numPr>
                <w:ilvl w:val="0"/>
                <w:numId w:val="34"/>
              </w:numPr>
              <w:ind w:left="0" w:firstLine="34"/>
              <w:contextualSpacing/>
              <w:rPr>
                <w:bCs/>
                <w:sz w:val="24"/>
                <w:szCs w:val="24"/>
              </w:rPr>
            </w:pPr>
            <w:r w:rsidRPr="006810DA">
              <w:rPr>
                <w:bCs/>
                <w:sz w:val="24"/>
                <w:szCs w:val="24"/>
              </w:rPr>
              <w:t>Интерактивная доска 86"</w:t>
            </w:r>
            <w:proofErr w:type="spellStart"/>
            <w:r w:rsidRPr="006810DA">
              <w:rPr>
                <w:bCs/>
                <w:sz w:val="24"/>
                <w:szCs w:val="24"/>
              </w:rPr>
              <w:t>Novotouch</w:t>
            </w:r>
            <w:proofErr w:type="spellEnd"/>
            <w:r w:rsidRPr="006810DA">
              <w:rPr>
                <w:bCs/>
                <w:sz w:val="24"/>
                <w:szCs w:val="24"/>
              </w:rPr>
              <w:t xml:space="preserve"> c-86 </w:t>
            </w:r>
            <w:r>
              <w:rPr>
                <w:bCs/>
                <w:sz w:val="24"/>
                <w:szCs w:val="24"/>
              </w:rPr>
              <w:t xml:space="preserve">- 1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  <w:p w:rsidR="003E7D1E" w:rsidRPr="003E7D1E" w:rsidRDefault="003E7D1E" w:rsidP="00CB46F6">
            <w:pPr>
              <w:pStyle w:val="ab"/>
              <w:numPr>
                <w:ilvl w:val="0"/>
                <w:numId w:val="34"/>
              </w:numPr>
              <w:ind w:left="0" w:firstLine="34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10DA">
              <w:rPr>
                <w:bCs/>
                <w:sz w:val="24"/>
                <w:szCs w:val="24"/>
              </w:rPr>
              <w:t>Мультимедийный</w:t>
            </w:r>
            <w:proofErr w:type="spellEnd"/>
            <w:r w:rsidRPr="006810DA">
              <w:rPr>
                <w:bCs/>
                <w:sz w:val="24"/>
                <w:szCs w:val="24"/>
              </w:rPr>
              <w:t xml:space="preserve"> проектор SMART V10, DLP, XGA (1024x768</w:t>
            </w:r>
            <w:r>
              <w:rPr>
                <w:bCs/>
                <w:sz w:val="24"/>
                <w:szCs w:val="24"/>
              </w:rPr>
              <w:t xml:space="preserve">) - 1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6810D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3E7D1E" w:rsidRPr="00F6335D" w:rsidRDefault="003E7D1E" w:rsidP="00CB46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 2021</w:t>
            </w:r>
          </w:p>
        </w:tc>
        <w:tc>
          <w:tcPr>
            <w:tcW w:w="1443" w:type="dxa"/>
          </w:tcPr>
          <w:p w:rsidR="003E7D1E" w:rsidRPr="00F6335D" w:rsidRDefault="003E7D1E" w:rsidP="00CB46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Материальное оснащение Центра</w:t>
            </w:r>
          </w:p>
        </w:tc>
      </w:tr>
      <w:tr w:rsidR="003E7D1E" w:rsidRPr="00F6335D" w:rsidTr="0025585F">
        <w:tc>
          <w:tcPr>
            <w:tcW w:w="959" w:type="dxa"/>
          </w:tcPr>
          <w:p w:rsidR="003E7D1E" w:rsidRPr="002E614C" w:rsidRDefault="003E7D1E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3E7D1E" w:rsidRPr="002E614C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Аналитический</w:t>
            </w:r>
          </w:p>
        </w:tc>
        <w:tc>
          <w:tcPr>
            <w:tcW w:w="793" w:type="dxa"/>
          </w:tcPr>
          <w:p w:rsidR="003E7D1E" w:rsidRPr="00F6335D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45" w:type="dxa"/>
          </w:tcPr>
          <w:p w:rsidR="003E7D1E" w:rsidRPr="000172C0" w:rsidRDefault="003E7D1E" w:rsidP="00CB46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Мониторинг хода реализации проекта</w:t>
            </w:r>
          </w:p>
        </w:tc>
        <w:tc>
          <w:tcPr>
            <w:tcW w:w="2013" w:type="dxa"/>
          </w:tcPr>
          <w:p w:rsidR="003E7D1E" w:rsidRPr="000172C0" w:rsidRDefault="003E7D1E" w:rsidP="00CB46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Июнь 2021</w:t>
            </w:r>
          </w:p>
        </w:tc>
        <w:tc>
          <w:tcPr>
            <w:tcW w:w="1443" w:type="dxa"/>
          </w:tcPr>
          <w:p w:rsidR="003E7D1E" w:rsidRPr="000172C0" w:rsidRDefault="003E7D1E" w:rsidP="00CB46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Внесение корректировок в проект</w:t>
            </w:r>
          </w:p>
        </w:tc>
      </w:tr>
      <w:tr w:rsidR="003E7D1E" w:rsidRPr="00F6335D" w:rsidTr="0025585F">
        <w:tc>
          <w:tcPr>
            <w:tcW w:w="959" w:type="dxa"/>
          </w:tcPr>
          <w:p w:rsidR="003E7D1E" w:rsidRPr="002E614C" w:rsidRDefault="003E7D1E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E7D1E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3E7D1E" w:rsidRDefault="003E7D1E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45" w:type="dxa"/>
          </w:tcPr>
          <w:p w:rsidR="003E7D1E" w:rsidRPr="000172C0" w:rsidRDefault="003E7D1E" w:rsidP="003E7D1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Мониторинг реализации проекта</w:t>
            </w:r>
          </w:p>
        </w:tc>
        <w:tc>
          <w:tcPr>
            <w:tcW w:w="2013" w:type="dxa"/>
          </w:tcPr>
          <w:p w:rsidR="003E7D1E" w:rsidRPr="000172C0" w:rsidRDefault="003E7D1E" w:rsidP="00CB46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 2021</w:t>
            </w:r>
          </w:p>
        </w:tc>
        <w:tc>
          <w:tcPr>
            <w:tcW w:w="1443" w:type="dxa"/>
          </w:tcPr>
          <w:p w:rsidR="003E7D1E" w:rsidRPr="000172C0" w:rsidRDefault="003E7D1E" w:rsidP="00CB46F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Аналитический отчет о реализации проекта</w:t>
            </w:r>
          </w:p>
        </w:tc>
      </w:tr>
    </w:tbl>
    <w:p w:rsidR="003C74DA" w:rsidRPr="00F6335D" w:rsidRDefault="003C74DA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17F74" w:rsidRPr="00F6335D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4. БЮДЖЕТ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120"/>
        <w:gridCol w:w="4127"/>
        <w:gridCol w:w="2410"/>
        <w:gridCol w:w="2270"/>
      </w:tblGrid>
      <w:tr w:rsidR="00CB46F6" w:rsidRPr="00CB46F6" w:rsidTr="00CB46F6">
        <w:trPr>
          <w:trHeight w:val="812"/>
        </w:trPr>
        <w:tc>
          <w:tcPr>
            <w:tcW w:w="112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2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Цена /кол-во, </w:t>
            </w:r>
          </w:p>
          <w:p w:rsidR="00CB46F6" w:rsidRPr="00CB46F6" w:rsidRDefault="00CB46F6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ублей/ шт. </w:t>
            </w:r>
          </w:p>
        </w:tc>
        <w:tc>
          <w:tcPr>
            <w:tcW w:w="227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Всего, </w:t>
            </w:r>
          </w:p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ублей </w:t>
            </w:r>
          </w:p>
        </w:tc>
      </w:tr>
      <w:tr w:rsidR="00CB46F6" w:rsidRPr="00CB46F6" w:rsidTr="00CB46F6">
        <w:trPr>
          <w:trHeight w:val="401"/>
        </w:trPr>
        <w:tc>
          <w:tcPr>
            <w:tcW w:w="1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Ноутбуки 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30·10шт=300</w:t>
            </w:r>
          </w:p>
        </w:tc>
        <w:tc>
          <w:tcPr>
            <w:tcW w:w="22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CB46F6" w:rsidRPr="00CB46F6" w:rsidTr="00CB46F6">
        <w:trPr>
          <w:trHeight w:val="834"/>
        </w:trPr>
        <w:tc>
          <w:tcPr>
            <w:tcW w:w="1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для 3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моделирования  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AUTODESK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NETFABB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STANDARD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Подписка на 2 года 20.0 </w:t>
            </w:r>
          </w:p>
        </w:tc>
        <w:tc>
          <w:tcPr>
            <w:tcW w:w="22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20.0 </w:t>
            </w:r>
          </w:p>
        </w:tc>
      </w:tr>
      <w:tr w:rsidR="00CB46F6" w:rsidRPr="00CB46F6" w:rsidTr="00CB46F6">
        <w:trPr>
          <w:trHeight w:val="565"/>
        </w:trPr>
        <w:tc>
          <w:tcPr>
            <w:tcW w:w="1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Kyocera</w:t>
            </w:r>
            <w:proofErr w:type="spell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TASKalfa</w:t>
            </w:r>
            <w:proofErr w:type="spell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1801 (Лазерный принтер/сканер/копир, A3 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54 ,1 </w:t>
            </w:r>
          </w:p>
        </w:tc>
        <w:tc>
          <w:tcPr>
            <w:tcW w:w="22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54,1 </w:t>
            </w:r>
          </w:p>
        </w:tc>
      </w:tr>
      <w:tr w:rsidR="00CB46F6" w:rsidRPr="00CB46F6" w:rsidTr="00CB46F6">
        <w:trPr>
          <w:trHeight w:val="688"/>
        </w:trPr>
        <w:tc>
          <w:tcPr>
            <w:tcW w:w="1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Графический планшет </w:t>
            </w:r>
            <w:proofErr w:type="spell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Wacom</w:t>
            </w:r>
            <w:proofErr w:type="spell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One</w:t>
            </w:r>
            <w:proofErr w:type="spell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Medium</w:t>
            </w:r>
            <w:proofErr w:type="spell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(CTL-672) 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6,2 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∙4 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шт. </w:t>
            </w:r>
          </w:p>
        </w:tc>
        <w:tc>
          <w:tcPr>
            <w:tcW w:w="22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24,8 </w:t>
            </w:r>
          </w:p>
        </w:tc>
      </w:tr>
      <w:tr w:rsidR="00CB46F6" w:rsidRPr="00CB46F6" w:rsidTr="00CB46F6">
        <w:trPr>
          <w:trHeight w:val="646"/>
        </w:trPr>
        <w:tc>
          <w:tcPr>
            <w:tcW w:w="1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принтер </w:t>
            </w:r>
            <w:proofErr w:type="spell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CubeX</w:t>
            </w:r>
            <w:proofErr w:type="spell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Duo</w:t>
            </w:r>
            <w:proofErr w:type="spell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принтер 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3D принтер Wanhao Duplicator 4S (D4S)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140 ∙1ш</w:t>
            </w:r>
          </w:p>
          <w:p w:rsidR="00CB46F6" w:rsidRPr="00CB46F6" w:rsidRDefault="00CB46F6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52,9 ∙3 </w:t>
            </w:r>
          </w:p>
        </w:tc>
        <w:tc>
          <w:tcPr>
            <w:tcW w:w="22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140,0</w:t>
            </w:r>
          </w:p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156,3 </w:t>
            </w:r>
          </w:p>
        </w:tc>
      </w:tr>
      <w:tr w:rsidR="00CB46F6" w:rsidRPr="00CB46F6" w:rsidTr="00CB46F6">
        <w:trPr>
          <w:trHeight w:val="711"/>
        </w:trPr>
        <w:tc>
          <w:tcPr>
            <w:tcW w:w="1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Пластик для 3D печати ESUN 3D FILAMENT PLA175V1 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1,4 ∙50 кг. </w:t>
            </w:r>
          </w:p>
        </w:tc>
        <w:tc>
          <w:tcPr>
            <w:tcW w:w="22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70,0 </w:t>
            </w:r>
          </w:p>
        </w:tc>
      </w:tr>
      <w:tr w:rsidR="00CB46F6" w:rsidRPr="00CB46F6" w:rsidTr="00CB46F6">
        <w:trPr>
          <w:trHeight w:val="553"/>
        </w:trPr>
        <w:tc>
          <w:tcPr>
            <w:tcW w:w="1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3D 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ручка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Myriwell</w:t>
            </w:r>
            <w:proofErr w:type="spell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RP900A c OLED 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дисплеем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4,0 ·15шт. </w:t>
            </w:r>
          </w:p>
        </w:tc>
        <w:tc>
          <w:tcPr>
            <w:tcW w:w="22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60,0 </w:t>
            </w:r>
          </w:p>
        </w:tc>
      </w:tr>
      <w:tr w:rsidR="00CB46F6" w:rsidRPr="00CB46F6" w:rsidTr="00CB46F6">
        <w:trPr>
          <w:trHeight w:val="407"/>
        </w:trPr>
        <w:tc>
          <w:tcPr>
            <w:tcW w:w="1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Расходный материал для 3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ручек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1,0 ·10 кг. </w:t>
            </w:r>
          </w:p>
        </w:tc>
        <w:tc>
          <w:tcPr>
            <w:tcW w:w="22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10,0 </w:t>
            </w:r>
          </w:p>
        </w:tc>
      </w:tr>
      <w:tr w:rsidR="00CB46F6" w:rsidRPr="00CB46F6" w:rsidTr="00CB46F6">
        <w:trPr>
          <w:trHeight w:val="698"/>
        </w:trPr>
        <w:tc>
          <w:tcPr>
            <w:tcW w:w="1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LEGO </w:t>
            </w:r>
            <w:proofErr w:type="spell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Education</w:t>
            </w:r>
            <w:proofErr w:type="spell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«Технология и физика. Полный 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32,0 </w:t>
            </w: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10 </w:t>
            </w:r>
            <w:proofErr w:type="spell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комп</w:t>
            </w:r>
            <w:proofErr w:type="spell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320,0 </w:t>
            </w:r>
          </w:p>
        </w:tc>
      </w:tr>
      <w:tr w:rsidR="00CB46F6" w:rsidRPr="00CB46F6" w:rsidTr="00CB46F6">
        <w:trPr>
          <w:trHeight w:val="555"/>
        </w:trPr>
        <w:tc>
          <w:tcPr>
            <w:tcW w:w="1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LEGO </w:t>
            </w:r>
            <w:proofErr w:type="spell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Education</w:t>
            </w:r>
            <w:proofErr w:type="spell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«Гуру Робототехники» К-18 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72,0 ∙ 4 </w:t>
            </w:r>
            <w:proofErr w:type="spell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комп</w:t>
            </w:r>
            <w:proofErr w:type="spell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288,0 </w:t>
            </w:r>
          </w:p>
        </w:tc>
      </w:tr>
      <w:tr w:rsidR="00CB46F6" w:rsidRPr="00CB46F6" w:rsidTr="00CB46F6">
        <w:trPr>
          <w:trHeight w:val="423"/>
        </w:trPr>
        <w:tc>
          <w:tcPr>
            <w:tcW w:w="1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1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 86"</w:t>
            </w:r>
          </w:p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Novotouch</w:t>
            </w:r>
            <w:proofErr w:type="spell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c-86 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70,0 ∙ 2шт. </w:t>
            </w:r>
          </w:p>
        </w:tc>
        <w:tc>
          <w:tcPr>
            <w:tcW w:w="22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140,0 </w:t>
            </w:r>
          </w:p>
        </w:tc>
      </w:tr>
      <w:tr w:rsidR="00CB46F6" w:rsidRPr="00CB46F6" w:rsidTr="00CB46F6">
        <w:trPr>
          <w:trHeight w:val="419"/>
        </w:trPr>
        <w:tc>
          <w:tcPr>
            <w:tcW w:w="1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1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 SMART V10, DLP, XGA (1024x768 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,7 ∙ 2шт. </w:t>
            </w:r>
          </w:p>
        </w:tc>
        <w:tc>
          <w:tcPr>
            <w:tcW w:w="22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59,4 </w:t>
            </w:r>
          </w:p>
        </w:tc>
      </w:tr>
      <w:tr w:rsidR="00CB46F6" w:rsidRPr="00CB46F6" w:rsidTr="00CB46F6">
        <w:trPr>
          <w:trHeight w:val="430"/>
        </w:trPr>
        <w:tc>
          <w:tcPr>
            <w:tcW w:w="1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1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Стенды для размещения экспонатов технопарка 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10,0 ∙ 12 шт. </w:t>
            </w:r>
          </w:p>
        </w:tc>
        <w:tc>
          <w:tcPr>
            <w:tcW w:w="22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120,0 </w:t>
            </w:r>
          </w:p>
        </w:tc>
      </w:tr>
      <w:tr w:rsidR="00CB46F6" w:rsidRPr="00CB46F6" w:rsidTr="00CB46F6">
        <w:trPr>
          <w:trHeight w:val="485"/>
        </w:trPr>
        <w:tc>
          <w:tcPr>
            <w:tcW w:w="1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1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Стимулирование педагогов 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180,0 </w:t>
            </w:r>
          </w:p>
        </w:tc>
      </w:tr>
      <w:tr w:rsidR="00CB46F6" w:rsidRPr="00CB46F6" w:rsidTr="00CB46F6">
        <w:trPr>
          <w:trHeight w:val="201"/>
        </w:trPr>
        <w:tc>
          <w:tcPr>
            <w:tcW w:w="1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46F6" w:rsidRPr="00CB46F6" w:rsidRDefault="00CB46F6" w:rsidP="00CB4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1942,6 </w:t>
            </w:r>
          </w:p>
        </w:tc>
      </w:tr>
    </w:tbl>
    <w:p w:rsidR="000F4977" w:rsidRPr="00F6335D" w:rsidRDefault="000F4977" w:rsidP="00CB46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D56" w:rsidRPr="00F6335D" w:rsidRDefault="00CF7D56" w:rsidP="00F6335D">
      <w:pPr>
        <w:pStyle w:val="ab"/>
        <w:spacing w:line="240" w:lineRule="auto"/>
        <w:rPr>
          <w:sz w:val="24"/>
          <w:szCs w:val="24"/>
        </w:rPr>
      </w:pPr>
    </w:p>
    <w:p w:rsidR="00C17F74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5. КЛЮЧЕВЫЕ РИСКИ И ВОЗМОЖНОСТИ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6275C8" w:rsidRPr="006275C8" w:rsidRDefault="006275C8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pPr w:leftFromText="45" w:rightFromText="45" w:bottomFromText="200" w:vertAnchor="text"/>
        <w:tblW w:w="955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8"/>
        <w:gridCol w:w="4820"/>
      </w:tblGrid>
      <w:tr w:rsidR="006275C8" w:rsidRPr="006275C8" w:rsidTr="00031824">
        <w:trPr>
          <w:tblCellSpacing w:w="15" w:type="dxa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5C8" w:rsidRPr="006275C8" w:rsidRDefault="006275C8" w:rsidP="00DD0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4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5C8" w:rsidRPr="006275C8" w:rsidRDefault="006275C8" w:rsidP="00DD0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Возможности</w:t>
            </w:r>
          </w:p>
        </w:tc>
      </w:tr>
      <w:tr w:rsidR="006275C8" w:rsidRPr="006275C8" w:rsidTr="00031824">
        <w:trPr>
          <w:tblCellSpacing w:w="15" w:type="dxa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1. Педагоги и администрация заинтересованы в реализации проекта</w:t>
            </w:r>
          </w:p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2.Педагоги имеют опыт организации и проведения профессиональных проб</w:t>
            </w:r>
          </w:p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3. Педагоги имеют опыт разработки программ внеурочной деятельности</w:t>
            </w:r>
          </w:p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4.Педагоги имеют опыт реализации педагогических проектов</w:t>
            </w:r>
          </w:p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5. Администрация имеет опыт реализации управленческих проектов</w:t>
            </w:r>
          </w:p>
        </w:tc>
        <w:tc>
          <w:tcPr>
            <w:tcW w:w="4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1.При наличии средств нет проблем с приобретением оборудования и расходных материалов</w:t>
            </w:r>
          </w:p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2.В сети Интернет всегда можно найти необходимые курсы повышения квалификации</w:t>
            </w:r>
          </w:p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3.Есть возможность учесть опыт других Школ инженерной культуры, т.к. школа входит в Университетский округ Пермского государственного гуманитарного педагогического университета.</w:t>
            </w:r>
          </w:p>
          <w:p w:rsidR="006275C8" w:rsidRPr="006275C8" w:rsidRDefault="006275C8" w:rsidP="00627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5C8" w:rsidRPr="006275C8" w:rsidTr="00031824">
        <w:trPr>
          <w:tblCellSpacing w:w="15" w:type="dxa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5C8" w:rsidRPr="006275C8" w:rsidRDefault="006275C8" w:rsidP="00DD0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  <w:tc>
          <w:tcPr>
            <w:tcW w:w="4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5C8" w:rsidRPr="006275C8" w:rsidRDefault="006275C8" w:rsidP="00DD0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</w:t>
            </w:r>
          </w:p>
        </w:tc>
      </w:tr>
      <w:tr w:rsidR="006275C8" w:rsidRPr="006275C8" w:rsidTr="00031824">
        <w:trPr>
          <w:tblCellSpacing w:w="15" w:type="dxa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1.Все педагоги, входящие в проектную команду, имеют в 2017-2018 учебном году большую педагогическую нагрузку.</w:t>
            </w:r>
          </w:p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 случае ухода члена команды из проекта замену найти будет сложно </w:t>
            </w:r>
          </w:p>
          <w:p w:rsidR="006275C8" w:rsidRPr="006275C8" w:rsidRDefault="006275C8" w:rsidP="00DD0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1. Из-за повышения инфляции цены на оборудование и расходные материалы могут вырасти</w:t>
            </w:r>
          </w:p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  <w:p w:rsidR="006275C8" w:rsidRPr="006275C8" w:rsidRDefault="006275C8" w:rsidP="00070DF0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34. Из-за большой учебной нагрузки педагоги могут затянуть разработку программ модулей профессиональной пробы</w:t>
            </w:r>
          </w:p>
        </w:tc>
      </w:tr>
    </w:tbl>
    <w:p w:rsidR="006275C8" w:rsidRPr="006275C8" w:rsidRDefault="006275C8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275C8" w:rsidRPr="006275C8" w:rsidRDefault="006275C8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962"/>
      </w:tblGrid>
      <w:tr w:rsidR="006275C8" w:rsidRPr="006275C8" w:rsidTr="000318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8" w:rsidRPr="006275C8" w:rsidRDefault="006275C8" w:rsidP="00DD0C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C8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8" w:rsidRPr="006275C8" w:rsidRDefault="006275C8" w:rsidP="00DD0C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C8">
              <w:rPr>
                <w:rFonts w:ascii="Times New Roman" w:hAnsi="Times New Roman" w:cs="Times New Roman"/>
                <w:b/>
                <w:sz w:val="24"/>
                <w:szCs w:val="24"/>
              </w:rPr>
              <w:t>Минимизация их влияния</w:t>
            </w:r>
          </w:p>
        </w:tc>
      </w:tr>
      <w:tr w:rsidR="006275C8" w:rsidRPr="006275C8" w:rsidTr="000318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8" w:rsidRPr="006275C8" w:rsidRDefault="006275C8" w:rsidP="00DD0CBD">
            <w:pPr>
              <w:spacing w:after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повышения инфляции цены на оборудование и расходные материалы могут вырасти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8" w:rsidRPr="006275C8" w:rsidRDefault="006275C8" w:rsidP="00DD0C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hAnsi="Times New Roman" w:cs="Times New Roman"/>
                <w:sz w:val="24"/>
                <w:szCs w:val="24"/>
              </w:rPr>
              <w:t>Уменьшаем количество приобретаемого оборудования или расходных материалов</w:t>
            </w:r>
          </w:p>
        </w:tc>
      </w:tr>
      <w:tr w:rsidR="006275C8" w:rsidRPr="006275C8" w:rsidTr="000318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8" w:rsidRPr="006275C8" w:rsidRDefault="006275C8" w:rsidP="00DD0CBD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каким-либо причинам исполнитель проекта может покинуть проектную команду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C8" w:rsidRPr="006275C8" w:rsidRDefault="00D2777B" w:rsidP="00D277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дублеров</w:t>
            </w:r>
            <w:r w:rsidR="006275C8" w:rsidRPr="0062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77B" w:rsidRPr="006275C8" w:rsidTr="000318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7B" w:rsidRPr="006275C8" w:rsidRDefault="00D2777B" w:rsidP="00250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большой педагогической нагрузки педагоги мог</w:t>
            </w:r>
            <w:r w:rsidR="00250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 затянуть разработку программы «Основы инженерной </w:t>
            </w:r>
            <w:r w:rsidR="00250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7B" w:rsidRPr="006275C8" w:rsidRDefault="00D2777B" w:rsidP="00DD0C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Освобождаем педагогов от дополнительной деятельности (например: методические мероприятия, организация внеклассных мероприятий и др.)</w:t>
            </w:r>
          </w:p>
        </w:tc>
      </w:tr>
      <w:tr w:rsidR="00D2777B" w:rsidRPr="006275C8" w:rsidTr="000318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7B" w:rsidRPr="006275C8" w:rsidRDefault="00D2777B" w:rsidP="00DD0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Курсы повышения квалификации могут проходить не в </w:t>
            </w:r>
            <w:proofErr w:type="gramStart"/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75C8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Пермь, и тогда расходы на транспорт возрастут в разы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7B" w:rsidRPr="006275C8" w:rsidRDefault="00D2777B" w:rsidP="00DD0C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5C8">
              <w:rPr>
                <w:rFonts w:ascii="Times New Roman" w:hAnsi="Times New Roman" w:cs="Times New Roman"/>
                <w:sz w:val="24"/>
                <w:szCs w:val="24"/>
              </w:rPr>
              <w:t>Находим дистанционные курсы</w:t>
            </w:r>
          </w:p>
        </w:tc>
      </w:tr>
    </w:tbl>
    <w:p w:rsidR="00C17F74" w:rsidRPr="00F6335D" w:rsidRDefault="00C17F74" w:rsidP="006275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16DEA" w:rsidRPr="00F6335D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6. ПЕРСПЕКТИВЫ РАЗВИТИЯ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5A5D2D" w:rsidRPr="00F6335D" w:rsidRDefault="005A5D2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31824" w:rsidRDefault="00CB46F6" w:rsidP="00031824">
      <w:pPr>
        <w:spacing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46F6">
        <w:rPr>
          <w:rFonts w:ascii="Times New Roman" w:eastAsia="Times New Roman" w:hAnsi="Times New Roman" w:cs="Times New Roman"/>
          <w:iCs/>
          <w:sz w:val="24"/>
          <w:szCs w:val="24"/>
        </w:rPr>
        <w:t xml:space="preserve">Школа работает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над брендом "Школа инженерной культуры" и пол</w:t>
      </w:r>
      <w:r w:rsidR="001C066B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чает этот статус. </w:t>
      </w:r>
      <w:r w:rsidR="001C066B">
        <w:rPr>
          <w:rFonts w:ascii="Times New Roman" w:eastAsia="Times New Roman" w:hAnsi="Times New Roman" w:cs="Times New Roman"/>
          <w:iCs/>
          <w:sz w:val="24"/>
          <w:szCs w:val="24"/>
        </w:rPr>
        <w:t xml:space="preserve">Таким </w:t>
      </w:r>
      <w:proofErr w:type="gramStart"/>
      <w:r w:rsidR="001C066B">
        <w:rPr>
          <w:rFonts w:ascii="Times New Roman" w:eastAsia="Times New Roman" w:hAnsi="Times New Roman" w:cs="Times New Roman"/>
          <w:iCs/>
          <w:sz w:val="24"/>
          <w:szCs w:val="24"/>
        </w:rPr>
        <w:t>образом</w:t>
      </w:r>
      <w:proofErr w:type="gramEnd"/>
      <w:r w:rsidR="001C066B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районе школа становится центром развития детей по техническому направлению.</w:t>
      </w:r>
    </w:p>
    <w:p w:rsidR="00031824" w:rsidRPr="00031824" w:rsidRDefault="00031824" w:rsidP="00031824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1824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ИСПОЛЬЗОВАННОЙ ЛИТЕРАТУРЫ</w:t>
      </w:r>
    </w:p>
    <w:p w:rsidR="00031824" w:rsidRPr="001C066B" w:rsidRDefault="00031824" w:rsidP="0003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1824" w:rsidRDefault="00031824" w:rsidP="00031824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066B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  правительства РФ</w:t>
      </w:r>
      <w:proofErr w:type="gramStart"/>
      <w:r w:rsidRPr="001C06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proofErr w:type="gramEnd"/>
      <w:r w:rsidRPr="001C06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 утверждении государственной программы Российской Федерации "Развитие образования" </w:t>
      </w:r>
      <w:r w:rsidRPr="001C066B">
        <w:rPr>
          <w:rFonts w:ascii="Times New Roman" w:hAnsi="Times New Roman" w:cs="Times New Roman"/>
          <w:color w:val="000000"/>
          <w:sz w:val="24"/>
          <w:szCs w:val="24"/>
        </w:rPr>
        <w:t>от 26 декабря 2017 г. № 1642 , МОСКВА</w:t>
      </w:r>
    </w:p>
    <w:p w:rsidR="00031824" w:rsidRPr="00EE0B70" w:rsidRDefault="00031824" w:rsidP="00031824">
      <w:pPr>
        <w:pStyle w:val="Default"/>
        <w:numPr>
          <w:ilvl w:val="0"/>
          <w:numId w:val="35"/>
        </w:numPr>
        <w:ind w:left="0" w:firstLine="709"/>
        <w:jc w:val="both"/>
        <w:rPr>
          <w:rFonts w:eastAsiaTheme="minorEastAsia"/>
          <w:lang w:eastAsia="ru-RU"/>
        </w:rPr>
      </w:pPr>
      <w:r w:rsidRPr="00BD404A">
        <w:rPr>
          <w:bCs/>
        </w:rPr>
        <w:t>приоритетный проект "Образование" по направлению "Подготовка высококвалифицированных специалистов и рабочих кадров с учетом современных стандартов и передовых технологий"</w:t>
      </w:r>
      <w:r>
        <w:rPr>
          <w:bCs/>
        </w:rPr>
        <w:t xml:space="preserve"> (</w:t>
      </w:r>
      <w:r>
        <w:t xml:space="preserve">утвержден </w:t>
      </w:r>
      <w:r w:rsidRPr="00EE0B70">
        <w:t xml:space="preserve">президиумом Совета </w:t>
      </w:r>
      <w:r>
        <w:t xml:space="preserve"> при Президенте </w:t>
      </w:r>
      <w:r w:rsidRPr="00EE0B70">
        <w:t xml:space="preserve">Российской Федерации </w:t>
      </w:r>
      <w:r>
        <w:t xml:space="preserve"> </w:t>
      </w:r>
      <w:r w:rsidRPr="00EE0B70">
        <w:t>по стратегическому развитию и приоритетным проектам</w:t>
      </w:r>
      <w:r>
        <w:t xml:space="preserve">, </w:t>
      </w:r>
      <w:r w:rsidRPr="00EE0B70">
        <w:t>про</w:t>
      </w:r>
      <w:r>
        <w:t>токол от 25 октября 2016 г. № 9</w:t>
      </w:r>
      <w:r w:rsidRPr="00EE0B70">
        <w:rPr>
          <w:bCs/>
        </w:rPr>
        <w:t>);</w:t>
      </w:r>
    </w:p>
    <w:p w:rsidR="00031824" w:rsidRPr="00EE0B70" w:rsidRDefault="00031824" w:rsidP="00031824">
      <w:pPr>
        <w:pStyle w:val="Default"/>
        <w:numPr>
          <w:ilvl w:val="0"/>
          <w:numId w:val="35"/>
        </w:numPr>
        <w:ind w:left="0" w:firstLine="709"/>
        <w:jc w:val="both"/>
        <w:rPr>
          <w:rFonts w:eastAsiaTheme="minorEastAsia"/>
          <w:lang w:eastAsia="ru-RU"/>
        </w:rPr>
      </w:pPr>
      <w:r w:rsidRPr="00BD404A">
        <w:rPr>
          <w:bCs/>
        </w:rPr>
        <w:t>приоритетный проект "Создание современной образовательной среды для школьников"</w:t>
      </w:r>
      <w:r>
        <w:rPr>
          <w:bCs/>
        </w:rPr>
        <w:t xml:space="preserve"> (</w:t>
      </w:r>
      <w:r w:rsidRPr="00EE0B70">
        <w:t>утвержден</w:t>
      </w:r>
      <w:r>
        <w:t xml:space="preserve"> </w:t>
      </w:r>
      <w:r w:rsidRPr="00EE0B70">
        <w:t>президиумом Совета при Президенте Российской Федерации по стратегическому ра</w:t>
      </w:r>
      <w:r>
        <w:t xml:space="preserve">звитию и приоритетным проектам, </w:t>
      </w:r>
      <w:r w:rsidRPr="00EE0B70">
        <w:t xml:space="preserve">протокол от </w:t>
      </w:r>
      <w:r>
        <w:t>25 октября 2016 г. № 9</w:t>
      </w:r>
      <w:r w:rsidRPr="00EE0B70">
        <w:rPr>
          <w:bCs/>
        </w:rPr>
        <w:t>),</w:t>
      </w:r>
    </w:p>
    <w:p w:rsidR="00031824" w:rsidRPr="00BD404A" w:rsidRDefault="00031824" w:rsidP="00031824">
      <w:pPr>
        <w:pStyle w:val="a6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04A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Пермского края от 04.09.2015 </w:t>
      </w:r>
      <w:r>
        <w:rPr>
          <w:rFonts w:ascii="Times New Roman" w:hAnsi="Times New Roman" w:cs="Times New Roman"/>
          <w:bCs/>
          <w:sz w:val="24"/>
          <w:szCs w:val="24"/>
        </w:rPr>
        <w:t>N 600-п</w:t>
      </w:r>
      <w:r w:rsidRPr="00BD404A">
        <w:rPr>
          <w:rFonts w:ascii="Times New Roman" w:hAnsi="Times New Roman" w:cs="Times New Roman"/>
          <w:bCs/>
          <w:sz w:val="24"/>
          <w:szCs w:val="24"/>
        </w:rPr>
        <w:t xml:space="preserve"> Программа Пермского края "Развитие образования и науки".</w:t>
      </w:r>
    </w:p>
    <w:p w:rsidR="00031824" w:rsidRPr="00031824" w:rsidRDefault="00031824" w:rsidP="00031824">
      <w:pPr>
        <w:numPr>
          <w:ilvl w:val="0"/>
          <w:numId w:val="3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"Об образовании в РФ" от 29.12.2012 N 273-ФЗ (с изменениями на 2 марта 2016 года); [Электронный ресурс] – Режим доступа: </w:t>
      </w:r>
    </w:p>
    <w:p w:rsidR="00031824" w:rsidRPr="00031824" w:rsidRDefault="007620C8" w:rsidP="000318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31824" w:rsidRPr="00031824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http://docs.cntd.ru/document/zakon-rf-ob-obrazovanii-v-rossijskoj-federacii</w:t>
        </w:r>
      </w:hyperlink>
    </w:p>
    <w:p w:rsidR="00031824" w:rsidRPr="00031824" w:rsidRDefault="00031824" w:rsidP="00031824">
      <w:pPr>
        <w:numPr>
          <w:ilvl w:val="0"/>
          <w:numId w:val="3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 xml:space="preserve">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помещений: Приказ </w:t>
      </w:r>
      <w:proofErr w:type="spellStart"/>
      <w:r w:rsidRPr="000318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31824">
        <w:rPr>
          <w:rFonts w:ascii="Times New Roman" w:hAnsi="Times New Roman" w:cs="Times New Roman"/>
          <w:sz w:val="24"/>
          <w:szCs w:val="24"/>
        </w:rPr>
        <w:t xml:space="preserve"> России от 4 октября 2010 года №986 // Российская газета – 2011. – 16 февраля.</w:t>
      </w:r>
    </w:p>
    <w:p w:rsidR="00031824" w:rsidRPr="00031824" w:rsidRDefault="00031824" w:rsidP="00031824">
      <w:pPr>
        <w:numPr>
          <w:ilvl w:val="0"/>
          <w:numId w:val="3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 xml:space="preserve">Национальная образовательная инициатива «Наша новая школа». [Электронный ресурс] Режим доступа: </w:t>
      </w:r>
      <w:hyperlink r:id="rId9" w:history="1">
        <w:r w:rsidRPr="00031824">
          <w:rPr>
            <w:rStyle w:val="a3"/>
            <w:rFonts w:ascii="Times New Roman" w:hAnsi="Times New Roman" w:cs="Times New Roman"/>
            <w:sz w:val="24"/>
            <w:szCs w:val="24"/>
          </w:rPr>
          <w:t>http://www.edu.ru/index.php?page_id=5&amp;topic_id=5&amp;sid=11024</w:t>
        </w:r>
      </w:hyperlink>
    </w:p>
    <w:p w:rsidR="00031824" w:rsidRPr="00031824" w:rsidRDefault="00031824" w:rsidP="00031824">
      <w:pPr>
        <w:numPr>
          <w:ilvl w:val="0"/>
          <w:numId w:val="3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>Закон Пермского края от 12.03.2014 № 308-ПК «Об образовании в Пермском крае».</w:t>
      </w:r>
    </w:p>
    <w:p w:rsidR="00031824" w:rsidRPr="00031824" w:rsidRDefault="00031824" w:rsidP="000318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>Статья 10. Экспериментальная и инновационная деятельность в сфере образования</w:t>
      </w:r>
    </w:p>
    <w:p w:rsidR="00031824" w:rsidRPr="00031824" w:rsidRDefault="00031824" w:rsidP="000318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>Статья 14. Дополнительное образование</w:t>
      </w:r>
    </w:p>
    <w:p w:rsidR="00031824" w:rsidRPr="00031824" w:rsidRDefault="00031824" w:rsidP="00031824">
      <w:pPr>
        <w:numPr>
          <w:ilvl w:val="0"/>
          <w:numId w:val="3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824">
        <w:rPr>
          <w:rFonts w:ascii="Times New Roman" w:hAnsi="Times New Roman" w:cs="Times New Roman"/>
          <w:sz w:val="24"/>
          <w:szCs w:val="24"/>
        </w:rPr>
        <w:t>Феденко</w:t>
      </w:r>
      <w:proofErr w:type="spellEnd"/>
      <w:r w:rsidRPr="00031824">
        <w:rPr>
          <w:rFonts w:ascii="Times New Roman" w:hAnsi="Times New Roman" w:cs="Times New Roman"/>
          <w:sz w:val="24"/>
          <w:szCs w:val="24"/>
        </w:rPr>
        <w:t xml:space="preserve"> Л. Об особенностях введения ФГОС основного общего образования. [Электронный ресурс] – Режим доступа: </w:t>
      </w:r>
      <w:hyperlink r:id="rId10" w:history="1">
        <w:r w:rsidRPr="00031824">
          <w:rPr>
            <w:rStyle w:val="a3"/>
            <w:rFonts w:ascii="Times New Roman" w:hAnsi="Times New Roman" w:cs="Times New Roman"/>
            <w:sz w:val="24"/>
            <w:szCs w:val="24"/>
          </w:rPr>
          <w:t>http://prosvpress.ru/2012/04/fgos-oo/</w:t>
        </w:r>
      </w:hyperlink>
    </w:p>
    <w:p w:rsidR="00031824" w:rsidRPr="00031824" w:rsidRDefault="00031824" w:rsidP="00031824">
      <w:pPr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031824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031824">
        <w:rPr>
          <w:rFonts w:ascii="Times New Roman" w:hAnsi="Times New Roman" w:cs="Times New Roman"/>
          <w:sz w:val="24"/>
          <w:szCs w:val="24"/>
        </w:rPr>
        <w:t xml:space="preserve"> (Плахова) Л.М. Изменение смысловых ориентиров: от успешной школы - к успехам ребёнка. [Электронный ресурс] – Режим доступа: http://standart.edu.ru/doc.aspx?DocId=10684</w:t>
      </w:r>
    </w:p>
    <w:p w:rsidR="00031824" w:rsidRPr="001C066B" w:rsidRDefault="00031824" w:rsidP="00031824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1824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031824">
        <w:rPr>
          <w:rFonts w:ascii="Times New Roman" w:hAnsi="Times New Roman" w:cs="Times New Roman"/>
          <w:sz w:val="24"/>
          <w:szCs w:val="24"/>
        </w:rPr>
        <w:t xml:space="preserve"> Л.С. Педагогическая психология. - М.: Педагогика, 19</w:t>
      </w:r>
      <w:r w:rsidRPr="00C9093E">
        <w:rPr>
          <w:sz w:val="24"/>
          <w:szCs w:val="24"/>
        </w:rPr>
        <w:t>91. - 47</w:t>
      </w:r>
    </w:p>
    <w:p w:rsidR="00031824" w:rsidRPr="00CB46F6" w:rsidRDefault="00031824" w:rsidP="00F6335D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  <w:sectPr w:rsidR="00031824" w:rsidRPr="00CB46F6" w:rsidSect="00F6335D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</w:p>
    <w:p w:rsidR="005A5D2D" w:rsidRPr="00F6335D" w:rsidRDefault="005A5D2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A5D2D" w:rsidRPr="00F6335D" w:rsidRDefault="009F54E5" w:rsidP="00F633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Приложение</w:t>
      </w:r>
    </w:p>
    <w:p w:rsidR="009F54E5" w:rsidRPr="00F6335D" w:rsidRDefault="009F54E5" w:rsidP="00B55DC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5D">
        <w:rPr>
          <w:rFonts w:ascii="Times New Roman" w:hAnsi="Times New Roman" w:cs="Times New Roman"/>
          <w:b/>
          <w:sz w:val="24"/>
          <w:szCs w:val="24"/>
        </w:rPr>
        <w:t>Дорожная карта реализации проекта</w:t>
      </w:r>
    </w:p>
    <w:tbl>
      <w:tblPr>
        <w:tblStyle w:val="a7"/>
        <w:tblW w:w="14283" w:type="dxa"/>
        <w:tblLayout w:type="fixed"/>
        <w:tblLook w:val="04A0"/>
      </w:tblPr>
      <w:tblGrid>
        <w:gridCol w:w="2660"/>
        <w:gridCol w:w="2410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8F623E" w:rsidRPr="00B55DCE" w:rsidTr="002319D5">
        <w:trPr>
          <w:trHeight w:val="537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213" w:type="dxa"/>
            <w:gridSpan w:val="11"/>
            <w:shd w:val="clear" w:color="auto" w:fill="D9D9D9" w:themeFill="background1" w:themeFillShade="D9"/>
            <w:vAlign w:val="center"/>
          </w:tcPr>
          <w:p w:rsidR="008F623E" w:rsidRPr="008F623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</w:tr>
      <w:tr w:rsidR="002319D5" w:rsidRPr="00B55DCE" w:rsidTr="002319D5">
        <w:trPr>
          <w:trHeight w:val="399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623E" w:rsidRPr="008F623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623E" w:rsidRPr="00B55DC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623E" w:rsidRPr="008F623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F623E" w:rsidRPr="008F623E" w:rsidRDefault="008F623E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</w:tr>
      <w:tr w:rsidR="002319D5" w:rsidRPr="00F6335D" w:rsidTr="008F623E">
        <w:trPr>
          <w:trHeight w:val="1074"/>
        </w:trPr>
        <w:tc>
          <w:tcPr>
            <w:tcW w:w="2660" w:type="dxa"/>
            <w:vMerge w:val="restart"/>
          </w:tcPr>
          <w:p w:rsidR="002319D5" w:rsidRPr="00F6335D" w:rsidRDefault="002319D5" w:rsidP="00F6335D">
            <w:pPr>
              <w:pStyle w:val="a4"/>
              <w:jc w:val="both"/>
              <w:rPr>
                <w:sz w:val="24"/>
                <w:szCs w:val="24"/>
              </w:rPr>
            </w:pPr>
            <w:r w:rsidRPr="00F6335D">
              <w:rPr>
                <w:sz w:val="24"/>
                <w:szCs w:val="24"/>
              </w:rPr>
              <w:t>Разработать нормативную основу  деятельности, необходимую для реализации проекта</w:t>
            </w:r>
          </w:p>
        </w:tc>
        <w:tc>
          <w:tcPr>
            <w:tcW w:w="2410" w:type="dxa"/>
          </w:tcPr>
          <w:p w:rsidR="002319D5" w:rsidRPr="00F6335D" w:rsidRDefault="002319D5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709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D5" w:rsidRPr="00F6335D" w:rsidTr="008F623E">
        <w:trPr>
          <w:trHeight w:val="321"/>
        </w:trPr>
        <w:tc>
          <w:tcPr>
            <w:tcW w:w="2660" w:type="dxa"/>
            <w:vMerge/>
          </w:tcPr>
          <w:p w:rsidR="002319D5" w:rsidRPr="00F6335D" w:rsidRDefault="002319D5" w:rsidP="00F633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19D5" w:rsidRDefault="002319D5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2319D5" w:rsidRPr="008F623E" w:rsidRDefault="002319D5" w:rsidP="008F62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мониторинга хода реализации проекта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D5" w:rsidRPr="00F6335D" w:rsidTr="008F623E">
        <w:trPr>
          <w:trHeight w:val="321"/>
        </w:trPr>
        <w:tc>
          <w:tcPr>
            <w:tcW w:w="2660" w:type="dxa"/>
            <w:vMerge/>
          </w:tcPr>
          <w:p w:rsidR="002319D5" w:rsidRPr="00F6335D" w:rsidRDefault="002319D5" w:rsidP="00F633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19D5" w:rsidRDefault="002319D5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стимулированию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709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9D5" w:rsidRPr="00F6335D" w:rsidRDefault="002319D5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F662AA" w:rsidRPr="00F6335D" w:rsidTr="008F623E">
        <w:trPr>
          <w:trHeight w:val="285"/>
        </w:trPr>
        <w:tc>
          <w:tcPr>
            <w:tcW w:w="2660" w:type="dxa"/>
          </w:tcPr>
          <w:p w:rsidR="00F662AA" w:rsidRPr="00F6335D" w:rsidRDefault="00F662AA" w:rsidP="00F633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методическую базу ИЦ</w:t>
            </w:r>
          </w:p>
        </w:tc>
        <w:tc>
          <w:tcPr>
            <w:tcW w:w="2410" w:type="dxa"/>
          </w:tcPr>
          <w:p w:rsidR="00F662AA" w:rsidRPr="000172C0" w:rsidRDefault="00F662AA" w:rsidP="00744E7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Программа "Основы универсальных </w:t>
            </w:r>
            <w:r w:rsidR="00744E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инженерных навыков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709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AA" w:rsidRPr="00F6335D" w:rsidTr="00CB02BF">
        <w:trPr>
          <w:trHeight w:val="866"/>
        </w:trPr>
        <w:tc>
          <w:tcPr>
            <w:tcW w:w="2660" w:type="dxa"/>
            <w:vMerge w:val="restart"/>
          </w:tcPr>
          <w:p w:rsidR="00F662AA" w:rsidRDefault="00F662AA" w:rsidP="00F662AA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апробацию программы </w:t>
            </w:r>
            <w:r w:rsidRPr="006114B8">
              <w:rPr>
                <w:sz w:val="24"/>
                <w:szCs w:val="24"/>
              </w:rPr>
              <w:t>«Основы универсальных инженерных навыков»</w:t>
            </w:r>
            <w:r>
              <w:rPr>
                <w:sz w:val="24"/>
                <w:szCs w:val="24"/>
              </w:rPr>
              <w:t>.</w:t>
            </w:r>
          </w:p>
          <w:p w:rsidR="00F662AA" w:rsidRPr="00F6335D" w:rsidRDefault="00F662AA" w:rsidP="00F633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662AA" w:rsidRPr="000172C0" w:rsidRDefault="00F662AA" w:rsidP="00CB02B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Курс внеурочной деятельности "Робототехника"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709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AA" w:rsidRPr="00F6335D" w:rsidTr="00CB02BF">
        <w:trPr>
          <w:trHeight w:val="866"/>
        </w:trPr>
        <w:tc>
          <w:tcPr>
            <w:tcW w:w="2660" w:type="dxa"/>
            <w:vMerge/>
          </w:tcPr>
          <w:p w:rsidR="00F662AA" w:rsidRDefault="00F662AA" w:rsidP="00F662AA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662AA" w:rsidRPr="00F662AA" w:rsidRDefault="00F662AA" w:rsidP="00CB02B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Курс внеурочной деятельности по 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D</w:t>
            </w:r>
            <w:r w:rsidRPr="00F662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моделированию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</w:tcPr>
          <w:p w:rsidR="00F662AA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92" w:type="dxa"/>
          </w:tcPr>
          <w:p w:rsidR="00F662AA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F662AA" w:rsidRPr="00F6335D" w:rsidTr="008F623E">
        <w:trPr>
          <w:trHeight w:val="245"/>
        </w:trPr>
        <w:tc>
          <w:tcPr>
            <w:tcW w:w="2660" w:type="dxa"/>
          </w:tcPr>
          <w:p w:rsidR="00F662AA" w:rsidRPr="00F6335D" w:rsidRDefault="00F662AA" w:rsidP="00F633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proofErr w:type="gramStart"/>
            <w:r>
              <w:rPr>
                <w:sz w:val="24"/>
                <w:szCs w:val="24"/>
              </w:rPr>
              <w:t>обучение кадров по направлениям</w:t>
            </w:r>
            <w:proofErr w:type="gramEnd"/>
            <w:r>
              <w:rPr>
                <w:sz w:val="24"/>
                <w:szCs w:val="24"/>
              </w:rPr>
              <w:t>: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2410" w:type="dxa"/>
          </w:tcPr>
          <w:p w:rsidR="00F662AA" w:rsidRPr="00F6335D" w:rsidRDefault="00F662AA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709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AA" w:rsidRPr="00F6335D" w:rsidTr="008F623E">
        <w:trPr>
          <w:trHeight w:val="245"/>
        </w:trPr>
        <w:tc>
          <w:tcPr>
            <w:tcW w:w="2660" w:type="dxa"/>
          </w:tcPr>
          <w:p w:rsidR="00F662AA" w:rsidRDefault="00F662AA" w:rsidP="00F6335D">
            <w:pPr>
              <w:pStyle w:val="a4"/>
              <w:jc w:val="both"/>
              <w:rPr>
                <w:sz w:val="24"/>
                <w:szCs w:val="24"/>
              </w:rPr>
            </w:pPr>
            <w:r w:rsidRPr="00C8227E">
              <w:rPr>
                <w:sz w:val="24"/>
                <w:szCs w:val="24"/>
              </w:rPr>
              <w:t>Обеспечить материально-</w:t>
            </w:r>
            <w:r w:rsidRPr="00C8227E">
              <w:rPr>
                <w:sz w:val="24"/>
                <w:szCs w:val="24"/>
              </w:rPr>
              <w:lastRenderedPageBreak/>
              <w:t>техническое оснащение трех отделов  Инженерного центра</w:t>
            </w:r>
          </w:p>
        </w:tc>
        <w:tc>
          <w:tcPr>
            <w:tcW w:w="2410" w:type="dxa"/>
          </w:tcPr>
          <w:p w:rsidR="00F662AA" w:rsidRDefault="00F662AA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оборудования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</w:tcPr>
          <w:p w:rsidR="00F662AA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AA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▲</w:t>
            </w:r>
          </w:p>
        </w:tc>
        <w:tc>
          <w:tcPr>
            <w:tcW w:w="992" w:type="dxa"/>
          </w:tcPr>
          <w:p w:rsidR="00F662AA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AA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AA" w:rsidRPr="00F6335D" w:rsidRDefault="00F662AA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▲</w:t>
            </w:r>
          </w:p>
        </w:tc>
      </w:tr>
      <w:tr w:rsidR="00CB02BF" w:rsidRPr="00F6335D" w:rsidTr="008F623E">
        <w:trPr>
          <w:trHeight w:val="245"/>
        </w:trPr>
        <w:tc>
          <w:tcPr>
            <w:tcW w:w="2660" w:type="dxa"/>
          </w:tcPr>
          <w:p w:rsidR="00CB02BF" w:rsidRPr="00C8227E" w:rsidRDefault="00CB02BF" w:rsidP="00F6335D">
            <w:pPr>
              <w:pStyle w:val="a4"/>
              <w:jc w:val="both"/>
              <w:rPr>
                <w:sz w:val="24"/>
                <w:szCs w:val="24"/>
              </w:rPr>
            </w:pPr>
            <w:r w:rsidRPr="006114B8">
              <w:rPr>
                <w:sz w:val="24"/>
                <w:szCs w:val="24"/>
              </w:rPr>
              <w:lastRenderedPageBreak/>
              <w:t>Разработать и организовать профильные пробы и сетевые образовательные события технической направленности</w:t>
            </w:r>
          </w:p>
        </w:tc>
        <w:tc>
          <w:tcPr>
            <w:tcW w:w="2410" w:type="dxa"/>
          </w:tcPr>
          <w:p w:rsidR="00CB02BF" w:rsidRDefault="00CB02BF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и проведение образовательного события технической направленности для школ района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B02BF" w:rsidRPr="00F6335D" w:rsidRDefault="00CB02B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02BF" w:rsidRPr="00F6335D" w:rsidRDefault="00CB02B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B02BF" w:rsidRPr="00F6335D" w:rsidRDefault="00CB02B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B02BF" w:rsidRPr="00F6335D" w:rsidRDefault="00CB02B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B02BF" w:rsidRPr="00F6335D" w:rsidRDefault="00CB02B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02BF" w:rsidRPr="00F6335D" w:rsidRDefault="00CB02B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B02BF" w:rsidRPr="00F6335D" w:rsidRDefault="00CB02B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02BF" w:rsidRPr="00F6335D" w:rsidRDefault="00CB02B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B02BF" w:rsidRPr="00F6335D" w:rsidRDefault="00CB02B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2BF" w:rsidRDefault="00CB02B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02BF" w:rsidRDefault="00CB02B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D2D" w:rsidRPr="00F6335D" w:rsidRDefault="005A5D2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a7"/>
        <w:tblW w:w="14283" w:type="dxa"/>
        <w:tblLayout w:type="fixed"/>
        <w:tblLook w:val="04A0"/>
      </w:tblPr>
      <w:tblGrid>
        <w:gridCol w:w="2660"/>
        <w:gridCol w:w="2410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2319D5" w:rsidRPr="00B55DCE" w:rsidTr="002319D5">
        <w:trPr>
          <w:trHeight w:val="537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2319D5" w:rsidRPr="00B55DCE" w:rsidRDefault="002319D5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2319D5" w:rsidRPr="00B55DCE" w:rsidRDefault="002319D5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213" w:type="dxa"/>
            <w:gridSpan w:val="11"/>
            <w:shd w:val="clear" w:color="auto" w:fill="D9D9D9" w:themeFill="background1" w:themeFillShade="D9"/>
            <w:vAlign w:val="center"/>
          </w:tcPr>
          <w:p w:rsidR="002319D5" w:rsidRPr="008F623E" w:rsidRDefault="002319D5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319D5" w:rsidRPr="00B55DCE" w:rsidTr="002319D5">
        <w:trPr>
          <w:trHeight w:val="399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2319D5" w:rsidRPr="00B55DCE" w:rsidRDefault="002319D5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2319D5" w:rsidRPr="00B55DCE" w:rsidRDefault="002319D5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19D5" w:rsidRPr="008F623E" w:rsidRDefault="002319D5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319D5" w:rsidRPr="00B55DCE" w:rsidRDefault="002319D5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319D5" w:rsidRPr="00B55DCE" w:rsidRDefault="002319D5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319D5" w:rsidRPr="00B55DCE" w:rsidRDefault="002319D5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319D5" w:rsidRPr="00B55DCE" w:rsidRDefault="002319D5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319D5" w:rsidRPr="00B55DCE" w:rsidRDefault="002319D5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319D5" w:rsidRPr="00B55DCE" w:rsidRDefault="002319D5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319D5" w:rsidRPr="00B55DCE" w:rsidRDefault="002319D5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319D5" w:rsidRPr="00B55DCE" w:rsidRDefault="002319D5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319D5" w:rsidRPr="008F623E" w:rsidRDefault="002319D5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319D5" w:rsidRPr="008F623E" w:rsidRDefault="002319D5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</w:tr>
      <w:tr w:rsidR="00CE330D" w:rsidRPr="00F6335D" w:rsidTr="00CB02BF">
        <w:trPr>
          <w:trHeight w:val="321"/>
        </w:trPr>
        <w:tc>
          <w:tcPr>
            <w:tcW w:w="2660" w:type="dxa"/>
            <w:vMerge w:val="restart"/>
          </w:tcPr>
          <w:p w:rsidR="00CE330D" w:rsidRPr="00F6335D" w:rsidRDefault="00CE330D" w:rsidP="00CB02B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уровень реализации проекта</w:t>
            </w:r>
          </w:p>
        </w:tc>
        <w:tc>
          <w:tcPr>
            <w:tcW w:w="2410" w:type="dxa"/>
          </w:tcPr>
          <w:p w:rsidR="00CE330D" w:rsidRDefault="00CE330D" w:rsidP="00CB02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стимулированию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CE330D" w:rsidRPr="00F6335D" w:rsidTr="00CB02BF">
        <w:trPr>
          <w:trHeight w:val="321"/>
        </w:trPr>
        <w:tc>
          <w:tcPr>
            <w:tcW w:w="2660" w:type="dxa"/>
            <w:vMerge/>
          </w:tcPr>
          <w:p w:rsidR="00CE330D" w:rsidRPr="00F6335D" w:rsidRDefault="00CE330D" w:rsidP="00CB02BF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330D" w:rsidRDefault="00CE330D" w:rsidP="00EF574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30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CE330D" w:rsidRPr="00F6335D" w:rsidTr="00CB02BF">
        <w:trPr>
          <w:trHeight w:val="866"/>
        </w:trPr>
        <w:tc>
          <w:tcPr>
            <w:tcW w:w="2660" w:type="dxa"/>
            <w:vMerge w:val="restart"/>
          </w:tcPr>
          <w:p w:rsidR="00CE330D" w:rsidRDefault="00CE330D" w:rsidP="00CB02B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апробацию программы </w:t>
            </w:r>
            <w:r w:rsidRPr="006114B8">
              <w:rPr>
                <w:sz w:val="24"/>
                <w:szCs w:val="24"/>
              </w:rPr>
              <w:t>«Основы универсальных инженерных навыков»</w:t>
            </w:r>
            <w:r>
              <w:rPr>
                <w:sz w:val="24"/>
                <w:szCs w:val="24"/>
              </w:rPr>
              <w:t>.</w:t>
            </w:r>
          </w:p>
          <w:p w:rsidR="00CE330D" w:rsidRPr="00F6335D" w:rsidRDefault="00CE330D" w:rsidP="00CB02BF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330D" w:rsidRPr="000172C0" w:rsidRDefault="00CE330D" w:rsidP="00CB02B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Курс внеурочной деятельности "Робототехника"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0D" w:rsidRPr="00F6335D" w:rsidTr="00CB02BF">
        <w:trPr>
          <w:trHeight w:val="866"/>
        </w:trPr>
        <w:tc>
          <w:tcPr>
            <w:tcW w:w="2660" w:type="dxa"/>
            <w:vMerge/>
          </w:tcPr>
          <w:p w:rsidR="00CE330D" w:rsidRDefault="00CE330D" w:rsidP="00CB02BF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330D" w:rsidRPr="00656949" w:rsidRDefault="00CE330D" w:rsidP="002319D5">
            <w:pPr>
              <w:pStyle w:val="a6"/>
              <w:ind w:left="34" w:right="142"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инженерно-поискового и </w:t>
            </w:r>
            <w:r w:rsidRPr="00656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зводственно-испытательного отделов ИЦ</w:t>
            </w:r>
          </w:p>
          <w:p w:rsidR="00CE330D" w:rsidRPr="00F662AA" w:rsidRDefault="00CE330D" w:rsidP="00CB02B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709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92" w:type="dxa"/>
          </w:tcPr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CE330D" w:rsidRPr="00F6335D" w:rsidTr="00CB02BF">
        <w:trPr>
          <w:trHeight w:val="245"/>
        </w:trPr>
        <w:tc>
          <w:tcPr>
            <w:tcW w:w="2660" w:type="dxa"/>
          </w:tcPr>
          <w:p w:rsidR="00CE330D" w:rsidRDefault="00CE330D" w:rsidP="00CB02BF">
            <w:pPr>
              <w:pStyle w:val="a4"/>
              <w:jc w:val="both"/>
              <w:rPr>
                <w:sz w:val="24"/>
                <w:szCs w:val="24"/>
              </w:rPr>
            </w:pPr>
            <w:r w:rsidRPr="00C8227E">
              <w:rPr>
                <w:sz w:val="24"/>
                <w:szCs w:val="24"/>
              </w:rPr>
              <w:t>Обеспечить материально-техническое оснащение трех отделов  Инженерного центра</w:t>
            </w:r>
          </w:p>
        </w:tc>
        <w:tc>
          <w:tcPr>
            <w:tcW w:w="2410" w:type="dxa"/>
          </w:tcPr>
          <w:p w:rsidR="00CE330D" w:rsidRDefault="00CE330D" w:rsidP="00CB02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</w:tcPr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92" w:type="dxa"/>
          </w:tcPr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0D" w:rsidRPr="00F6335D" w:rsidTr="00CB02BF">
        <w:trPr>
          <w:trHeight w:val="245"/>
        </w:trPr>
        <w:tc>
          <w:tcPr>
            <w:tcW w:w="2660" w:type="dxa"/>
            <w:vMerge w:val="restart"/>
          </w:tcPr>
          <w:p w:rsidR="00CE330D" w:rsidRPr="00C8227E" w:rsidRDefault="00CE330D" w:rsidP="00CB02BF">
            <w:pPr>
              <w:pStyle w:val="a4"/>
              <w:jc w:val="both"/>
              <w:rPr>
                <w:sz w:val="24"/>
                <w:szCs w:val="24"/>
              </w:rPr>
            </w:pPr>
            <w:r w:rsidRPr="006114B8">
              <w:rPr>
                <w:sz w:val="24"/>
                <w:szCs w:val="24"/>
              </w:rPr>
              <w:lastRenderedPageBreak/>
              <w:t>Разработать и организовать профильные пробы и сетевые образовательные события технической направленности</w:t>
            </w:r>
          </w:p>
        </w:tc>
        <w:tc>
          <w:tcPr>
            <w:tcW w:w="2410" w:type="dxa"/>
          </w:tcPr>
          <w:p w:rsidR="00CE330D" w:rsidRPr="00CB02BF" w:rsidRDefault="00CE330D" w:rsidP="00CB02B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B02B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профильных проб технической направленности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709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0D" w:rsidRPr="00F6335D" w:rsidTr="00CB02BF">
        <w:trPr>
          <w:trHeight w:val="245"/>
        </w:trPr>
        <w:tc>
          <w:tcPr>
            <w:tcW w:w="2660" w:type="dxa"/>
            <w:vMerge/>
          </w:tcPr>
          <w:p w:rsidR="00CE330D" w:rsidRPr="00C8227E" w:rsidRDefault="00CE330D" w:rsidP="00CB02BF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330D" w:rsidRPr="00CB02BF" w:rsidRDefault="00CE330D" w:rsidP="00CB02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0D" w:rsidRPr="00F6335D" w:rsidTr="00CB02BF">
        <w:trPr>
          <w:trHeight w:val="245"/>
        </w:trPr>
        <w:tc>
          <w:tcPr>
            <w:tcW w:w="2660" w:type="dxa"/>
            <w:vMerge/>
          </w:tcPr>
          <w:p w:rsidR="00CE330D" w:rsidRPr="00C8227E" w:rsidRDefault="00CE330D" w:rsidP="00CB02BF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330D" w:rsidRDefault="00CE330D" w:rsidP="00CB02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программ профильных проб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</w:tcPr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92" w:type="dxa"/>
          </w:tcPr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0D" w:rsidRPr="00F6335D" w:rsidTr="00CB02BF">
        <w:trPr>
          <w:trHeight w:val="245"/>
        </w:trPr>
        <w:tc>
          <w:tcPr>
            <w:tcW w:w="2660" w:type="dxa"/>
            <w:vMerge/>
          </w:tcPr>
          <w:p w:rsidR="00CE330D" w:rsidRPr="00C8227E" w:rsidRDefault="00CE330D" w:rsidP="00CB02BF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330D" w:rsidRDefault="00CE330D" w:rsidP="00CB02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системы образовательных событий технической направленности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</w:tcPr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0D" w:rsidRPr="00F6335D" w:rsidTr="00CB02BF">
        <w:trPr>
          <w:trHeight w:val="245"/>
        </w:trPr>
        <w:tc>
          <w:tcPr>
            <w:tcW w:w="2660" w:type="dxa"/>
            <w:vMerge/>
          </w:tcPr>
          <w:p w:rsidR="00CE330D" w:rsidRPr="00C8227E" w:rsidRDefault="00CE330D" w:rsidP="00CB02BF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330D" w:rsidRDefault="00CE330D" w:rsidP="00CB02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CE330D" w:rsidRDefault="00CE330D" w:rsidP="00CB02B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системы образовательных событий технической направленности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9D5" w:rsidRPr="00F6335D" w:rsidRDefault="002319D5" w:rsidP="002319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a7"/>
        <w:tblW w:w="14283" w:type="dxa"/>
        <w:tblLayout w:type="fixed"/>
        <w:tblLook w:val="04A0"/>
      </w:tblPr>
      <w:tblGrid>
        <w:gridCol w:w="2660"/>
        <w:gridCol w:w="2410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CB02BF" w:rsidRPr="008F623E" w:rsidTr="00CB02BF">
        <w:trPr>
          <w:trHeight w:val="537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CB02BF" w:rsidRPr="00B55DCE" w:rsidRDefault="00CB02BF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CB02BF" w:rsidRPr="00B55DCE" w:rsidRDefault="00CB02BF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213" w:type="dxa"/>
            <w:gridSpan w:val="11"/>
            <w:shd w:val="clear" w:color="auto" w:fill="D9D9D9" w:themeFill="background1" w:themeFillShade="D9"/>
            <w:vAlign w:val="center"/>
          </w:tcPr>
          <w:p w:rsidR="00CB02BF" w:rsidRPr="008F623E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CB02BF"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B02BF" w:rsidRPr="008F623E" w:rsidTr="00CB02BF">
        <w:trPr>
          <w:trHeight w:val="399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CB02BF" w:rsidRPr="00B55DCE" w:rsidRDefault="00CB02BF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CB02BF" w:rsidRPr="00B55DCE" w:rsidRDefault="00CB02BF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02BF" w:rsidRPr="008F623E" w:rsidRDefault="00CB02BF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B02BF" w:rsidRPr="00B55DCE" w:rsidRDefault="00CB02BF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B02BF" w:rsidRPr="00B55DCE" w:rsidRDefault="00CB02BF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02BF" w:rsidRPr="00B55DCE" w:rsidRDefault="00CB02BF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B02BF" w:rsidRPr="00B55DCE" w:rsidRDefault="00CB02BF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02BF" w:rsidRPr="00B55DCE" w:rsidRDefault="00CB02BF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B02BF" w:rsidRPr="00B55DCE" w:rsidRDefault="00CB02BF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02BF" w:rsidRPr="00B55DCE" w:rsidRDefault="00CB02BF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B02BF" w:rsidRPr="00B55DCE" w:rsidRDefault="00CB02BF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02BF" w:rsidRPr="008F623E" w:rsidRDefault="00CB02BF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02BF" w:rsidRPr="008F623E" w:rsidRDefault="00CB02BF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</w:tr>
      <w:tr w:rsidR="00CE330D" w:rsidRPr="00F6335D" w:rsidTr="00CB02BF">
        <w:trPr>
          <w:trHeight w:val="321"/>
        </w:trPr>
        <w:tc>
          <w:tcPr>
            <w:tcW w:w="2660" w:type="dxa"/>
            <w:vMerge w:val="restart"/>
          </w:tcPr>
          <w:p w:rsidR="00CE330D" w:rsidRPr="00F6335D" w:rsidRDefault="00CE330D" w:rsidP="00CB02B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уровень реализации проекта</w:t>
            </w:r>
          </w:p>
        </w:tc>
        <w:tc>
          <w:tcPr>
            <w:tcW w:w="2410" w:type="dxa"/>
          </w:tcPr>
          <w:p w:rsidR="00CE330D" w:rsidRDefault="00CE330D" w:rsidP="00CB02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стимулированию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CE330D" w:rsidRPr="00F6335D" w:rsidTr="00CB02BF">
        <w:trPr>
          <w:trHeight w:val="321"/>
        </w:trPr>
        <w:tc>
          <w:tcPr>
            <w:tcW w:w="2660" w:type="dxa"/>
            <w:vMerge/>
          </w:tcPr>
          <w:p w:rsidR="00CE330D" w:rsidRPr="00F6335D" w:rsidRDefault="00CE330D" w:rsidP="00CB02BF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330D" w:rsidRDefault="00CE330D" w:rsidP="00CB02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0D" w:rsidRPr="00F6335D" w:rsidTr="00CB02BF">
        <w:trPr>
          <w:trHeight w:val="321"/>
        </w:trPr>
        <w:tc>
          <w:tcPr>
            <w:tcW w:w="2660" w:type="dxa"/>
            <w:vMerge/>
          </w:tcPr>
          <w:p w:rsidR="00CE330D" w:rsidRPr="00F6335D" w:rsidRDefault="00CE330D" w:rsidP="00CB02BF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330D" w:rsidRDefault="00CE330D" w:rsidP="00CB02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CE330D" w:rsidRPr="00F6335D" w:rsidTr="00CB02BF">
        <w:trPr>
          <w:trHeight w:val="866"/>
        </w:trPr>
        <w:tc>
          <w:tcPr>
            <w:tcW w:w="2660" w:type="dxa"/>
            <w:vMerge w:val="restart"/>
          </w:tcPr>
          <w:p w:rsidR="00CE330D" w:rsidRDefault="00CE330D" w:rsidP="00EF5747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Провести апробацию программы </w:t>
            </w:r>
            <w:r w:rsidRPr="006114B8">
              <w:rPr>
                <w:sz w:val="24"/>
                <w:szCs w:val="24"/>
              </w:rPr>
              <w:t>«Основы универсальных инженерных навыков»</w:t>
            </w:r>
            <w:r>
              <w:rPr>
                <w:sz w:val="24"/>
                <w:szCs w:val="24"/>
              </w:rPr>
              <w:t>.</w:t>
            </w:r>
          </w:p>
          <w:p w:rsidR="00CE330D" w:rsidRPr="00F6335D" w:rsidRDefault="00CE330D" w:rsidP="00EF574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330D" w:rsidRPr="00656949" w:rsidRDefault="00CE330D" w:rsidP="00CB02BF">
            <w:pPr>
              <w:pStyle w:val="a6"/>
              <w:ind w:left="34" w:right="142"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инженерно-поискового и </w:t>
            </w:r>
            <w:r w:rsidRPr="00656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зводственно-испытательного отделов ИЦ</w:t>
            </w:r>
          </w:p>
          <w:p w:rsidR="00CE330D" w:rsidRPr="00F662AA" w:rsidRDefault="00CE330D" w:rsidP="00CB02B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709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92" w:type="dxa"/>
          </w:tcPr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CE330D" w:rsidRPr="00F6335D" w:rsidTr="00CB02BF">
        <w:trPr>
          <w:trHeight w:val="866"/>
        </w:trPr>
        <w:tc>
          <w:tcPr>
            <w:tcW w:w="2660" w:type="dxa"/>
            <w:vMerge/>
          </w:tcPr>
          <w:p w:rsidR="00CE330D" w:rsidRDefault="00CE330D" w:rsidP="00EF5747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330D" w:rsidRDefault="00CE330D" w:rsidP="00CB02BF">
            <w:pPr>
              <w:pStyle w:val="a6"/>
              <w:ind w:left="34" w:right="142" w:hanging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Апробация работы технопарка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92" w:type="dxa"/>
          </w:tcPr>
          <w:p w:rsidR="00CE330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CE330D" w:rsidRPr="00F6335D" w:rsidTr="00CB02BF">
        <w:trPr>
          <w:trHeight w:val="245"/>
        </w:trPr>
        <w:tc>
          <w:tcPr>
            <w:tcW w:w="2660" w:type="dxa"/>
          </w:tcPr>
          <w:p w:rsidR="00CE330D" w:rsidRDefault="00CE330D" w:rsidP="00CB02BF">
            <w:pPr>
              <w:pStyle w:val="a4"/>
              <w:jc w:val="both"/>
              <w:rPr>
                <w:sz w:val="24"/>
                <w:szCs w:val="24"/>
              </w:rPr>
            </w:pPr>
            <w:r w:rsidRPr="00C8227E">
              <w:rPr>
                <w:sz w:val="24"/>
                <w:szCs w:val="24"/>
              </w:rPr>
              <w:t>Обеспечить материально-техническое оснащение трех отделов  Инженерного центра</w:t>
            </w:r>
          </w:p>
        </w:tc>
        <w:tc>
          <w:tcPr>
            <w:tcW w:w="2410" w:type="dxa"/>
          </w:tcPr>
          <w:p w:rsidR="00CE330D" w:rsidRDefault="00CE330D" w:rsidP="00CB02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0D" w:rsidRPr="00F6335D" w:rsidTr="00CB02BF">
        <w:trPr>
          <w:trHeight w:val="245"/>
        </w:trPr>
        <w:tc>
          <w:tcPr>
            <w:tcW w:w="2660" w:type="dxa"/>
            <w:vMerge w:val="restart"/>
          </w:tcPr>
          <w:p w:rsidR="00CE330D" w:rsidRPr="00C8227E" w:rsidRDefault="00CE330D" w:rsidP="00CB02BF">
            <w:pPr>
              <w:pStyle w:val="a4"/>
              <w:jc w:val="both"/>
              <w:rPr>
                <w:sz w:val="24"/>
                <w:szCs w:val="24"/>
              </w:rPr>
            </w:pPr>
            <w:r w:rsidRPr="006114B8">
              <w:rPr>
                <w:sz w:val="24"/>
                <w:szCs w:val="24"/>
              </w:rPr>
              <w:t>Разработать и организовать профильные пробы и сетевые образовательные события технической направленности</w:t>
            </w:r>
          </w:p>
        </w:tc>
        <w:tc>
          <w:tcPr>
            <w:tcW w:w="2410" w:type="dxa"/>
          </w:tcPr>
          <w:p w:rsidR="00CE330D" w:rsidRDefault="00CE330D" w:rsidP="00CB02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технического творчества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30D" w:rsidRPr="00F6335D" w:rsidRDefault="00CE330D" w:rsidP="00CB02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0D" w:rsidRPr="00F6335D" w:rsidTr="00EF5747">
        <w:trPr>
          <w:trHeight w:val="245"/>
        </w:trPr>
        <w:tc>
          <w:tcPr>
            <w:tcW w:w="2660" w:type="dxa"/>
            <w:vMerge/>
          </w:tcPr>
          <w:p w:rsidR="00CE330D" w:rsidRPr="006114B8" w:rsidRDefault="00CE330D" w:rsidP="00CB02BF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330D" w:rsidRDefault="00CE330D" w:rsidP="00CB02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пробы технической направленности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709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92" w:type="dxa"/>
          </w:tcPr>
          <w:p w:rsidR="00CE330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CE330D" w:rsidRPr="00F6335D" w:rsidTr="00EF5747">
        <w:trPr>
          <w:trHeight w:val="245"/>
        </w:trPr>
        <w:tc>
          <w:tcPr>
            <w:tcW w:w="2660" w:type="dxa"/>
            <w:vMerge/>
          </w:tcPr>
          <w:p w:rsidR="00CE330D" w:rsidRPr="006114B8" w:rsidRDefault="00CE330D" w:rsidP="00CB02BF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330D" w:rsidRDefault="00CE330D" w:rsidP="00CB02B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 технической направленности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0D" w:rsidRPr="00F6335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30D" w:rsidRDefault="00CE330D" w:rsidP="00EF57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DCE" w:rsidRDefault="00B55DCE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sectPr w:rsidR="00B55DCE" w:rsidSect="00B55DCE">
          <w:pgSz w:w="16838" w:h="11906" w:orient="landscape"/>
          <w:pgMar w:top="849" w:right="993" w:bottom="1701" w:left="1134" w:header="708" w:footer="708" w:gutter="0"/>
          <w:cols w:space="708"/>
          <w:docGrid w:linePitch="360"/>
        </w:sectPr>
      </w:pPr>
    </w:p>
    <w:p w:rsidR="001C066B" w:rsidRPr="001C066B" w:rsidRDefault="001C066B" w:rsidP="00031824">
      <w:pPr>
        <w:pStyle w:val="a5"/>
        <w:jc w:val="center"/>
        <w:rPr>
          <w:rFonts w:eastAsiaTheme="minorEastAsia"/>
          <w:color w:val="000000"/>
        </w:rPr>
      </w:pPr>
    </w:p>
    <w:sectPr w:rsidR="001C066B" w:rsidRPr="001C066B" w:rsidSect="00F764BF"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EF" w:rsidRDefault="009227EF" w:rsidP="00F764BF">
      <w:pPr>
        <w:pStyle w:val="a6"/>
        <w:spacing w:after="0" w:line="240" w:lineRule="auto"/>
      </w:pPr>
      <w:r>
        <w:separator/>
      </w:r>
    </w:p>
  </w:endnote>
  <w:endnote w:type="continuationSeparator" w:id="0">
    <w:p w:rsidR="009227EF" w:rsidRDefault="009227EF" w:rsidP="00F764BF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7978"/>
      <w:docPartObj>
        <w:docPartGallery w:val="Page Numbers (Bottom of Page)"/>
        <w:docPartUnique/>
      </w:docPartObj>
    </w:sdtPr>
    <w:sdtContent>
      <w:p w:rsidR="00EF5747" w:rsidRDefault="00EF5747">
        <w:pPr>
          <w:pStyle w:val="af"/>
          <w:jc w:val="right"/>
        </w:pPr>
        <w:fldSimple w:instr=" PAGE   \* MERGEFORMAT ">
          <w:r w:rsidR="000E33D5">
            <w:rPr>
              <w:noProof/>
            </w:rPr>
            <w:t>2</w:t>
          </w:r>
        </w:fldSimple>
      </w:p>
    </w:sdtContent>
  </w:sdt>
  <w:p w:rsidR="00EF5747" w:rsidRDefault="00EF574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EF" w:rsidRDefault="009227EF" w:rsidP="00F764BF">
      <w:pPr>
        <w:pStyle w:val="a6"/>
        <w:spacing w:after="0" w:line="240" w:lineRule="auto"/>
      </w:pPr>
      <w:r>
        <w:separator/>
      </w:r>
    </w:p>
  </w:footnote>
  <w:footnote w:type="continuationSeparator" w:id="0">
    <w:p w:rsidR="009227EF" w:rsidRDefault="009227EF" w:rsidP="00F764BF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83"/>
    <w:multiLevelType w:val="hybridMultilevel"/>
    <w:tmpl w:val="1B30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14E4"/>
    <w:multiLevelType w:val="hybridMultilevel"/>
    <w:tmpl w:val="62FA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4FC3"/>
    <w:multiLevelType w:val="hybridMultilevel"/>
    <w:tmpl w:val="9DC8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5C1B"/>
    <w:multiLevelType w:val="hybridMultilevel"/>
    <w:tmpl w:val="A1523D98"/>
    <w:lvl w:ilvl="0" w:tplc="77AA3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4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88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A8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9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8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A1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E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7818A1"/>
    <w:multiLevelType w:val="hybridMultilevel"/>
    <w:tmpl w:val="36DC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583B"/>
    <w:multiLevelType w:val="hybridMultilevel"/>
    <w:tmpl w:val="15B41A6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D30B3"/>
    <w:multiLevelType w:val="hybridMultilevel"/>
    <w:tmpl w:val="F6BE8AB0"/>
    <w:lvl w:ilvl="0" w:tplc="1222E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09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0E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6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85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0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0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AB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CF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C7072E"/>
    <w:multiLevelType w:val="hybridMultilevel"/>
    <w:tmpl w:val="14CAF75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7B348B"/>
    <w:multiLevelType w:val="hybridMultilevel"/>
    <w:tmpl w:val="D69E058E"/>
    <w:lvl w:ilvl="0" w:tplc="9BFA4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4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AA33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DC0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89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A7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84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A3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060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B781B"/>
    <w:multiLevelType w:val="hybridMultilevel"/>
    <w:tmpl w:val="9FD6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525AB"/>
    <w:multiLevelType w:val="hybridMultilevel"/>
    <w:tmpl w:val="7E44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32FEC"/>
    <w:multiLevelType w:val="hybridMultilevel"/>
    <w:tmpl w:val="586A3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CC4385"/>
    <w:multiLevelType w:val="hybridMultilevel"/>
    <w:tmpl w:val="2C96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30F97"/>
    <w:multiLevelType w:val="hybridMultilevel"/>
    <w:tmpl w:val="1CB4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709"/>
    <w:multiLevelType w:val="hybridMultilevel"/>
    <w:tmpl w:val="0E2E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304C0"/>
    <w:multiLevelType w:val="hybridMultilevel"/>
    <w:tmpl w:val="C0C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E1677"/>
    <w:multiLevelType w:val="hybridMultilevel"/>
    <w:tmpl w:val="1CFC74C8"/>
    <w:lvl w:ilvl="0" w:tplc="B496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42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EA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44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66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6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0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29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2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A012DD"/>
    <w:multiLevelType w:val="hybridMultilevel"/>
    <w:tmpl w:val="AB322B2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>
    <w:nsid w:val="37311AFB"/>
    <w:multiLevelType w:val="hybridMultilevel"/>
    <w:tmpl w:val="9C68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B03F9"/>
    <w:multiLevelType w:val="multilevel"/>
    <w:tmpl w:val="0852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3E15C8"/>
    <w:multiLevelType w:val="hybridMultilevel"/>
    <w:tmpl w:val="A9D2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D755A5"/>
    <w:multiLevelType w:val="hybridMultilevel"/>
    <w:tmpl w:val="1DE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C23F00"/>
    <w:multiLevelType w:val="hybridMultilevel"/>
    <w:tmpl w:val="288A919E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0231A"/>
    <w:multiLevelType w:val="hybridMultilevel"/>
    <w:tmpl w:val="8D3812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154B49"/>
    <w:multiLevelType w:val="hybridMultilevel"/>
    <w:tmpl w:val="D60C1E30"/>
    <w:lvl w:ilvl="0" w:tplc="9EE08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C4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A2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0D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21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A0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60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6F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41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4E15DA7"/>
    <w:multiLevelType w:val="hybridMultilevel"/>
    <w:tmpl w:val="58C6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E223E"/>
    <w:multiLevelType w:val="hybridMultilevel"/>
    <w:tmpl w:val="7DF2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D21E8"/>
    <w:multiLevelType w:val="hybridMultilevel"/>
    <w:tmpl w:val="118EC5C2"/>
    <w:lvl w:ilvl="0" w:tplc="4360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1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C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A9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6B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20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4A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C2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AD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9357541"/>
    <w:multiLevelType w:val="hybridMultilevel"/>
    <w:tmpl w:val="3390AAC0"/>
    <w:lvl w:ilvl="0" w:tplc="26ACD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0E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AA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E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CC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CD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E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C6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4C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A1047C2"/>
    <w:multiLevelType w:val="hybridMultilevel"/>
    <w:tmpl w:val="63B8187A"/>
    <w:lvl w:ilvl="0" w:tplc="4E70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1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E0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C3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27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28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2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C7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16C0B31"/>
    <w:multiLevelType w:val="hybridMultilevel"/>
    <w:tmpl w:val="0A6644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4F4D11"/>
    <w:multiLevelType w:val="hybridMultilevel"/>
    <w:tmpl w:val="D31E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C4B9B"/>
    <w:multiLevelType w:val="hybridMultilevel"/>
    <w:tmpl w:val="384C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54E5F"/>
    <w:multiLevelType w:val="hybridMultilevel"/>
    <w:tmpl w:val="CA72FF1E"/>
    <w:lvl w:ilvl="0" w:tplc="E39A4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86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0F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6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A8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CA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41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4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2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E060184"/>
    <w:multiLevelType w:val="hybridMultilevel"/>
    <w:tmpl w:val="488CB680"/>
    <w:lvl w:ilvl="0" w:tplc="4BEE4C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A83CE1"/>
    <w:multiLevelType w:val="hybridMultilevel"/>
    <w:tmpl w:val="62584BD2"/>
    <w:lvl w:ilvl="0" w:tplc="3080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6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81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C0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A4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EF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A1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C6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68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3"/>
  </w:num>
  <w:num w:numId="7">
    <w:abstractNumId w:val="28"/>
  </w:num>
  <w:num w:numId="8">
    <w:abstractNumId w:val="16"/>
  </w:num>
  <w:num w:numId="9">
    <w:abstractNumId w:val="3"/>
  </w:num>
  <w:num w:numId="10">
    <w:abstractNumId w:val="24"/>
  </w:num>
  <w:num w:numId="11">
    <w:abstractNumId w:val="6"/>
  </w:num>
  <w:num w:numId="12">
    <w:abstractNumId w:val="35"/>
  </w:num>
  <w:num w:numId="13">
    <w:abstractNumId w:val="27"/>
  </w:num>
  <w:num w:numId="14">
    <w:abstractNumId w:val="15"/>
  </w:num>
  <w:num w:numId="15">
    <w:abstractNumId w:val="34"/>
  </w:num>
  <w:num w:numId="16">
    <w:abstractNumId w:val="11"/>
  </w:num>
  <w:num w:numId="17">
    <w:abstractNumId w:val="13"/>
  </w:num>
  <w:num w:numId="18">
    <w:abstractNumId w:val="5"/>
  </w:num>
  <w:num w:numId="19">
    <w:abstractNumId w:val="32"/>
  </w:num>
  <w:num w:numId="20">
    <w:abstractNumId w:val="4"/>
  </w:num>
  <w:num w:numId="21">
    <w:abstractNumId w:val="31"/>
  </w:num>
  <w:num w:numId="22">
    <w:abstractNumId w:val="9"/>
  </w:num>
  <w:num w:numId="23">
    <w:abstractNumId w:val="2"/>
  </w:num>
  <w:num w:numId="24">
    <w:abstractNumId w:val="26"/>
  </w:num>
  <w:num w:numId="25">
    <w:abstractNumId w:val="18"/>
  </w:num>
  <w:num w:numId="26">
    <w:abstractNumId w:val="23"/>
  </w:num>
  <w:num w:numId="27">
    <w:abstractNumId w:val="30"/>
  </w:num>
  <w:num w:numId="28">
    <w:abstractNumId w:val="17"/>
  </w:num>
  <w:num w:numId="29">
    <w:abstractNumId w:val="8"/>
  </w:num>
  <w:num w:numId="30">
    <w:abstractNumId w:val="10"/>
  </w:num>
  <w:num w:numId="31">
    <w:abstractNumId w:val="25"/>
  </w:num>
  <w:num w:numId="32">
    <w:abstractNumId w:val="1"/>
  </w:num>
  <w:num w:numId="33">
    <w:abstractNumId w:val="0"/>
  </w:num>
  <w:num w:numId="34">
    <w:abstractNumId w:val="12"/>
  </w:num>
  <w:num w:numId="35">
    <w:abstractNumId w:val="1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0958"/>
    <w:rsid w:val="00000B93"/>
    <w:rsid w:val="00016DEA"/>
    <w:rsid w:val="000172C0"/>
    <w:rsid w:val="00031824"/>
    <w:rsid w:val="00034B36"/>
    <w:rsid w:val="00042FE9"/>
    <w:rsid w:val="00070DF0"/>
    <w:rsid w:val="00070ED7"/>
    <w:rsid w:val="00070EDA"/>
    <w:rsid w:val="000830E3"/>
    <w:rsid w:val="000851CA"/>
    <w:rsid w:val="000C0DA4"/>
    <w:rsid w:val="000D4FD4"/>
    <w:rsid w:val="000D765D"/>
    <w:rsid w:val="000E33D5"/>
    <w:rsid w:val="000F36E5"/>
    <w:rsid w:val="000F4977"/>
    <w:rsid w:val="00113623"/>
    <w:rsid w:val="00120D5A"/>
    <w:rsid w:val="0012494E"/>
    <w:rsid w:val="0013001A"/>
    <w:rsid w:val="00141D77"/>
    <w:rsid w:val="0015688F"/>
    <w:rsid w:val="0016013F"/>
    <w:rsid w:val="00177261"/>
    <w:rsid w:val="001A2E0C"/>
    <w:rsid w:val="001B3972"/>
    <w:rsid w:val="001B5A41"/>
    <w:rsid w:val="001C066B"/>
    <w:rsid w:val="001C7A58"/>
    <w:rsid w:val="001E15B4"/>
    <w:rsid w:val="0020356F"/>
    <w:rsid w:val="00204949"/>
    <w:rsid w:val="00206CE6"/>
    <w:rsid w:val="00211440"/>
    <w:rsid w:val="002319D5"/>
    <w:rsid w:val="0024072B"/>
    <w:rsid w:val="00250703"/>
    <w:rsid w:val="002516CB"/>
    <w:rsid w:val="0025585F"/>
    <w:rsid w:val="00262915"/>
    <w:rsid w:val="002716B0"/>
    <w:rsid w:val="00276578"/>
    <w:rsid w:val="002916E9"/>
    <w:rsid w:val="002A0B4D"/>
    <w:rsid w:val="002A2754"/>
    <w:rsid w:val="002C053C"/>
    <w:rsid w:val="002E608C"/>
    <w:rsid w:val="002E614C"/>
    <w:rsid w:val="002F4569"/>
    <w:rsid w:val="0030777F"/>
    <w:rsid w:val="0031572F"/>
    <w:rsid w:val="00352870"/>
    <w:rsid w:val="0036055E"/>
    <w:rsid w:val="00373B25"/>
    <w:rsid w:val="00380132"/>
    <w:rsid w:val="00384B1D"/>
    <w:rsid w:val="00387E99"/>
    <w:rsid w:val="00391CDA"/>
    <w:rsid w:val="003C5F5A"/>
    <w:rsid w:val="003C74DA"/>
    <w:rsid w:val="003D6621"/>
    <w:rsid w:val="003E7D1E"/>
    <w:rsid w:val="004116EF"/>
    <w:rsid w:val="004147F3"/>
    <w:rsid w:val="00422EA3"/>
    <w:rsid w:val="00431655"/>
    <w:rsid w:val="00431A6B"/>
    <w:rsid w:val="00436137"/>
    <w:rsid w:val="00444DB0"/>
    <w:rsid w:val="00455B88"/>
    <w:rsid w:val="004674DE"/>
    <w:rsid w:val="00474E88"/>
    <w:rsid w:val="00487FA9"/>
    <w:rsid w:val="004A7A9B"/>
    <w:rsid w:val="004B3062"/>
    <w:rsid w:val="004C51C6"/>
    <w:rsid w:val="004C5AB0"/>
    <w:rsid w:val="004C6831"/>
    <w:rsid w:val="004D4E41"/>
    <w:rsid w:val="004E06FD"/>
    <w:rsid w:val="004E3A6B"/>
    <w:rsid w:val="004E65F4"/>
    <w:rsid w:val="004E68F2"/>
    <w:rsid w:val="004F6424"/>
    <w:rsid w:val="004F7A0F"/>
    <w:rsid w:val="00500112"/>
    <w:rsid w:val="00535F17"/>
    <w:rsid w:val="00542732"/>
    <w:rsid w:val="00550137"/>
    <w:rsid w:val="005523AE"/>
    <w:rsid w:val="005536E4"/>
    <w:rsid w:val="0057456F"/>
    <w:rsid w:val="00575236"/>
    <w:rsid w:val="0058050B"/>
    <w:rsid w:val="005806FA"/>
    <w:rsid w:val="005A470E"/>
    <w:rsid w:val="005A5D2D"/>
    <w:rsid w:val="005C7781"/>
    <w:rsid w:val="005F1805"/>
    <w:rsid w:val="005F7B4D"/>
    <w:rsid w:val="00605C49"/>
    <w:rsid w:val="00610794"/>
    <w:rsid w:val="006114B8"/>
    <w:rsid w:val="006275C8"/>
    <w:rsid w:val="00635770"/>
    <w:rsid w:val="00645ACF"/>
    <w:rsid w:val="00656949"/>
    <w:rsid w:val="006675F6"/>
    <w:rsid w:val="006810DA"/>
    <w:rsid w:val="006820F1"/>
    <w:rsid w:val="006822AE"/>
    <w:rsid w:val="00682D78"/>
    <w:rsid w:val="00685643"/>
    <w:rsid w:val="00690B5C"/>
    <w:rsid w:val="00692ACA"/>
    <w:rsid w:val="006A1942"/>
    <w:rsid w:val="006A4AAF"/>
    <w:rsid w:val="006A7065"/>
    <w:rsid w:val="006B015E"/>
    <w:rsid w:val="00715D47"/>
    <w:rsid w:val="007226AD"/>
    <w:rsid w:val="00727A43"/>
    <w:rsid w:val="00744E73"/>
    <w:rsid w:val="00751490"/>
    <w:rsid w:val="007614D5"/>
    <w:rsid w:val="007620C8"/>
    <w:rsid w:val="00764DD2"/>
    <w:rsid w:val="00777722"/>
    <w:rsid w:val="00793CE4"/>
    <w:rsid w:val="007A2F03"/>
    <w:rsid w:val="007A4A3F"/>
    <w:rsid w:val="007B4411"/>
    <w:rsid w:val="007E244C"/>
    <w:rsid w:val="007E481D"/>
    <w:rsid w:val="0081053D"/>
    <w:rsid w:val="008148A0"/>
    <w:rsid w:val="0081789B"/>
    <w:rsid w:val="00837D3D"/>
    <w:rsid w:val="00844C79"/>
    <w:rsid w:val="00871166"/>
    <w:rsid w:val="00872423"/>
    <w:rsid w:val="00885633"/>
    <w:rsid w:val="008919D3"/>
    <w:rsid w:val="0089547D"/>
    <w:rsid w:val="00895CBC"/>
    <w:rsid w:val="008A3962"/>
    <w:rsid w:val="008B460A"/>
    <w:rsid w:val="008D3E2C"/>
    <w:rsid w:val="008D6FF6"/>
    <w:rsid w:val="008E0B12"/>
    <w:rsid w:val="008F623E"/>
    <w:rsid w:val="00903F15"/>
    <w:rsid w:val="009078DE"/>
    <w:rsid w:val="00910B6D"/>
    <w:rsid w:val="009227EF"/>
    <w:rsid w:val="009252D8"/>
    <w:rsid w:val="00936FF3"/>
    <w:rsid w:val="00954A84"/>
    <w:rsid w:val="00957F87"/>
    <w:rsid w:val="00967EF6"/>
    <w:rsid w:val="0097027A"/>
    <w:rsid w:val="00992D28"/>
    <w:rsid w:val="009B0674"/>
    <w:rsid w:val="009F34F8"/>
    <w:rsid w:val="009F48CC"/>
    <w:rsid w:val="009F54E5"/>
    <w:rsid w:val="00A07FF9"/>
    <w:rsid w:val="00A10CD2"/>
    <w:rsid w:val="00A25832"/>
    <w:rsid w:val="00A51408"/>
    <w:rsid w:val="00A74589"/>
    <w:rsid w:val="00A83AE8"/>
    <w:rsid w:val="00A93E27"/>
    <w:rsid w:val="00AA36AE"/>
    <w:rsid w:val="00AB1730"/>
    <w:rsid w:val="00AB31EC"/>
    <w:rsid w:val="00AB39A7"/>
    <w:rsid w:val="00AB60CF"/>
    <w:rsid w:val="00AD3C5C"/>
    <w:rsid w:val="00B130C8"/>
    <w:rsid w:val="00B215A4"/>
    <w:rsid w:val="00B24B44"/>
    <w:rsid w:val="00B26CF6"/>
    <w:rsid w:val="00B454C1"/>
    <w:rsid w:val="00B55DCE"/>
    <w:rsid w:val="00B92E4B"/>
    <w:rsid w:val="00B94227"/>
    <w:rsid w:val="00BA0958"/>
    <w:rsid w:val="00BA4D79"/>
    <w:rsid w:val="00BD404A"/>
    <w:rsid w:val="00BE13D4"/>
    <w:rsid w:val="00BF6ED7"/>
    <w:rsid w:val="00C02823"/>
    <w:rsid w:val="00C06CD1"/>
    <w:rsid w:val="00C17F74"/>
    <w:rsid w:val="00C25E55"/>
    <w:rsid w:val="00C314D8"/>
    <w:rsid w:val="00C62308"/>
    <w:rsid w:val="00C72E2C"/>
    <w:rsid w:val="00C7629E"/>
    <w:rsid w:val="00C77AA9"/>
    <w:rsid w:val="00C8227E"/>
    <w:rsid w:val="00CB02BF"/>
    <w:rsid w:val="00CB27A5"/>
    <w:rsid w:val="00CB46F6"/>
    <w:rsid w:val="00CE330D"/>
    <w:rsid w:val="00CE754B"/>
    <w:rsid w:val="00CF37A3"/>
    <w:rsid w:val="00CF450A"/>
    <w:rsid w:val="00CF7D56"/>
    <w:rsid w:val="00D12248"/>
    <w:rsid w:val="00D2777B"/>
    <w:rsid w:val="00D55244"/>
    <w:rsid w:val="00D602AC"/>
    <w:rsid w:val="00D6262F"/>
    <w:rsid w:val="00D72448"/>
    <w:rsid w:val="00D838BC"/>
    <w:rsid w:val="00D9553F"/>
    <w:rsid w:val="00DA7C63"/>
    <w:rsid w:val="00DB2B8E"/>
    <w:rsid w:val="00DC24AF"/>
    <w:rsid w:val="00DC63AB"/>
    <w:rsid w:val="00DC764B"/>
    <w:rsid w:val="00DD0CBD"/>
    <w:rsid w:val="00DE2643"/>
    <w:rsid w:val="00DE451D"/>
    <w:rsid w:val="00DE7D1B"/>
    <w:rsid w:val="00DF1E54"/>
    <w:rsid w:val="00E17CBE"/>
    <w:rsid w:val="00E45DCC"/>
    <w:rsid w:val="00E46F2B"/>
    <w:rsid w:val="00E550C2"/>
    <w:rsid w:val="00E84F14"/>
    <w:rsid w:val="00E9034E"/>
    <w:rsid w:val="00E91127"/>
    <w:rsid w:val="00EA4E03"/>
    <w:rsid w:val="00ED3412"/>
    <w:rsid w:val="00ED677A"/>
    <w:rsid w:val="00EE0B70"/>
    <w:rsid w:val="00EE5CC1"/>
    <w:rsid w:val="00EF3671"/>
    <w:rsid w:val="00EF5747"/>
    <w:rsid w:val="00F027FA"/>
    <w:rsid w:val="00F5043A"/>
    <w:rsid w:val="00F52B32"/>
    <w:rsid w:val="00F615F4"/>
    <w:rsid w:val="00F62A86"/>
    <w:rsid w:val="00F6335D"/>
    <w:rsid w:val="00F662AA"/>
    <w:rsid w:val="00F711D8"/>
    <w:rsid w:val="00F7553A"/>
    <w:rsid w:val="00F764BF"/>
    <w:rsid w:val="00F91AD9"/>
    <w:rsid w:val="00F97C2C"/>
    <w:rsid w:val="00FA665A"/>
    <w:rsid w:val="00FB22C9"/>
    <w:rsid w:val="00FD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4E41"/>
    <w:rPr>
      <w:color w:val="0000FF"/>
      <w:u w:val="single"/>
    </w:rPr>
  </w:style>
  <w:style w:type="paragraph" w:styleId="a4">
    <w:name w:val="No Spacing"/>
    <w:uiPriority w:val="1"/>
    <w:qFormat/>
    <w:rsid w:val="004D4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C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8D6FF6"/>
    <w:pPr>
      <w:ind w:left="720"/>
      <w:contextualSpacing/>
    </w:pPr>
  </w:style>
  <w:style w:type="table" w:styleId="a7">
    <w:name w:val="Table Grid"/>
    <w:basedOn w:val="a1"/>
    <w:uiPriority w:val="59"/>
    <w:rsid w:val="008D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97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62A86"/>
    <w:rPr>
      <w:color w:val="800080" w:themeColor="followedHyperlink"/>
      <w:u w:val="single"/>
    </w:rPr>
  </w:style>
  <w:style w:type="paragraph" w:styleId="ab">
    <w:name w:val="Body Text"/>
    <w:basedOn w:val="a"/>
    <w:link w:val="ac"/>
    <w:rsid w:val="00CF7D5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CF7D5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F7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64BF"/>
  </w:style>
  <w:style w:type="paragraph" w:styleId="af">
    <w:name w:val="footer"/>
    <w:basedOn w:val="a"/>
    <w:link w:val="af0"/>
    <w:uiPriority w:val="99"/>
    <w:unhideWhenUsed/>
    <w:rsid w:val="00F7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64BF"/>
  </w:style>
  <w:style w:type="paragraph" w:customStyle="1" w:styleId="Default">
    <w:name w:val="Default"/>
    <w:rsid w:val="00CB27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zakon-rf-ob-obrazovanii-v-rossijskoj-federaci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osvpress.ru/2012/04/fgos-o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index.php?page_id=5&amp;topic_id=5&amp;sid=11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23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2019-04-03T04:37:00Z</cp:lastPrinted>
  <dcterms:created xsi:type="dcterms:W3CDTF">2018-08-20T06:22:00Z</dcterms:created>
  <dcterms:modified xsi:type="dcterms:W3CDTF">2019-09-05T10:38:00Z</dcterms:modified>
</cp:coreProperties>
</file>