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4A5D5" w14:textId="0E18EB0A" w:rsidR="00BC6CAC" w:rsidRPr="009D0864" w:rsidRDefault="00A50477" w:rsidP="00A50477">
      <w:pPr>
        <w:spacing w:after="257" w:line="256" w:lineRule="auto"/>
        <w:ind w:left="0" w:firstLine="0"/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19B37D5D" wp14:editId="094DCA17">
            <wp:extent cx="6172200" cy="1393178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664" cy="139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82D">
        <w:rPr>
          <w:noProof/>
        </w:rPr>
        <mc:AlternateContent>
          <mc:Choice Requires="wps">
            <w:drawing>
              <wp:inline distT="0" distB="0" distL="0" distR="0" wp14:anchorId="32249853" wp14:editId="545D2994">
                <wp:extent cx="304800" cy="304800"/>
                <wp:effectExtent l="0" t="0" r="0" b="0"/>
                <wp:docPr id="436933237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8F13D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C6CAC" w:rsidRPr="009D0864">
        <w:rPr>
          <w:b/>
          <w:bCs/>
          <w:color w:val="C00000"/>
        </w:rPr>
        <w:t xml:space="preserve">Памятка регистрации участника </w:t>
      </w:r>
      <w:r w:rsidR="00C71B69">
        <w:rPr>
          <w:b/>
          <w:bCs/>
          <w:color w:val="C00000"/>
        </w:rPr>
        <w:t>ВФСК «</w:t>
      </w:r>
      <w:r w:rsidR="00BC6CAC" w:rsidRPr="009D0864">
        <w:rPr>
          <w:b/>
          <w:bCs/>
          <w:color w:val="C00000"/>
        </w:rPr>
        <w:t>ГТО</w:t>
      </w:r>
      <w:r w:rsidR="00C71B69">
        <w:rPr>
          <w:b/>
          <w:bCs/>
          <w:color w:val="C00000"/>
        </w:rPr>
        <w:t>»</w:t>
      </w:r>
    </w:p>
    <w:p w14:paraId="24EAA609" w14:textId="733133D0" w:rsidR="00BC6CAC" w:rsidRPr="009D0864" w:rsidRDefault="00BC6CAC" w:rsidP="00CD7223">
      <w:pPr>
        <w:spacing w:after="0"/>
        <w:ind w:left="-15" w:right="0" w:firstLine="360"/>
        <w:rPr>
          <w:b/>
          <w:bCs/>
          <w:sz w:val="28"/>
          <w:szCs w:val="28"/>
        </w:rPr>
      </w:pPr>
      <w:r w:rsidRPr="009D0864">
        <w:rPr>
          <w:b/>
          <w:bCs/>
          <w:sz w:val="28"/>
          <w:szCs w:val="28"/>
        </w:rPr>
        <w:t xml:space="preserve">Для регистрации участника сдачи комплекса </w:t>
      </w:r>
      <w:r w:rsidR="00C71B69">
        <w:rPr>
          <w:b/>
          <w:bCs/>
          <w:sz w:val="28"/>
          <w:szCs w:val="28"/>
        </w:rPr>
        <w:t>ВФСК «</w:t>
      </w:r>
      <w:r w:rsidRPr="009D0864">
        <w:rPr>
          <w:b/>
          <w:bCs/>
          <w:sz w:val="28"/>
          <w:szCs w:val="28"/>
        </w:rPr>
        <w:t>ГТО</w:t>
      </w:r>
      <w:r w:rsidR="00C71B69">
        <w:rPr>
          <w:b/>
          <w:bCs/>
          <w:sz w:val="28"/>
          <w:szCs w:val="28"/>
        </w:rPr>
        <w:t>»</w:t>
      </w:r>
      <w:r w:rsidRPr="009D0864">
        <w:rPr>
          <w:b/>
          <w:bCs/>
          <w:sz w:val="28"/>
          <w:szCs w:val="28"/>
        </w:rPr>
        <w:t xml:space="preserve"> необходимо наличие следующих документов: </w:t>
      </w:r>
    </w:p>
    <w:p w14:paraId="58F06FF3" w14:textId="77777777" w:rsidR="00BC6CAC" w:rsidRPr="009D0864" w:rsidRDefault="00BC6CAC" w:rsidP="00CD7223">
      <w:pPr>
        <w:numPr>
          <w:ilvl w:val="0"/>
          <w:numId w:val="1"/>
        </w:numPr>
        <w:spacing w:after="0"/>
        <w:ind w:right="0" w:hanging="360"/>
        <w:rPr>
          <w:b/>
          <w:bCs/>
          <w:sz w:val="28"/>
          <w:szCs w:val="28"/>
        </w:rPr>
      </w:pPr>
      <w:r w:rsidRPr="009D0864">
        <w:rPr>
          <w:b/>
          <w:bCs/>
          <w:sz w:val="28"/>
          <w:szCs w:val="28"/>
        </w:rPr>
        <w:t xml:space="preserve">Свидетельство о рождении, паспорт или данные документа; </w:t>
      </w:r>
    </w:p>
    <w:p w14:paraId="1B039E76" w14:textId="77777777" w:rsidR="00BC6CAC" w:rsidRPr="009D0864" w:rsidRDefault="00BC6CAC" w:rsidP="00CD7223">
      <w:pPr>
        <w:numPr>
          <w:ilvl w:val="0"/>
          <w:numId w:val="1"/>
        </w:numPr>
        <w:spacing w:after="0"/>
        <w:ind w:right="0" w:hanging="360"/>
        <w:rPr>
          <w:b/>
          <w:bCs/>
          <w:sz w:val="28"/>
          <w:szCs w:val="28"/>
        </w:rPr>
      </w:pPr>
      <w:r w:rsidRPr="009D0864">
        <w:rPr>
          <w:b/>
          <w:bCs/>
          <w:sz w:val="28"/>
          <w:szCs w:val="28"/>
        </w:rPr>
        <w:t xml:space="preserve">Личный адрес и пароль от электронной почты; </w:t>
      </w:r>
    </w:p>
    <w:p w14:paraId="74E2DEE5" w14:textId="77777777" w:rsidR="00BC6CAC" w:rsidRPr="009D0864" w:rsidRDefault="00BC6CAC" w:rsidP="00CD7223">
      <w:pPr>
        <w:numPr>
          <w:ilvl w:val="0"/>
          <w:numId w:val="1"/>
        </w:numPr>
        <w:spacing w:after="0"/>
        <w:ind w:right="0" w:hanging="360"/>
        <w:rPr>
          <w:b/>
          <w:bCs/>
          <w:sz w:val="28"/>
          <w:szCs w:val="28"/>
        </w:rPr>
      </w:pPr>
      <w:r w:rsidRPr="009D0864">
        <w:rPr>
          <w:b/>
          <w:bCs/>
          <w:sz w:val="28"/>
          <w:szCs w:val="28"/>
        </w:rPr>
        <w:t xml:space="preserve">Номер мобильного телефона; </w:t>
      </w:r>
    </w:p>
    <w:p w14:paraId="29E202B7" w14:textId="23177BE4" w:rsidR="00CD7223" w:rsidRPr="009D0864" w:rsidRDefault="00BC6CAC" w:rsidP="00CD7223">
      <w:pPr>
        <w:numPr>
          <w:ilvl w:val="0"/>
          <w:numId w:val="1"/>
        </w:numPr>
        <w:spacing w:after="0" w:line="240" w:lineRule="auto"/>
        <w:ind w:right="0" w:hanging="360"/>
        <w:rPr>
          <w:b/>
          <w:bCs/>
          <w:sz w:val="28"/>
          <w:szCs w:val="28"/>
        </w:rPr>
      </w:pPr>
      <w:r w:rsidRPr="009D0864">
        <w:rPr>
          <w:b/>
          <w:bCs/>
          <w:sz w:val="28"/>
          <w:szCs w:val="28"/>
        </w:rPr>
        <w:t xml:space="preserve">Портретная фотография. Рекомендуемый размер – не менее 240х240, и не больше 2 </w:t>
      </w:r>
      <w:proofErr w:type="spellStart"/>
      <w:r w:rsidRPr="009D0864">
        <w:rPr>
          <w:b/>
          <w:bCs/>
          <w:sz w:val="28"/>
          <w:szCs w:val="28"/>
        </w:rPr>
        <w:t>мб</w:t>
      </w:r>
      <w:proofErr w:type="spellEnd"/>
      <w:r w:rsidRPr="009D0864">
        <w:rPr>
          <w:b/>
          <w:bCs/>
          <w:sz w:val="28"/>
          <w:szCs w:val="28"/>
        </w:rPr>
        <w:t xml:space="preserve">. Загрузка файлов только в формате JPEG. </w:t>
      </w:r>
    </w:p>
    <w:p w14:paraId="19ECC884" w14:textId="77777777" w:rsidR="00CD7223" w:rsidRDefault="00CD7223" w:rsidP="00CD7223">
      <w:pPr>
        <w:spacing w:after="0" w:line="240" w:lineRule="auto"/>
        <w:ind w:left="720" w:right="0" w:firstLine="0"/>
      </w:pPr>
    </w:p>
    <w:p w14:paraId="643F5321" w14:textId="56D5DD7E" w:rsidR="00BC6CAC" w:rsidRPr="00CD7223" w:rsidRDefault="00B1582D" w:rsidP="00CD7223">
      <w:pPr>
        <w:spacing w:after="295" w:line="240" w:lineRule="auto"/>
        <w:ind w:left="437" w:right="0"/>
        <w:rPr>
          <w:b/>
          <w:bCs/>
          <w:color w:val="C00000"/>
        </w:rPr>
      </w:pPr>
      <w:r w:rsidRPr="00B1582D">
        <w:rPr>
          <w:b/>
          <w:bCs/>
          <w:color w:val="C00000"/>
        </w:rPr>
        <w:t xml:space="preserve"> </w:t>
      </w:r>
      <w:r w:rsidR="00BC6CAC" w:rsidRPr="00CD7223">
        <w:rPr>
          <w:b/>
          <w:bCs/>
          <w:color w:val="C00000"/>
        </w:rPr>
        <w:t xml:space="preserve">На сайте </w:t>
      </w:r>
      <w:bookmarkStart w:id="0" w:name="_Hlk153046002"/>
      <w:r w:rsidRPr="00B1582D">
        <w:rPr>
          <w:b/>
          <w:bCs/>
          <w:color w:val="002060"/>
          <w:u w:val="single"/>
          <w:lang w:val="en-US"/>
        </w:rPr>
        <w:t>www</w:t>
      </w:r>
      <w:r w:rsidRPr="00B1582D">
        <w:rPr>
          <w:b/>
          <w:bCs/>
          <w:color w:val="002060"/>
          <w:u w:val="single"/>
        </w:rPr>
        <w:t>.</w:t>
      </w:r>
      <w:r w:rsidR="00BC6CAC" w:rsidRPr="00B1582D">
        <w:rPr>
          <w:b/>
          <w:bCs/>
          <w:color w:val="002060"/>
          <w:u w:val="single"/>
        </w:rPr>
        <w:t>gto.ru</w:t>
      </w:r>
      <w:r w:rsidR="00BC6CAC" w:rsidRPr="00B1582D">
        <w:rPr>
          <w:b/>
          <w:bCs/>
          <w:color w:val="002060"/>
        </w:rPr>
        <w:t xml:space="preserve"> </w:t>
      </w:r>
      <w:bookmarkEnd w:id="0"/>
      <w:r w:rsidR="00BC6CAC" w:rsidRPr="00CD7223">
        <w:rPr>
          <w:b/>
          <w:bCs/>
          <w:color w:val="C00000"/>
        </w:rPr>
        <w:t xml:space="preserve">необходимо пройти регистрацию и получить ID-номер. </w:t>
      </w:r>
    </w:p>
    <w:p w14:paraId="6C651238" w14:textId="77777777" w:rsidR="00BC6CAC" w:rsidRPr="00CD7223" w:rsidRDefault="00BC6CAC" w:rsidP="00CD7223">
      <w:pPr>
        <w:spacing w:after="0" w:line="240" w:lineRule="auto"/>
        <w:ind w:left="437" w:right="0"/>
        <w:rPr>
          <w:b/>
          <w:bCs/>
        </w:rPr>
      </w:pPr>
      <w:r w:rsidRPr="00CD7223">
        <w:rPr>
          <w:b/>
          <w:bCs/>
        </w:rPr>
        <w:t xml:space="preserve">На главной странице сайта нажать «Регистрация». </w:t>
      </w:r>
    </w:p>
    <w:p w14:paraId="7C78EA7F" w14:textId="77777777" w:rsidR="00BC6CAC" w:rsidRDefault="00BC6CAC" w:rsidP="00CD7223">
      <w:pPr>
        <w:numPr>
          <w:ilvl w:val="0"/>
          <w:numId w:val="2"/>
        </w:numPr>
        <w:spacing w:after="0"/>
        <w:ind w:right="0" w:hanging="194"/>
      </w:pPr>
      <w:r>
        <w:rPr>
          <w:b/>
        </w:rPr>
        <w:t>пункт</w:t>
      </w:r>
      <w:r>
        <w:t xml:space="preserve"> – заполнить поля Фамилия/ Имя/ Отчество (с большой буквы) /Пол/ Дата рождения (вначале выбираете год, затем месяц, число) /Код с картинки.  </w:t>
      </w:r>
    </w:p>
    <w:p w14:paraId="45C90997" w14:textId="77777777" w:rsidR="00BC6CAC" w:rsidRDefault="00BC6CAC" w:rsidP="00CD7223">
      <w:pPr>
        <w:numPr>
          <w:ilvl w:val="0"/>
          <w:numId w:val="2"/>
        </w:numPr>
        <w:spacing w:after="0"/>
        <w:ind w:right="0" w:hanging="194"/>
      </w:pPr>
      <w:r>
        <w:rPr>
          <w:b/>
        </w:rPr>
        <w:t>пункт</w:t>
      </w:r>
      <w:r>
        <w:t xml:space="preserve"> – заполнить поля – Населённый пункт или улица проживания (регион, город, название улицы) /Е-</w:t>
      </w:r>
      <w:proofErr w:type="spellStart"/>
      <w:r>
        <w:t>mail</w:t>
      </w:r>
      <w:proofErr w:type="spellEnd"/>
      <w:r>
        <w:t xml:space="preserve"> (</w:t>
      </w:r>
      <w:r w:rsidRPr="00CD7223">
        <w:rPr>
          <w:u w:val="single"/>
        </w:rPr>
        <w:t>Очень важно! Проверьте правильность введенного адреса электронной почты)</w:t>
      </w:r>
      <w:r>
        <w:t xml:space="preserve"> /Мобильный телефон.</w:t>
      </w:r>
      <w:r>
        <w:rPr>
          <w:b/>
        </w:rPr>
        <w:t xml:space="preserve">  </w:t>
      </w:r>
    </w:p>
    <w:p w14:paraId="4C81BEA5" w14:textId="669D29B2" w:rsidR="00BC6CAC" w:rsidRDefault="00BC6CAC" w:rsidP="00BC6CAC">
      <w:pPr>
        <w:numPr>
          <w:ilvl w:val="0"/>
          <w:numId w:val="2"/>
        </w:numPr>
        <w:ind w:right="0" w:hanging="194"/>
      </w:pPr>
      <w:r>
        <w:rPr>
          <w:b/>
        </w:rPr>
        <w:t>пункт</w:t>
      </w:r>
      <w:r>
        <w:t xml:space="preserve"> – заполняете поля </w:t>
      </w:r>
      <w:r w:rsidR="00CD7223">
        <w:t>-</w:t>
      </w:r>
      <w:r>
        <w:t xml:space="preserve">Информация об образовании/выбрать «учащийся образовательного учреждения»/Информация о трудоустройстве/выбрать «учащийся».  </w:t>
      </w:r>
    </w:p>
    <w:p w14:paraId="287BA326" w14:textId="77777777" w:rsidR="00BC6CAC" w:rsidRDefault="00BC6CAC" w:rsidP="00BC6CAC">
      <w:pPr>
        <w:numPr>
          <w:ilvl w:val="0"/>
          <w:numId w:val="2"/>
        </w:numPr>
        <w:ind w:right="0" w:hanging="194"/>
      </w:pPr>
      <w:r>
        <w:rPr>
          <w:b/>
        </w:rPr>
        <w:t>пункт</w:t>
      </w:r>
      <w:r>
        <w:t xml:space="preserve"> – заполнить поля - Три предпочтительных вида спорта.  </w:t>
      </w:r>
    </w:p>
    <w:p w14:paraId="2A2EAF2A" w14:textId="77777777" w:rsidR="00BC6CAC" w:rsidRDefault="00BC6CAC" w:rsidP="00BC6CAC">
      <w:pPr>
        <w:numPr>
          <w:ilvl w:val="0"/>
          <w:numId w:val="2"/>
        </w:numPr>
        <w:ind w:right="0" w:hanging="194"/>
      </w:pPr>
      <w:r>
        <w:rPr>
          <w:b/>
        </w:rPr>
        <w:t>пункт</w:t>
      </w:r>
      <w:r>
        <w:t xml:space="preserve"> – загрузить фотографию размером 240х240 и не более 2 Мб. Загрузка файлов только в формате JPEG.  </w:t>
      </w:r>
    </w:p>
    <w:p w14:paraId="5C02A73D" w14:textId="77777777" w:rsidR="00BC6CAC" w:rsidRDefault="00BC6CAC" w:rsidP="00BC6CAC">
      <w:pPr>
        <w:numPr>
          <w:ilvl w:val="0"/>
          <w:numId w:val="2"/>
        </w:numPr>
        <w:ind w:right="0" w:hanging="194"/>
      </w:pPr>
      <w:r>
        <w:rPr>
          <w:b/>
        </w:rPr>
        <w:t>пункт</w:t>
      </w:r>
      <w:r>
        <w:t xml:space="preserve"> – необходимо придумать пароль и подтвердить. Записать пароль, чтобы в дальнейшем его не забыть.  </w:t>
      </w:r>
    </w:p>
    <w:p w14:paraId="6CD6A5DA" w14:textId="087D12CA" w:rsidR="00BC6CAC" w:rsidRDefault="00BC6CAC" w:rsidP="00BC6CAC">
      <w:pPr>
        <w:numPr>
          <w:ilvl w:val="0"/>
          <w:numId w:val="2"/>
        </w:numPr>
        <w:spacing w:after="31"/>
        <w:ind w:right="0" w:hanging="194"/>
      </w:pPr>
      <w:r>
        <w:rPr>
          <w:b/>
        </w:rPr>
        <w:t>пункт</w:t>
      </w:r>
      <w:r>
        <w:t xml:space="preserve"> – необходимо нажать кнопку «скачать» документ «согласие законного представителя на обработку персональных данных несовершеннолетнего», затем поставить галочки в двух пунктах ниже, после этого кнопка «регистрация» станет активна. Нажимать «регистрация» - выйдет уведомление об успешной регистрации. Если Вам необходимо распечатать соглашение на обработку данных – нажимаете «Скачать», документ откроется – в правом верхнем углу нажимаете принтер, если хотите скачать – нажимаете «загрузить» в верхнем правом углу. После успешной регистрации на Вашу электронную почту, указанную </w:t>
      </w:r>
      <w:r>
        <w:t>при регистрации,</w:t>
      </w:r>
      <w:r>
        <w:t xml:space="preserve"> поступит письмо с дальнейшими инструкциями. Вам необходимо пройти по ссылке в письме.  </w:t>
      </w:r>
    </w:p>
    <w:p w14:paraId="144DFCEC" w14:textId="3DD25528" w:rsidR="00B17573" w:rsidRPr="00B1582D" w:rsidRDefault="00BC6CAC" w:rsidP="00B1582D">
      <w:pPr>
        <w:ind w:left="-15" w:right="0" w:firstLine="708"/>
      </w:pPr>
      <w:r w:rsidRPr="00CD7223">
        <w:t>Теперь Вы можете войти в личный кабинет по логину (</w:t>
      </w:r>
      <w:r w:rsidRPr="00CD7223">
        <w:t>электронная почта,</w:t>
      </w:r>
      <w:r w:rsidRPr="00CD7223">
        <w:t xml:space="preserve"> указанная при регистрации) и паролю (который Вы придумали при регистрации) и посмотреть адреса Центров тестирования, ID номер, нормативы, которые необходимо выполнить. </w:t>
      </w:r>
    </w:p>
    <w:p w14:paraId="5C642FFC" w14:textId="2D864D3E" w:rsidR="00B17573" w:rsidRPr="00B1582D" w:rsidRDefault="00B17573" w:rsidP="00B17573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color w:val="C00000"/>
          <w:kern w:val="0"/>
          <w:sz w:val="27"/>
          <w:szCs w:val="27"/>
          <w14:ligatures w14:val="none"/>
        </w:rPr>
      </w:pPr>
      <w:r w:rsidRPr="00B17573">
        <w:rPr>
          <w:b/>
          <w:bCs/>
          <w:color w:val="C00000"/>
          <w:kern w:val="0"/>
          <w:sz w:val="27"/>
          <w:szCs w:val="27"/>
          <w14:ligatures w14:val="none"/>
        </w:rPr>
        <w:t xml:space="preserve">Вопросы по </w:t>
      </w:r>
      <w:r w:rsidRPr="00B1582D">
        <w:rPr>
          <w:b/>
          <w:bCs/>
          <w:color w:val="C00000"/>
          <w:kern w:val="0"/>
          <w:sz w:val="27"/>
          <w:szCs w:val="27"/>
          <w14:ligatures w14:val="none"/>
        </w:rPr>
        <w:t xml:space="preserve">сдаче тестов </w:t>
      </w:r>
      <w:r w:rsidRPr="00B17573">
        <w:rPr>
          <w:b/>
          <w:bCs/>
          <w:color w:val="C00000"/>
          <w:kern w:val="0"/>
          <w:sz w:val="27"/>
          <w:szCs w:val="27"/>
          <w14:ligatures w14:val="none"/>
        </w:rPr>
        <w:t xml:space="preserve">ВФСК "ГТО" </w:t>
      </w:r>
      <w:r w:rsidRPr="00B1582D">
        <w:rPr>
          <w:b/>
          <w:bCs/>
          <w:color w:val="C00000"/>
          <w:kern w:val="0"/>
          <w:sz w:val="27"/>
          <w:szCs w:val="27"/>
          <w14:ligatures w14:val="none"/>
        </w:rPr>
        <w:t>в Добрянском ГО</w:t>
      </w:r>
    </w:p>
    <w:p w14:paraId="77A1E8F2" w14:textId="79CC0FB3" w:rsidR="00B1582D" w:rsidRDefault="00B17573" w:rsidP="009D0864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color w:val="C00000"/>
          <w:kern w:val="0"/>
          <w:sz w:val="27"/>
          <w:szCs w:val="27"/>
          <w14:ligatures w14:val="none"/>
        </w:rPr>
      </w:pPr>
      <w:r w:rsidRPr="00B17573">
        <w:rPr>
          <w:b/>
          <w:bCs/>
          <w:color w:val="C00000"/>
          <w:kern w:val="0"/>
          <w:sz w:val="27"/>
          <w:szCs w:val="27"/>
          <w14:ligatures w14:val="none"/>
        </w:rPr>
        <w:t>мож</w:t>
      </w:r>
      <w:r w:rsidRPr="00B1582D">
        <w:rPr>
          <w:b/>
          <w:bCs/>
          <w:color w:val="C00000"/>
          <w:kern w:val="0"/>
          <w:sz w:val="27"/>
          <w:szCs w:val="27"/>
          <w14:ligatures w14:val="none"/>
        </w:rPr>
        <w:t>но</w:t>
      </w:r>
      <w:r w:rsidRPr="00B17573">
        <w:rPr>
          <w:b/>
          <w:bCs/>
          <w:color w:val="C00000"/>
          <w:kern w:val="0"/>
          <w:sz w:val="27"/>
          <w:szCs w:val="27"/>
          <w14:ligatures w14:val="none"/>
        </w:rPr>
        <w:t xml:space="preserve"> задать по тел. 834</w:t>
      </w:r>
      <w:r w:rsidRPr="00B1582D">
        <w:rPr>
          <w:b/>
          <w:bCs/>
          <w:color w:val="C00000"/>
          <w:kern w:val="0"/>
          <w:sz w:val="27"/>
          <w:szCs w:val="27"/>
          <w14:ligatures w14:val="none"/>
        </w:rPr>
        <w:t>-</w:t>
      </w:r>
      <w:r w:rsidRPr="00B17573">
        <w:rPr>
          <w:b/>
          <w:bCs/>
          <w:color w:val="C00000"/>
          <w:kern w:val="0"/>
          <w:sz w:val="27"/>
          <w:szCs w:val="27"/>
          <w14:ligatures w14:val="none"/>
        </w:rPr>
        <w:t>265</w:t>
      </w:r>
      <w:r w:rsidRPr="00B1582D">
        <w:rPr>
          <w:b/>
          <w:bCs/>
          <w:color w:val="C00000"/>
          <w:kern w:val="0"/>
          <w:sz w:val="27"/>
          <w:szCs w:val="27"/>
          <w14:ligatures w14:val="none"/>
        </w:rPr>
        <w:t>-</w:t>
      </w:r>
      <w:r w:rsidRPr="00B17573">
        <w:rPr>
          <w:b/>
          <w:bCs/>
          <w:color w:val="C00000"/>
          <w:kern w:val="0"/>
          <w:sz w:val="27"/>
          <w:szCs w:val="27"/>
          <w14:ligatures w14:val="none"/>
        </w:rPr>
        <w:t xml:space="preserve"> 268</w:t>
      </w:r>
      <w:r w:rsidRPr="00B1582D">
        <w:rPr>
          <w:b/>
          <w:bCs/>
          <w:color w:val="C00000"/>
          <w:kern w:val="0"/>
          <w:sz w:val="27"/>
          <w:szCs w:val="27"/>
          <w14:ligatures w14:val="none"/>
        </w:rPr>
        <w:t>-</w:t>
      </w:r>
      <w:r w:rsidRPr="00B17573">
        <w:rPr>
          <w:b/>
          <w:bCs/>
          <w:color w:val="C00000"/>
          <w:kern w:val="0"/>
          <w:sz w:val="27"/>
          <w:szCs w:val="27"/>
          <w14:ligatures w14:val="none"/>
        </w:rPr>
        <w:t xml:space="preserve"> 88</w:t>
      </w:r>
      <w:r w:rsidRPr="00B1582D">
        <w:rPr>
          <w:b/>
          <w:bCs/>
          <w:color w:val="C00000"/>
          <w:kern w:val="0"/>
          <w:sz w:val="27"/>
          <w:szCs w:val="27"/>
          <w14:ligatures w14:val="none"/>
        </w:rPr>
        <w:t xml:space="preserve"> (Цент цитирования г. Добрянка)</w:t>
      </w:r>
    </w:p>
    <w:p w14:paraId="328BEE30" w14:textId="77777777" w:rsidR="009D0864" w:rsidRDefault="009D0864" w:rsidP="00B17573">
      <w:pPr>
        <w:shd w:val="clear" w:color="auto" w:fill="FFFFFF"/>
        <w:spacing w:after="0" w:line="240" w:lineRule="auto"/>
        <w:ind w:left="0" w:right="0" w:firstLine="0"/>
        <w:jc w:val="center"/>
        <w:rPr>
          <w:noProof/>
        </w:rPr>
      </w:pPr>
    </w:p>
    <w:p w14:paraId="5961D0BF" w14:textId="77777777" w:rsidR="00C71B69" w:rsidRDefault="00C71B69" w:rsidP="00B17573">
      <w:pPr>
        <w:shd w:val="clear" w:color="auto" w:fill="FFFFFF"/>
        <w:spacing w:after="0" w:line="240" w:lineRule="auto"/>
        <w:ind w:left="0" w:right="0" w:firstLine="0"/>
        <w:jc w:val="center"/>
        <w:rPr>
          <w:noProof/>
        </w:rPr>
      </w:pPr>
    </w:p>
    <w:p w14:paraId="347053A4" w14:textId="77777777" w:rsidR="00C71B69" w:rsidRDefault="00C71B69" w:rsidP="00B17573">
      <w:pPr>
        <w:shd w:val="clear" w:color="auto" w:fill="FFFFFF"/>
        <w:spacing w:after="0" w:line="240" w:lineRule="auto"/>
        <w:ind w:left="0" w:right="0" w:firstLine="0"/>
        <w:jc w:val="center"/>
        <w:rPr>
          <w:noProof/>
        </w:rPr>
      </w:pPr>
    </w:p>
    <w:p w14:paraId="56C19752" w14:textId="37722F43" w:rsidR="00B1582D" w:rsidRDefault="00AE50A5" w:rsidP="00B17573">
      <w:pPr>
        <w:shd w:val="clear" w:color="auto" w:fill="FFFFFF"/>
        <w:spacing w:after="0" w:line="240" w:lineRule="auto"/>
        <w:ind w:left="0" w:right="0" w:firstLine="0"/>
        <w:jc w:val="center"/>
        <w:rPr>
          <w:b/>
          <w:bCs/>
          <w:color w:val="C00000"/>
          <w:kern w:val="0"/>
          <w:sz w:val="27"/>
          <w:szCs w:val="27"/>
          <w14:ligatures w14:val="none"/>
        </w:rPr>
      </w:pPr>
      <w:r>
        <w:rPr>
          <w:noProof/>
        </w:rPr>
        <w:drawing>
          <wp:inline distT="0" distB="0" distL="0" distR="0" wp14:anchorId="5354FF94" wp14:editId="04C2A06F">
            <wp:extent cx="6690360" cy="4876165"/>
            <wp:effectExtent l="0" t="0" r="0" b="635"/>
            <wp:docPr id="3702704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3" r="11455"/>
                    <a:stretch/>
                  </pic:blipFill>
                  <pic:spPr bwMode="auto">
                    <a:xfrm>
                      <a:off x="0" y="0"/>
                      <a:ext cx="6706054" cy="488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64329" w14:textId="77777777" w:rsidR="00AE50A5" w:rsidRDefault="00AE50A5" w:rsidP="00AE50A5">
      <w:pPr>
        <w:shd w:val="clear" w:color="auto" w:fill="FFFFFF"/>
        <w:spacing w:after="0" w:line="240" w:lineRule="auto"/>
        <w:ind w:left="0" w:right="0" w:firstLine="0"/>
        <w:rPr>
          <w:b/>
          <w:bCs/>
          <w:color w:val="C00000"/>
          <w:kern w:val="0"/>
          <w:sz w:val="27"/>
          <w:szCs w:val="27"/>
          <w14:ligatures w14:val="none"/>
        </w:rPr>
      </w:pPr>
    </w:p>
    <w:p w14:paraId="49539789" w14:textId="3C7AB224" w:rsidR="00A50477" w:rsidRDefault="00AE50A5" w:rsidP="00AE50A5">
      <w:pPr>
        <w:ind w:left="0" w:firstLine="0"/>
        <w:rPr>
          <w:noProof/>
        </w:rPr>
      </w:pPr>
      <w:r>
        <w:rPr>
          <w:noProof/>
        </w:rPr>
        <w:drawing>
          <wp:inline distT="0" distB="0" distL="0" distR="0" wp14:anchorId="18B9217A" wp14:editId="4405EC77">
            <wp:extent cx="6554470" cy="4456488"/>
            <wp:effectExtent l="19050" t="19050" r="17780" b="20320"/>
            <wp:docPr id="13943919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551" cy="4457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158836" w14:textId="77777777" w:rsidR="00A50477" w:rsidRDefault="00A50477">
      <w:pPr>
        <w:rPr>
          <w:noProof/>
        </w:rPr>
      </w:pPr>
    </w:p>
    <w:p w14:paraId="3E9EA34B" w14:textId="36DA9D3C" w:rsidR="004D6D84" w:rsidRDefault="00C71B69" w:rsidP="00C71B69">
      <w:pPr>
        <w:pStyle w:val="a3"/>
        <w:shd w:val="clear" w:color="auto" w:fill="FFFFFF"/>
        <w:spacing w:before="0" w:beforeAutospacing="0" w:after="210" w:afterAutospacing="0" w:line="600" w:lineRule="atLeast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ECA61" wp14:editId="2BF33970">
                <wp:simplePos x="0" y="0"/>
                <wp:positionH relativeFrom="column">
                  <wp:posOffset>1988127</wp:posOffset>
                </wp:positionH>
                <wp:positionV relativeFrom="paragraph">
                  <wp:posOffset>1759065</wp:posOffset>
                </wp:positionV>
                <wp:extent cx="2901043" cy="269298"/>
                <wp:effectExtent l="0" t="0" r="0" b="0"/>
                <wp:wrapNone/>
                <wp:docPr id="65262676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043" cy="2692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C9A51" w14:textId="3E11CC87" w:rsidR="00C71B69" w:rsidRPr="00C71B69" w:rsidRDefault="00C71B69" w:rsidP="00C71B69">
                            <w:pPr>
                              <w:ind w:left="0"/>
                              <w:jc w:val="left"/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</w:pPr>
                            <w:r w:rsidRPr="00C71B69">
                              <w:rPr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ТАЛИСМАНЫ КОМПЛЕКСА ВФСК «ГТО</w:t>
                            </w:r>
                            <w:r w:rsidRPr="00C71B69">
                              <w:rPr>
                                <w:b/>
                                <w:bCs/>
                                <w:color w:val="806000" w:themeColor="accent4" w:themeShade="8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ECA61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56.55pt;margin-top:138.5pt;width:228.4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sFLAIAAFUEAAAOAAAAZHJzL2Uyb0RvYy54bWysVE1v2zAMvQ/YfxB0X5y4adYEcYosRYYB&#10;RVsgHXpWZDk2IIsapcTOfv0o2flYt9OwHBRSpB7JR9Lz+7bW7KDQVWAyPhoMOVNGQl6ZXca/v64/&#10;3XHmvDC50GBUxo/K8fvFxw/zxs5UCiXoXCEjEONmjc146b2dJYmTpaqFG4BVhowFYC08qbhLchQN&#10;odc6SYfDSdIA5hZBKufo9qEz8kXELwol/XNROOWZzjjl5uOJ8dyGM1nMxWyHwpaV7NMQ/5BFLSpD&#10;Qc9QD8ILtsfqD6i6kggOCj+QUCdQFJVUsQaqZjR8V82mFFbFWogcZ880uf8HK58OG/uCzLdfoKUG&#10;BkIa62aOLkM9bYF1+KdMGdmJwuOZNtV6JukynVLq4xvOJNnSyTSd3gWY5PLaovNfFdQsCBlHaktk&#10;Sxwene9cTy4hmANd5etK66jgbrvSyA6CWriOvx79NzdtWJPxyc3tMCIbCO87aG0omUtRQfLttu0r&#10;3UJ+JAIQutlwVq4ryvJROP8ikIaBaqYB9890FBooCPQSZyXgz7/dB3/qEVk5a2i4Mu5+7AUqzvQ3&#10;Q92bjsbjMI1RGd9+TknBa8v22mL29Qqo+BGtkpVRDP5en8QCoX6jPViGqGQSRlLsjPuTuPLdyNMe&#10;SbVcRieaPyv8o9lYGaAD1aEHr+2bQNs3ylOLn+A0hmL2rl+db3hpYLn3UFSxmYHgjtWed5rdOA79&#10;noXluNaj1+VrsPgFAAD//wMAUEsDBBQABgAIAAAAIQAiWceM3QAAAAsBAAAPAAAAZHJzL2Rvd25y&#10;ZXYueG1sTI9Bb8IwDIXvk/YfIk/abaQFNLbSFE2Tdp00YJxD4zUViVMlAQq/fua0nWzrPT1/r16N&#10;3okTxtQHUlBOChBIbTA9dQq2m4+nFxApazLaBUIFF0ywau7val2ZcKYvPK1zJziEUqUV2JyHSsrU&#10;WvQ6TcKAxNpPiF5nPmMnTdRnDvdOToviWXrdE3+wesB3i+1hffQKdp2/7r7LIVrj3Zw+r5fNNvRK&#10;PT6Mb0sQGcf8Z4YbPqNDw0z7cCSThFMwK2clWxVMFwsuxQ6evOxv0uscZFPL/x2aXwAAAP//AwBQ&#10;SwECLQAUAAYACAAAACEAtoM4kv4AAADhAQAAEwAAAAAAAAAAAAAAAAAAAAAAW0NvbnRlbnRfVHlw&#10;ZXNdLnhtbFBLAQItABQABgAIAAAAIQA4/SH/1gAAAJQBAAALAAAAAAAAAAAAAAAAAC8BAABfcmVs&#10;cy8ucmVsc1BLAQItABQABgAIAAAAIQDlGYsFLAIAAFUEAAAOAAAAAAAAAAAAAAAAAC4CAABkcnMv&#10;ZTJvRG9jLnhtbFBLAQItABQABgAIAAAAIQAiWceM3QAAAAsBAAAPAAAAAAAAAAAAAAAAAIYEAABk&#10;cnMvZG93bnJldi54bWxQSwUGAAAAAAQABADzAAAAkAUAAAAA&#10;" stroked="f" strokeweight=".5pt">
                <v:textbox>
                  <w:txbxContent>
                    <w:p w14:paraId="1E2C9A51" w14:textId="3E11CC87" w:rsidR="00C71B69" w:rsidRPr="00C71B69" w:rsidRDefault="00C71B69" w:rsidP="00C71B69">
                      <w:pPr>
                        <w:ind w:left="0"/>
                        <w:jc w:val="left"/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</w:pPr>
                      <w:r w:rsidRPr="00C71B69">
                        <w:rPr>
                          <w:b/>
                          <w:bCs/>
                          <w:color w:val="806000" w:themeColor="accent4" w:themeShade="80"/>
                          <w:sz w:val="20"/>
                          <w:szCs w:val="20"/>
                        </w:rPr>
                        <w:t>ТАЛИСМАНЫ КОМПЛЕКСА ВФСК «ГТО</w:t>
                      </w:r>
                      <w:r w:rsidRPr="00C71B69">
                        <w:rPr>
                          <w:b/>
                          <w:bCs/>
                          <w:color w:val="806000" w:themeColor="accent4" w:themeShade="80"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1BA1BC" wp14:editId="59E3FDF6">
            <wp:extent cx="5072924" cy="2028976"/>
            <wp:effectExtent l="0" t="0" r="0" b="0"/>
            <wp:docPr id="8845037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17" cy="203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5FBD" w14:textId="51F1A757" w:rsidR="00C71B69" w:rsidRPr="00C71B69" w:rsidRDefault="00C71B69" w:rsidP="00C71B69">
      <w:pPr>
        <w:pStyle w:val="a3"/>
        <w:shd w:val="clear" w:color="auto" w:fill="FFFFFF"/>
        <w:spacing w:before="0" w:beforeAutospacing="0" w:after="210" w:afterAutospacing="0" w:line="600" w:lineRule="atLeast"/>
        <w:jc w:val="center"/>
        <w:rPr>
          <w:b/>
          <w:bCs/>
          <w:color w:val="C00000"/>
          <w:sz w:val="36"/>
          <w:szCs w:val="36"/>
        </w:rPr>
      </w:pPr>
      <w:r w:rsidRPr="00C71B69">
        <w:rPr>
          <w:b/>
          <w:bCs/>
          <w:color w:val="C00000"/>
          <w:sz w:val="36"/>
          <w:szCs w:val="36"/>
        </w:rPr>
        <w:t>С 2023 года новая редакция комплекса</w:t>
      </w:r>
      <w:r>
        <w:rPr>
          <w:b/>
          <w:bCs/>
          <w:color w:val="C00000"/>
          <w:sz w:val="36"/>
          <w:szCs w:val="36"/>
        </w:rPr>
        <w:t>, изменения</w:t>
      </w:r>
    </w:p>
    <w:p w14:paraId="57015C38" w14:textId="492F76C9" w:rsidR="00C71B69" w:rsidRPr="00142658" w:rsidRDefault="00C71B69" w:rsidP="00142658">
      <w:pPr>
        <w:pStyle w:val="a3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sz w:val="28"/>
          <w:szCs w:val="28"/>
        </w:rPr>
      </w:pPr>
      <w:r w:rsidRPr="00142658">
        <w:rPr>
          <w:color w:val="1F4E79" w:themeColor="accent5" w:themeShade="80"/>
          <w:sz w:val="28"/>
          <w:szCs w:val="28"/>
        </w:rPr>
        <w:t xml:space="preserve">        </w:t>
      </w:r>
      <w:r w:rsidR="00D36E08" w:rsidRPr="00142658">
        <w:rPr>
          <w:color w:val="1F4E79" w:themeColor="accent5" w:themeShade="80"/>
          <w:sz w:val="28"/>
          <w:szCs w:val="28"/>
        </w:rPr>
        <w:t xml:space="preserve">Комплекс ГТО указом президента России Владимира Путина был возрожден в новом формате в марте 2014 года. </w:t>
      </w:r>
      <w:r w:rsidRPr="00142658">
        <w:rPr>
          <w:color w:val="1F4E79" w:themeColor="accent5" w:themeShade="80"/>
          <w:sz w:val="28"/>
          <w:szCs w:val="28"/>
        </w:rPr>
        <w:t xml:space="preserve"> </w:t>
      </w:r>
    </w:p>
    <w:p w14:paraId="05E3E866" w14:textId="5FAB497F" w:rsidR="004D6D84" w:rsidRPr="00142658" w:rsidRDefault="00C71B69" w:rsidP="00142658">
      <w:pPr>
        <w:pStyle w:val="a3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sz w:val="28"/>
          <w:szCs w:val="28"/>
        </w:rPr>
      </w:pPr>
      <w:r w:rsidRPr="00142658">
        <w:rPr>
          <w:color w:val="1F4E79" w:themeColor="accent5" w:themeShade="80"/>
          <w:sz w:val="28"/>
          <w:szCs w:val="28"/>
        </w:rPr>
        <w:t xml:space="preserve">        Отметим</w:t>
      </w:r>
      <w:r w:rsidR="00D36E08" w:rsidRPr="00142658">
        <w:rPr>
          <w:color w:val="1F4E79" w:themeColor="accent5" w:themeShade="80"/>
          <w:sz w:val="28"/>
          <w:szCs w:val="28"/>
        </w:rPr>
        <w:t xml:space="preserve">, что действие нормативов комплекса утверждается на четыре года, после чего подлежит корректировке. </w:t>
      </w:r>
    </w:p>
    <w:p w14:paraId="4206D65F" w14:textId="011A0E82" w:rsidR="00D36E08" w:rsidRPr="00142658" w:rsidRDefault="00C71B69" w:rsidP="00142658">
      <w:pPr>
        <w:pStyle w:val="a3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sz w:val="28"/>
          <w:szCs w:val="28"/>
        </w:rPr>
      </w:pPr>
      <w:r w:rsidRPr="00142658">
        <w:rPr>
          <w:color w:val="1F4E79" w:themeColor="accent5" w:themeShade="80"/>
          <w:sz w:val="28"/>
          <w:szCs w:val="28"/>
        </w:rPr>
        <w:t xml:space="preserve">        </w:t>
      </w:r>
      <w:r w:rsidR="004D6D84" w:rsidRPr="00142658">
        <w:rPr>
          <w:color w:val="1F4E79" w:themeColor="accent5" w:themeShade="80"/>
          <w:sz w:val="28"/>
          <w:szCs w:val="28"/>
        </w:rPr>
        <w:t>Н</w:t>
      </w:r>
      <w:r w:rsidR="00D36E08" w:rsidRPr="00142658">
        <w:rPr>
          <w:color w:val="1F4E79" w:themeColor="accent5" w:themeShade="80"/>
          <w:sz w:val="28"/>
          <w:szCs w:val="28"/>
        </w:rPr>
        <w:t>ов</w:t>
      </w:r>
      <w:r w:rsidR="004D6D84" w:rsidRPr="00142658">
        <w:rPr>
          <w:color w:val="1F4E79" w:themeColor="accent5" w:themeShade="80"/>
          <w:sz w:val="28"/>
          <w:szCs w:val="28"/>
        </w:rPr>
        <w:t>ая редакция будет</w:t>
      </w:r>
      <w:r w:rsidR="00D36E08" w:rsidRPr="00142658">
        <w:rPr>
          <w:color w:val="1F4E79" w:themeColor="accent5" w:themeShade="80"/>
          <w:sz w:val="28"/>
          <w:szCs w:val="28"/>
        </w:rPr>
        <w:t xml:space="preserve"> действовать с 1 апреля 2023 года до начала 2027. Она предполагает повышение планки требований для дальнейшего роста уровня физподготовки населения.</w:t>
      </w:r>
    </w:p>
    <w:p w14:paraId="35C7FFCC" w14:textId="5D904527" w:rsidR="00C71B69" w:rsidRPr="00142658" w:rsidRDefault="00C71B69" w:rsidP="00142658">
      <w:pPr>
        <w:pStyle w:val="a3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sz w:val="28"/>
          <w:szCs w:val="28"/>
        </w:rPr>
      </w:pPr>
      <w:r w:rsidRPr="00142658">
        <w:rPr>
          <w:color w:val="1F4E79" w:themeColor="accent5" w:themeShade="80"/>
          <w:sz w:val="28"/>
          <w:szCs w:val="28"/>
        </w:rPr>
        <w:t xml:space="preserve">        </w:t>
      </w:r>
      <w:r w:rsidR="00D36E08" w:rsidRPr="00142658">
        <w:rPr>
          <w:color w:val="1F4E79" w:themeColor="accent5" w:themeShade="80"/>
          <w:sz w:val="28"/>
          <w:szCs w:val="28"/>
        </w:rPr>
        <w:t xml:space="preserve">Первое, что изменилось в новой редакции </w:t>
      </w:r>
      <w:r w:rsidR="00142658" w:rsidRPr="00142658">
        <w:rPr>
          <w:color w:val="1F4E79" w:themeColor="accent5" w:themeShade="80"/>
          <w:sz w:val="28"/>
          <w:szCs w:val="28"/>
        </w:rPr>
        <w:t>нормативов, это</w:t>
      </w:r>
      <w:r w:rsidR="00D36E08" w:rsidRPr="00142658">
        <w:rPr>
          <w:color w:val="1F4E79" w:themeColor="accent5" w:themeShade="80"/>
          <w:sz w:val="28"/>
          <w:szCs w:val="28"/>
        </w:rPr>
        <w:t xml:space="preserve"> количество возрастных ступеней. Если раньше их было 11, то с 1 апреля </w:t>
      </w:r>
      <w:r w:rsidRPr="00142658">
        <w:rPr>
          <w:color w:val="1F4E79" w:themeColor="accent5" w:themeShade="80"/>
          <w:sz w:val="28"/>
          <w:szCs w:val="28"/>
        </w:rPr>
        <w:t xml:space="preserve">- </w:t>
      </w:r>
      <w:r w:rsidR="00D36E08" w:rsidRPr="00142658">
        <w:rPr>
          <w:color w:val="1F4E79" w:themeColor="accent5" w:themeShade="80"/>
          <w:sz w:val="28"/>
          <w:szCs w:val="28"/>
        </w:rPr>
        <w:t>18.</w:t>
      </w:r>
    </w:p>
    <w:p w14:paraId="615AD4E0" w14:textId="1BDFF64F" w:rsidR="00D36E08" w:rsidRPr="00142658" w:rsidRDefault="00C71B69" w:rsidP="00142658">
      <w:pPr>
        <w:pStyle w:val="a3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sz w:val="28"/>
          <w:szCs w:val="28"/>
        </w:rPr>
      </w:pPr>
      <w:r w:rsidRPr="00142658">
        <w:rPr>
          <w:color w:val="1F4E79" w:themeColor="accent5" w:themeShade="80"/>
          <w:sz w:val="28"/>
          <w:szCs w:val="28"/>
        </w:rPr>
        <w:t xml:space="preserve">    </w:t>
      </w:r>
      <w:r w:rsidR="00D36E08" w:rsidRPr="00142658">
        <w:rPr>
          <w:color w:val="1F4E79" w:themeColor="accent5" w:themeShade="80"/>
          <w:sz w:val="28"/>
          <w:szCs w:val="28"/>
        </w:rPr>
        <w:t xml:space="preserve"> </w:t>
      </w:r>
      <w:r w:rsidR="008B49E7">
        <w:rPr>
          <w:color w:val="1F4E79" w:themeColor="accent5" w:themeShade="80"/>
          <w:sz w:val="28"/>
          <w:szCs w:val="28"/>
        </w:rPr>
        <w:t xml:space="preserve">   </w:t>
      </w:r>
      <w:r w:rsidR="00D36E08" w:rsidRPr="00142658">
        <w:rPr>
          <w:color w:val="1F4E79" w:themeColor="accent5" w:themeShade="80"/>
          <w:sz w:val="28"/>
          <w:szCs w:val="28"/>
        </w:rPr>
        <w:t>У детей и подростков от 6 до 19 лет шаг установили в два года, а у взрослых </w:t>
      </w:r>
      <w:r w:rsidR="00142658" w:rsidRPr="00142658">
        <w:rPr>
          <w:color w:val="1F4E79" w:themeColor="accent5" w:themeShade="80"/>
          <w:sz w:val="28"/>
          <w:szCs w:val="28"/>
        </w:rPr>
        <w:t>-</w:t>
      </w:r>
      <w:r w:rsidR="00D36E08" w:rsidRPr="00142658">
        <w:rPr>
          <w:color w:val="1F4E79" w:themeColor="accent5" w:themeShade="80"/>
          <w:sz w:val="28"/>
          <w:szCs w:val="28"/>
        </w:rPr>
        <w:t xml:space="preserve"> пять лет.</w:t>
      </w:r>
    </w:p>
    <w:p w14:paraId="2A2B9FF6" w14:textId="79F8F0F0" w:rsidR="00142658" w:rsidRPr="00142658" w:rsidRDefault="00142658" w:rsidP="00142658">
      <w:pPr>
        <w:pStyle w:val="a3"/>
        <w:spacing w:before="0" w:beforeAutospacing="0" w:after="0" w:afterAutospacing="0" w:line="276" w:lineRule="auto"/>
        <w:rPr>
          <w:color w:val="1F4E79" w:themeColor="accent5" w:themeShade="80"/>
          <w:sz w:val="28"/>
          <w:szCs w:val="28"/>
        </w:rPr>
      </w:pPr>
      <w:r w:rsidRPr="00142658">
        <w:rPr>
          <w:color w:val="1F4E79" w:themeColor="accent5" w:themeShade="80"/>
          <w:sz w:val="28"/>
          <w:szCs w:val="28"/>
        </w:rPr>
        <w:t xml:space="preserve">     </w:t>
      </w:r>
      <w:r w:rsidR="008B49E7">
        <w:rPr>
          <w:color w:val="1F4E79" w:themeColor="accent5" w:themeShade="80"/>
          <w:sz w:val="28"/>
          <w:szCs w:val="28"/>
        </w:rPr>
        <w:t xml:space="preserve"> </w:t>
      </w:r>
      <w:r w:rsidR="00D36E08" w:rsidRPr="00142658">
        <w:rPr>
          <w:color w:val="1F4E79" w:themeColor="accent5" w:themeShade="80"/>
          <w:sz w:val="28"/>
          <w:szCs w:val="28"/>
        </w:rPr>
        <w:t>В новой редакции в основу структуры нормативов заложен принцип проверки конкретного физического качества: скорости, выносливости, силы, гибкости и координационных способностей.</w:t>
      </w:r>
    </w:p>
    <w:p w14:paraId="1443EE15" w14:textId="77777777" w:rsidR="008B49E7" w:rsidRDefault="00142658" w:rsidP="00142658">
      <w:pPr>
        <w:pStyle w:val="a3"/>
        <w:spacing w:before="0" w:beforeAutospacing="0" w:after="0" w:afterAutospacing="0" w:line="276" w:lineRule="auto"/>
        <w:rPr>
          <w:color w:val="1F4E79" w:themeColor="accent5" w:themeShade="80"/>
          <w:sz w:val="28"/>
          <w:szCs w:val="28"/>
        </w:rPr>
      </w:pPr>
      <w:r w:rsidRPr="00142658">
        <w:rPr>
          <w:color w:val="1F4E79" w:themeColor="accent5" w:themeShade="80"/>
          <w:sz w:val="28"/>
          <w:szCs w:val="28"/>
        </w:rPr>
        <w:t xml:space="preserve">  </w:t>
      </w:r>
      <w:r w:rsidR="008B49E7">
        <w:rPr>
          <w:color w:val="1F4E79" w:themeColor="accent5" w:themeShade="80"/>
          <w:sz w:val="28"/>
          <w:szCs w:val="28"/>
        </w:rPr>
        <w:t xml:space="preserve">  </w:t>
      </w:r>
      <w:r w:rsidR="00D36E08" w:rsidRPr="00142658">
        <w:rPr>
          <w:color w:val="1F4E79" w:themeColor="accent5" w:themeShade="80"/>
          <w:sz w:val="28"/>
          <w:szCs w:val="28"/>
        </w:rPr>
        <w:t xml:space="preserve"> Сейчас, например, тесты на скорость представлены двумя видами испытаний: бегом на 60 и 100 м. Для получения знака отличия участнику нужно выполнить только одно из двух предложенных испытаний </w:t>
      </w:r>
      <w:r w:rsidRPr="00142658">
        <w:rPr>
          <w:color w:val="1F4E79" w:themeColor="accent5" w:themeShade="80"/>
          <w:sz w:val="28"/>
          <w:szCs w:val="28"/>
        </w:rPr>
        <w:t>-</w:t>
      </w:r>
      <w:r w:rsidR="00D36E08" w:rsidRPr="00142658">
        <w:rPr>
          <w:color w:val="1F4E79" w:themeColor="accent5" w:themeShade="80"/>
          <w:sz w:val="28"/>
          <w:szCs w:val="28"/>
        </w:rPr>
        <w:t xml:space="preserve"> выбирает он его самостоятельно. </w:t>
      </w:r>
      <w:r w:rsidR="008B49E7">
        <w:rPr>
          <w:color w:val="1F4E79" w:themeColor="accent5" w:themeShade="80"/>
          <w:sz w:val="28"/>
          <w:szCs w:val="28"/>
        </w:rPr>
        <w:t xml:space="preserve">  </w:t>
      </w:r>
    </w:p>
    <w:p w14:paraId="731BC7AC" w14:textId="7D961F72" w:rsidR="00D36E08" w:rsidRPr="00142658" w:rsidRDefault="008B49E7" w:rsidP="00142658">
      <w:pPr>
        <w:pStyle w:val="a3"/>
        <w:spacing w:before="0" w:beforeAutospacing="0" w:after="0" w:afterAutospacing="0" w:line="276" w:lineRule="auto"/>
        <w:rPr>
          <w:color w:val="1F4E79" w:themeColor="accent5" w:themeShade="80"/>
          <w:sz w:val="28"/>
          <w:szCs w:val="28"/>
        </w:rPr>
      </w:pPr>
      <w:r>
        <w:rPr>
          <w:color w:val="1F4E79" w:themeColor="accent5" w:themeShade="80"/>
          <w:sz w:val="28"/>
          <w:szCs w:val="28"/>
        </w:rPr>
        <w:t xml:space="preserve">     </w:t>
      </w:r>
      <w:r w:rsidR="00D36E08" w:rsidRPr="00142658">
        <w:rPr>
          <w:color w:val="1F4E79" w:themeColor="accent5" w:themeShade="80"/>
          <w:sz w:val="28"/>
          <w:szCs w:val="28"/>
        </w:rPr>
        <w:t>Аналогично построены и другие блоки нормативов.</w:t>
      </w:r>
    </w:p>
    <w:p w14:paraId="68AD9FF9" w14:textId="09E5D379" w:rsidR="00D36E08" w:rsidRPr="00142658" w:rsidRDefault="00142658" w:rsidP="00142658">
      <w:pPr>
        <w:pStyle w:val="a3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sz w:val="28"/>
          <w:szCs w:val="28"/>
        </w:rPr>
      </w:pPr>
      <w:r w:rsidRPr="00142658">
        <w:rPr>
          <w:color w:val="1F4E79" w:themeColor="accent5" w:themeShade="80"/>
          <w:sz w:val="28"/>
          <w:szCs w:val="28"/>
        </w:rPr>
        <w:t xml:space="preserve">    </w:t>
      </w:r>
      <w:r w:rsidR="00D36E08" w:rsidRPr="00142658">
        <w:rPr>
          <w:color w:val="1F4E79" w:themeColor="accent5" w:themeShade="80"/>
          <w:sz w:val="28"/>
          <w:szCs w:val="28"/>
        </w:rPr>
        <w:t>Еще одно изменение — повышение планки результатов для золотого и серебряного знаков отличия и незначительное понижение для бронзовых — примерно на 1,5-2%.</w:t>
      </w:r>
    </w:p>
    <w:p w14:paraId="0E1B4BAB" w14:textId="03416429" w:rsidR="00D36E08" w:rsidRPr="00D36E08" w:rsidRDefault="00142658" w:rsidP="00142658">
      <w:pPr>
        <w:pStyle w:val="a3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sz w:val="28"/>
          <w:szCs w:val="28"/>
        </w:rPr>
      </w:pPr>
      <w:r w:rsidRPr="00142658">
        <w:rPr>
          <w:color w:val="1F4E79" w:themeColor="accent5" w:themeShade="80"/>
          <w:sz w:val="28"/>
          <w:szCs w:val="28"/>
        </w:rPr>
        <w:t xml:space="preserve">  </w:t>
      </w:r>
      <w:r w:rsidR="008B49E7">
        <w:rPr>
          <w:color w:val="1F4E79" w:themeColor="accent5" w:themeShade="80"/>
          <w:sz w:val="28"/>
          <w:szCs w:val="28"/>
        </w:rPr>
        <w:t xml:space="preserve"> </w:t>
      </w:r>
      <w:r w:rsidRPr="00142658">
        <w:rPr>
          <w:color w:val="1F4E79" w:themeColor="accent5" w:themeShade="80"/>
          <w:sz w:val="28"/>
          <w:szCs w:val="28"/>
        </w:rPr>
        <w:t xml:space="preserve"> </w:t>
      </w:r>
      <w:r w:rsidR="004D6D84" w:rsidRPr="00142658">
        <w:rPr>
          <w:color w:val="1F4E79" w:themeColor="accent5" w:themeShade="80"/>
          <w:sz w:val="28"/>
          <w:szCs w:val="28"/>
        </w:rPr>
        <w:t>Изменились в возрастных группах часть тестов.</w:t>
      </w:r>
    </w:p>
    <w:p w14:paraId="671C4140" w14:textId="6CA7148F" w:rsidR="00142658" w:rsidRPr="001A29DC" w:rsidRDefault="00142658" w:rsidP="00142658">
      <w:pPr>
        <w:shd w:val="clear" w:color="auto" w:fill="FFFFFF"/>
        <w:spacing w:after="0" w:line="276" w:lineRule="auto"/>
        <w:ind w:left="0" w:right="0" w:firstLine="0"/>
        <w:jc w:val="left"/>
        <w:rPr>
          <w:color w:val="1F4E79" w:themeColor="accent5" w:themeShade="80"/>
          <w:kern w:val="0"/>
          <w:sz w:val="28"/>
          <w:szCs w:val="28"/>
          <w14:ligatures w14:val="none"/>
        </w:rPr>
      </w:pPr>
      <w:r w:rsidRPr="00142658">
        <w:rPr>
          <w:color w:val="1F4E79" w:themeColor="accent5" w:themeShade="80"/>
          <w:kern w:val="0"/>
          <w:sz w:val="28"/>
          <w:szCs w:val="28"/>
          <w14:ligatures w14:val="none"/>
        </w:rPr>
        <w:t xml:space="preserve">  </w:t>
      </w:r>
      <w:r w:rsidR="008B49E7">
        <w:rPr>
          <w:color w:val="1F4E79" w:themeColor="accent5" w:themeShade="80"/>
          <w:kern w:val="0"/>
          <w:sz w:val="28"/>
          <w:szCs w:val="28"/>
          <w14:ligatures w14:val="none"/>
        </w:rPr>
        <w:t xml:space="preserve"> </w:t>
      </w:r>
      <w:r w:rsidRPr="00142658">
        <w:rPr>
          <w:color w:val="1F4E79" w:themeColor="accent5" w:themeShade="80"/>
          <w:kern w:val="0"/>
          <w:sz w:val="28"/>
          <w:szCs w:val="28"/>
          <w14:ligatures w14:val="none"/>
        </w:rPr>
        <w:t xml:space="preserve"> </w:t>
      </w:r>
      <w:r w:rsidR="00D36E08" w:rsidRPr="00D36E08">
        <w:rPr>
          <w:color w:val="1F4E79" w:themeColor="accent5" w:themeShade="80"/>
          <w:kern w:val="0"/>
          <w:sz w:val="28"/>
          <w:szCs w:val="28"/>
          <w14:ligatures w14:val="none"/>
        </w:rPr>
        <w:t>С 1 января 2024-го и в последующие годы отчетный п</w:t>
      </w:r>
      <w:r w:rsidRPr="00142658">
        <w:rPr>
          <w:color w:val="1F4E79" w:themeColor="accent5" w:themeShade="80"/>
          <w:kern w:val="0"/>
          <w:sz w:val="28"/>
          <w:szCs w:val="28"/>
          <w14:ligatures w14:val="none"/>
        </w:rPr>
        <w:t xml:space="preserve">ериод остаётся </w:t>
      </w:r>
      <w:r w:rsidR="00D36E08" w:rsidRPr="00D36E08">
        <w:rPr>
          <w:color w:val="1F4E79" w:themeColor="accent5" w:themeShade="80"/>
          <w:kern w:val="0"/>
          <w:sz w:val="28"/>
          <w:szCs w:val="28"/>
          <w14:ligatures w14:val="none"/>
        </w:rPr>
        <w:t>стандартным</w:t>
      </w:r>
      <w:r w:rsidRPr="00142658">
        <w:rPr>
          <w:color w:val="1F4E79" w:themeColor="accent5" w:themeShade="80"/>
          <w:kern w:val="0"/>
          <w:sz w:val="28"/>
          <w:szCs w:val="28"/>
          <w14:ligatures w14:val="none"/>
        </w:rPr>
        <w:t xml:space="preserve"> </w:t>
      </w:r>
      <w:r w:rsidR="00D36E08" w:rsidRPr="00D36E08">
        <w:rPr>
          <w:color w:val="1F4E79" w:themeColor="accent5" w:themeShade="80"/>
          <w:kern w:val="0"/>
          <w:sz w:val="28"/>
          <w:szCs w:val="28"/>
          <w14:ligatures w14:val="none"/>
        </w:rPr>
        <w:t>с 1 января по 31 декабря.</w:t>
      </w:r>
    </w:p>
    <w:p w14:paraId="69E60BF3" w14:textId="0510D58E" w:rsidR="00142658" w:rsidRPr="00D36E08" w:rsidRDefault="00142658" w:rsidP="00142658">
      <w:pPr>
        <w:shd w:val="clear" w:color="auto" w:fill="FFFFFF"/>
        <w:spacing w:after="0" w:line="276" w:lineRule="auto"/>
        <w:ind w:left="0" w:right="0" w:firstLine="0"/>
        <w:jc w:val="left"/>
        <w:rPr>
          <w:color w:val="C00000"/>
          <w:kern w:val="0"/>
          <w:sz w:val="28"/>
          <w:szCs w:val="28"/>
          <w14:ligatures w14:val="none"/>
        </w:rPr>
      </w:pPr>
      <w:r w:rsidRPr="008B49E7">
        <w:rPr>
          <w:color w:val="C00000"/>
          <w:kern w:val="0"/>
          <w:sz w:val="28"/>
          <w:szCs w:val="28"/>
          <w14:ligatures w14:val="none"/>
        </w:rPr>
        <w:t xml:space="preserve">     Подробно познакомиться с тестами в своих возрастных группах можно на официальном сайте ВФСК «ГТО» </w:t>
      </w:r>
      <w:hyperlink r:id="rId9" w:history="1">
        <w:r w:rsidRPr="008B49E7">
          <w:rPr>
            <w:rStyle w:val="a4"/>
            <w:b/>
            <w:bCs/>
            <w:color w:val="C00000"/>
            <w:sz w:val="28"/>
            <w:szCs w:val="28"/>
            <w:lang w:val="en-US"/>
          </w:rPr>
          <w:t>www</w:t>
        </w:r>
        <w:r w:rsidRPr="008B49E7">
          <w:rPr>
            <w:rStyle w:val="a4"/>
            <w:b/>
            <w:bCs/>
            <w:color w:val="C00000"/>
            <w:sz w:val="28"/>
            <w:szCs w:val="28"/>
          </w:rPr>
          <w:t>.gto.ru</w:t>
        </w:r>
      </w:hyperlink>
      <w:r w:rsidRPr="008B49E7">
        <w:rPr>
          <w:b/>
          <w:bCs/>
          <w:color w:val="C00000"/>
          <w:sz w:val="28"/>
          <w:szCs w:val="28"/>
        </w:rPr>
        <w:t xml:space="preserve">   </w:t>
      </w:r>
      <w:r w:rsidRPr="008B49E7">
        <w:rPr>
          <w:color w:val="C00000"/>
          <w:sz w:val="28"/>
          <w:szCs w:val="28"/>
        </w:rPr>
        <w:t xml:space="preserve">или на официальном сайте школы </w:t>
      </w:r>
      <w:r w:rsidR="00A202EA">
        <w:rPr>
          <w:color w:val="C00000"/>
          <w:sz w:val="28"/>
          <w:szCs w:val="28"/>
        </w:rPr>
        <w:t xml:space="preserve">в </w:t>
      </w:r>
      <w:r w:rsidRPr="008B49E7">
        <w:rPr>
          <w:color w:val="C00000"/>
          <w:sz w:val="28"/>
          <w:szCs w:val="28"/>
        </w:rPr>
        <w:t>раздел</w:t>
      </w:r>
      <w:r w:rsidR="00A202EA">
        <w:rPr>
          <w:color w:val="C00000"/>
          <w:sz w:val="28"/>
          <w:szCs w:val="28"/>
        </w:rPr>
        <w:t>е</w:t>
      </w:r>
      <w:r w:rsidRPr="008B49E7">
        <w:rPr>
          <w:b/>
          <w:bCs/>
          <w:color w:val="C00000"/>
          <w:sz w:val="28"/>
          <w:szCs w:val="28"/>
        </w:rPr>
        <w:t xml:space="preserve"> </w:t>
      </w:r>
      <w:r w:rsidRPr="008B49E7">
        <w:rPr>
          <w:color w:val="C00000"/>
          <w:sz w:val="28"/>
          <w:szCs w:val="28"/>
        </w:rPr>
        <w:t>ВФСК «ГТО».</w:t>
      </w:r>
      <w:r w:rsidR="001A29DC">
        <w:rPr>
          <w:color w:val="C00000"/>
          <w:sz w:val="28"/>
          <w:szCs w:val="28"/>
        </w:rPr>
        <w:t xml:space="preserve"> </w:t>
      </w:r>
    </w:p>
    <w:p w14:paraId="4EEA7974" w14:textId="11CE1F68" w:rsidR="00A50477" w:rsidRDefault="001A29DC" w:rsidP="00142658">
      <w:pPr>
        <w:spacing w:after="0" w:line="276" w:lineRule="auto"/>
        <w:rPr>
          <w:noProof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039BC4F" wp14:editId="68F74F16">
            <wp:simplePos x="0" y="0"/>
            <wp:positionH relativeFrom="column">
              <wp:posOffset>83502</wp:posOffset>
            </wp:positionH>
            <wp:positionV relativeFrom="paragraph">
              <wp:posOffset>42545</wp:posOffset>
            </wp:positionV>
            <wp:extent cx="4349115" cy="1093470"/>
            <wp:effectExtent l="0" t="0" r="0" b="0"/>
            <wp:wrapTight wrapText="bothSides">
              <wp:wrapPolygon edited="0">
                <wp:start x="0" y="0"/>
                <wp:lineTo x="0" y="21073"/>
                <wp:lineTo x="21477" y="21073"/>
                <wp:lineTo x="21477" y="0"/>
                <wp:lineTo x="0" y="0"/>
              </wp:wrapPolygon>
            </wp:wrapTight>
            <wp:docPr id="88519576" name="Рисунок 88519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26F4C" w14:textId="2B978896" w:rsidR="001A29DC" w:rsidRPr="008B49E7" w:rsidRDefault="00A202EA" w:rsidP="00142658">
      <w:pPr>
        <w:spacing w:after="0" w:line="276" w:lineRule="auto"/>
        <w:rPr>
          <w:noProof/>
          <w:color w:val="C00000"/>
          <w:sz w:val="28"/>
          <w:szCs w:val="28"/>
        </w:rPr>
      </w:pPr>
      <w:r>
        <w:rPr>
          <w:noProof/>
          <w:color w:val="C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EFD9F" wp14:editId="7A6F524B">
                <wp:simplePos x="0" y="0"/>
                <wp:positionH relativeFrom="column">
                  <wp:posOffset>4543107</wp:posOffset>
                </wp:positionH>
                <wp:positionV relativeFrom="paragraph">
                  <wp:posOffset>48895</wp:posOffset>
                </wp:positionV>
                <wp:extent cx="2080895" cy="795337"/>
                <wp:effectExtent l="0" t="0" r="14605" b="24130"/>
                <wp:wrapNone/>
                <wp:docPr id="615028615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795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2220D" w14:textId="77777777" w:rsidR="00A202EA" w:rsidRPr="00A202EA" w:rsidRDefault="00A202EA" w:rsidP="00A202E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202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Для участия в тестирование </w:t>
                            </w:r>
                          </w:p>
                          <w:p w14:paraId="4D67D3BE" w14:textId="6F5FB7FC" w:rsidR="00A202EA" w:rsidRPr="00A202EA" w:rsidRDefault="00A202EA" w:rsidP="00A202E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202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на знак ВФСК «ГТО» нужно </w:t>
                            </w:r>
                            <w:r w:rsidRPr="00A202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  <w:u w:val="single"/>
                              </w:rPr>
                              <w:t>обязательно</w:t>
                            </w:r>
                            <w:r w:rsidRPr="00A202EA"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 получить медицинский допуск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FD9F" id="Надпись 9" o:spid="_x0000_s1027" type="#_x0000_t202" style="position:absolute;left:0;text-align:left;margin-left:357.7pt;margin-top:3.85pt;width:163.85pt;height:6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hYOwIAAIMEAAAOAAAAZHJzL2Uyb0RvYy54bWysVE1v2zAMvQ/YfxB0X+x8NYkRp8hSZBgQ&#10;tAXSomdFlmNjsqhJSuzs14+SnY92Ow27yJRIPZGPj57fN5UkR2FsCSql/V5MiVAcslLtU/r6sv4y&#10;pcQ6pjImQYmUnoSl94vPn+a1TsQACpCZMARBlE1qndLCOZ1EkeWFqJjtgRYKnTmYijncmn2UGVYj&#10;eiWjQRzfRTWYTBvgwlo8fWiddBHw81xw95TnVjgiU4q5ubCasO78Gi3mLNkbpouSd2mwf8iiYqXC&#10;Ry9QD8wxcjDlH1BVyQ1YyF2PQxVBnpdchBqwmn78oZptwbQItSA5Vl9osv8Plj8et/rZENd8hQYb&#10;6AmptU0sHvp6mtxU/ouZEvQjhacLbaJxhOPhIJ7G09mYEo6+yWw8HE48THS9rY113wRUxBspNdiW&#10;wBY7bqxrQ88h/jELsszWpZRh46UgVtKQI8MmShdyRPB3UVKROqV3w3EcgN/5PPTl/k4y/qNL7yYK&#10;8aTCnK+1e8s1u4aU2Q0vO8hOSJeBVklW83WJ8Btm3TMzKB1kCMfBPeGSS8CcoLMoKcD8+tu5j8eO&#10;opeSGqWYUvvzwIygRH5X2OtZfzTy2g2b0XgywI259exuPepQrQCJ6uPgaR5MH+/k2cwNVG84NUv/&#10;KrqY4vh2St3ZXLl2QHDquFguQxCqVTO3UVvNPbRvjKf1pXljRndtdSiIRziLliUfutvG+psKlgcH&#10;eRla73luWe3oR6UH8XRT6Ufpdh+irv+OxW8AAAD//wMAUEsDBBQABgAIAAAAIQAML3AT3QAAAAoB&#10;AAAPAAAAZHJzL2Rvd25yZXYueG1sTI/BTsMwEETvSPyDtUjcqJO20DTEqQAVLj1REGc33toW8Tqy&#10;3TT8Pe4JbrOa0eybZjO5no0YovUkoJwVwJA6ryxpAZ8fr3cVsJgkKdl7QgE/GGHTXl81slb+TO84&#10;7pNmuYRiLQWYlIaa89gZdDLO/ICUvaMPTqZ8Bs1VkOdc7no+L4oH7qSl/MHIAV8Mdt/7kxOwfdZr&#10;3VUymG2lrB2nr+NOvwlxezM9PQJLOKW/MFzwMzq0mengT6Qi6wWsyvtljmaxAnbxi+WiBHbIajFf&#10;A28b/n9C+wsAAP//AwBQSwECLQAUAAYACAAAACEAtoM4kv4AAADhAQAAEwAAAAAAAAAAAAAAAAAA&#10;AAAAW0NvbnRlbnRfVHlwZXNdLnhtbFBLAQItABQABgAIAAAAIQA4/SH/1gAAAJQBAAALAAAAAAAA&#10;AAAAAAAAAC8BAABfcmVscy8ucmVsc1BLAQItABQABgAIAAAAIQARq4hYOwIAAIMEAAAOAAAAAAAA&#10;AAAAAAAAAC4CAABkcnMvZTJvRG9jLnhtbFBLAQItABQABgAIAAAAIQAML3AT3QAAAAoBAAAPAAAA&#10;AAAAAAAAAAAAAJUEAABkcnMvZG93bnJldi54bWxQSwUGAAAAAAQABADzAAAAnwUAAAAA&#10;" fillcolor="white [3201]" strokeweight=".5pt">
                <v:textbox>
                  <w:txbxContent>
                    <w:p w14:paraId="4622220D" w14:textId="77777777" w:rsidR="00A202EA" w:rsidRPr="00A202EA" w:rsidRDefault="00A202EA" w:rsidP="00A202EA">
                      <w:pPr>
                        <w:ind w:left="0"/>
                        <w:jc w:val="cent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A202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Для участия в тестирование </w:t>
                      </w:r>
                    </w:p>
                    <w:p w14:paraId="4D67D3BE" w14:textId="6F5FB7FC" w:rsidR="00A202EA" w:rsidRPr="00A202EA" w:rsidRDefault="00A202EA" w:rsidP="00A202EA">
                      <w:pPr>
                        <w:ind w:left="0"/>
                        <w:jc w:val="cent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A202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на знак ВФСК «ГТО» нужно </w:t>
                      </w:r>
                      <w:r w:rsidRPr="00A202EA">
                        <w:rPr>
                          <w:b/>
                          <w:bCs/>
                          <w:color w:val="auto"/>
                          <w:sz w:val="20"/>
                          <w:szCs w:val="20"/>
                          <w:u w:val="single"/>
                        </w:rPr>
                        <w:t>обязательно</w:t>
                      </w:r>
                      <w:r w:rsidRPr="00A202EA"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 получить медицинский допуск</w:t>
                      </w:r>
                    </w:p>
                  </w:txbxContent>
                </v:textbox>
              </v:shape>
            </w:pict>
          </mc:Fallback>
        </mc:AlternateContent>
      </w:r>
    </w:p>
    <w:p w14:paraId="37F505AD" w14:textId="44F945B6" w:rsidR="001701F8" w:rsidRPr="00142658" w:rsidRDefault="001701F8" w:rsidP="00AE50A5">
      <w:pPr>
        <w:ind w:left="0" w:firstLine="0"/>
        <w:rPr>
          <w:b/>
          <w:bCs/>
          <w:color w:val="1F4E79" w:themeColor="accent5" w:themeShade="80"/>
          <w:sz w:val="28"/>
          <w:szCs w:val="28"/>
        </w:rPr>
      </w:pPr>
    </w:p>
    <w:sectPr w:rsidR="001701F8" w:rsidRPr="00142658" w:rsidSect="0019571E">
      <w:pgSz w:w="11906" w:h="16838"/>
      <w:pgMar w:top="568" w:right="720" w:bottom="284" w:left="720" w:header="709" w:footer="709" w:gutter="0"/>
      <w:pgBorders w:offsetFrom="page">
        <w:top w:val="double" w:sz="12" w:space="24" w:color="1F3864" w:themeColor="accent1" w:themeShade="80"/>
        <w:left w:val="double" w:sz="12" w:space="24" w:color="1F3864" w:themeColor="accent1" w:themeShade="80"/>
        <w:bottom w:val="double" w:sz="12" w:space="24" w:color="1F3864" w:themeColor="accent1" w:themeShade="80"/>
        <w:right w:val="double" w:sz="12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51D2D"/>
    <w:multiLevelType w:val="hybridMultilevel"/>
    <w:tmpl w:val="10D665E8"/>
    <w:lvl w:ilvl="0" w:tplc="014279D4">
      <w:start w:val="1"/>
      <w:numFmt w:val="decimal"/>
      <w:lvlText w:val="%1"/>
      <w:lvlJc w:val="left"/>
      <w:pPr>
        <w:ind w:left="194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1932E70E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B352FD3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87CC395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669010E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B754AFFC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D3D883AA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9CD415E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A65C9C4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228D2D0F"/>
    <w:multiLevelType w:val="hybridMultilevel"/>
    <w:tmpl w:val="AC5CBA92"/>
    <w:lvl w:ilvl="0" w:tplc="F0B869BE">
      <w:start w:val="1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3E186C84">
      <w:start w:val="1"/>
      <w:numFmt w:val="lowerLetter"/>
      <w:lvlText w:val="%2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94864900">
      <w:start w:val="1"/>
      <w:numFmt w:val="lowerRoman"/>
      <w:lvlText w:val="%3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E38E64BE">
      <w:start w:val="1"/>
      <w:numFmt w:val="decimal"/>
      <w:lvlText w:val="%4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4746B86A">
      <w:start w:val="1"/>
      <w:numFmt w:val="lowerLetter"/>
      <w:lvlText w:val="%5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39C25918">
      <w:start w:val="1"/>
      <w:numFmt w:val="lowerRoman"/>
      <w:lvlText w:val="%6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8850E196">
      <w:start w:val="1"/>
      <w:numFmt w:val="decimal"/>
      <w:lvlText w:val="%7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E4900CDE">
      <w:start w:val="1"/>
      <w:numFmt w:val="lowerLetter"/>
      <w:lvlText w:val="%8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F71A244E">
      <w:start w:val="1"/>
      <w:numFmt w:val="lowerRoman"/>
      <w:lvlText w:val="%9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9788792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078304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6C1"/>
    <w:rsid w:val="00142658"/>
    <w:rsid w:val="001701F8"/>
    <w:rsid w:val="0019571E"/>
    <w:rsid w:val="001A29DC"/>
    <w:rsid w:val="004D6D84"/>
    <w:rsid w:val="00737F21"/>
    <w:rsid w:val="008B49E7"/>
    <w:rsid w:val="009D0864"/>
    <w:rsid w:val="00A202EA"/>
    <w:rsid w:val="00A50477"/>
    <w:rsid w:val="00AE50A5"/>
    <w:rsid w:val="00B1582D"/>
    <w:rsid w:val="00B17573"/>
    <w:rsid w:val="00BC6CAC"/>
    <w:rsid w:val="00C71B69"/>
    <w:rsid w:val="00CD7223"/>
    <w:rsid w:val="00D36E08"/>
    <w:rsid w:val="00E6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248AC"/>
  <w15:chartTrackingRefBased/>
  <w15:docId w15:val="{64D6B3D3-536B-4F14-B79D-030ECEA24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CAC"/>
    <w:pPr>
      <w:spacing w:after="55" w:line="268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6E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kern w:val="0"/>
      <w:sz w:val="24"/>
      <w:szCs w:val="24"/>
      <w14:ligatures w14:val="none"/>
    </w:rPr>
  </w:style>
  <w:style w:type="character" w:styleId="a4">
    <w:name w:val="Hyperlink"/>
    <w:basedOn w:val="a0"/>
    <w:uiPriority w:val="99"/>
    <w:unhideWhenUsed/>
    <w:rsid w:val="00D36E08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1426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9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94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gt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11</cp:revision>
  <dcterms:created xsi:type="dcterms:W3CDTF">2023-12-09T13:48:00Z</dcterms:created>
  <dcterms:modified xsi:type="dcterms:W3CDTF">2023-12-09T15:47:00Z</dcterms:modified>
</cp:coreProperties>
</file>