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7A0D" w14:textId="051EA911" w:rsidR="00771023" w:rsidRPr="00771023" w:rsidRDefault="00771023" w:rsidP="0077102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44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771023">
        <w:rPr>
          <w:rFonts w:ascii="Times New Roman" w:hAnsi="Times New Roman" w:cs="Times New Roman"/>
          <w:sz w:val="32"/>
          <w:szCs w:val="32"/>
        </w:rPr>
        <w:t>Памятка юного велосипедиста</w:t>
      </w:r>
    </w:p>
    <w:p w14:paraId="4C234D2F" w14:textId="77777777" w:rsidR="00771023" w:rsidRPr="00771023" w:rsidRDefault="00771023" w:rsidP="00771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велосипедистов в возрасте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младше 7 лет</w:t>
      </w: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должно осуществляться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только по тротуарам, пешеходным и </w:t>
      </w:r>
      <w:proofErr w:type="spellStart"/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велопешеходным</w:t>
      </w:r>
      <w:proofErr w:type="spellEnd"/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дорожкам</w:t>
      </w: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также в пределах пешеходных зон, не создавая препятствий для движения пешеходов.</w:t>
      </w:r>
    </w:p>
    <w:p w14:paraId="0154D6CD" w14:textId="77777777" w:rsidR="00771023" w:rsidRPr="00771023" w:rsidRDefault="00771023" w:rsidP="00771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велосипедистов в возрасте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от 7 до 14 лет</w:t>
      </w: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должно осуществляться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только по тротуарам, пешеходным, велосипедным и </w:t>
      </w:r>
      <w:proofErr w:type="spellStart"/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велопешеходным</w:t>
      </w:r>
      <w:proofErr w:type="spellEnd"/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дорожкам</w:t>
      </w: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также в пределах пешеходных зон, не создавая препятствий для движения пешеходов.</w:t>
      </w:r>
    </w:p>
    <w:p w14:paraId="2EC117F8" w14:textId="77777777" w:rsidR="00771023" w:rsidRPr="00771023" w:rsidRDefault="00771023" w:rsidP="00771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велосипедистов в возрасте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старше 14 лет</w:t>
      </w: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должно осуществляться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по велосипедной, </w:t>
      </w:r>
      <w:proofErr w:type="spellStart"/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велопешеходной</w:t>
      </w:r>
      <w:proofErr w:type="spellEnd"/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дорожкам или полосе для велосипедистов.</w:t>
      </w:r>
    </w:p>
    <w:p w14:paraId="40C13FFD" w14:textId="77777777" w:rsidR="00771023" w:rsidRPr="00771023" w:rsidRDefault="00771023" w:rsidP="007710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отсутствуют велосипедная и </w:t>
      </w:r>
      <w:proofErr w:type="spellStart"/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велопешеходная</w:t>
      </w:r>
      <w:proofErr w:type="spellEnd"/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дорожки, а также полоса для велосипедистов,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допускается движение по правому краю проезжей части и по обочине ТОЛЬКО для велосипедистов в возрасте </w:t>
      </w:r>
      <w:r w:rsidRPr="007710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старше 14 лет</w:t>
      </w:r>
      <w:r w:rsidRPr="0077102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</w:p>
    <w:p w14:paraId="50C0A969" w14:textId="77777777" w:rsidR="00771023" w:rsidRPr="00771023" w:rsidRDefault="00771023" w:rsidP="007710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управлять велосипедом, не держась за руль!</w:t>
      </w:r>
    </w:p>
    <w:p w14:paraId="0A2FF0DF" w14:textId="77777777" w:rsidR="00771023" w:rsidRPr="00771023" w:rsidRDefault="00771023" w:rsidP="007710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перевозить пассажиров!</w:t>
      </w:r>
    </w:p>
    <w:p w14:paraId="6C3858AD" w14:textId="77777777" w:rsidR="00771023" w:rsidRPr="00771023" w:rsidRDefault="00771023" w:rsidP="007710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буксировать кого-то при помощи своего велосипеда!</w:t>
      </w:r>
    </w:p>
    <w:p w14:paraId="48AED17E" w14:textId="77777777" w:rsidR="00771023" w:rsidRPr="00771023" w:rsidRDefault="00771023" w:rsidP="007710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Велосипедистам запрещается пересекать дорогу по пешеходным переходам, находясь на велосипеде.</w:t>
      </w:r>
    </w:p>
    <w:p w14:paraId="75A7B74C" w14:textId="77777777" w:rsidR="00771023" w:rsidRPr="00771023" w:rsidRDefault="00771023" w:rsidP="007710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При переходе через дорогу</w:t>
      </w:r>
      <w:r w:rsidRPr="0077102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77102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велосипедист должен слезть с велосипеда и перейти пешком, ведя свой велосипед рядом с собой.</w:t>
      </w:r>
    </w:p>
    <w:p w14:paraId="3E2FC75C" w14:textId="77777777" w:rsidR="00771023" w:rsidRPr="00771023" w:rsidRDefault="00771023" w:rsidP="00771023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 При движении в темное время суток или в условиях недостаточной видимости велосипедистам рекомендуется иметь </w:t>
      </w:r>
      <w:r w:rsidRPr="0077102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lastRenderedPageBreak/>
        <w:t xml:space="preserve">при себе предметы со </w:t>
      </w:r>
      <w:proofErr w:type="spellStart"/>
      <w:r w:rsidRPr="0077102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световозвращающими</w:t>
      </w:r>
      <w:proofErr w:type="spellEnd"/>
      <w:r w:rsidRPr="0077102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элементами (</w:t>
      </w:r>
      <w:proofErr w:type="spellStart"/>
      <w:r w:rsidRPr="0077102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фликеры</w:t>
      </w:r>
      <w:proofErr w:type="spellEnd"/>
      <w:r w:rsidRPr="0077102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). </w:t>
      </w:r>
      <w:r w:rsidRPr="00771023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24EB080D" wp14:editId="67A09FBB">
            <wp:extent cx="21336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EBDD" w14:textId="77777777" w:rsidR="00771023" w:rsidRPr="00771023" w:rsidRDefault="00771023" w:rsidP="0077102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Чтоб не стал причиной бед</w:t>
      </w:r>
    </w:p>
    <w:p w14:paraId="7A085626" w14:textId="77777777" w:rsidR="00771023" w:rsidRPr="00771023" w:rsidRDefault="00771023" w:rsidP="0077102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Добрый друг – велосипед,</w:t>
      </w:r>
    </w:p>
    <w:p w14:paraId="2CDDD9FB" w14:textId="77777777" w:rsidR="00771023" w:rsidRPr="00771023" w:rsidRDefault="00771023" w:rsidP="0077102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Ездить нужно осторожно</w:t>
      </w:r>
    </w:p>
    <w:p w14:paraId="5600347E" w14:textId="77777777" w:rsidR="00771023" w:rsidRPr="00771023" w:rsidRDefault="00771023" w:rsidP="00771023">
      <w:pPr>
        <w:shd w:val="clear" w:color="auto" w:fill="FFFFFF"/>
        <w:spacing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02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Специальною дорожкой!</w:t>
      </w:r>
    </w:p>
    <w:p w14:paraId="60EABC75" w14:textId="77777777" w:rsidR="00771023" w:rsidRPr="00771023" w:rsidRDefault="00771023" w:rsidP="0077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C9EB" w14:textId="77777777" w:rsidR="00771023" w:rsidRPr="00771023" w:rsidRDefault="00771023" w:rsidP="0077102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1023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181CADF1" wp14:editId="1F49A456">
            <wp:extent cx="5715000" cy="407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53D8" w14:textId="77777777" w:rsidR="000B4CE5" w:rsidRDefault="000B4CE5"/>
    <w:sectPr w:rsidR="000B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865"/>
    <w:multiLevelType w:val="multilevel"/>
    <w:tmpl w:val="3A2E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F4439"/>
    <w:multiLevelType w:val="multilevel"/>
    <w:tmpl w:val="0C103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F0CA9"/>
    <w:multiLevelType w:val="multilevel"/>
    <w:tmpl w:val="AFB2BB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C35D9"/>
    <w:multiLevelType w:val="multilevel"/>
    <w:tmpl w:val="22AA5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4186C"/>
    <w:multiLevelType w:val="multilevel"/>
    <w:tmpl w:val="54A48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C0421"/>
    <w:multiLevelType w:val="multilevel"/>
    <w:tmpl w:val="23060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33BA8"/>
    <w:multiLevelType w:val="multilevel"/>
    <w:tmpl w:val="C3788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34753"/>
    <w:multiLevelType w:val="multilevel"/>
    <w:tmpl w:val="DF1AA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35703"/>
    <w:multiLevelType w:val="multilevel"/>
    <w:tmpl w:val="91364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716E1"/>
    <w:multiLevelType w:val="multilevel"/>
    <w:tmpl w:val="E76CB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23"/>
    <w:rsid w:val="000B4CE5"/>
    <w:rsid w:val="007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B71"/>
  <w15:chartTrackingRefBased/>
  <w15:docId w15:val="{C391CA92-4862-4726-9B37-AB368CD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2022-05-26T05:26:00Z</dcterms:created>
  <dcterms:modified xsi:type="dcterms:W3CDTF">2022-05-26T05:28:00Z</dcterms:modified>
</cp:coreProperties>
</file>