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Times New Roman" w:hAnsi="Times New Roman"/>
          <w:bCs/>
          <w:sz w:val="24"/>
          <w:szCs w:val="24"/>
        </w:rPr>
      </w:pPr>
      <w:r>
        <w:drawing>
          <wp:inline distT="0" distB="0" distL="114300" distR="114300">
            <wp:extent cx="6466205" cy="8891270"/>
            <wp:effectExtent l="0" t="0" r="10795" b="5080"/>
            <wp:docPr id="17"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
                    <pic:cNvPicPr>
                      <a:picLocks noChangeAspect="1"/>
                    </pic:cNvPicPr>
                  </pic:nvPicPr>
                  <pic:blipFill>
                    <a:blip r:embed="rId7"/>
                    <a:stretch>
                      <a:fillRect/>
                    </a:stretch>
                  </pic:blipFill>
                  <pic:spPr>
                    <a:xfrm>
                      <a:off x="0" y="0"/>
                      <a:ext cx="6466205" cy="8891270"/>
                    </a:xfrm>
                    <a:prstGeom prst="rect">
                      <a:avLst/>
                    </a:prstGeom>
                    <a:noFill/>
                    <a:ln>
                      <a:noFill/>
                    </a:ln>
                  </pic:spPr>
                </pic:pic>
              </a:graphicData>
            </a:graphic>
          </wp:inline>
        </w:drawing>
      </w:r>
    </w:p>
    <w:p>
      <w:pPr>
        <w:jc w:val="center"/>
        <w:rPr>
          <w:rFonts w:ascii="Times New Roman" w:hAnsi="Times New Roman"/>
          <w:bCs/>
          <w:sz w:val="24"/>
          <w:szCs w:val="24"/>
        </w:rPr>
      </w:pPr>
    </w:p>
    <w:p>
      <w:pPr>
        <w:jc w:val="center"/>
        <w:rPr>
          <w:rFonts w:ascii="Times New Roman" w:hAnsi="Times New Roman"/>
          <w:bCs/>
          <w:sz w:val="24"/>
          <w:szCs w:val="24"/>
        </w:rPr>
      </w:pPr>
      <w:bookmarkStart w:id="9" w:name="_GoBack"/>
      <w:bookmarkEnd w:id="9"/>
      <w:r>
        <w:rPr>
          <w:rFonts w:ascii="Times New Roman" w:hAnsi="Times New Roman"/>
          <w:bCs/>
          <w:sz w:val="24"/>
          <w:szCs w:val="24"/>
        </w:rPr>
        <w:t>Муниципальное бюджетное общеобразовательное учреждение</w:t>
      </w:r>
    </w:p>
    <w:p>
      <w:pPr>
        <w:jc w:val="center"/>
        <w:rPr>
          <w:rFonts w:ascii="Times New Roman" w:hAnsi="Times New Roman"/>
          <w:b/>
          <w:sz w:val="24"/>
          <w:szCs w:val="24"/>
        </w:rPr>
      </w:pPr>
      <w:r>
        <w:rPr>
          <w:rFonts w:ascii="Times New Roman" w:hAnsi="Times New Roman"/>
          <w:bCs/>
          <w:sz w:val="24"/>
          <w:szCs w:val="24"/>
        </w:rPr>
        <w:t>«Полазненская средняя общеобразовательная школа №1»</w:t>
      </w:r>
    </w:p>
    <w:p>
      <w:pPr>
        <w:tabs>
          <w:tab w:val="left" w:pos="2190"/>
        </w:tabs>
        <w:jc w:val="center"/>
        <w:rPr>
          <w:rFonts w:ascii="Times New Roman" w:hAnsi="Times New Roman"/>
          <w:b/>
          <w:sz w:val="28"/>
          <w:szCs w:val="28"/>
        </w:rPr>
      </w:pPr>
    </w:p>
    <w:p>
      <w:pPr>
        <w:rPr>
          <w:rFonts w:ascii="Times New Roman" w:hAnsi="Times New Roman"/>
          <w:sz w:val="28"/>
          <w:szCs w:val="28"/>
        </w:rPr>
      </w:pPr>
    </w:p>
    <w:p>
      <w:pPr>
        <w:rPr>
          <w:rFonts w:ascii="Times New Roman" w:hAnsi="Times New Roman"/>
          <w:sz w:val="28"/>
          <w:szCs w:val="28"/>
        </w:rPr>
      </w:pPr>
    </w:p>
    <w:p>
      <w:pPr>
        <w:tabs>
          <w:tab w:val="left" w:pos="5490"/>
        </w:tabs>
        <w:rPr>
          <w:rFonts w:ascii="Times New Roman" w:hAnsi="Times New Roman"/>
          <w:sz w:val="28"/>
          <w:szCs w:val="28"/>
        </w:rPr>
      </w:pPr>
      <w:r>
        <w:rPr>
          <w:rFonts w:ascii="Times New Roman" w:hAnsi="Times New Roman"/>
          <w:sz w:val="28"/>
          <w:szCs w:val="28"/>
        </w:rPr>
        <w:t>Принято                                                                    Утверждаю</w:t>
      </w:r>
    </w:p>
    <w:p>
      <w:pPr>
        <w:rPr>
          <w:rFonts w:hint="default" w:ascii="Times New Roman" w:hAnsi="Times New Roman"/>
          <w:sz w:val="24"/>
          <w:szCs w:val="24"/>
          <w:lang w:val="ru-RU"/>
        </w:rPr>
      </w:pPr>
      <w:r>
        <w:rPr>
          <w:rFonts w:ascii="Times New Roman" w:hAnsi="Times New Roman"/>
          <w:sz w:val="24"/>
          <w:szCs w:val="24"/>
        </w:rPr>
        <w:t>Педагогическим советом                                                    директор школы</w:t>
      </w:r>
      <w:r>
        <w:rPr>
          <w:rFonts w:hint="default" w:ascii="Times New Roman" w:hAnsi="Times New Roman"/>
          <w:sz w:val="24"/>
          <w:szCs w:val="24"/>
          <w:lang w:val="ru-RU"/>
        </w:rPr>
        <w:t>____________</w:t>
      </w:r>
    </w:p>
    <w:p>
      <w:pPr>
        <w:rPr>
          <w:rFonts w:ascii="Times New Roman" w:hAnsi="Times New Roman"/>
          <w:sz w:val="24"/>
          <w:szCs w:val="24"/>
        </w:rPr>
      </w:pPr>
      <w:r>
        <w:rPr>
          <w:rFonts w:ascii="Times New Roman" w:hAnsi="Times New Roman"/>
          <w:sz w:val="24"/>
          <w:szCs w:val="24"/>
        </w:rPr>
        <w:t>МБОУ «Полазненская СОШ №1»                                     Брызгалова О.М.</w:t>
      </w:r>
    </w:p>
    <w:p>
      <w:pPr>
        <w:rPr>
          <w:rFonts w:ascii="Times New Roman" w:hAnsi="Times New Roman"/>
          <w:sz w:val="24"/>
          <w:szCs w:val="24"/>
        </w:rPr>
      </w:pPr>
      <w:r>
        <w:rPr>
          <w:rFonts w:ascii="Times New Roman" w:hAnsi="Times New Roman"/>
          <w:sz w:val="24"/>
          <w:szCs w:val="24"/>
        </w:rPr>
        <w:t>протокол №1 от 30.08.2023                                                приказ №       от 30.08.2023</w:t>
      </w:r>
    </w:p>
    <w:p>
      <w:pPr>
        <w:rPr>
          <w:rFonts w:ascii="Times New Roman" w:hAnsi="Times New Roman"/>
          <w:b/>
          <w:sz w:val="28"/>
          <w:szCs w:val="28"/>
        </w:rPr>
      </w:pPr>
      <w:r>
        <w:rPr>
          <w:rFonts w:ascii="Times New Roman" w:hAnsi="Times New Roman"/>
          <w:b/>
          <w:sz w:val="24"/>
          <w:szCs w:val="24"/>
        </w:rPr>
        <w:t xml:space="preserve">                                                                                       </w:t>
      </w:r>
    </w:p>
    <w:p>
      <w:pPr>
        <w:rPr>
          <w:rFonts w:ascii="Times New Roman" w:hAnsi="Times New Roman"/>
          <w:sz w:val="28"/>
          <w:szCs w:val="28"/>
        </w:rPr>
      </w:pPr>
    </w:p>
    <w:p>
      <w:pPr>
        <w:rPr>
          <w:rFonts w:ascii="Times New Roman" w:hAnsi="Times New Roman"/>
          <w:sz w:val="28"/>
          <w:szCs w:val="28"/>
        </w:rPr>
      </w:pPr>
    </w:p>
    <w:p>
      <w:pPr>
        <w:spacing w:after="0" w:line="240" w:lineRule="auto"/>
        <w:jc w:val="center"/>
        <w:rPr>
          <w:rFonts w:ascii="Times New Roman" w:hAnsi="Times New Roman" w:cs="Times New Roman"/>
          <w:b/>
          <w:color w:val="auto"/>
          <w:sz w:val="40"/>
          <w:szCs w:val="40"/>
        </w:rPr>
      </w:pPr>
      <w:r>
        <w:rPr>
          <w:rFonts w:ascii="Times New Roman" w:hAnsi="Times New Roman" w:cs="Times New Roman"/>
          <w:b/>
          <w:color w:val="auto"/>
          <w:sz w:val="40"/>
          <w:szCs w:val="40"/>
        </w:rPr>
        <w:t>Адаптированная основная общеобразовательная программа образования обучающихся с умственной отсталостью</w:t>
      </w:r>
    </w:p>
    <w:p>
      <w:pPr>
        <w:spacing w:after="0" w:line="240" w:lineRule="auto"/>
        <w:jc w:val="center"/>
        <w:rPr>
          <w:rFonts w:ascii="Times New Roman" w:hAnsi="Times New Roman" w:cs="Times New Roman"/>
          <w:b/>
          <w:color w:val="auto"/>
          <w:sz w:val="40"/>
          <w:szCs w:val="40"/>
        </w:rPr>
      </w:pPr>
      <w:r>
        <w:rPr>
          <w:rFonts w:ascii="Times New Roman" w:hAnsi="Times New Roman" w:cs="Times New Roman"/>
          <w:b/>
          <w:color w:val="auto"/>
          <w:sz w:val="40"/>
          <w:szCs w:val="40"/>
        </w:rPr>
        <w:t>(интеллектуальными нарушениями)</w:t>
      </w:r>
    </w:p>
    <w:p>
      <w:pPr>
        <w:spacing w:after="0" w:line="240" w:lineRule="auto"/>
        <w:jc w:val="center"/>
        <w:rPr>
          <w:rFonts w:ascii="Times New Roman" w:hAnsi="Times New Roman" w:cs="Times New Roman"/>
          <w:color w:val="auto"/>
          <w:sz w:val="40"/>
          <w:szCs w:val="40"/>
        </w:rPr>
      </w:pPr>
      <w:r>
        <w:rPr>
          <w:rFonts w:ascii="Times New Roman" w:hAnsi="Times New Roman" w:cs="Times New Roman"/>
          <w:b/>
          <w:color w:val="auto"/>
          <w:sz w:val="40"/>
          <w:szCs w:val="40"/>
        </w:rPr>
        <w:t>8.1.  и 8.2</w:t>
      </w:r>
    </w:p>
    <w:p>
      <w:pPr>
        <w:rPr>
          <w:rFonts w:ascii="Times New Roman" w:hAnsi="Times New Roman"/>
          <w:sz w:val="32"/>
          <w:szCs w:val="32"/>
        </w:rPr>
      </w:pPr>
    </w:p>
    <w:p>
      <w:pPr>
        <w:rPr>
          <w:rFonts w:ascii="Times New Roman" w:hAnsi="Times New Roman"/>
          <w:sz w:val="32"/>
          <w:szCs w:val="32"/>
        </w:rPr>
      </w:pPr>
    </w:p>
    <w:p>
      <w:pPr>
        <w:rPr>
          <w:rFonts w:ascii="Times New Roman" w:hAnsi="Times New Roman"/>
          <w:sz w:val="32"/>
          <w:szCs w:val="32"/>
        </w:rPr>
      </w:pPr>
    </w:p>
    <w:p>
      <w:pPr>
        <w:rPr>
          <w:rFonts w:ascii="Times New Roman" w:hAnsi="Times New Roman"/>
          <w:sz w:val="32"/>
          <w:szCs w:val="32"/>
        </w:rPr>
      </w:pPr>
    </w:p>
    <w:p>
      <w:pPr>
        <w:rPr>
          <w:rFonts w:ascii="Times New Roman" w:hAnsi="Times New Roman"/>
          <w:sz w:val="32"/>
          <w:szCs w:val="32"/>
        </w:rPr>
      </w:pPr>
    </w:p>
    <w:p>
      <w:pPr>
        <w:rPr>
          <w:rFonts w:ascii="Times New Roman" w:hAnsi="Times New Roman"/>
          <w:sz w:val="32"/>
          <w:szCs w:val="32"/>
        </w:rPr>
      </w:pPr>
    </w:p>
    <w:p>
      <w:pPr>
        <w:rPr>
          <w:rFonts w:ascii="Times New Roman" w:hAnsi="Times New Roman"/>
          <w:sz w:val="32"/>
          <w:szCs w:val="32"/>
        </w:rPr>
      </w:pPr>
    </w:p>
    <w:p>
      <w:pPr>
        <w:rPr>
          <w:rFonts w:ascii="Times New Roman" w:hAnsi="Times New Roman"/>
          <w:sz w:val="32"/>
          <w:szCs w:val="32"/>
        </w:rPr>
      </w:pPr>
    </w:p>
    <w:p>
      <w:pPr>
        <w:tabs>
          <w:tab w:val="left" w:pos="3045"/>
        </w:tabs>
        <w:jc w:val="center"/>
        <w:rPr>
          <w:rFonts w:ascii="Times New Roman" w:hAnsi="Times New Roman"/>
          <w:sz w:val="28"/>
          <w:szCs w:val="28"/>
        </w:rPr>
      </w:pPr>
      <w:r>
        <w:rPr>
          <w:rFonts w:ascii="Times New Roman" w:hAnsi="Times New Roman"/>
          <w:sz w:val="28"/>
          <w:szCs w:val="28"/>
        </w:rPr>
        <w:t>п. Полазна 2023</w:t>
      </w:r>
    </w:p>
    <w:p>
      <w:pPr>
        <w:spacing w:after="0" w:line="100" w:lineRule="atLeast"/>
        <w:jc w:val="both"/>
        <w:rPr>
          <w:rFonts w:ascii="Times New Roman" w:hAnsi="Times New Roman" w:cs="Times New Roman"/>
          <w:b/>
          <w:color w:val="auto"/>
          <w:sz w:val="24"/>
          <w:szCs w:val="24"/>
        </w:rPr>
      </w:pPr>
    </w:p>
    <w:p>
      <w:pPr>
        <w:spacing w:after="0" w:line="100" w:lineRule="atLeast"/>
        <w:jc w:val="both"/>
        <w:rPr>
          <w:rFonts w:ascii="Times New Roman" w:hAnsi="Times New Roman" w:cs="Times New Roman"/>
          <w:b/>
          <w:color w:val="auto"/>
          <w:sz w:val="24"/>
          <w:szCs w:val="24"/>
        </w:rPr>
      </w:pPr>
    </w:p>
    <w:p>
      <w:pPr>
        <w:jc w:val="center"/>
        <w:rPr>
          <w:rFonts w:ascii="Times New Roman" w:hAnsi="Times New Roman" w:cs="Times New Roman"/>
          <w:b/>
          <w:sz w:val="28"/>
        </w:rPr>
      </w:pPr>
      <w:r>
        <w:rPr>
          <w:rFonts w:ascii="Times New Roman" w:hAnsi="Times New Roman" w:cs="Times New Roman"/>
          <w:b/>
          <w:sz w:val="28"/>
        </w:rPr>
        <w:t>ОГЛАВЛЕНИЕ</w:t>
      </w:r>
    </w:p>
    <w:tbl>
      <w:tblPr>
        <w:tblStyle w:val="6"/>
        <w:tblW w:w="9215" w:type="dxa"/>
        <w:tblInd w:w="-176" w:type="dxa"/>
        <w:tblLayout w:type="fixed"/>
        <w:tblCellMar>
          <w:top w:w="0" w:type="dxa"/>
          <w:left w:w="108" w:type="dxa"/>
          <w:bottom w:w="0" w:type="dxa"/>
          <w:right w:w="108" w:type="dxa"/>
        </w:tblCellMar>
      </w:tblPr>
      <w:tblGrid>
        <w:gridCol w:w="9215"/>
      </w:tblGrid>
      <w:tr>
        <w:tblPrEx>
          <w:tblCellMar>
            <w:top w:w="0" w:type="dxa"/>
            <w:left w:w="108" w:type="dxa"/>
            <w:bottom w:w="0" w:type="dxa"/>
            <w:right w:w="108" w:type="dxa"/>
          </w:tblCellMar>
        </w:tblPrEx>
        <w:tc>
          <w:tcPr>
            <w:tcW w:w="9215" w:type="dxa"/>
          </w:tcPr>
          <w:p>
            <w:pPr>
              <w:pStyle w:val="406"/>
              <w:spacing w:line="276" w:lineRule="auto"/>
              <w:rPr>
                <w:rFonts w:ascii="Times New Roman" w:hAnsi="Times New Roman"/>
                <w:b/>
                <w:sz w:val="28"/>
              </w:rPr>
            </w:pPr>
            <w:r>
              <w:rPr>
                <w:rFonts w:ascii="Times New Roman" w:hAnsi="Times New Roman"/>
                <w:b/>
                <w:sz w:val="28"/>
              </w:rPr>
              <w:t>1.ОБЩИЕ ПОЛОЖЕНИЯ</w:t>
            </w:r>
            <w:r>
              <w:rPr>
                <w:rFonts w:ascii="Times New Roman" w:hAnsi="Times New Roman"/>
                <w:b/>
                <w:sz w:val="28"/>
              </w:rPr>
              <w:tab/>
            </w:r>
          </w:p>
          <w:p>
            <w:pPr>
              <w:pStyle w:val="406"/>
              <w:spacing w:line="276" w:lineRule="auto"/>
              <w:rPr>
                <w:rFonts w:ascii="Times New Roman" w:hAnsi="Times New Roman"/>
                <w:b/>
                <w:sz w:val="28"/>
              </w:rPr>
            </w:pPr>
          </w:p>
        </w:tc>
      </w:tr>
      <w:tr>
        <w:tblPrEx>
          <w:tblCellMar>
            <w:top w:w="0" w:type="dxa"/>
            <w:left w:w="108" w:type="dxa"/>
            <w:bottom w:w="0" w:type="dxa"/>
            <w:right w:w="108" w:type="dxa"/>
          </w:tblCellMar>
        </w:tblPrEx>
        <w:tc>
          <w:tcPr>
            <w:tcW w:w="9215" w:type="dxa"/>
          </w:tcPr>
          <w:p>
            <w:pPr>
              <w:pStyle w:val="406"/>
              <w:spacing w:line="276" w:lineRule="auto"/>
              <w:rPr>
                <w:rFonts w:ascii="Times New Roman" w:hAnsi="Times New Roman"/>
                <w:b/>
                <w:sz w:val="28"/>
              </w:rPr>
            </w:pPr>
            <w:r>
              <w:rPr>
                <w:rFonts w:ascii="Times New Roman" w:hAnsi="Times New Roman"/>
                <w:b/>
                <w:sz w:val="28"/>
              </w:rPr>
              <w:t>2.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pPr>
              <w:pStyle w:val="406"/>
              <w:spacing w:line="276" w:lineRule="auto"/>
              <w:rPr>
                <w:rFonts w:ascii="Times New Roman" w:hAnsi="Times New Roman"/>
                <w:b/>
                <w:sz w:val="28"/>
              </w:rPr>
            </w:pPr>
          </w:p>
        </w:tc>
      </w:tr>
      <w:tr>
        <w:tblPrEx>
          <w:tblCellMar>
            <w:top w:w="0" w:type="dxa"/>
            <w:left w:w="108" w:type="dxa"/>
            <w:bottom w:w="0" w:type="dxa"/>
            <w:right w:w="108" w:type="dxa"/>
          </w:tblCellMar>
        </w:tblPrEx>
        <w:tc>
          <w:tcPr>
            <w:tcW w:w="9215" w:type="dxa"/>
          </w:tcPr>
          <w:p>
            <w:pPr>
              <w:pStyle w:val="406"/>
              <w:spacing w:line="276" w:lineRule="auto"/>
              <w:ind w:left="34"/>
              <w:rPr>
                <w:rFonts w:ascii="Times New Roman" w:hAnsi="Times New Roman"/>
                <w:b/>
                <w:sz w:val="28"/>
              </w:rPr>
            </w:pPr>
            <w:r>
              <w:rPr>
                <w:rFonts w:ascii="Times New Roman" w:hAnsi="Times New Roman"/>
                <w:b/>
                <w:sz w:val="28"/>
              </w:rPr>
              <w:t>2.1. Целевой раздел</w:t>
            </w:r>
          </w:p>
        </w:tc>
      </w:tr>
      <w:tr>
        <w:tblPrEx>
          <w:tblCellMar>
            <w:top w:w="0" w:type="dxa"/>
            <w:left w:w="108" w:type="dxa"/>
            <w:bottom w:w="0" w:type="dxa"/>
            <w:right w:w="108" w:type="dxa"/>
          </w:tblCellMar>
        </w:tblPrEx>
        <w:tc>
          <w:tcPr>
            <w:tcW w:w="9215" w:type="dxa"/>
          </w:tcPr>
          <w:p>
            <w:pPr>
              <w:pStyle w:val="406"/>
              <w:spacing w:line="276" w:lineRule="auto"/>
              <w:ind w:left="460"/>
              <w:rPr>
                <w:rFonts w:ascii="Times New Roman" w:hAnsi="Times New Roman"/>
                <w:sz w:val="28"/>
              </w:rPr>
            </w:pPr>
            <w:r>
              <w:rPr>
                <w:rFonts w:ascii="Times New Roman" w:hAnsi="Times New Roman"/>
                <w:sz w:val="28"/>
              </w:rPr>
              <w:t>2.1.1. Пояснительная записка</w:t>
            </w:r>
          </w:p>
        </w:tc>
      </w:tr>
      <w:tr>
        <w:tblPrEx>
          <w:tblCellMar>
            <w:top w:w="0" w:type="dxa"/>
            <w:left w:w="108" w:type="dxa"/>
            <w:bottom w:w="0" w:type="dxa"/>
            <w:right w:w="108" w:type="dxa"/>
          </w:tblCellMar>
        </w:tblPrEx>
        <w:tc>
          <w:tcPr>
            <w:tcW w:w="9215" w:type="dxa"/>
          </w:tcPr>
          <w:p>
            <w:pPr>
              <w:pStyle w:val="406"/>
              <w:spacing w:line="276" w:lineRule="auto"/>
              <w:ind w:left="460"/>
              <w:rPr>
                <w:rFonts w:ascii="Times New Roman" w:hAnsi="Times New Roman"/>
                <w:sz w:val="28"/>
              </w:rPr>
            </w:pPr>
            <w:r>
              <w:rPr>
                <w:rFonts w:ascii="Times New Roman" w:hAnsi="Times New Roman"/>
                <w:sz w:val="28"/>
              </w:rPr>
              <w:t xml:space="preserve">2.1.2.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r>
      <w:tr>
        <w:tblPrEx>
          <w:tblCellMar>
            <w:top w:w="0" w:type="dxa"/>
            <w:left w:w="108" w:type="dxa"/>
            <w:bottom w:w="0" w:type="dxa"/>
            <w:right w:w="108" w:type="dxa"/>
          </w:tblCellMar>
        </w:tblPrEx>
        <w:tc>
          <w:tcPr>
            <w:tcW w:w="9215" w:type="dxa"/>
          </w:tcPr>
          <w:p>
            <w:pPr>
              <w:pStyle w:val="406"/>
              <w:spacing w:line="276" w:lineRule="auto"/>
              <w:ind w:left="460"/>
              <w:rPr>
                <w:rFonts w:ascii="Times New Roman" w:hAnsi="Times New Roman"/>
                <w:sz w:val="28"/>
              </w:rPr>
            </w:pPr>
            <w:r>
              <w:rPr>
                <w:rFonts w:ascii="Times New Roman" w:hAnsi="Times New Roman"/>
                <w:sz w:val="28"/>
              </w:rPr>
              <w:t>2.1.3.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tc>
      </w:tr>
      <w:tr>
        <w:tblPrEx>
          <w:tblCellMar>
            <w:top w:w="0" w:type="dxa"/>
            <w:left w:w="108" w:type="dxa"/>
            <w:bottom w:w="0" w:type="dxa"/>
            <w:right w:w="108" w:type="dxa"/>
          </w:tblCellMar>
        </w:tblPrEx>
        <w:tc>
          <w:tcPr>
            <w:tcW w:w="9215" w:type="dxa"/>
          </w:tcPr>
          <w:p>
            <w:pPr>
              <w:pStyle w:val="406"/>
              <w:spacing w:line="276" w:lineRule="auto"/>
              <w:ind w:left="34"/>
              <w:rPr>
                <w:rFonts w:ascii="Times New Roman" w:hAnsi="Times New Roman"/>
                <w:b/>
                <w:sz w:val="28"/>
              </w:rPr>
            </w:pPr>
            <w:r>
              <w:rPr>
                <w:rFonts w:ascii="Times New Roman" w:hAnsi="Times New Roman"/>
                <w:b/>
                <w:sz w:val="28"/>
              </w:rPr>
              <w:t>2.2. Содержательный раздел</w:t>
            </w:r>
          </w:p>
        </w:tc>
      </w:tr>
      <w:tr>
        <w:tblPrEx>
          <w:tblCellMar>
            <w:top w:w="0" w:type="dxa"/>
            <w:left w:w="108" w:type="dxa"/>
            <w:bottom w:w="0" w:type="dxa"/>
            <w:right w:w="108" w:type="dxa"/>
          </w:tblCellMar>
        </w:tblPrEx>
        <w:tc>
          <w:tcPr>
            <w:tcW w:w="9215" w:type="dxa"/>
          </w:tcPr>
          <w:p>
            <w:pPr>
              <w:pStyle w:val="406"/>
              <w:spacing w:line="276" w:lineRule="auto"/>
              <w:ind w:left="460"/>
              <w:rPr>
                <w:rFonts w:ascii="Times New Roman" w:hAnsi="Times New Roman"/>
                <w:sz w:val="28"/>
              </w:rPr>
            </w:pPr>
            <w:r>
              <w:rPr>
                <w:rFonts w:ascii="Times New Roman" w:hAnsi="Times New Roman"/>
                <w:sz w:val="28"/>
              </w:rPr>
              <w:t>2.2.1. Программа формирования базовых учебных действий</w:t>
            </w:r>
          </w:p>
        </w:tc>
      </w:tr>
      <w:tr>
        <w:tblPrEx>
          <w:tblCellMar>
            <w:top w:w="0" w:type="dxa"/>
            <w:left w:w="108" w:type="dxa"/>
            <w:bottom w:w="0" w:type="dxa"/>
            <w:right w:w="108" w:type="dxa"/>
          </w:tblCellMar>
        </w:tblPrEx>
        <w:tc>
          <w:tcPr>
            <w:tcW w:w="9215" w:type="dxa"/>
          </w:tcPr>
          <w:p>
            <w:pPr>
              <w:pStyle w:val="406"/>
              <w:spacing w:line="276" w:lineRule="auto"/>
              <w:ind w:left="460"/>
              <w:rPr>
                <w:rFonts w:ascii="Times New Roman" w:hAnsi="Times New Roman"/>
                <w:sz w:val="28"/>
              </w:rPr>
            </w:pPr>
            <w:r>
              <w:rPr>
                <w:rFonts w:ascii="Times New Roman" w:hAnsi="Times New Roman"/>
                <w:sz w:val="28"/>
              </w:rPr>
              <w:t>2.2.2. Программы учебных предметов, курсов коррекционно-развивающей области</w:t>
            </w:r>
          </w:p>
        </w:tc>
      </w:tr>
      <w:tr>
        <w:tblPrEx>
          <w:tblCellMar>
            <w:top w:w="0" w:type="dxa"/>
            <w:left w:w="108" w:type="dxa"/>
            <w:bottom w:w="0" w:type="dxa"/>
            <w:right w:w="108" w:type="dxa"/>
          </w:tblCellMar>
        </w:tblPrEx>
        <w:tc>
          <w:tcPr>
            <w:tcW w:w="9215" w:type="dxa"/>
          </w:tcPr>
          <w:p>
            <w:pPr>
              <w:pStyle w:val="406"/>
              <w:spacing w:line="276" w:lineRule="auto"/>
              <w:ind w:left="460"/>
              <w:rPr>
                <w:rFonts w:ascii="Times New Roman" w:hAnsi="Times New Roman"/>
                <w:sz w:val="28"/>
              </w:rPr>
            </w:pPr>
            <w:r>
              <w:rPr>
                <w:rFonts w:ascii="Times New Roman" w:hAnsi="Times New Roman"/>
                <w:sz w:val="28"/>
              </w:rPr>
              <w:t>2.2.3. Программа духовно-нравственного развития</w:t>
            </w:r>
          </w:p>
        </w:tc>
      </w:tr>
      <w:tr>
        <w:tblPrEx>
          <w:tblCellMar>
            <w:top w:w="0" w:type="dxa"/>
            <w:left w:w="108" w:type="dxa"/>
            <w:bottom w:w="0" w:type="dxa"/>
            <w:right w:w="108" w:type="dxa"/>
          </w:tblCellMar>
        </w:tblPrEx>
        <w:tc>
          <w:tcPr>
            <w:tcW w:w="9215" w:type="dxa"/>
          </w:tcPr>
          <w:p>
            <w:pPr>
              <w:pStyle w:val="406"/>
              <w:spacing w:line="276" w:lineRule="auto"/>
              <w:ind w:left="460"/>
              <w:rPr>
                <w:rFonts w:ascii="Times New Roman" w:hAnsi="Times New Roman"/>
                <w:sz w:val="28"/>
              </w:rPr>
            </w:pPr>
            <w:r>
              <w:rPr>
                <w:rFonts w:ascii="Times New Roman" w:hAnsi="Times New Roman"/>
                <w:sz w:val="28"/>
              </w:rPr>
              <w:t>2.2.4. Программа формирования экологической культуры, здорового и безопасного образа жизни</w:t>
            </w:r>
          </w:p>
        </w:tc>
      </w:tr>
      <w:tr>
        <w:tblPrEx>
          <w:tblCellMar>
            <w:top w:w="0" w:type="dxa"/>
            <w:left w:w="108" w:type="dxa"/>
            <w:bottom w:w="0" w:type="dxa"/>
            <w:right w:w="108" w:type="dxa"/>
          </w:tblCellMar>
        </w:tblPrEx>
        <w:tc>
          <w:tcPr>
            <w:tcW w:w="9215" w:type="dxa"/>
          </w:tcPr>
          <w:p>
            <w:pPr>
              <w:pStyle w:val="406"/>
              <w:spacing w:line="276" w:lineRule="auto"/>
              <w:ind w:left="460"/>
              <w:rPr>
                <w:rFonts w:ascii="Times New Roman" w:hAnsi="Times New Roman"/>
                <w:sz w:val="28"/>
              </w:rPr>
            </w:pPr>
            <w:r>
              <w:rPr>
                <w:rFonts w:ascii="Times New Roman" w:hAnsi="Times New Roman"/>
                <w:sz w:val="28"/>
              </w:rPr>
              <w:t>2.2.5. Программа коррекционной работы</w:t>
            </w:r>
          </w:p>
        </w:tc>
      </w:tr>
      <w:tr>
        <w:tblPrEx>
          <w:tblCellMar>
            <w:top w:w="0" w:type="dxa"/>
            <w:left w:w="108" w:type="dxa"/>
            <w:bottom w:w="0" w:type="dxa"/>
            <w:right w:w="108" w:type="dxa"/>
          </w:tblCellMar>
        </w:tblPrEx>
        <w:tc>
          <w:tcPr>
            <w:tcW w:w="9215" w:type="dxa"/>
          </w:tcPr>
          <w:p>
            <w:pPr>
              <w:pStyle w:val="406"/>
              <w:spacing w:line="276" w:lineRule="auto"/>
              <w:ind w:left="460"/>
              <w:rPr>
                <w:rFonts w:ascii="Times New Roman" w:hAnsi="Times New Roman"/>
                <w:sz w:val="28"/>
              </w:rPr>
            </w:pPr>
            <w:r>
              <w:rPr>
                <w:rFonts w:ascii="Times New Roman" w:hAnsi="Times New Roman"/>
                <w:sz w:val="28"/>
              </w:rPr>
              <w:t>2.2.6. Программа внеурочной деятельности</w:t>
            </w:r>
          </w:p>
        </w:tc>
      </w:tr>
      <w:tr>
        <w:tblPrEx>
          <w:tblCellMar>
            <w:top w:w="0" w:type="dxa"/>
            <w:left w:w="108" w:type="dxa"/>
            <w:bottom w:w="0" w:type="dxa"/>
            <w:right w:w="108" w:type="dxa"/>
          </w:tblCellMar>
        </w:tblPrEx>
        <w:tc>
          <w:tcPr>
            <w:tcW w:w="9215" w:type="dxa"/>
          </w:tcPr>
          <w:p>
            <w:pPr>
              <w:pStyle w:val="406"/>
              <w:spacing w:line="276" w:lineRule="auto"/>
              <w:ind w:left="34"/>
              <w:rPr>
                <w:rFonts w:ascii="Times New Roman" w:hAnsi="Times New Roman"/>
                <w:b/>
                <w:sz w:val="28"/>
              </w:rPr>
            </w:pPr>
            <w:r>
              <w:rPr>
                <w:rFonts w:ascii="Times New Roman" w:hAnsi="Times New Roman"/>
                <w:b/>
                <w:sz w:val="28"/>
              </w:rPr>
              <w:t>2.3. Организационный раздел</w:t>
            </w:r>
          </w:p>
        </w:tc>
      </w:tr>
      <w:tr>
        <w:tblPrEx>
          <w:tblCellMar>
            <w:top w:w="0" w:type="dxa"/>
            <w:left w:w="108" w:type="dxa"/>
            <w:bottom w:w="0" w:type="dxa"/>
            <w:right w:w="108" w:type="dxa"/>
          </w:tblCellMar>
        </w:tblPrEx>
        <w:tc>
          <w:tcPr>
            <w:tcW w:w="9215" w:type="dxa"/>
          </w:tcPr>
          <w:p>
            <w:pPr>
              <w:pStyle w:val="406"/>
              <w:spacing w:line="276" w:lineRule="auto"/>
              <w:ind w:left="460"/>
              <w:rPr>
                <w:rFonts w:ascii="Times New Roman" w:hAnsi="Times New Roman"/>
                <w:sz w:val="28"/>
              </w:rPr>
            </w:pPr>
            <w:r>
              <w:rPr>
                <w:rFonts w:ascii="Times New Roman" w:hAnsi="Times New Roman"/>
                <w:sz w:val="28"/>
              </w:rPr>
              <w:t>2.3.1. Учебный план</w:t>
            </w:r>
          </w:p>
        </w:tc>
      </w:tr>
      <w:tr>
        <w:tblPrEx>
          <w:tblCellMar>
            <w:top w:w="0" w:type="dxa"/>
            <w:left w:w="108" w:type="dxa"/>
            <w:bottom w:w="0" w:type="dxa"/>
            <w:right w:w="108" w:type="dxa"/>
          </w:tblCellMar>
        </w:tblPrEx>
        <w:trPr>
          <w:trHeight w:val="1134" w:hRule="atLeast"/>
        </w:trPr>
        <w:tc>
          <w:tcPr>
            <w:tcW w:w="9215" w:type="dxa"/>
          </w:tcPr>
          <w:p>
            <w:pPr>
              <w:pStyle w:val="406"/>
              <w:spacing w:line="276" w:lineRule="auto"/>
              <w:ind w:left="460"/>
              <w:rPr>
                <w:rFonts w:ascii="Times New Roman" w:hAnsi="Times New Roman"/>
                <w:sz w:val="28"/>
              </w:rPr>
            </w:pPr>
            <w:r>
              <w:rPr>
                <w:rFonts w:ascii="Times New Roman" w:hAnsi="Times New Roman"/>
                <w:sz w:val="28"/>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tc>
      </w:tr>
    </w:tbl>
    <w:p/>
    <w:p/>
    <w:p/>
    <w:p/>
    <w:p/>
    <w:p/>
    <w:tbl>
      <w:tblPr>
        <w:tblStyle w:val="6"/>
        <w:tblW w:w="9215" w:type="dxa"/>
        <w:tblInd w:w="-176" w:type="dxa"/>
        <w:tblLayout w:type="fixed"/>
        <w:tblCellMar>
          <w:top w:w="0" w:type="dxa"/>
          <w:left w:w="108" w:type="dxa"/>
          <w:bottom w:w="0" w:type="dxa"/>
          <w:right w:w="108" w:type="dxa"/>
        </w:tblCellMar>
      </w:tblPr>
      <w:tblGrid>
        <w:gridCol w:w="9215"/>
      </w:tblGrid>
      <w:tr>
        <w:tblPrEx>
          <w:tblCellMar>
            <w:top w:w="0" w:type="dxa"/>
            <w:left w:w="108" w:type="dxa"/>
            <w:bottom w:w="0" w:type="dxa"/>
            <w:right w:w="108" w:type="dxa"/>
          </w:tblCellMar>
        </w:tblPrEx>
        <w:tc>
          <w:tcPr>
            <w:tcW w:w="9215" w:type="dxa"/>
          </w:tcPr>
          <w:p>
            <w:pPr>
              <w:pStyle w:val="406"/>
              <w:numPr>
                <w:ilvl w:val="0"/>
                <w:numId w:val="2"/>
              </w:numPr>
              <w:spacing w:line="276" w:lineRule="auto"/>
              <w:rPr>
                <w:rFonts w:ascii="Times New Roman" w:hAnsi="Times New Roman"/>
                <w:b/>
                <w:sz w:val="28"/>
              </w:rPr>
            </w:pPr>
            <w:r>
              <w:rPr>
                <w:rFonts w:ascii="Times New Roman" w:hAnsi="Times New Roman"/>
                <w:b/>
                <w:sz w:val="28"/>
              </w:rPr>
              <w:t xml:space="preserve">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tc>
      </w:tr>
      <w:tr>
        <w:tblPrEx>
          <w:tblCellMar>
            <w:top w:w="0" w:type="dxa"/>
            <w:left w:w="108" w:type="dxa"/>
            <w:bottom w:w="0" w:type="dxa"/>
            <w:right w:w="108" w:type="dxa"/>
          </w:tblCellMar>
        </w:tblPrEx>
        <w:tc>
          <w:tcPr>
            <w:tcW w:w="9215" w:type="dxa"/>
          </w:tcPr>
          <w:p>
            <w:pPr>
              <w:pStyle w:val="406"/>
              <w:spacing w:line="276" w:lineRule="auto"/>
              <w:ind w:left="34"/>
              <w:rPr>
                <w:rFonts w:ascii="Times New Roman" w:hAnsi="Times New Roman"/>
                <w:b/>
                <w:sz w:val="28"/>
              </w:rPr>
            </w:pPr>
            <w:r>
              <w:rPr>
                <w:rFonts w:ascii="Times New Roman" w:hAnsi="Times New Roman"/>
                <w:b/>
                <w:sz w:val="28"/>
              </w:rPr>
              <w:t>3.1. Целевой раздел</w:t>
            </w:r>
          </w:p>
        </w:tc>
      </w:tr>
      <w:tr>
        <w:tblPrEx>
          <w:tblCellMar>
            <w:top w:w="0" w:type="dxa"/>
            <w:left w:w="108" w:type="dxa"/>
            <w:bottom w:w="0" w:type="dxa"/>
            <w:right w:w="108" w:type="dxa"/>
          </w:tblCellMar>
        </w:tblPrEx>
        <w:tc>
          <w:tcPr>
            <w:tcW w:w="9215" w:type="dxa"/>
          </w:tcPr>
          <w:p>
            <w:pPr>
              <w:pStyle w:val="406"/>
              <w:spacing w:line="276" w:lineRule="auto"/>
              <w:ind w:left="460"/>
              <w:rPr>
                <w:rFonts w:ascii="Times New Roman" w:hAnsi="Times New Roman"/>
                <w:sz w:val="28"/>
                <w:lang w:val="en-US"/>
              </w:rPr>
            </w:pPr>
            <w:r>
              <w:rPr>
                <w:rFonts w:ascii="Times New Roman" w:hAnsi="Times New Roman"/>
                <w:sz w:val="28"/>
              </w:rPr>
              <w:t>3.1.1. Пояснительная записка</w:t>
            </w:r>
          </w:p>
        </w:tc>
      </w:tr>
      <w:tr>
        <w:tblPrEx>
          <w:tblCellMar>
            <w:top w:w="0" w:type="dxa"/>
            <w:left w:w="108" w:type="dxa"/>
            <w:bottom w:w="0" w:type="dxa"/>
            <w:right w:w="108" w:type="dxa"/>
          </w:tblCellMar>
        </w:tblPrEx>
        <w:tc>
          <w:tcPr>
            <w:tcW w:w="9215" w:type="dxa"/>
          </w:tcPr>
          <w:p>
            <w:pPr>
              <w:pStyle w:val="406"/>
              <w:spacing w:line="276" w:lineRule="auto"/>
              <w:ind w:left="460"/>
              <w:rPr>
                <w:rFonts w:ascii="Times New Roman" w:hAnsi="Times New Roman"/>
                <w:sz w:val="28"/>
              </w:rPr>
            </w:pPr>
            <w:r>
              <w:rPr>
                <w:rFonts w:ascii="Times New Roman" w:hAnsi="Times New Roman"/>
                <w:sz w:val="28"/>
              </w:rPr>
              <w:t xml:space="preserve">3.1.2 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w:t>
            </w:r>
          </w:p>
        </w:tc>
      </w:tr>
      <w:tr>
        <w:tblPrEx>
          <w:tblCellMar>
            <w:top w:w="0" w:type="dxa"/>
            <w:left w:w="108" w:type="dxa"/>
            <w:bottom w:w="0" w:type="dxa"/>
            <w:right w:w="108" w:type="dxa"/>
          </w:tblCellMar>
        </w:tblPrEx>
        <w:trPr>
          <w:trHeight w:val="1691" w:hRule="atLeast"/>
        </w:trPr>
        <w:tc>
          <w:tcPr>
            <w:tcW w:w="9215" w:type="dxa"/>
          </w:tcPr>
          <w:p>
            <w:pPr>
              <w:pStyle w:val="406"/>
              <w:spacing w:line="276" w:lineRule="auto"/>
              <w:ind w:left="460"/>
              <w:rPr>
                <w:rFonts w:ascii="Times New Roman" w:hAnsi="Times New Roman"/>
                <w:sz w:val="28"/>
              </w:rPr>
            </w:pPr>
            <w:r>
              <w:rPr>
                <w:rFonts w:ascii="Times New Roman" w:hAnsi="Times New Roman"/>
                <w:sz w:val="28"/>
              </w:rPr>
              <w:t>3.1.3 Система оценки достижения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планируемых результатов освоения адаптированной основной общеобразовательной программы</w:t>
            </w:r>
          </w:p>
        </w:tc>
      </w:tr>
      <w:tr>
        <w:tblPrEx>
          <w:tblCellMar>
            <w:top w:w="0" w:type="dxa"/>
            <w:left w:w="108" w:type="dxa"/>
            <w:bottom w:w="0" w:type="dxa"/>
            <w:right w:w="108" w:type="dxa"/>
          </w:tblCellMar>
        </w:tblPrEx>
        <w:tc>
          <w:tcPr>
            <w:tcW w:w="9215" w:type="dxa"/>
          </w:tcPr>
          <w:p>
            <w:pPr>
              <w:pStyle w:val="406"/>
              <w:spacing w:line="276" w:lineRule="auto"/>
              <w:ind w:left="34"/>
              <w:rPr>
                <w:rFonts w:ascii="Times New Roman" w:hAnsi="Times New Roman"/>
                <w:b/>
                <w:sz w:val="28"/>
              </w:rPr>
            </w:pPr>
            <w:r>
              <w:rPr>
                <w:rFonts w:ascii="Times New Roman" w:hAnsi="Times New Roman"/>
                <w:b/>
                <w:sz w:val="28"/>
              </w:rPr>
              <w:t>3.2 Содержательный раздел</w:t>
            </w:r>
          </w:p>
        </w:tc>
      </w:tr>
      <w:tr>
        <w:tblPrEx>
          <w:tblCellMar>
            <w:top w:w="0" w:type="dxa"/>
            <w:left w:w="108" w:type="dxa"/>
            <w:bottom w:w="0" w:type="dxa"/>
            <w:right w:w="108" w:type="dxa"/>
          </w:tblCellMar>
        </w:tblPrEx>
        <w:tc>
          <w:tcPr>
            <w:tcW w:w="9215" w:type="dxa"/>
          </w:tcPr>
          <w:p>
            <w:pPr>
              <w:pStyle w:val="406"/>
              <w:spacing w:line="276" w:lineRule="auto"/>
              <w:ind w:left="460"/>
              <w:rPr>
                <w:rFonts w:ascii="Times New Roman" w:hAnsi="Times New Roman"/>
                <w:sz w:val="28"/>
              </w:rPr>
            </w:pPr>
            <w:r>
              <w:rPr>
                <w:rFonts w:ascii="Times New Roman" w:hAnsi="Times New Roman"/>
                <w:sz w:val="28"/>
              </w:rPr>
              <w:t>3.2.1 Программа формирования базовых учебных действий</w:t>
            </w:r>
          </w:p>
        </w:tc>
      </w:tr>
      <w:tr>
        <w:tblPrEx>
          <w:tblCellMar>
            <w:top w:w="0" w:type="dxa"/>
            <w:left w:w="108" w:type="dxa"/>
            <w:bottom w:w="0" w:type="dxa"/>
            <w:right w:w="108" w:type="dxa"/>
          </w:tblCellMar>
        </w:tblPrEx>
        <w:tc>
          <w:tcPr>
            <w:tcW w:w="9215" w:type="dxa"/>
          </w:tcPr>
          <w:p>
            <w:pPr>
              <w:pStyle w:val="406"/>
              <w:spacing w:line="276" w:lineRule="auto"/>
              <w:ind w:left="460"/>
              <w:rPr>
                <w:rFonts w:ascii="Times New Roman" w:hAnsi="Times New Roman"/>
                <w:sz w:val="28"/>
              </w:rPr>
            </w:pPr>
            <w:r>
              <w:rPr>
                <w:rFonts w:ascii="Times New Roman" w:hAnsi="Times New Roman"/>
                <w:sz w:val="28"/>
              </w:rPr>
              <w:t>3.2.2 Программы учебных предметов, курсов коррекционно-развивающей области</w:t>
            </w:r>
          </w:p>
        </w:tc>
      </w:tr>
      <w:tr>
        <w:tblPrEx>
          <w:tblCellMar>
            <w:top w:w="0" w:type="dxa"/>
            <w:left w:w="108" w:type="dxa"/>
            <w:bottom w:w="0" w:type="dxa"/>
            <w:right w:w="108" w:type="dxa"/>
          </w:tblCellMar>
        </w:tblPrEx>
        <w:tc>
          <w:tcPr>
            <w:tcW w:w="9215" w:type="dxa"/>
          </w:tcPr>
          <w:p>
            <w:pPr>
              <w:pStyle w:val="406"/>
              <w:spacing w:line="276" w:lineRule="auto"/>
              <w:ind w:left="460"/>
              <w:rPr>
                <w:rFonts w:ascii="Times New Roman" w:hAnsi="Times New Roman"/>
                <w:sz w:val="28"/>
                <w:lang w:val="en-US"/>
              </w:rPr>
            </w:pPr>
            <w:r>
              <w:rPr>
                <w:rFonts w:ascii="Times New Roman" w:hAnsi="Times New Roman"/>
                <w:sz w:val="28"/>
              </w:rPr>
              <w:t>3.2.3 Программа нравственного развития</w:t>
            </w:r>
          </w:p>
        </w:tc>
      </w:tr>
      <w:tr>
        <w:tblPrEx>
          <w:tblCellMar>
            <w:top w:w="0" w:type="dxa"/>
            <w:left w:w="108" w:type="dxa"/>
            <w:bottom w:w="0" w:type="dxa"/>
            <w:right w:w="108" w:type="dxa"/>
          </w:tblCellMar>
        </w:tblPrEx>
        <w:tc>
          <w:tcPr>
            <w:tcW w:w="9215" w:type="dxa"/>
          </w:tcPr>
          <w:p>
            <w:pPr>
              <w:pStyle w:val="406"/>
              <w:spacing w:line="276" w:lineRule="auto"/>
              <w:ind w:left="460"/>
              <w:rPr>
                <w:rFonts w:ascii="Times New Roman" w:hAnsi="Times New Roman"/>
                <w:sz w:val="28"/>
                <w:shd w:val="clear" w:color="auto" w:fill="FFFF00"/>
              </w:rPr>
            </w:pPr>
            <w:r>
              <w:rPr>
                <w:rFonts w:ascii="Times New Roman" w:hAnsi="Times New Roman"/>
                <w:sz w:val="28"/>
              </w:rPr>
              <w:t>3.2.4 Программа формирования экологической культуры, здорового и безопасного образа жизни</w:t>
            </w:r>
          </w:p>
        </w:tc>
      </w:tr>
      <w:tr>
        <w:tblPrEx>
          <w:tblCellMar>
            <w:top w:w="0" w:type="dxa"/>
            <w:left w:w="108" w:type="dxa"/>
            <w:bottom w:w="0" w:type="dxa"/>
            <w:right w:w="108" w:type="dxa"/>
          </w:tblCellMar>
        </w:tblPrEx>
        <w:tc>
          <w:tcPr>
            <w:tcW w:w="9215" w:type="dxa"/>
          </w:tcPr>
          <w:p>
            <w:pPr>
              <w:pStyle w:val="406"/>
              <w:spacing w:line="276" w:lineRule="auto"/>
              <w:ind w:left="460"/>
              <w:rPr>
                <w:rFonts w:ascii="Times New Roman" w:hAnsi="Times New Roman"/>
                <w:sz w:val="28"/>
              </w:rPr>
            </w:pPr>
            <w:r>
              <w:rPr>
                <w:rFonts w:ascii="Times New Roman" w:hAnsi="Times New Roman"/>
                <w:sz w:val="28"/>
              </w:rPr>
              <w:t>3.2.5 Программа внеурочной деятельности</w:t>
            </w:r>
          </w:p>
        </w:tc>
      </w:tr>
      <w:tr>
        <w:tblPrEx>
          <w:tblCellMar>
            <w:top w:w="0" w:type="dxa"/>
            <w:left w:w="108" w:type="dxa"/>
            <w:bottom w:w="0" w:type="dxa"/>
            <w:right w:w="108" w:type="dxa"/>
          </w:tblCellMar>
        </w:tblPrEx>
        <w:tc>
          <w:tcPr>
            <w:tcW w:w="9215" w:type="dxa"/>
          </w:tcPr>
          <w:p>
            <w:pPr>
              <w:pStyle w:val="406"/>
              <w:spacing w:line="276" w:lineRule="auto"/>
              <w:ind w:left="460"/>
              <w:rPr>
                <w:rFonts w:ascii="Times New Roman" w:hAnsi="Times New Roman"/>
                <w:sz w:val="28"/>
              </w:rPr>
            </w:pPr>
            <w:r>
              <w:rPr>
                <w:rFonts w:ascii="Times New Roman" w:hAnsi="Times New Roman"/>
                <w:sz w:val="28"/>
              </w:rPr>
              <w:t>3.2.6 Программа сотрудничества с семьей обучающегося</w:t>
            </w:r>
          </w:p>
        </w:tc>
      </w:tr>
      <w:tr>
        <w:tblPrEx>
          <w:tblCellMar>
            <w:top w:w="0" w:type="dxa"/>
            <w:left w:w="108" w:type="dxa"/>
            <w:bottom w:w="0" w:type="dxa"/>
            <w:right w:w="108" w:type="dxa"/>
          </w:tblCellMar>
        </w:tblPrEx>
        <w:tc>
          <w:tcPr>
            <w:tcW w:w="9215" w:type="dxa"/>
          </w:tcPr>
          <w:p>
            <w:pPr>
              <w:pStyle w:val="406"/>
              <w:spacing w:line="276" w:lineRule="auto"/>
              <w:ind w:left="34"/>
              <w:rPr>
                <w:rFonts w:ascii="Times New Roman" w:hAnsi="Times New Roman"/>
                <w:b/>
                <w:sz w:val="28"/>
              </w:rPr>
            </w:pPr>
            <w:r>
              <w:rPr>
                <w:rFonts w:ascii="Times New Roman" w:hAnsi="Times New Roman"/>
                <w:b/>
                <w:sz w:val="28"/>
              </w:rPr>
              <w:t>3.3. Организационный раздел</w:t>
            </w:r>
          </w:p>
        </w:tc>
      </w:tr>
      <w:tr>
        <w:tblPrEx>
          <w:tblCellMar>
            <w:top w:w="0" w:type="dxa"/>
            <w:left w:w="108" w:type="dxa"/>
            <w:bottom w:w="0" w:type="dxa"/>
            <w:right w:w="108" w:type="dxa"/>
          </w:tblCellMar>
        </w:tblPrEx>
        <w:tc>
          <w:tcPr>
            <w:tcW w:w="9215" w:type="dxa"/>
          </w:tcPr>
          <w:p>
            <w:pPr>
              <w:pStyle w:val="406"/>
              <w:spacing w:line="276" w:lineRule="auto"/>
              <w:ind w:left="460"/>
              <w:rPr>
                <w:rFonts w:ascii="Times New Roman" w:hAnsi="Times New Roman"/>
                <w:sz w:val="28"/>
                <w:shd w:val="clear" w:color="auto" w:fill="FFFF00"/>
              </w:rPr>
            </w:pPr>
            <w:r>
              <w:rPr>
                <w:rFonts w:ascii="Times New Roman" w:hAnsi="Times New Roman"/>
                <w:sz w:val="28"/>
              </w:rPr>
              <w:t>3.3.1. Учебный план</w:t>
            </w:r>
          </w:p>
        </w:tc>
      </w:tr>
      <w:tr>
        <w:tblPrEx>
          <w:tblCellMar>
            <w:top w:w="0" w:type="dxa"/>
            <w:left w:w="108" w:type="dxa"/>
            <w:bottom w:w="0" w:type="dxa"/>
            <w:right w:w="108" w:type="dxa"/>
          </w:tblCellMar>
        </w:tblPrEx>
        <w:tc>
          <w:tcPr>
            <w:tcW w:w="9215" w:type="dxa"/>
          </w:tcPr>
          <w:p>
            <w:pPr>
              <w:pStyle w:val="406"/>
              <w:spacing w:line="276" w:lineRule="auto"/>
              <w:ind w:left="460"/>
              <w:rPr>
                <w:rFonts w:ascii="Times New Roman" w:hAnsi="Times New Roman"/>
                <w:sz w:val="28"/>
                <w:shd w:val="clear" w:color="auto" w:fill="FFFF00"/>
              </w:rPr>
            </w:pPr>
            <w:r>
              <w:rPr>
                <w:rFonts w:ascii="Times New Roman" w:hAnsi="Times New Roman"/>
                <w:sz w:val="28"/>
              </w:rPr>
              <w:t>3.3.2.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tc>
      </w:tr>
    </w:tbl>
    <w:p>
      <w:pPr>
        <w:pageBreakBefore/>
        <w:spacing w:after="0" w:line="360" w:lineRule="auto"/>
        <w:ind w:firstLine="720"/>
        <w:jc w:val="center"/>
        <w:rPr>
          <w:rFonts w:ascii="Times New Roman" w:hAnsi="Times New Roman" w:cs="Times New Roman"/>
          <w:sz w:val="28"/>
          <w:szCs w:val="28"/>
        </w:rPr>
      </w:pPr>
      <w:r>
        <w:rPr>
          <w:rFonts w:ascii="Times New Roman" w:hAnsi="Times New Roman" w:cs="Times New Roman"/>
          <w:b/>
          <w:color w:val="auto"/>
          <w:sz w:val="28"/>
          <w:szCs w:val="28"/>
        </w:rPr>
        <w:t>1.ОБЩИЕ ПОЛОЖЕНИЯ</w:t>
      </w:r>
    </w:p>
    <w:p>
      <w:pPr>
        <w:spacing w:before="12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Адаптированная основная общеобразовательная программа (далее ― АООП) образования МБОУ «ПОлазненская СОШ №1» обучающихся с умственной отсталостью (интеллектуальными нарушениями) ― это общеоб</w:t>
      </w:r>
      <w:r>
        <w:rPr>
          <w:rFonts w:ascii="Times New Roman" w:hAnsi="Times New Roman" w:cs="Times New Roman"/>
          <w:sz w:val="28"/>
          <w:szCs w:val="28"/>
        </w:rPr>
        <w:softHyphen/>
      </w:r>
      <w:r>
        <w:rPr>
          <w:rFonts w:ascii="Times New Roman" w:hAnsi="Times New Roman" w:cs="Times New Roman"/>
          <w:sz w:val="28"/>
          <w:szCs w:val="28"/>
        </w:rPr>
        <w:t>ра</w:t>
      </w:r>
      <w:r>
        <w:rPr>
          <w:rFonts w:ascii="Times New Roman" w:hAnsi="Times New Roman" w:cs="Times New Roman"/>
          <w:sz w:val="28"/>
          <w:szCs w:val="28"/>
        </w:rPr>
        <w:softHyphen/>
      </w:r>
      <w:r>
        <w:rPr>
          <w:rFonts w:ascii="Times New Roman" w:hAnsi="Times New Roman" w:cs="Times New Roman"/>
          <w:sz w:val="28"/>
          <w:szCs w:val="28"/>
        </w:rPr>
        <w:t>зо</w:t>
      </w:r>
      <w:r>
        <w:rPr>
          <w:rFonts w:ascii="Times New Roman" w:hAnsi="Times New Roman" w:cs="Times New Roman"/>
          <w:sz w:val="28"/>
          <w:szCs w:val="28"/>
        </w:rPr>
        <w:softHyphen/>
      </w:r>
      <w:r>
        <w:rPr>
          <w:rFonts w:ascii="Times New Roman" w:hAnsi="Times New Roman" w:cs="Times New Roman"/>
          <w:sz w:val="28"/>
          <w:szCs w:val="28"/>
        </w:rPr>
        <w:t>ва</w:t>
      </w:r>
      <w:r>
        <w:rPr>
          <w:rFonts w:ascii="Times New Roman" w:hAnsi="Times New Roman" w:cs="Times New Roman"/>
          <w:sz w:val="28"/>
          <w:szCs w:val="28"/>
        </w:rPr>
        <w:softHyphen/>
      </w:r>
      <w:r>
        <w:rPr>
          <w:rFonts w:ascii="Times New Roman" w:hAnsi="Times New Roman" w:cs="Times New Roman"/>
          <w:sz w:val="28"/>
          <w:szCs w:val="28"/>
        </w:rPr>
        <w:t>тель</w:t>
      </w:r>
      <w:r>
        <w:rPr>
          <w:rFonts w:ascii="Times New Roman" w:hAnsi="Times New Roman" w:cs="Times New Roman"/>
          <w:sz w:val="28"/>
          <w:szCs w:val="28"/>
        </w:rPr>
        <w:softHyphen/>
      </w:r>
      <w:r>
        <w:rPr>
          <w:rFonts w:ascii="Times New Roman" w:hAnsi="Times New Roman" w:cs="Times New Roman"/>
          <w:sz w:val="28"/>
          <w:szCs w:val="28"/>
        </w:rPr>
        <w:t>ная про</w:t>
      </w:r>
      <w:r>
        <w:rPr>
          <w:rFonts w:ascii="Times New Roman" w:hAnsi="Times New Roman" w:cs="Times New Roman"/>
          <w:sz w:val="28"/>
          <w:szCs w:val="28"/>
        </w:rPr>
        <w:softHyphen/>
      </w:r>
      <w:r>
        <w:rPr>
          <w:rFonts w:ascii="Times New Roman" w:hAnsi="Times New Roman" w:cs="Times New Roman"/>
          <w:sz w:val="28"/>
          <w:szCs w:val="28"/>
        </w:rPr>
        <w:t>грамма, адаптированная для этой категории обучающихся с учетом осо</w:t>
      </w:r>
      <w:r>
        <w:rPr>
          <w:rFonts w:ascii="Times New Roman" w:hAnsi="Times New Roman" w:cs="Times New Roman"/>
          <w:sz w:val="28"/>
          <w:szCs w:val="28"/>
        </w:rPr>
        <w:softHyphen/>
      </w:r>
      <w:r>
        <w:rPr>
          <w:rFonts w:ascii="Times New Roman" w:hAnsi="Times New Roman" w:cs="Times New Roman"/>
          <w:sz w:val="28"/>
          <w:szCs w:val="28"/>
        </w:rPr>
        <w:t>бе</w:t>
      </w:r>
      <w:r>
        <w:rPr>
          <w:rFonts w:ascii="Times New Roman" w:hAnsi="Times New Roman" w:cs="Times New Roman"/>
          <w:sz w:val="28"/>
          <w:szCs w:val="28"/>
        </w:rPr>
        <w:softHyphen/>
      </w:r>
      <w:r>
        <w:rPr>
          <w:rFonts w:ascii="Times New Roman" w:hAnsi="Times New Roman" w:cs="Times New Roman"/>
          <w:sz w:val="28"/>
          <w:szCs w:val="28"/>
        </w:rPr>
        <w:t>н</w:t>
      </w:r>
      <w:r>
        <w:rPr>
          <w:rFonts w:ascii="Times New Roman" w:hAnsi="Times New Roman" w:cs="Times New Roman"/>
          <w:sz w:val="28"/>
          <w:szCs w:val="28"/>
        </w:rPr>
        <w:softHyphen/>
      </w:r>
      <w:r>
        <w:rPr>
          <w:rFonts w:ascii="Times New Roman" w:hAnsi="Times New Roman" w:cs="Times New Roman"/>
          <w:sz w:val="28"/>
          <w:szCs w:val="28"/>
        </w:rPr>
        <w:t>но</w:t>
      </w:r>
      <w:r>
        <w:rPr>
          <w:rFonts w:ascii="Times New Roman" w:hAnsi="Times New Roman" w:cs="Times New Roman"/>
          <w:sz w:val="28"/>
          <w:szCs w:val="28"/>
        </w:rPr>
        <w:softHyphen/>
      </w:r>
      <w:r>
        <w:rPr>
          <w:rFonts w:ascii="Times New Roman" w:hAnsi="Times New Roman" w:cs="Times New Roman"/>
          <w:sz w:val="28"/>
          <w:szCs w:val="28"/>
        </w:rPr>
        <w:t>стей их психофизического развития, индивидуальных возможностей, и обе</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пе</w:t>
      </w:r>
      <w:r>
        <w:rPr>
          <w:rFonts w:ascii="Times New Roman" w:hAnsi="Times New Roman" w:cs="Times New Roman"/>
          <w:sz w:val="28"/>
          <w:szCs w:val="28"/>
        </w:rPr>
        <w:softHyphen/>
      </w:r>
      <w:r>
        <w:rPr>
          <w:rFonts w:ascii="Times New Roman" w:hAnsi="Times New Roman" w:cs="Times New Roman"/>
          <w:sz w:val="28"/>
          <w:szCs w:val="28"/>
        </w:rPr>
        <w:t>чи</w:t>
      </w:r>
      <w:r>
        <w:rPr>
          <w:rFonts w:ascii="Times New Roman" w:hAnsi="Times New Roman" w:cs="Times New Roman"/>
          <w:sz w:val="28"/>
          <w:szCs w:val="28"/>
        </w:rPr>
        <w:softHyphen/>
      </w:r>
      <w:r>
        <w:rPr>
          <w:rFonts w:ascii="Times New Roman" w:hAnsi="Times New Roman" w:cs="Times New Roman"/>
          <w:sz w:val="28"/>
          <w:szCs w:val="28"/>
        </w:rPr>
        <w:t>ва</w:t>
      </w:r>
      <w:r>
        <w:rPr>
          <w:rFonts w:ascii="Times New Roman" w:hAnsi="Times New Roman" w:cs="Times New Roman"/>
          <w:sz w:val="28"/>
          <w:szCs w:val="28"/>
        </w:rPr>
        <w:softHyphen/>
      </w:r>
      <w:r>
        <w:rPr>
          <w:rFonts w:ascii="Times New Roman" w:hAnsi="Times New Roman" w:cs="Times New Roman"/>
          <w:sz w:val="28"/>
          <w:szCs w:val="28"/>
        </w:rPr>
        <w:t>ю</w:t>
      </w:r>
      <w:r>
        <w:rPr>
          <w:rFonts w:ascii="Times New Roman" w:hAnsi="Times New Roman" w:cs="Times New Roman"/>
          <w:sz w:val="28"/>
          <w:szCs w:val="28"/>
        </w:rPr>
        <w:softHyphen/>
      </w:r>
      <w:r>
        <w:rPr>
          <w:rFonts w:ascii="Times New Roman" w:hAnsi="Times New Roman" w:cs="Times New Roman"/>
          <w:sz w:val="28"/>
          <w:szCs w:val="28"/>
        </w:rPr>
        <w:t>щая кор</w:t>
      </w:r>
      <w:r>
        <w:rPr>
          <w:rFonts w:ascii="Times New Roman" w:hAnsi="Times New Roman" w:cs="Times New Roman"/>
          <w:sz w:val="28"/>
          <w:szCs w:val="28"/>
        </w:rPr>
        <w:softHyphen/>
      </w:r>
      <w:r>
        <w:rPr>
          <w:rFonts w:ascii="Times New Roman" w:hAnsi="Times New Roman" w:cs="Times New Roman"/>
          <w:sz w:val="28"/>
          <w:szCs w:val="28"/>
        </w:rPr>
        <w:t xml:space="preserve">рекцию нарушений развития и социальную адаптацию. </w:t>
      </w:r>
    </w:p>
    <w:p>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Адаптированная основная общеобразовательная программа образования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pPr>
        <w:pStyle w:val="39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АООП самостоятельно разработана  и утверждена МБОУ «Полазненская СОШ №1» в соответствии со Стандартом и с учетом ПрАООП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может быть реализована в разных формах: как совместно с другими обучающимися, так и в отдельных классах, группах или индивидуально (обучение на дому)</w:t>
      </w:r>
    </w:p>
    <w:p>
      <w:pPr>
        <w:pStyle w:val="401"/>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Pr>
          <w:rFonts w:ascii="Times New Roman" w:hAnsi="Times New Roman" w:cs="Times New Roman"/>
          <w:b/>
          <w:i/>
          <w:sz w:val="28"/>
          <w:szCs w:val="28"/>
        </w:rPr>
        <w:t xml:space="preserve"> </w:t>
      </w:r>
    </w:p>
    <w:p>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В основу разработки АООП для обучающихся с легкой умственной отсталостью (ин</w:t>
      </w:r>
      <w:r>
        <w:rPr>
          <w:rFonts w:ascii="Times New Roman" w:hAnsi="Times New Roman" w:cs="Times New Roman"/>
          <w:color w:val="auto"/>
          <w:sz w:val="28"/>
          <w:szCs w:val="28"/>
        </w:rPr>
        <w:softHyphen/>
      </w:r>
      <w:r>
        <w:rPr>
          <w:rFonts w:ascii="Times New Roman" w:hAnsi="Times New Roman" w:cs="Times New Roman"/>
          <w:color w:val="auto"/>
          <w:sz w:val="28"/>
          <w:szCs w:val="28"/>
        </w:rPr>
        <w:t>те</w:t>
      </w:r>
      <w:r>
        <w:rPr>
          <w:rFonts w:ascii="Times New Roman" w:hAnsi="Times New Roman" w:cs="Times New Roman"/>
          <w:color w:val="auto"/>
          <w:sz w:val="28"/>
          <w:szCs w:val="28"/>
        </w:rPr>
        <w:softHyphen/>
      </w:r>
      <w:r>
        <w:rPr>
          <w:rFonts w:ascii="Times New Roman" w:hAnsi="Times New Roman" w:cs="Times New Roman"/>
          <w:color w:val="auto"/>
          <w:sz w:val="28"/>
          <w:szCs w:val="28"/>
        </w:rPr>
        <w:t>л</w:t>
      </w:r>
      <w:r>
        <w:rPr>
          <w:rFonts w:ascii="Times New Roman" w:hAnsi="Times New Roman" w:cs="Times New Roman"/>
          <w:color w:val="auto"/>
          <w:sz w:val="28"/>
          <w:szCs w:val="28"/>
        </w:rPr>
        <w:softHyphen/>
      </w:r>
      <w:r>
        <w:rPr>
          <w:rFonts w:ascii="Times New Roman" w:hAnsi="Times New Roman" w:cs="Times New Roman"/>
          <w:color w:val="auto"/>
          <w:sz w:val="28"/>
          <w:szCs w:val="28"/>
        </w:rPr>
        <w:t>ле</w:t>
      </w:r>
      <w:r>
        <w:rPr>
          <w:rFonts w:ascii="Times New Roman" w:hAnsi="Times New Roman" w:cs="Times New Roman"/>
          <w:color w:val="auto"/>
          <w:sz w:val="28"/>
          <w:szCs w:val="28"/>
        </w:rPr>
        <w:softHyphen/>
      </w:r>
      <w:r>
        <w:rPr>
          <w:rFonts w:ascii="Times New Roman" w:hAnsi="Times New Roman" w:cs="Times New Roman"/>
          <w:color w:val="auto"/>
          <w:sz w:val="28"/>
          <w:szCs w:val="28"/>
        </w:rPr>
        <w:t>к</w:t>
      </w:r>
      <w:r>
        <w:rPr>
          <w:rFonts w:ascii="Times New Roman" w:hAnsi="Times New Roman" w:cs="Times New Roman"/>
          <w:color w:val="auto"/>
          <w:sz w:val="28"/>
          <w:szCs w:val="28"/>
        </w:rPr>
        <w:softHyphen/>
      </w:r>
      <w:r>
        <w:rPr>
          <w:rFonts w:ascii="Times New Roman" w:hAnsi="Times New Roman" w:cs="Times New Roman"/>
          <w:color w:val="auto"/>
          <w:sz w:val="28"/>
          <w:szCs w:val="28"/>
        </w:rPr>
        <w:t>ту</w:t>
      </w:r>
      <w:r>
        <w:rPr>
          <w:rFonts w:ascii="Times New Roman" w:hAnsi="Times New Roman" w:cs="Times New Roman"/>
          <w:color w:val="auto"/>
          <w:sz w:val="28"/>
          <w:szCs w:val="28"/>
        </w:rPr>
        <w:softHyphen/>
      </w:r>
      <w:r>
        <w:rPr>
          <w:rFonts w:ascii="Times New Roman" w:hAnsi="Times New Roman" w:cs="Times New Roman"/>
          <w:color w:val="auto"/>
          <w:sz w:val="28"/>
          <w:szCs w:val="28"/>
        </w:rPr>
        <w:t>альными нарушениями) заложены дифференцированный и деятельностный подходы.</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Дифференцированный подход</w:t>
      </w:r>
      <w:r>
        <w:rPr>
          <w:rFonts w:ascii="Times New Roman" w:hAnsi="Times New Roman" w:cs="Times New Roman"/>
          <w:color w:val="auto"/>
          <w:sz w:val="28"/>
          <w:szCs w:val="28"/>
        </w:rPr>
        <w:t xml:space="preserve"> к построению АООП для обучающихся с легкой ум</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w:t>
      </w:r>
      <w:r>
        <w:rPr>
          <w:rFonts w:ascii="Times New Roman" w:hAnsi="Times New Roman" w:cs="Times New Roman"/>
          <w:color w:val="auto"/>
          <w:sz w:val="28"/>
          <w:szCs w:val="28"/>
        </w:rPr>
        <w:softHyphen/>
      </w:r>
      <w:r>
        <w:rPr>
          <w:rFonts w:ascii="Times New Roman" w:hAnsi="Times New Roman" w:cs="Times New Roman"/>
          <w:color w:val="auto"/>
          <w:sz w:val="28"/>
          <w:szCs w:val="28"/>
        </w:rPr>
        <w:t>ве</w:t>
      </w:r>
      <w:r>
        <w:rPr>
          <w:rFonts w:ascii="Times New Roman" w:hAnsi="Times New Roman" w:cs="Times New Roman"/>
          <w:color w:val="auto"/>
          <w:sz w:val="28"/>
          <w:szCs w:val="28"/>
        </w:rPr>
        <w:softHyphen/>
      </w:r>
      <w:r>
        <w:rPr>
          <w:rFonts w:ascii="Times New Roman" w:hAnsi="Times New Roman" w:cs="Times New Roman"/>
          <w:color w:val="auto"/>
          <w:sz w:val="28"/>
          <w:szCs w:val="28"/>
        </w:rPr>
        <w:t>нной отсталостью (интеллектуальными нарушениями) предполагает учет их особых об</w:t>
      </w:r>
      <w:r>
        <w:rPr>
          <w:rFonts w:ascii="Times New Roman" w:hAnsi="Times New Roman" w:cs="Times New Roman"/>
          <w:color w:val="auto"/>
          <w:sz w:val="28"/>
          <w:szCs w:val="28"/>
        </w:rPr>
        <w:softHyphen/>
      </w:r>
      <w:r>
        <w:rPr>
          <w:rFonts w:ascii="Times New Roman" w:hAnsi="Times New Roman" w:cs="Times New Roman"/>
          <w:color w:val="auto"/>
          <w:sz w:val="28"/>
          <w:szCs w:val="28"/>
        </w:rPr>
        <w:t>ра</w:t>
      </w:r>
      <w:r>
        <w:rPr>
          <w:rFonts w:ascii="Times New Roman" w:hAnsi="Times New Roman" w:cs="Times New Roman"/>
          <w:color w:val="auto"/>
          <w:sz w:val="28"/>
          <w:szCs w:val="28"/>
        </w:rPr>
        <w:softHyphen/>
      </w:r>
      <w:r>
        <w:rPr>
          <w:rFonts w:ascii="Times New Roman" w:hAnsi="Times New Roman" w:cs="Times New Roman"/>
          <w:color w:val="auto"/>
          <w:sz w:val="28"/>
          <w:szCs w:val="28"/>
        </w:rPr>
        <w:t>зовательных потребностей, которые проявляются в неоднородности возможностей ос</w:t>
      </w:r>
      <w:r>
        <w:rPr>
          <w:rFonts w:ascii="Times New Roman" w:hAnsi="Times New Roman" w:cs="Times New Roman"/>
          <w:color w:val="auto"/>
          <w:sz w:val="28"/>
          <w:szCs w:val="28"/>
        </w:rPr>
        <w:softHyphen/>
      </w:r>
      <w:r>
        <w:rPr>
          <w:rFonts w:ascii="Times New Roman" w:hAnsi="Times New Roman" w:cs="Times New Roman"/>
          <w:color w:val="auto"/>
          <w:sz w:val="28"/>
          <w:szCs w:val="28"/>
        </w:rPr>
        <w:t>во</w:t>
      </w:r>
      <w:r>
        <w:rPr>
          <w:rFonts w:ascii="Times New Roman" w:hAnsi="Times New Roman" w:cs="Times New Roman"/>
          <w:color w:val="auto"/>
          <w:sz w:val="28"/>
          <w:szCs w:val="28"/>
        </w:rPr>
        <w:softHyphen/>
      </w:r>
      <w:r>
        <w:rPr>
          <w:rFonts w:ascii="Times New Roman" w:hAnsi="Times New Roman" w:cs="Times New Roman"/>
          <w:color w:val="auto"/>
          <w:sz w:val="28"/>
          <w:szCs w:val="28"/>
        </w:rPr>
        <w:t>е</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ния содержания образования. </w:t>
      </w:r>
    </w:p>
    <w:p>
      <w:pPr>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Pr>
          <w:rFonts w:ascii="Times New Roman" w:hAnsi="Times New Roman" w:cs="Times New Roman"/>
          <w:color w:val="auto"/>
          <w:sz w:val="28"/>
          <w:szCs w:val="28"/>
        </w:rPr>
        <w:softHyphen/>
      </w:r>
      <w:r>
        <w:rPr>
          <w:rFonts w:ascii="Times New Roman" w:hAnsi="Times New Roman" w:cs="Times New Roman"/>
          <w:color w:val="auto"/>
          <w:sz w:val="28"/>
          <w:szCs w:val="28"/>
        </w:rPr>
        <w:t>сталостью (интеллектуальными нарушениями) возможность реализовать ин</w:t>
      </w:r>
      <w:r>
        <w:rPr>
          <w:rFonts w:ascii="Times New Roman" w:hAnsi="Times New Roman" w:cs="Times New Roman"/>
          <w:color w:val="auto"/>
          <w:sz w:val="28"/>
          <w:szCs w:val="28"/>
        </w:rPr>
        <w:softHyphen/>
      </w:r>
      <w:r>
        <w:rPr>
          <w:rFonts w:ascii="Times New Roman" w:hAnsi="Times New Roman" w:cs="Times New Roman"/>
          <w:color w:val="auto"/>
          <w:sz w:val="28"/>
          <w:szCs w:val="28"/>
        </w:rPr>
        <w:t>ди</w:t>
      </w:r>
      <w:r>
        <w:rPr>
          <w:rFonts w:ascii="Times New Roman" w:hAnsi="Times New Roman" w:cs="Times New Roman"/>
          <w:color w:val="auto"/>
          <w:sz w:val="28"/>
          <w:szCs w:val="28"/>
        </w:rPr>
        <w:softHyphen/>
      </w:r>
      <w:r>
        <w:rPr>
          <w:rFonts w:ascii="Times New Roman" w:hAnsi="Times New Roman" w:cs="Times New Roman"/>
          <w:color w:val="auto"/>
          <w:sz w:val="28"/>
          <w:szCs w:val="28"/>
        </w:rPr>
        <w:t>ви</w:t>
      </w:r>
      <w:r>
        <w:rPr>
          <w:rFonts w:ascii="Times New Roman" w:hAnsi="Times New Roman" w:cs="Times New Roman"/>
          <w:color w:val="auto"/>
          <w:sz w:val="28"/>
          <w:szCs w:val="28"/>
        </w:rPr>
        <w:softHyphen/>
      </w:r>
      <w:r>
        <w:rPr>
          <w:rFonts w:ascii="Times New Roman" w:hAnsi="Times New Roman" w:cs="Times New Roman"/>
          <w:color w:val="auto"/>
          <w:sz w:val="28"/>
          <w:szCs w:val="28"/>
        </w:rPr>
        <w:t>ду</w:t>
      </w:r>
      <w:r>
        <w:rPr>
          <w:rFonts w:ascii="Times New Roman" w:hAnsi="Times New Roman" w:cs="Times New Roman"/>
          <w:color w:val="auto"/>
          <w:sz w:val="28"/>
          <w:szCs w:val="28"/>
        </w:rPr>
        <w:softHyphen/>
      </w:r>
      <w:r>
        <w:rPr>
          <w:rFonts w:ascii="Times New Roman" w:hAnsi="Times New Roman" w:cs="Times New Roman"/>
          <w:color w:val="auto"/>
          <w:sz w:val="28"/>
          <w:szCs w:val="28"/>
        </w:rPr>
        <w:t>аль</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ный потенциал развития.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Деятельностный</w:t>
      </w:r>
      <w:r>
        <w:rPr>
          <w:rFonts w:ascii="Times New Roman" w:hAnsi="Times New Roman" w:cs="Times New Roman"/>
          <w:color w:val="auto"/>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Pr>
          <w:rFonts w:ascii="Times New Roman" w:hAnsi="Times New Roman" w:cs="Times New Roman"/>
          <w:color w:val="auto"/>
          <w:sz w:val="28"/>
          <w:szCs w:val="28"/>
        </w:rPr>
        <w:softHyphen/>
      </w:r>
      <w:r>
        <w:rPr>
          <w:rFonts w:ascii="Times New Roman" w:hAnsi="Times New Roman" w:cs="Times New Roman"/>
          <w:color w:val="auto"/>
          <w:sz w:val="28"/>
          <w:szCs w:val="28"/>
        </w:rPr>
        <w:t>вания с учетом специфики развития личности обучающегося с умственной отсталостью (ин</w:t>
      </w:r>
      <w:r>
        <w:rPr>
          <w:rFonts w:ascii="Times New Roman" w:hAnsi="Times New Roman" w:cs="Times New Roman"/>
          <w:color w:val="auto"/>
          <w:sz w:val="28"/>
          <w:szCs w:val="28"/>
        </w:rPr>
        <w:softHyphen/>
      </w:r>
      <w:r>
        <w:rPr>
          <w:rFonts w:ascii="Times New Roman" w:hAnsi="Times New Roman" w:cs="Times New Roman"/>
          <w:color w:val="auto"/>
          <w:sz w:val="28"/>
          <w:szCs w:val="28"/>
        </w:rPr>
        <w:t>теллектуальными нарушениями).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 контексте разработки АООП образования для обучающихся с умственной от</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сталостью (интеллектуальными нарушениями) реализация </w:t>
      </w:r>
      <w:r>
        <w:rPr>
          <w:rFonts w:ascii="Times New Roman" w:hAnsi="Times New Roman" w:cs="Times New Roman"/>
          <w:i/>
          <w:color w:val="auto"/>
          <w:sz w:val="28"/>
          <w:szCs w:val="28"/>
        </w:rPr>
        <w:t>деятельностного подхода</w:t>
      </w:r>
      <w:r>
        <w:rPr>
          <w:rFonts w:ascii="Times New Roman" w:hAnsi="Times New Roman" w:cs="Times New Roman"/>
          <w:color w:val="auto"/>
          <w:sz w:val="28"/>
          <w:szCs w:val="28"/>
        </w:rPr>
        <w:t xml:space="preserve"> обеспечивает:</w:t>
      </w:r>
    </w:p>
    <w:p>
      <w:pPr>
        <w:numPr>
          <w:ilvl w:val="0"/>
          <w:numId w:val="3"/>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придание результатам образования социально и личностно значимого характера;</w:t>
      </w:r>
    </w:p>
    <w:p>
      <w:pPr>
        <w:numPr>
          <w:ilvl w:val="0"/>
          <w:numId w:val="3"/>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pPr>
        <w:numPr>
          <w:ilvl w:val="0"/>
          <w:numId w:val="3"/>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существенное повышение мотивации и интереса к учению, приобретению нового опыта деятельности и поведения;</w:t>
      </w:r>
    </w:p>
    <w:p>
      <w:pPr>
        <w:numPr>
          <w:ilvl w:val="0"/>
          <w:numId w:val="3"/>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основу АООП образования обучающихся с умственной отсталостью (интеллектуальными нарушениями) положены следующие </w:t>
      </w:r>
      <w:r>
        <w:rPr>
          <w:rFonts w:ascii="Times New Roman" w:hAnsi="Times New Roman" w:cs="Times New Roman"/>
          <w:i/>
          <w:color w:val="auto"/>
          <w:sz w:val="28"/>
          <w:szCs w:val="28"/>
        </w:rPr>
        <w:t>принципы</w:t>
      </w:r>
      <w:r>
        <w:rPr>
          <w:rFonts w:ascii="Times New Roman" w:hAnsi="Times New Roman" w:cs="Times New Roman"/>
          <w:color w:val="auto"/>
          <w:sz w:val="28"/>
          <w:szCs w:val="28"/>
        </w:rPr>
        <w:t>:</w:t>
      </w:r>
    </w:p>
    <w:p>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pPr>
        <w:spacing w:after="0" w:line="360" w:lineRule="auto"/>
        <w:ind w:firstLine="709"/>
        <w:jc w:val="both"/>
        <w:rPr>
          <w:color w:val="auto"/>
          <w:sz w:val="28"/>
          <w:szCs w:val="28"/>
        </w:rPr>
      </w:pPr>
      <w:r>
        <w:rPr>
          <w:rFonts w:ascii="Times New Roman" w:hAnsi="Times New Roman" w:cs="Times New Roman"/>
          <w:color w:val="auto"/>
          <w:sz w:val="28"/>
          <w:szCs w:val="28"/>
        </w:rPr>
        <w:t xml:space="preserve">― онтогенетический принцип; </w:t>
      </w:r>
    </w:p>
    <w:p>
      <w:pPr>
        <w:pStyle w:val="456"/>
        <w:spacing w:line="360" w:lineRule="auto"/>
        <w:ind w:firstLine="709"/>
        <w:jc w:val="both"/>
        <w:rPr>
          <w:color w:val="auto"/>
          <w:sz w:val="28"/>
          <w:szCs w:val="28"/>
        </w:rPr>
      </w:pPr>
      <w:r>
        <w:rPr>
          <w:color w:val="auto"/>
          <w:sz w:val="28"/>
          <w:szCs w:val="28"/>
        </w:rPr>
        <w:t>―</w:t>
      </w:r>
      <w:r>
        <w:rPr>
          <w:color w:val="auto"/>
          <w:sz w:val="28"/>
          <w:szCs w:val="28"/>
          <w:lang w:val="ru-RU"/>
        </w:rPr>
        <w:t> принцип</w:t>
      </w:r>
      <w:r>
        <w:rPr>
          <w:color w:val="auto"/>
          <w:sz w:val="28"/>
          <w:szCs w:val="28"/>
        </w:rPr>
        <w:t xml:space="preserve"> </w:t>
      </w:r>
      <w:r>
        <w:rPr>
          <w:color w:val="auto"/>
          <w:sz w:val="28"/>
          <w:szCs w:val="28"/>
          <w:lang w:val="ru-RU"/>
        </w:rPr>
        <w:t>преемственности, предполагающий взаимосвязь и непрерывность образования обучающихся с умственной отсталостью</w:t>
      </w:r>
      <w:r>
        <w:rPr>
          <w:color w:val="auto"/>
          <w:sz w:val="28"/>
          <w:szCs w:val="28"/>
        </w:rPr>
        <w:t xml:space="preserve"> </w:t>
      </w:r>
      <w:r>
        <w:rPr>
          <w:color w:val="auto"/>
          <w:sz w:val="28"/>
          <w:szCs w:val="28"/>
          <w:lang w:val="ru-RU"/>
        </w:rPr>
        <w:t xml:space="preserve">(интеллектуальными нарушениями) </w:t>
      </w:r>
      <w:r>
        <w:rPr>
          <w:sz w:val="28"/>
          <w:szCs w:val="28"/>
          <w:lang w:val="ru-RU"/>
        </w:rPr>
        <w:t>на всех этапах обучения: от младшего до старшего школьного возраста</w:t>
      </w:r>
      <w:r>
        <w:rPr>
          <w:color w:val="auto"/>
          <w:sz w:val="28"/>
          <w:szCs w:val="28"/>
        </w:rPr>
        <w:t>;</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учета </w:t>
      </w:r>
      <w:r>
        <w:rPr>
          <w:rFonts w:ascii="Times New Roman" w:hAnsi="Times New Roman" w:cs="Times New Roman"/>
          <w:iCs/>
          <w:sz w:val="28"/>
          <w:szCs w:val="28"/>
        </w:rPr>
        <w:t>возрастных особенностей обучающихся, определяющий</w:t>
      </w:r>
      <w:r>
        <w:rPr>
          <w:rFonts w:ascii="Times New Roman" w:hAnsi="Times New Roman" w:cs="Times New Roman"/>
          <w:sz w:val="28"/>
          <w:szCs w:val="28"/>
        </w:rPr>
        <w:t xml:space="preserve"> содержание предметных областей и результаты личностных достижений;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принцип учета особенностей психического развития разных групп обучающихся с умственной отсталостью (интеллектуальными нарушениями)</w:t>
      </w:r>
      <w:r>
        <w:rPr>
          <w:rFonts w:ascii="Times New Roman" w:hAnsi="Times New Roman" w:cs="Times New Roman"/>
          <w:sz w:val="28"/>
          <w:szCs w:val="28"/>
        </w:rPr>
        <w:t>;</w:t>
      </w:r>
    </w:p>
    <w:p>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направленности на формирование деятельности, обеспечивающий возможность овладения обучающимися с умственной отсталостью </w:t>
      </w:r>
      <w:r>
        <w:rPr>
          <w:rFonts w:ascii="Times New Roman" w:hAnsi="Times New Roman" w:cs="Times New Roman"/>
          <w:color w:val="auto"/>
          <w:sz w:val="28"/>
          <w:szCs w:val="28"/>
          <w:shd w:val="clear" w:color="auto" w:fill="FFFFFF"/>
        </w:rPr>
        <w:t>(интеллектуальными нарушениями)</w:t>
      </w:r>
      <w:r>
        <w:rPr>
          <w:rFonts w:ascii="Times New Roman" w:hAnsi="Times New Roman" w:cs="Times New Roman"/>
          <w:color w:val="auto"/>
          <w:sz w:val="28"/>
          <w:szCs w:val="28"/>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сотрудничества с семьей.</w:t>
      </w:r>
    </w:p>
    <w:p>
      <w:pPr>
        <w:spacing w:after="0" w:line="360" w:lineRule="auto"/>
        <w:ind w:firstLine="567"/>
        <w:jc w:val="both"/>
        <w:rPr>
          <w:rFonts w:ascii="Times New Roman" w:hAnsi="Times New Roman" w:cs="Times New Roman"/>
          <w:b/>
          <w:sz w:val="28"/>
          <w:szCs w:val="28"/>
        </w:rPr>
      </w:pPr>
      <w:r>
        <w:rPr>
          <w:rFonts w:ascii="Times New Roman" w:hAnsi="Times New Roman" w:cs="Times New Roman"/>
          <w:color w:val="auto"/>
          <w:sz w:val="28"/>
          <w:szCs w:val="28"/>
        </w:rPr>
        <w:t xml:space="preserve">Структура АООП </w:t>
      </w:r>
      <w:r>
        <w:rPr>
          <w:rFonts w:ascii="Times New Roman" w:hAnsi="Times New Roman" w:cs="Times New Roman"/>
          <w:sz w:val="28"/>
          <w:szCs w:val="28"/>
        </w:rPr>
        <w:t xml:space="preserve">обучающихся </w:t>
      </w:r>
      <w:r>
        <w:rPr>
          <w:rFonts w:ascii="Times New Roman" w:hAnsi="Times New Roman" w:cs="Times New Roman"/>
          <w:color w:val="auto"/>
          <w:sz w:val="28"/>
          <w:szCs w:val="28"/>
        </w:rPr>
        <w:t xml:space="preserve">с умственной отсталостью (интеллектуальными нарушениями) включает </w:t>
      </w:r>
      <w:r>
        <w:rPr>
          <w:rFonts w:ascii="Times New Roman" w:hAnsi="Times New Roman" w:cs="Times New Roman"/>
          <w:b/>
          <w:color w:val="auto"/>
          <w:sz w:val="28"/>
          <w:szCs w:val="28"/>
        </w:rPr>
        <w:t>целевой, содержательный и организационный разделы.</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Целевой раздел</w:t>
      </w:r>
      <w:r>
        <w:rPr>
          <w:rFonts w:ascii="Times New Roman" w:hAnsi="Times New Roman" w:cs="Times New Roman"/>
          <w:sz w:val="28"/>
          <w:szCs w:val="28"/>
        </w:rPr>
        <w:t xml:space="preserve"> определяет общее назначение, цели, задачи и планируемые результаты реализации АООП МБОУ «Полазненскя СОШ №1», а также способы определения достижения этих целей и результатов.</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Целевой раздел включает</w:t>
      </w:r>
      <w:r>
        <w:rPr>
          <w:rFonts w:ascii="Times New Roman" w:hAnsi="Times New Roman" w:cs="Times New Roman"/>
          <w:sz w:val="28"/>
          <w:szCs w:val="28"/>
        </w:rPr>
        <w:t>:</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-пояснительную записку;</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обучающимися с умственной отсталостью (интеллектуальными нарушениями) АООП образования;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-систему оценки достижения планируемых результатов освоения АООП образования.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Содержательный раздел</w:t>
      </w:r>
      <w:r>
        <w:rPr>
          <w:rFonts w:ascii="Times New Roman" w:hAnsi="Times New Roman" w:cs="Times New Roman"/>
          <w:sz w:val="28"/>
          <w:szCs w:val="28"/>
        </w:rPr>
        <w:t xml:space="preserve">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базовых учебных действий;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программы отдельных учебных предметов, курсов коррекционно-развивающей области;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духовно-нравственного (нравственного) развития обучающихся с умственной отсталостью (интеллектуальными нарушениями);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экологической культуры, здорового и безопасного образа жизни;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внеурочной деятельности;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коррекционной работы с обучающимися с легкой умственной отсталостью (интеллектуальными нарушениями) (вариант 1);</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Организационный раздел</w:t>
      </w:r>
      <w:r>
        <w:rPr>
          <w:rFonts w:ascii="Times New Roman" w:hAnsi="Times New Roman" w:cs="Times New Roman"/>
          <w:sz w:val="28"/>
          <w:szCs w:val="28"/>
        </w:rPr>
        <w:t xml:space="preserve"> определяет общие рамки организации образовательного процесса, а также механизмы реализации АООП  МБОУ «Полазненская СОШ №1»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Организационный раздел</w:t>
      </w:r>
      <w:r>
        <w:rPr>
          <w:rFonts w:ascii="Times New Roman" w:hAnsi="Times New Roman" w:cs="Times New Roman"/>
          <w:sz w:val="28"/>
          <w:szCs w:val="28"/>
        </w:rPr>
        <w:t xml:space="preserve"> включает:</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учебный план;</w:t>
      </w:r>
    </w:p>
    <w:p>
      <w:pPr>
        <w:spacing w:after="0" w:line="360" w:lineRule="auto"/>
        <w:ind w:firstLine="709"/>
        <w:jc w:val="both"/>
        <w:rPr>
          <w:color w:val="auto"/>
        </w:rPr>
      </w:pPr>
      <w:r>
        <w:rPr>
          <w:rFonts w:ascii="Times New Roman" w:hAnsi="Times New Roman" w:cs="Times New Roman"/>
          <w:sz w:val="28"/>
          <w:szCs w:val="28"/>
        </w:rPr>
        <w:t>систему специальных условий реализации основной образовательной программы в соответствии с требованиями Стандарта.</w:t>
      </w:r>
    </w:p>
    <w:p>
      <w:pPr>
        <w:pStyle w:val="422"/>
        <w:ind w:firstLine="709"/>
      </w:pPr>
      <w:r>
        <w:rPr>
          <w:caps w:val="0"/>
          <w:color w:val="auto"/>
        </w:rPr>
        <w:t>В соответствии с требованиями Стандарта МБОУ «Полазненская СОШ №1»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Pr>
          <w:color w:val="auto"/>
        </w:rPr>
        <w:t>,</w:t>
      </w:r>
      <w:r>
        <w:rPr>
          <w:caps w:val="0"/>
          <w:color w:val="auto"/>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pPr>
        <w:pStyle w:val="43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pPr>
        <w:pStyle w:val="43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pPr>
        <w:tabs>
          <w:tab w:val="left" w:pos="0"/>
        </w:tabs>
        <w:spacing w:after="0" w:line="360" w:lineRule="auto"/>
        <w:ind w:firstLine="573"/>
        <w:jc w:val="both"/>
        <w:rPr>
          <w:rFonts w:ascii="Times New Roman" w:hAnsi="Times New Roman" w:cs="Times New Roman"/>
          <w:sz w:val="28"/>
          <w:szCs w:val="28"/>
        </w:rPr>
      </w:pPr>
      <w:r>
        <w:rPr>
          <w:rFonts w:ascii="Times New Roman" w:hAnsi="Times New Roman" w:cs="Times New Roman"/>
          <w:color w:val="auto"/>
          <w:sz w:val="28"/>
          <w:szCs w:val="28"/>
        </w:rPr>
        <w:t xml:space="preserve">АООП для </w:t>
      </w:r>
      <w:r>
        <w:rPr>
          <w:rFonts w:ascii="Times New Roman" w:hAnsi="Times New Roman" w:cs="Times New Roman"/>
          <w:iCs/>
          <w:color w:val="auto"/>
          <w:sz w:val="28"/>
          <w:szCs w:val="28"/>
        </w:rPr>
        <w:t>обучающихся с умственной отсталостью (интеллектуальными нарушениями), имеющих инвалидность,</w:t>
      </w:r>
      <w:r>
        <w:rPr>
          <w:rFonts w:ascii="Times New Roman" w:hAnsi="Times New Roman" w:cs="Times New Roman"/>
          <w:color w:val="auto"/>
          <w:sz w:val="28"/>
          <w:szCs w:val="28"/>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pPr>
        <w:spacing w:after="0" w:line="360" w:lineRule="auto"/>
        <w:ind w:firstLine="709"/>
        <w:jc w:val="both"/>
        <w:rPr>
          <w:rFonts w:ascii="Times New Roman" w:hAnsi="Times New Roman" w:cs="Times New Roman"/>
          <w:sz w:val="28"/>
          <w:szCs w:val="28"/>
        </w:rPr>
      </w:pPr>
    </w:p>
    <w:p>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2.1. Целевой раздел</w:t>
      </w:r>
    </w:p>
    <w:p>
      <w:pPr>
        <w:spacing w:before="120" w:after="0" w:line="24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2.1.1. </w:t>
      </w:r>
      <w:r>
        <w:rPr>
          <w:rFonts w:ascii="Times New Roman" w:hAnsi="Times New Roman" w:cs="Times New Roman"/>
          <w:b/>
          <w:i/>
          <w:color w:val="auto"/>
          <w:sz w:val="28"/>
          <w:szCs w:val="28"/>
        </w:rPr>
        <w:t>Пояснительная записка</w:t>
      </w:r>
    </w:p>
    <w:p>
      <w:pPr>
        <w:spacing w:before="240"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реализации АООП в МБОУ «Полазненская СОШ №1» образования обучающихся с легкой умственной отсталостью (интеллектуальными нарушениями)</w:t>
      </w:r>
      <w:r>
        <w:rPr>
          <w:rStyle w:val="316"/>
          <w:rFonts w:cs="Times New Roman"/>
          <w:caps w:val="0"/>
        </w:rPr>
        <w:t xml:space="preserve"> — </w:t>
      </w:r>
      <w:r>
        <w:rPr>
          <w:rStyle w:val="316"/>
          <w:rFonts w:cs="Times New Roman"/>
          <w:iCs/>
          <w:caps w:val="0"/>
          <w:color w:val="auto"/>
        </w:rPr>
        <w:t>создание условий для ма</w:t>
      </w:r>
      <w:r>
        <w:rPr>
          <w:rFonts w:ascii="Times New Roman" w:hAnsi="Times New Roman" w:cs="Times New Roman"/>
          <w:iCs/>
          <w:color w:val="auto"/>
          <w:sz w:val="28"/>
          <w:szCs w:val="28"/>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 xml:space="preserve">Достижение поставленной цели </w:t>
      </w:r>
      <w:r>
        <w:rPr>
          <w:rStyle w:val="316"/>
          <w:caps w:val="0"/>
        </w:rPr>
        <w:t xml:space="preserve">при разработке и реализации АООП </w:t>
      </w:r>
      <w:r>
        <w:rPr>
          <w:rFonts w:ascii="Times New Roman" w:hAnsi="Times New Roman"/>
          <w:sz w:val="28"/>
          <w:szCs w:val="28"/>
        </w:rPr>
        <w:t xml:space="preserve">предусматривает решение следующих основных </w:t>
      </w:r>
      <w:r>
        <w:rPr>
          <w:rFonts w:ascii="Times New Roman" w:hAnsi="Times New Roman"/>
          <w:i/>
          <w:sz w:val="28"/>
          <w:szCs w:val="28"/>
        </w:rPr>
        <w:t>задач</w:t>
      </w:r>
      <w:r>
        <w:rPr>
          <w:rFonts w:ascii="Times New Roman" w:hAnsi="Times New Roman"/>
          <w:sz w:val="28"/>
          <w:szCs w:val="28"/>
        </w:rPr>
        <w:t>:</w:t>
      </w:r>
    </w:p>
    <w:p>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овладение обучающимися с легкой умственной отсталостью (интеллектуальными нарушениями)</w:t>
      </w:r>
      <w:r>
        <w:rPr>
          <w:caps/>
        </w:rPr>
        <w:t xml:space="preserve"> </w:t>
      </w:r>
      <w:r>
        <w:rPr>
          <w:rFonts w:ascii="Times New Roman" w:hAnsi="Times New Roman" w:cs="Times New Roman"/>
          <w:sz w:val="28"/>
          <w:szCs w:val="28"/>
        </w:rPr>
        <w:t>учебной де</w:t>
      </w:r>
      <w:r>
        <w:rPr>
          <w:rFonts w:ascii="Times New Roman" w:hAnsi="Times New Roman" w:cs="Times New Roman"/>
          <w:sz w:val="28"/>
          <w:szCs w:val="28"/>
        </w:rPr>
        <w:softHyphen/>
      </w:r>
      <w:r>
        <w:rPr>
          <w:rFonts w:ascii="Times New Roman" w:hAnsi="Times New Roman" w:cs="Times New Roman"/>
          <w:sz w:val="28"/>
          <w:szCs w:val="28"/>
        </w:rPr>
        <w:t>я</w:t>
      </w:r>
      <w:r>
        <w:rPr>
          <w:rFonts w:ascii="Times New Roman" w:hAnsi="Times New Roman" w:cs="Times New Roman"/>
          <w:sz w:val="28"/>
          <w:szCs w:val="28"/>
        </w:rPr>
        <w:softHyphen/>
      </w:r>
      <w:r>
        <w:rPr>
          <w:rFonts w:ascii="Times New Roman" w:hAnsi="Times New Roman" w:cs="Times New Roman"/>
          <w:sz w:val="28"/>
          <w:szCs w:val="28"/>
        </w:rPr>
        <w:t>тельностью, обеспечивающей формирование жизненных компетенций;</w:t>
      </w:r>
    </w:p>
    <w:p>
      <w:pPr>
        <w:spacing w:after="0" w:line="360" w:lineRule="auto"/>
        <w:ind w:firstLine="720"/>
        <w:jc w:val="both"/>
      </w:pPr>
      <w:r>
        <w:rPr>
          <w:rFonts w:ascii="Times New Roman" w:hAnsi="Times New Roman" w:cs="Times New Roman"/>
          <w:sz w:val="28"/>
          <w:szCs w:val="28"/>
        </w:rPr>
        <w:t>― формирование общей культуры, обеспечивающей разностороннее раз</w:t>
      </w:r>
      <w:r>
        <w:rPr>
          <w:rFonts w:ascii="Times New Roman" w:hAnsi="Times New Roman" w:cs="Times New Roman"/>
          <w:sz w:val="28"/>
          <w:szCs w:val="28"/>
        </w:rPr>
        <w:softHyphen/>
      </w:r>
      <w:r>
        <w:rPr>
          <w:rFonts w:ascii="Times New Roman" w:hAnsi="Times New Roman" w:cs="Times New Roman"/>
          <w:sz w:val="28"/>
          <w:szCs w:val="28"/>
        </w:rPr>
        <w:t>ви</w:t>
      </w:r>
      <w:r>
        <w:rPr>
          <w:rFonts w:ascii="Times New Roman" w:hAnsi="Times New Roman" w:cs="Times New Roman"/>
          <w:sz w:val="28"/>
          <w:szCs w:val="28"/>
        </w:rPr>
        <w:softHyphen/>
      </w:r>
      <w:r>
        <w:rPr>
          <w:rFonts w:ascii="Times New Roman" w:hAnsi="Times New Roman" w:cs="Times New Roman"/>
          <w:sz w:val="28"/>
          <w:szCs w:val="28"/>
        </w:rPr>
        <w:t>тие их личности (нравственно-эстетическое, социально-личностное, инте</w:t>
      </w:r>
      <w:r>
        <w:rPr>
          <w:rFonts w:ascii="Times New Roman" w:hAnsi="Times New Roman" w:cs="Times New Roman"/>
          <w:sz w:val="28"/>
          <w:szCs w:val="28"/>
        </w:rPr>
        <w:softHyphen/>
      </w:r>
      <w:r>
        <w:rPr>
          <w:rFonts w:ascii="Times New Roman" w:hAnsi="Times New Roman" w:cs="Times New Roman"/>
          <w:sz w:val="28"/>
          <w:szCs w:val="28"/>
        </w:rPr>
        <w:t>л</w:t>
      </w:r>
      <w:r>
        <w:rPr>
          <w:rFonts w:ascii="Times New Roman" w:hAnsi="Times New Roman" w:cs="Times New Roman"/>
          <w:sz w:val="28"/>
          <w:szCs w:val="28"/>
        </w:rPr>
        <w:softHyphen/>
      </w:r>
      <w:r>
        <w:rPr>
          <w:rFonts w:ascii="Times New Roman" w:hAnsi="Times New Roman" w:cs="Times New Roman"/>
          <w:sz w:val="28"/>
          <w:szCs w:val="28"/>
        </w:rPr>
        <w:t>ле</w:t>
      </w:r>
      <w:r>
        <w:rPr>
          <w:rFonts w:ascii="Times New Roman" w:hAnsi="Times New Roman" w:cs="Times New Roman"/>
          <w:sz w:val="28"/>
          <w:szCs w:val="28"/>
        </w:rPr>
        <w:softHyphen/>
      </w:r>
      <w:r>
        <w:rPr>
          <w:rFonts w:ascii="Times New Roman" w:hAnsi="Times New Roman" w:cs="Times New Roman"/>
          <w:sz w:val="28"/>
          <w:szCs w:val="28"/>
        </w:rPr>
        <w:t>к</w:t>
      </w:r>
      <w:r>
        <w:rPr>
          <w:rFonts w:ascii="Times New Roman" w:hAnsi="Times New Roman" w:cs="Times New Roman"/>
          <w:sz w:val="28"/>
          <w:szCs w:val="28"/>
        </w:rPr>
        <w:softHyphen/>
      </w:r>
      <w:r>
        <w:rPr>
          <w:rFonts w:ascii="Times New Roman" w:hAnsi="Times New Roman" w:cs="Times New Roman"/>
          <w:sz w:val="28"/>
          <w:szCs w:val="28"/>
        </w:rPr>
        <w:t>ту</w:t>
      </w:r>
      <w:r>
        <w:rPr>
          <w:rFonts w:ascii="Times New Roman" w:hAnsi="Times New Roman" w:cs="Times New Roman"/>
          <w:sz w:val="28"/>
          <w:szCs w:val="28"/>
        </w:rPr>
        <w:softHyphen/>
      </w:r>
      <w:r>
        <w:rPr>
          <w:rFonts w:ascii="Times New Roman" w:hAnsi="Times New Roman" w:cs="Times New Roman"/>
          <w:sz w:val="28"/>
          <w:szCs w:val="28"/>
        </w:rPr>
        <w:t>аль</w:t>
      </w:r>
      <w:r>
        <w:rPr>
          <w:rFonts w:ascii="Times New Roman" w:hAnsi="Times New Roman" w:cs="Times New Roman"/>
          <w:sz w:val="28"/>
          <w:szCs w:val="28"/>
        </w:rPr>
        <w:softHyphen/>
      </w:r>
      <w:r>
        <w:rPr>
          <w:rFonts w:ascii="Times New Roman" w:hAnsi="Times New Roman" w:cs="Times New Roman"/>
          <w:sz w:val="28"/>
          <w:szCs w:val="28"/>
        </w:rPr>
        <w:t>ное, физическое), в соответствии с принятыми в семье и обществе духовно-нра</w:t>
      </w:r>
      <w:r>
        <w:rPr>
          <w:rFonts w:ascii="Times New Roman" w:hAnsi="Times New Roman" w:cs="Times New Roman"/>
          <w:sz w:val="28"/>
          <w:szCs w:val="28"/>
        </w:rPr>
        <w:softHyphen/>
      </w:r>
      <w:r>
        <w:rPr>
          <w:rFonts w:ascii="Times New Roman" w:hAnsi="Times New Roman" w:cs="Times New Roman"/>
          <w:sz w:val="28"/>
          <w:szCs w:val="28"/>
        </w:rPr>
        <w:t>в</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w:t>
      </w:r>
      <w:r>
        <w:rPr>
          <w:rFonts w:ascii="Times New Roman" w:hAnsi="Times New Roman" w:cs="Times New Roman"/>
          <w:sz w:val="28"/>
          <w:szCs w:val="28"/>
        </w:rPr>
        <w:softHyphen/>
      </w:r>
      <w:r>
        <w:rPr>
          <w:rFonts w:ascii="Times New Roman" w:hAnsi="Times New Roman" w:cs="Times New Roman"/>
          <w:sz w:val="28"/>
          <w:szCs w:val="28"/>
        </w:rPr>
        <w:t>ве</w:t>
      </w:r>
      <w:r>
        <w:rPr>
          <w:rFonts w:ascii="Times New Roman" w:hAnsi="Times New Roman" w:cs="Times New Roman"/>
          <w:sz w:val="28"/>
          <w:szCs w:val="28"/>
        </w:rPr>
        <w:softHyphen/>
      </w:r>
      <w:r>
        <w:rPr>
          <w:rFonts w:ascii="Times New Roman" w:hAnsi="Times New Roman" w:cs="Times New Roman"/>
          <w:sz w:val="28"/>
          <w:szCs w:val="28"/>
        </w:rPr>
        <w:t>н</w:t>
      </w:r>
      <w:r>
        <w:rPr>
          <w:rFonts w:ascii="Times New Roman" w:hAnsi="Times New Roman" w:cs="Times New Roman"/>
          <w:sz w:val="28"/>
          <w:szCs w:val="28"/>
        </w:rPr>
        <w:softHyphen/>
      </w:r>
      <w:r>
        <w:rPr>
          <w:rFonts w:ascii="Times New Roman" w:hAnsi="Times New Roman" w:cs="Times New Roman"/>
          <w:sz w:val="28"/>
          <w:szCs w:val="28"/>
        </w:rPr>
        <w:t>ны</w:t>
      </w:r>
      <w:r>
        <w:rPr>
          <w:rFonts w:ascii="Times New Roman" w:hAnsi="Times New Roman" w:cs="Times New Roman"/>
          <w:sz w:val="28"/>
          <w:szCs w:val="28"/>
        </w:rPr>
        <w:softHyphen/>
      </w:r>
      <w:r>
        <w:rPr>
          <w:rFonts w:ascii="Times New Roman" w:hAnsi="Times New Roman" w:cs="Times New Roman"/>
          <w:sz w:val="28"/>
          <w:szCs w:val="28"/>
        </w:rPr>
        <w:t>ми и социокультурными ценностями;</w:t>
      </w:r>
    </w:p>
    <w:p>
      <w:pPr>
        <w:pStyle w:val="422"/>
        <w:ind w:firstLine="709"/>
      </w:pPr>
      <w:r>
        <w:t>― </w:t>
      </w:r>
      <w:r>
        <w:rPr>
          <w:caps w:val="0"/>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Pr>
          <w:caps w:val="0"/>
          <w:color w:val="auto"/>
        </w:rPr>
        <w:t>с учетом их особых образовательных потребностей, а также индивидуальных особенностей и возможностей</w:t>
      </w:r>
      <w:r>
        <w:t>;</w:t>
      </w:r>
    </w:p>
    <w:p>
      <w:pPr>
        <w:pStyle w:val="422"/>
        <w:ind w:firstLine="709"/>
      </w:pPr>
      <w:r>
        <w:t>― </w:t>
      </w:r>
      <w:r>
        <w:rPr>
          <w:caps w:val="0"/>
          <w:color w:val="auto"/>
        </w:rPr>
        <w:t xml:space="preserve">выявление и развитие возможностей и способностей обучающихся с </w:t>
      </w:r>
      <w:r>
        <w:rPr>
          <w:caps w:val="0"/>
        </w:rPr>
        <w:t>умственной отсталостью (интеллектуальными нарушениями)</w:t>
      </w:r>
      <w:r>
        <w:rPr>
          <w:caps w:val="0"/>
          <w:color w:val="auto"/>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pPr>
        <w:pStyle w:val="401"/>
        <w:spacing w:line="360" w:lineRule="auto"/>
        <w:ind w:firstLine="709"/>
        <w:rPr>
          <w:rFonts w:ascii="Times New Roman" w:hAnsi="Times New Roman" w:cs="Times New Roman"/>
          <w:b/>
          <w:sz w:val="28"/>
          <w:szCs w:val="28"/>
        </w:rPr>
      </w:pPr>
      <w:r>
        <w:rPr>
          <w:rFonts w:ascii="Times New Roman" w:hAnsi="Times New Roman" w:cs="Times New Roman"/>
          <w:sz w:val="28"/>
          <w:szCs w:val="28"/>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Times New Roman" w:hAnsi="Times New Roman" w:cs="Times New Roman"/>
          <w:b/>
          <w:i/>
          <w:sz w:val="28"/>
          <w:szCs w:val="28"/>
        </w:rPr>
        <w:t xml:space="preserve"> </w:t>
      </w:r>
    </w:p>
    <w:p>
      <w:pPr>
        <w:spacing w:before="120" w:after="0" w:line="240" w:lineRule="auto"/>
        <w:jc w:val="center"/>
        <w:rPr>
          <w:rFonts w:ascii="Times New Roman" w:hAnsi="Times New Roman" w:cs="Times New Roman"/>
          <w:sz w:val="28"/>
          <w:szCs w:val="28"/>
        </w:rPr>
      </w:pPr>
      <w:r>
        <w:rPr>
          <w:rFonts w:ascii="Times New Roman" w:hAnsi="Times New Roman" w:cs="Times New Roman"/>
          <w:b/>
          <w:sz w:val="28"/>
          <w:szCs w:val="28"/>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pPr>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МОБУ «Полазненская СОШ №1»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АООП включает </w:t>
      </w:r>
      <w:r>
        <w:rPr>
          <w:rFonts w:ascii="Times New Roman" w:hAnsi="Times New Roman" w:cs="Times New Roman"/>
          <w:i/>
          <w:sz w:val="28"/>
          <w:szCs w:val="28"/>
        </w:rPr>
        <w:t>обязательную часть и часть, формируемую участниками образовательного процесса.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Обязательная часть </w:t>
      </w:r>
      <w:r>
        <w:rPr>
          <w:rFonts w:ascii="Times New Roman" w:hAnsi="Times New Roman" w:cs="Times New Roman"/>
          <w:sz w:val="28"/>
          <w:szCs w:val="28"/>
        </w:rPr>
        <w:t>АООП для обучающихся с легкой умственной от</w:t>
      </w:r>
      <w:r>
        <w:rPr>
          <w:rFonts w:ascii="Times New Roman" w:hAnsi="Times New Roman" w:cs="Times New Roman"/>
          <w:sz w:val="28"/>
          <w:szCs w:val="28"/>
        </w:rPr>
        <w:softHyphen/>
      </w:r>
      <w:r>
        <w:rPr>
          <w:rFonts w:ascii="Times New Roman" w:hAnsi="Times New Roman" w:cs="Times New Roman"/>
          <w:sz w:val="28"/>
          <w:szCs w:val="28"/>
        </w:rPr>
        <w:t xml:space="preserve">сталостью (интеллектуальными нарушениями) составляет не менее 70%, а </w:t>
      </w:r>
      <w:r>
        <w:rPr>
          <w:rFonts w:ascii="Times New Roman" w:hAnsi="Times New Roman" w:cs="Times New Roman"/>
          <w:i/>
          <w:sz w:val="28"/>
          <w:szCs w:val="28"/>
        </w:rPr>
        <w:t>часть, формируемая участниками образовательных отношений</w:t>
      </w:r>
      <w:r>
        <w:rPr>
          <w:rFonts w:ascii="Times New Roman" w:hAnsi="Times New Roman" w:cs="Times New Roman"/>
          <w:sz w:val="28"/>
          <w:szCs w:val="28"/>
        </w:rPr>
        <w:t>, не более 30% от общего объема АООП.</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Сроки реализации АООП для обучающихся </w:t>
      </w:r>
      <w:r>
        <w:rPr>
          <w:rFonts w:ascii="Times New Roman" w:hAnsi="Times New Roman" w:cs="Times New Roman"/>
          <w:color w:val="auto"/>
          <w:sz w:val="28"/>
          <w:szCs w:val="28"/>
        </w:rPr>
        <w:t>с умственной отсталостью (интеллектуальными нарушениями) составляет 9 ―13 лет</w:t>
      </w:r>
      <w:r>
        <w:rPr>
          <w:rStyle w:val="297"/>
          <w:rFonts w:ascii="Times New Roman" w:hAnsi="Times New Roman" w:cs="Times New Roman"/>
          <w:color w:val="auto"/>
          <w:sz w:val="28"/>
          <w:szCs w:val="28"/>
        </w:rPr>
        <w:footnoteReference w:id="0"/>
      </w:r>
      <w:r>
        <w:rPr>
          <w:rFonts w:ascii="Times New Roman" w:hAnsi="Times New Roman" w:cs="Times New Roman"/>
          <w:color w:val="auto"/>
          <w:sz w:val="28"/>
          <w:szCs w:val="28"/>
        </w:rPr>
        <w:t>.</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реализации АООП может быть выделено два или три этапа: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этап ― (дополнительный первый класс ―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1-4 классы;</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этап ― 5-9 классы;</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III</w:t>
      </w:r>
      <w:r>
        <w:rPr>
          <w:rFonts w:ascii="Times New Roman" w:hAnsi="Times New Roman" w:cs="Times New Roman"/>
          <w:color w:val="auto"/>
          <w:sz w:val="28"/>
          <w:szCs w:val="28"/>
        </w:rPr>
        <w:t xml:space="preserve"> этап ― 10-12 классы.</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-го этапа состоит в формировании основ предметных знаний и умений, коррекции недостатков психофизического развития обучающихся.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первого дополнительного класса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направлена на решение диагностико-пропедевтических задач:</w:t>
      </w:r>
    </w:p>
    <w:p>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pPr>
        <w:pStyle w:val="43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сформировать у обучающихся физическую, социально-личностную, ком</w:t>
      </w:r>
      <w:r>
        <w:rPr>
          <w:rFonts w:ascii="Times New Roman" w:hAnsi="Times New Roman" w:cs="Times New Roman"/>
          <w:sz w:val="28"/>
          <w:szCs w:val="28"/>
        </w:rPr>
        <w:softHyphen/>
      </w:r>
      <w:r>
        <w:rPr>
          <w:rFonts w:ascii="Times New Roman" w:hAnsi="Times New Roman" w:cs="Times New Roman"/>
          <w:sz w:val="28"/>
          <w:szCs w:val="28"/>
        </w:rPr>
        <w:t xml:space="preserve">муникативную и интеллектуальную готовность к освоению АООП; </w:t>
      </w:r>
    </w:p>
    <w:p>
      <w:pPr>
        <w:pStyle w:val="43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сформировать готовность к участию в си</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те</w:t>
      </w:r>
      <w:r>
        <w:rPr>
          <w:rFonts w:ascii="Times New Roman" w:hAnsi="Times New Roman" w:cs="Times New Roman"/>
          <w:sz w:val="28"/>
          <w:szCs w:val="28"/>
        </w:rPr>
        <w:softHyphen/>
      </w:r>
      <w:r>
        <w:rPr>
          <w:rFonts w:ascii="Times New Roman" w:hAnsi="Times New Roman" w:cs="Times New Roman"/>
          <w:sz w:val="28"/>
          <w:szCs w:val="28"/>
        </w:rPr>
        <w:t>ма</w:t>
      </w:r>
      <w:r>
        <w:rPr>
          <w:rFonts w:ascii="Times New Roman" w:hAnsi="Times New Roman" w:cs="Times New Roman"/>
          <w:sz w:val="28"/>
          <w:szCs w:val="28"/>
        </w:rPr>
        <w:softHyphen/>
      </w:r>
      <w:r>
        <w:rPr>
          <w:rFonts w:ascii="Times New Roman" w:hAnsi="Times New Roman" w:cs="Times New Roman"/>
          <w:sz w:val="28"/>
          <w:szCs w:val="28"/>
        </w:rPr>
        <w:t>ти</w:t>
      </w:r>
      <w:r>
        <w:rPr>
          <w:rFonts w:ascii="Times New Roman" w:hAnsi="Times New Roman" w:cs="Times New Roman"/>
          <w:sz w:val="28"/>
          <w:szCs w:val="28"/>
        </w:rPr>
        <w:softHyphen/>
      </w:r>
      <w:r>
        <w:rPr>
          <w:rFonts w:ascii="Times New Roman" w:hAnsi="Times New Roman" w:cs="Times New Roman"/>
          <w:sz w:val="28"/>
          <w:szCs w:val="28"/>
        </w:rPr>
        <w:t>чес</w:t>
      </w:r>
      <w:r>
        <w:rPr>
          <w:rFonts w:ascii="Times New Roman" w:hAnsi="Times New Roman" w:cs="Times New Roman"/>
          <w:sz w:val="28"/>
          <w:szCs w:val="28"/>
        </w:rPr>
        <w:softHyphen/>
      </w:r>
      <w:r>
        <w:rPr>
          <w:rFonts w:ascii="Times New Roman" w:hAnsi="Times New Roman" w:cs="Times New Roman"/>
          <w:sz w:val="28"/>
          <w:szCs w:val="28"/>
        </w:rPr>
        <w:t>ких учебных занятиях, в разных формах группового и индивидуального вза</w:t>
      </w:r>
      <w:r>
        <w:rPr>
          <w:rFonts w:ascii="Times New Roman" w:hAnsi="Times New Roman" w:cs="Times New Roman"/>
          <w:sz w:val="28"/>
          <w:szCs w:val="28"/>
        </w:rPr>
        <w:softHyphen/>
      </w:r>
      <w:r>
        <w:rPr>
          <w:rFonts w:ascii="Times New Roman" w:hAnsi="Times New Roman" w:cs="Times New Roman"/>
          <w:sz w:val="28"/>
          <w:szCs w:val="28"/>
        </w:rPr>
        <w:t>и</w:t>
      </w:r>
      <w:r>
        <w:rPr>
          <w:rFonts w:ascii="Times New Roman" w:hAnsi="Times New Roman" w:cs="Times New Roman"/>
          <w:sz w:val="28"/>
          <w:szCs w:val="28"/>
        </w:rPr>
        <w:softHyphen/>
      </w:r>
      <w:r>
        <w:rPr>
          <w:rFonts w:ascii="Times New Roman" w:hAnsi="Times New Roman" w:cs="Times New Roman"/>
          <w:sz w:val="28"/>
          <w:szCs w:val="28"/>
        </w:rPr>
        <w:t>мо</w:t>
      </w:r>
      <w:r>
        <w:rPr>
          <w:rFonts w:ascii="Times New Roman" w:hAnsi="Times New Roman" w:cs="Times New Roman"/>
          <w:sz w:val="28"/>
          <w:szCs w:val="28"/>
        </w:rPr>
        <w:softHyphen/>
      </w:r>
      <w:r>
        <w:rPr>
          <w:rFonts w:ascii="Times New Roman" w:hAnsi="Times New Roman" w:cs="Times New Roman"/>
          <w:sz w:val="28"/>
          <w:szCs w:val="28"/>
        </w:rPr>
        <w:t>действия с учителем и одноклассниками в урочное и внеурочное время;</w:t>
      </w:r>
    </w:p>
    <w:p>
      <w:pPr>
        <w:pStyle w:val="43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обогатить знания обучающихся о социальном и природном мире, опы</w:t>
      </w:r>
      <w:r>
        <w:rPr>
          <w:rFonts w:ascii="Times New Roman" w:hAnsi="Times New Roman" w:cs="Times New Roman"/>
          <w:sz w:val="28"/>
          <w:szCs w:val="28"/>
        </w:rPr>
        <w:softHyphen/>
      </w:r>
      <w:r>
        <w:rPr>
          <w:rFonts w:ascii="Times New Roman" w:hAnsi="Times New Roman" w:cs="Times New Roman"/>
          <w:sz w:val="28"/>
          <w:szCs w:val="28"/>
        </w:rPr>
        <w:t>т в до</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ту</w:t>
      </w:r>
      <w:r>
        <w:rPr>
          <w:rFonts w:ascii="Times New Roman" w:hAnsi="Times New Roman" w:cs="Times New Roman"/>
          <w:sz w:val="28"/>
          <w:szCs w:val="28"/>
        </w:rPr>
        <w:softHyphen/>
      </w:r>
      <w:r>
        <w:rPr>
          <w:rFonts w:ascii="Times New Roman" w:hAnsi="Times New Roman" w:cs="Times New Roman"/>
          <w:sz w:val="28"/>
          <w:szCs w:val="28"/>
        </w:rPr>
        <w:t>пных видах детской деятельности (рисование, лепка, ап</w:t>
      </w:r>
      <w:r>
        <w:rPr>
          <w:rFonts w:ascii="Times New Roman" w:hAnsi="Times New Roman" w:cs="Times New Roman"/>
          <w:sz w:val="28"/>
          <w:szCs w:val="28"/>
        </w:rPr>
        <w:softHyphen/>
      </w:r>
      <w:r>
        <w:rPr>
          <w:rFonts w:ascii="Times New Roman" w:hAnsi="Times New Roman" w:cs="Times New Roman"/>
          <w:sz w:val="28"/>
          <w:szCs w:val="28"/>
        </w:rPr>
        <w:t>п</w:t>
      </w:r>
      <w:r>
        <w:rPr>
          <w:rFonts w:ascii="Times New Roman" w:hAnsi="Times New Roman" w:cs="Times New Roman"/>
          <w:sz w:val="28"/>
          <w:szCs w:val="28"/>
        </w:rPr>
        <w:softHyphen/>
      </w:r>
      <w:r>
        <w:rPr>
          <w:rFonts w:ascii="Times New Roman" w:hAnsi="Times New Roman" w:cs="Times New Roman"/>
          <w:sz w:val="28"/>
          <w:szCs w:val="28"/>
        </w:rPr>
        <w:t>ли</w:t>
      </w:r>
      <w:r>
        <w:rPr>
          <w:rFonts w:ascii="Times New Roman" w:hAnsi="Times New Roman" w:cs="Times New Roman"/>
          <w:sz w:val="28"/>
          <w:szCs w:val="28"/>
        </w:rPr>
        <w:softHyphen/>
      </w:r>
      <w:r>
        <w:rPr>
          <w:rFonts w:ascii="Times New Roman" w:hAnsi="Times New Roman" w:cs="Times New Roman"/>
          <w:sz w:val="28"/>
          <w:szCs w:val="28"/>
        </w:rPr>
        <w:t>ка</w:t>
      </w:r>
      <w:r>
        <w:rPr>
          <w:rFonts w:ascii="Times New Roman" w:hAnsi="Times New Roman" w:cs="Times New Roman"/>
          <w:sz w:val="28"/>
          <w:szCs w:val="28"/>
        </w:rPr>
        <w:softHyphen/>
      </w:r>
      <w:r>
        <w:rPr>
          <w:rFonts w:ascii="Times New Roman" w:hAnsi="Times New Roman" w:cs="Times New Roman"/>
          <w:sz w:val="28"/>
          <w:szCs w:val="28"/>
        </w:rPr>
        <w:t>ция, ручной труд, игра и др.).</w:t>
      </w:r>
    </w:p>
    <w:p>
      <w:pPr>
        <w:pStyle w:val="43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pPr>
        <w:pStyle w:val="436"/>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На </w:t>
      </w:r>
      <w:r>
        <w:rPr>
          <w:rFonts w:ascii="Times New Roman" w:hAnsi="Times New Roman" w:cs="Times New Roman"/>
          <w:sz w:val="28"/>
          <w:szCs w:val="28"/>
          <w:lang w:val="en-US"/>
        </w:rPr>
        <w:t>III</w:t>
      </w:r>
      <w:r>
        <w:rPr>
          <w:rFonts w:ascii="Times New Roman" w:hAnsi="Times New Roman" w:cs="Times New Roman"/>
          <w:sz w:val="28"/>
          <w:szCs w:val="28"/>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pPr>
        <w:spacing w:before="120" w:after="0" w:line="240" w:lineRule="auto"/>
        <w:jc w:val="center"/>
        <w:rPr>
          <w:rFonts w:ascii="Times New Roman" w:hAnsi="Times New Roman" w:cs="Times New Roman"/>
          <w:b/>
          <w:sz w:val="28"/>
          <w:szCs w:val="28"/>
        </w:rPr>
      </w:pPr>
    </w:p>
    <w:p>
      <w:pPr>
        <w:spacing w:before="120" w:after="0" w:line="240" w:lineRule="auto"/>
        <w:jc w:val="center"/>
        <w:rPr>
          <w:rFonts w:ascii="Times New Roman" w:hAnsi="Times New Roman" w:cs="Times New Roman"/>
          <w:b/>
          <w:sz w:val="28"/>
          <w:szCs w:val="28"/>
        </w:rPr>
      </w:pPr>
      <w:r>
        <w:rPr>
          <w:rFonts w:ascii="Times New Roman" w:hAnsi="Times New Roman" w:cs="Times New Roman"/>
          <w:b/>
          <w:sz w:val="28"/>
          <w:szCs w:val="28"/>
        </w:rPr>
        <w:t>Психолого-педагогическая характеристика обучающихся</w:t>
      </w:r>
    </w:p>
    <w:p>
      <w:pPr>
        <w:spacing w:after="0" w:line="240" w:lineRule="auto"/>
        <w:jc w:val="center"/>
        <w:rPr>
          <w:rFonts w:ascii="Times New Roman" w:hAnsi="Times New Roman" w:cs="Times New Roman"/>
          <w:color w:val="auto"/>
          <w:sz w:val="28"/>
          <w:szCs w:val="28"/>
        </w:rPr>
      </w:pPr>
      <w:r>
        <w:rPr>
          <w:rFonts w:ascii="Times New Roman" w:hAnsi="Times New Roman" w:cs="Times New Roman"/>
          <w:b/>
          <w:sz w:val="28"/>
          <w:szCs w:val="28"/>
        </w:rPr>
        <w:t>с легкой умственной отсталостью (интеллектуальными нарушениями)</w:t>
      </w:r>
    </w:p>
    <w:p>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w:t>
      </w:r>
      <w:r>
        <w:rPr>
          <w:rFonts w:ascii="Times New Roman" w:hAnsi="Times New Roman" w:cs="Times New Roman"/>
          <w:color w:val="auto"/>
          <w:sz w:val="28"/>
          <w:szCs w:val="28"/>
        </w:rPr>
        <w:softHyphen/>
      </w:r>
      <w:r>
        <w:rPr>
          <w:rFonts w:ascii="Times New Roman" w:hAnsi="Times New Roman" w:cs="Times New Roman"/>
          <w:color w:val="auto"/>
          <w:sz w:val="28"/>
          <w:szCs w:val="28"/>
        </w:rPr>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международной клас</w:t>
      </w:r>
      <w:r>
        <w:rPr>
          <w:rFonts w:ascii="Times New Roman" w:hAnsi="Times New Roman" w:cs="Times New Roman"/>
          <w:color w:val="auto"/>
          <w:sz w:val="28"/>
          <w:szCs w:val="28"/>
        </w:rPr>
        <w:softHyphen/>
      </w:r>
      <w:r>
        <w:rPr>
          <w:rFonts w:ascii="Times New Roman" w:hAnsi="Times New Roman" w:cs="Times New Roman"/>
          <w:color w:val="auto"/>
          <w:sz w:val="28"/>
          <w:szCs w:val="28"/>
        </w:rPr>
        <w:t>си</w:t>
      </w:r>
      <w:r>
        <w:rPr>
          <w:rFonts w:ascii="Times New Roman" w:hAnsi="Times New Roman" w:cs="Times New Roman"/>
          <w:color w:val="auto"/>
          <w:sz w:val="28"/>
          <w:szCs w:val="28"/>
        </w:rPr>
        <w:softHyphen/>
      </w:r>
      <w:r>
        <w:rPr>
          <w:rFonts w:ascii="Times New Roman" w:hAnsi="Times New Roman" w:cs="Times New Roman"/>
          <w:color w:val="auto"/>
          <w:sz w:val="28"/>
          <w:szCs w:val="28"/>
        </w:rPr>
        <w:t>фи</w:t>
      </w:r>
      <w:r>
        <w:rPr>
          <w:rFonts w:ascii="Times New Roman" w:hAnsi="Times New Roman" w:cs="Times New Roman"/>
          <w:color w:val="auto"/>
          <w:sz w:val="28"/>
          <w:szCs w:val="28"/>
        </w:rPr>
        <w:softHyphen/>
      </w:r>
      <w:r>
        <w:rPr>
          <w:rFonts w:ascii="Times New Roman" w:hAnsi="Times New Roman" w:cs="Times New Roman"/>
          <w:color w:val="auto"/>
          <w:sz w:val="28"/>
          <w:szCs w:val="28"/>
        </w:rPr>
        <w:t>ка</w:t>
      </w:r>
      <w:r>
        <w:rPr>
          <w:rFonts w:ascii="Times New Roman" w:hAnsi="Times New Roman" w:cs="Times New Roman"/>
          <w:color w:val="auto"/>
          <w:sz w:val="28"/>
          <w:szCs w:val="28"/>
        </w:rPr>
        <w:softHyphen/>
      </w:r>
      <w:r>
        <w:rPr>
          <w:rFonts w:ascii="Times New Roman" w:hAnsi="Times New Roman" w:cs="Times New Roman"/>
          <w:color w:val="auto"/>
          <w:sz w:val="28"/>
          <w:szCs w:val="28"/>
        </w:rPr>
        <w:t>ции болезней (МКБ-10) выделено четыре сте</w:t>
      </w:r>
      <w:r>
        <w:rPr>
          <w:rFonts w:ascii="Times New Roman" w:hAnsi="Times New Roman" w:cs="Times New Roman"/>
          <w:color w:val="auto"/>
          <w:sz w:val="28"/>
          <w:szCs w:val="28"/>
        </w:rPr>
        <w:softHyphen/>
      </w:r>
      <w:r>
        <w:rPr>
          <w:rFonts w:ascii="Times New Roman" w:hAnsi="Times New Roman" w:cs="Times New Roman"/>
          <w:color w:val="auto"/>
          <w:sz w:val="28"/>
          <w:szCs w:val="28"/>
        </w:rPr>
        <w:t>пени умственной от</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та</w:t>
      </w:r>
      <w:r>
        <w:rPr>
          <w:rFonts w:ascii="Times New Roman" w:hAnsi="Times New Roman" w:cs="Times New Roman"/>
          <w:color w:val="auto"/>
          <w:sz w:val="28"/>
          <w:szCs w:val="28"/>
        </w:rPr>
        <w:softHyphen/>
      </w:r>
      <w:r>
        <w:rPr>
          <w:rFonts w:ascii="Times New Roman" w:hAnsi="Times New Roman" w:cs="Times New Roman"/>
          <w:color w:val="auto"/>
          <w:sz w:val="28"/>
          <w:szCs w:val="28"/>
        </w:rPr>
        <w:t>ло</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сти: легкая </w:t>
      </w:r>
      <w:r>
        <w:rPr>
          <w:rFonts w:ascii="Times New Roman" w:hAnsi="Times New Roman" w:cs="Times New Roman"/>
          <w:sz w:val="28"/>
          <w:szCs w:val="28"/>
        </w:rPr>
        <w:t>(IQ — 69-50) , уме</w:t>
      </w:r>
      <w:r>
        <w:rPr>
          <w:rFonts w:ascii="Times New Roman" w:hAnsi="Times New Roman" w:cs="Times New Roman"/>
          <w:sz w:val="28"/>
          <w:szCs w:val="28"/>
        </w:rPr>
        <w:softHyphen/>
      </w:r>
      <w:r>
        <w:rPr>
          <w:rFonts w:ascii="Times New Roman" w:hAnsi="Times New Roman" w:cs="Times New Roman"/>
          <w:sz w:val="28"/>
          <w:szCs w:val="28"/>
        </w:rPr>
        <w:t>рен</w:t>
      </w:r>
      <w:r>
        <w:rPr>
          <w:rFonts w:ascii="Times New Roman" w:hAnsi="Times New Roman" w:cs="Times New Roman"/>
          <w:sz w:val="28"/>
          <w:szCs w:val="28"/>
        </w:rPr>
        <w:softHyphen/>
      </w:r>
      <w:r>
        <w:rPr>
          <w:rFonts w:ascii="Times New Roman" w:hAnsi="Times New Roman" w:cs="Times New Roman"/>
          <w:sz w:val="28"/>
          <w:szCs w:val="28"/>
        </w:rPr>
        <w:t xml:space="preserve">ная (IQ — 50-35), тяжелая (IQ — 34-20), глубокая (IQ&lt;20). </w:t>
      </w:r>
    </w:p>
    <w:p>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Развитие ребенка с легкой умственной отсталостью (интеллектуальными на</w:t>
      </w:r>
      <w:r>
        <w:rPr>
          <w:rFonts w:ascii="Times New Roman" w:hAnsi="Times New Roman" w:cs="Times New Roman"/>
          <w:color w:val="auto"/>
          <w:sz w:val="28"/>
          <w:szCs w:val="28"/>
        </w:rPr>
        <w:softHyphen/>
      </w:r>
      <w:r>
        <w:rPr>
          <w:rFonts w:ascii="Times New Roman" w:hAnsi="Times New Roman" w:cs="Times New Roman"/>
          <w:color w:val="auto"/>
          <w:sz w:val="28"/>
          <w:szCs w:val="28"/>
        </w:rPr>
        <w:t>ру</w:t>
      </w:r>
      <w:r>
        <w:rPr>
          <w:rFonts w:ascii="Times New Roman" w:hAnsi="Times New Roman" w:cs="Times New Roman"/>
          <w:color w:val="auto"/>
          <w:sz w:val="28"/>
          <w:szCs w:val="28"/>
        </w:rPr>
        <w:softHyphen/>
      </w:r>
      <w:r>
        <w:rPr>
          <w:rFonts w:ascii="Times New Roman" w:hAnsi="Times New Roman" w:cs="Times New Roman"/>
          <w:color w:val="auto"/>
          <w:sz w:val="28"/>
          <w:szCs w:val="28"/>
        </w:rPr>
        <w:t>ше</w:t>
      </w:r>
      <w:r>
        <w:rPr>
          <w:rFonts w:ascii="Times New Roman" w:hAnsi="Times New Roman" w:cs="Times New Roman"/>
          <w:color w:val="auto"/>
          <w:sz w:val="28"/>
          <w:szCs w:val="28"/>
        </w:rPr>
        <w:softHyphen/>
      </w:r>
      <w:r>
        <w:rPr>
          <w:rFonts w:ascii="Times New Roman" w:hAnsi="Times New Roman" w:cs="Times New Roman"/>
          <w:color w:val="auto"/>
          <w:sz w:val="28"/>
          <w:szCs w:val="28"/>
        </w:rPr>
        <w:t>ни</w:t>
      </w:r>
      <w:r>
        <w:rPr>
          <w:rFonts w:ascii="Times New Roman" w:hAnsi="Times New Roman" w:cs="Times New Roman"/>
          <w:color w:val="auto"/>
          <w:sz w:val="28"/>
          <w:szCs w:val="28"/>
        </w:rPr>
        <w:softHyphen/>
      </w:r>
      <w:r>
        <w:rPr>
          <w:rFonts w:ascii="Times New Roman" w:hAnsi="Times New Roman" w:cs="Times New Roman"/>
          <w:color w:val="auto"/>
          <w:sz w:val="28"/>
          <w:szCs w:val="28"/>
        </w:rPr>
        <w:t>ями), хотя и происходит на дефектной основе и характеризуется замедленностью, на</w:t>
      </w:r>
      <w:r>
        <w:rPr>
          <w:rFonts w:ascii="Times New Roman" w:hAnsi="Times New Roman" w:cs="Times New Roman"/>
          <w:color w:val="auto"/>
          <w:sz w:val="28"/>
          <w:szCs w:val="28"/>
        </w:rPr>
        <w:softHyphen/>
      </w:r>
      <w:r>
        <w:rPr>
          <w:rFonts w:ascii="Times New Roman" w:hAnsi="Times New Roman" w:cs="Times New Roman"/>
          <w:color w:val="auto"/>
          <w:sz w:val="28"/>
          <w:szCs w:val="28"/>
        </w:rPr>
        <w:t>ли</w:t>
      </w:r>
      <w:r>
        <w:rPr>
          <w:rFonts w:ascii="Times New Roman" w:hAnsi="Times New Roman" w:cs="Times New Roman"/>
          <w:color w:val="auto"/>
          <w:sz w:val="28"/>
          <w:szCs w:val="28"/>
        </w:rPr>
        <w:softHyphen/>
      </w:r>
      <w:r>
        <w:rPr>
          <w:rFonts w:ascii="Times New Roman" w:hAnsi="Times New Roman" w:cs="Times New Roman"/>
          <w:color w:val="auto"/>
          <w:sz w:val="28"/>
          <w:szCs w:val="28"/>
        </w:rPr>
        <w:t>чи</w:t>
      </w:r>
      <w:r>
        <w:rPr>
          <w:rFonts w:ascii="Times New Roman" w:hAnsi="Times New Roman" w:cs="Times New Roman"/>
          <w:color w:val="auto"/>
          <w:sz w:val="28"/>
          <w:szCs w:val="28"/>
        </w:rPr>
        <w:softHyphen/>
      </w:r>
      <w:r>
        <w:rPr>
          <w:rFonts w:ascii="Times New Roman" w:hAnsi="Times New Roman" w:cs="Times New Roman"/>
          <w:color w:val="auto"/>
          <w:sz w:val="28"/>
          <w:szCs w:val="28"/>
        </w:rPr>
        <w:t>ем отклонений от нормального развития, тем не менее, представляет собой по</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ту</w:t>
      </w:r>
      <w:r>
        <w:rPr>
          <w:rFonts w:ascii="Times New Roman" w:hAnsi="Times New Roman" w:cs="Times New Roman"/>
          <w:color w:val="auto"/>
          <w:sz w:val="28"/>
          <w:szCs w:val="28"/>
        </w:rPr>
        <w:softHyphen/>
      </w:r>
      <w:r>
        <w:rPr>
          <w:rFonts w:ascii="Times New Roman" w:hAnsi="Times New Roman" w:cs="Times New Roman"/>
          <w:color w:val="auto"/>
          <w:sz w:val="28"/>
          <w:szCs w:val="28"/>
        </w:rPr>
        <w:t>па</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Затруднения в психическом развитии детей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xml:space="preserve"> обусловлены особенностями их высшей нервной деятельности (сла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бостью процессов возбуждения и торможения, замедленным формированием ус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ных связей, тугоподвижностью нервных про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 xml:space="preserve">цессов, нарушением взаимодействия первой и второй сигнальных систем и др.). </w:t>
      </w:r>
      <w:r>
        <w:rPr>
          <w:rFonts w:ascii="Times New Roman" w:hAnsi="Times New Roman" w:cs="Times New Roman"/>
          <w:color w:val="auto"/>
          <w:sz w:val="28"/>
          <w:szCs w:val="28"/>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w:t>
      </w:r>
      <w:r>
        <w:rPr>
          <w:rFonts w:ascii="Times New Roman" w:hAnsi="Times New Roman" w:cs="Times New Roman"/>
          <w:bCs/>
          <w:iCs/>
          <w:color w:val="auto"/>
          <w:sz w:val="28"/>
          <w:szCs w:val="28"/>
        </w:rPr>
        <w:t>задержке</w:t>
      </w:r>
      <w:r>
        <w:rPr>
          <w:rFonts w:ascii="Times New Roman" w:hAnsi="Times New Roman" w:cs="Times New Roman"/>
          <w:color w:val="auto"/>
          <w:sz w:val="28"/>
          <w:szCs w:val="28"/>
        </w:rPr>
        <w:t xml:space="preserve"> сроков возникновения и </w:t>
      </w:r>
      <w:r>
        <w:rPr>
          <w:rFonts w:ascii="Times New Roman" w:hAnsi="Times New Roman" w:cs="Times New Roman"/>
          <w:bCs/>
          <w:iCs/>
          <w:color w:val="auto"/>
          <w:sz w:val="28"/>
          <w:szCs w:val="28"/>
        </w:rPr>
        <w:t>незавершенности</w:t>
      </w:r>
      <w:r>
        <w:rPr>
          <w:rFonts w:ascii="Times New Roman" w:hAnsi="Times New Roman" w:cs="Times New Roman"/>
          <w:color w:val="auto"/>
          <w:sz w:val="28"/>
          <w:szCs w:val="28"/>
        </w:rPr>
        <w:t xml:space="preserve"> возрастных психологических новообразований и, главное, в </w:t>
      </w:r>
      <w:r>
        <w:rPr>
          <w:rFonts w:ascii="Times New Roman" w:hAnsi="Times New Roman" w:cs="Times New Roman"/>
          <w:bCs/>
          <w:iCs/>
          <w:color w:val="auto"/>
          <w:sz w:val="28"/>
          <w:szCs w:val="28"/>
        </w:rPr>
        <w:t>неравномерности</w:t>
      </w:r>
      <w:r>
        <w:rPr>
          <w:rFonts w:ascii="Times New Roman" w:hAnsi="Times New Roman" w:cs="Times New Roman"/>
          <w:color w:val="auto"/>
          <w:sz w:val="28"/>
          <w:szCs w:val="28"/>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Pr>
          <w:rFonts w:ascii="Times New Roman" w:hAnsi="Times New Roman" w:cs="Times New Roman"/>
          <w:iCs/>
          <w:color w:val="auto"/>
          <w:sz w:val="28"/>
          <w:szCs w:val="28"/>
        </w:rPr>
        <w:t xml:space="preserve"> </w:t>
      </w:r>
      <w:r>
        <w:rPr>
          <w:rFonts w:ascii="Times New Roman" w:hAnsi="Times New Roman" w:cs="Times New Roman"/>
          <w:color w:val="auto"/>
          <w:sz w:val="28"/>
          <w:szCs w:val="28"/>
        </w:rPr>
        <w:t xml:space="preserve">традиционным путем.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структуре психики такого ребенка в пер</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вую очередь отмечается </w:t>
      </w:r>
      <w:r>
        <w:rPr>
          <w:rFonts w:ascii="Times New Roman" w:hAnsi="Times New Roman" w:cs="Times New Roman"/>
          <w:color w:val="auto"/>
          <w:sz w:val="28"/>
          <w:szCs w:val="28"/>
          <w:shd w:val="clear" w:color="auto" w:fill="FFFFFF"/>
        </w:rPr>
        <w:t>недораз</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витие познавательных интересов и снижение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зна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вательной активности, что обусловлено замедленностью темпа пси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хи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ких процессов, их слабой под</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вижностью и переключаемостью. При ум</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нной отсталости стра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дают не только высшие психические функции, но и эмо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ции, воля, поведение, в не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торых случаях физическое развитие, хотя</w:t>
      </w:r>
      <w:r>
        <w:rPr>
          <w:rFonts w:ascii="Times New Roman" w:hAnsi="Times New Roman" w:cs="Times New Roman"/>
          <w:color w:val="auto"/>
          <w:sz w:val="28"/>
          <w:szCs w:val="28"/>
        </w:rPr>
        <w:t xml:space="preserve"> на</w:t>
      </w:r>
      <w:r>
        <w:rPr>
          <w:rFonts w:ascii="Times New Roman" w:hAnsi="Times New Roman" w:cs="Times New Roman"/>
          <w:color w:val="auto"/>
          <w:sz w:val="28"/>
          <w:szCs w:val="28"/>
        </w:rPr>
        <w:softHyphen/>
      </w:r>
      <w:r>
        <w:rPr>
          <w:rFonts w:ascii="Times New Roman" w:hAnsi="Times New Roman" w:cs="Times New Roman"/>
          <w:color w:val="auto"/>
          <w:sz w:val="28"/>
          <w:szCs w:val="28"/>
        </w:rPr>
        <w:t>и</w:t>
      </w:r>
      <w:r>
        <w:rPr>
          <w:rFonts w:ascii="Times New Roman" w:hAnsi="Times New Roman" w:cs="Times New Roman"/>
          <w:color w:val="auto"/>
          <w:sz w:val="28"/>
          <w:szCs w:val="28"/>
        </w:rPr>
        <w:softHyphen/>
      </w:r>
      <w:r>
        <w:rPr>
          <w:rFonts w:ascii="Times New Roman" w:hAnsi="Times New Roman" w:cs="Times New Roman"/>
          <w:color w:val="auto"/>
          <w:sz w:val="28"/>
          <w:szCs w:val="28"/>
        </w:rPr>
        <w:t>бо</w:t>
      </w:r>
      <w:r>
        <w:rPr>
          <w:rFonts w:ascii="Times New Roman" w:hAnsi="Times New Roman" w:cs="Times New Roman"/>
          <w:color w:val="auto"/>
          <w:sz w:val="28"/>
          <w:szCs w:val="28"/>
        </w:rPr>
        <w:softHyphen/>
      </w:r>
      <w:r>
        <w:rPr>
          <w:rFonts w:ascii="Times New Roman" w:hAnsi="Times New Roman" w:cs="Times New Roman"/>
          <w:color w:val="auto"/>
          <w:sz w:val="28"/>
          <w:szCs w:val="28"/>
        </w:rPr>
        <w:t>лее нарушенным является мы</w:t>
      </w:r>
      <w:r>
        <w:rPr>
          <w:rFonts w:ascii="Times New Roman" w:hAnsi="Times New Roman" w:cs="Times New Roman"/>
          <w:color w:val="auto"/>
          <w:sz w:val="28"/>
          <w:szCs w:val="28"/>
        </w:rPr>
        <w:softHyphen/>
      </w:r>
      <w:r>
        <w:rPr>
          <w:rFonts w:ascii="Times New Roman" w:hAnsi="Times New Roman" w:cs="Times New Roman"/>
          <w:color w:val="auto"/>
          <w:sz w:val="28"/>
          <w:szCs w:val="28"/>
        </w:rPr>
        <w:t>шление, и прежде всего, способность к от</w:t>
      </w:r>
      <w:r>
        <w:rPr>
          <w:rFonts w:ascii="Times New Roman" w:hAnsi="Times New Roman" w:cs="Times New Roman"/>
          <w:color w:val="auto"/>
          <w:sz w:val="28"/>
          <w:szCs w:val="28"/>
        </w:rPr>
        <w:softHyphen/>
      </w:r>
      <w:r>
        <w:rPr>
          <w:rFonts w:ascii="Times New Roman" w:hAnsi="Times New Roman" w:cs="Times New Roman"/>
          <w:color w:val="auto"/>
          <w:sz w:val="28"/>
          <w:szCs w:val="28"/>
        </w:rPr>
        <w:t>влечению и обобщению</w:t>
      </w:r>
      <w:r>
        <w:rPr>
          <w:rFonts w:ascii="Times New Roman" w:hAnsi="Times New Roman" w:cs="Times New Roman"/>
          <w:color w:val="auto"/>
          <w:sz w:val="28"/>
          <w:szCs w:val="28"/>
          <w:shd w:val="clear" w:color="auto" w:fill="FFFFFF"/>
        </w:rPr>
        <w:t>. Вместе с тем, Российская дефектология (как пра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пре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емница советской) ру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д</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ется теоретическим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стулатом Л. С. Выготского о том, что сво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ев</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ременная педагогическая кор</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ция с уче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том специфических осо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бенностей каж</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дого ребенка с ум</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 xml:space="preserve">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«запускает» ко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пе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ные процессы, обес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пе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чивающие ре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 xml:space="preserve">лизацию их потенциальных возможностей.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всех психических процессов у детей с ле</w:t>
      </w:r>
      <w:r>
        <w:rPr>
          <w:rFonts w:ascii="Times New Roman" w:hAnsi="Times New Roman" w:cs="Times New Roman"/>
          <w:color w:val="auto"/>
          <w:sz w:val="28"/>
          <w:szCs w:val="28"/>
        </w:rPr>
        <w:softHyphen/>
      </w:r>
      <w:r>
        <w:rPr>
          <w:rFonts w:ascii="Times New Roman" w:hAnsi="Times New Roman" w:cs="Times New Roman"/>
          <w:color w:val="auto"/>
          <w:sz w:val="28"/>
          <w:szCs w:val="28"/>
        </w:rPr>
        <w:t>г</w:t>
      </w:r>
      <w:r>
        <w:rPr>
          <w:rFonts w:ascii="Times New Roman" w:hAnsi="Times New Roman" w:cs="Times New Roman"/>
          <w:color w:val="auto"/>
          <w:sz w:val="28"/>
          <w:szCs w:val="28"/>
        </w:rPr>
        <w:softHyphen/>
      </w:r>
      <w:r>
        <w:rPr>
          <w:rFonts w:ascii="Times New Roman" w:hAnsi="Times New Roman" w:cs="Times New Roman"/>
          <w:color w:val="auto"/>
          <w:sz w:val="28"/>
          <w:szCs w:val="28"/>
        </w:rPr>
        <w:t>кой умственной отста</w:t>
      </w:r>
      <w:r>
        <w:rPr>
          <w:rFonts w:ascii="Times New Roman" w:hAnsi="Times New Roman" w:cs="Times New Roman"/>
          <w:color w:val="auto"/>
          <w:sz w:val="28"/>
          <w:szCs w:val="28"/>
        </w:rPr>
        <w:softHyphen/>
      </w:r>
      <w:r>
        <w:rPr>
          <w:rFonts w:ascii="Times New Roman" w:hAnsi="Times New Roman" w:cs="Times New Roman"/>
          <w:color w:val="auto"/>
          <w:sz w:val="28"/>
          <w:szCs w:val="28"/>
        </w:rPr>
        <w:t>лостью (ин</w:t>
      </w:r>
      <w:r>
        <w:rPr>
          <w:rFonts w:ascii="Times New Roman" w:hAnsi="Times New Roman" w:cs="Times New Roman"/>
          <w:color w:val="auto"/>
          <w:sz w:val="28"/>
          <w:szCs w:val="28"/>
        </w:rPr>
        <w:softHyphen/>
      </w:r>
      <w:r>
        <w:rPr>
          <w:rFonts w:ascii="Times New Roman" w:hAnsi="Times New Roman" w:cs="Times New Roman"/>
          <w:color w:val="auto"/>
          <w:sz w:val="28"/>
          <w:szCs w:val="28"/>
        </w:rPr>
        <w:t>теллектуальными нарушениями) от</w:t>
      </w:r>
      <w:r>
        <w:rPr>
          <w:rFonts w:ascii="Times New Roman" w:hAnsi="Times New Roman" w:cs="Times New Roman"/>
          <w:color w:val="auto"/>
          <w:sz w:val="28"/>
          <w:szCs w:val="28"/>
        </w:rPr>
        <w:softHyphen/>
      </w:r>
      <w:r>
        <w:rPr>
          <w:rFonts w:ascii="Times New Roman" w:hAnsi="Times New Roman" w:cs="Times New Roman"/>
          <w:color w:val="auto"/>
          <w:sz w:val="28"/>
          <w:szCs w:val="28"/>
        </w:rPr>
        <w:t>ли</w:t>
      </w:r>
      <w:r>
        <w:rPr>
          <w:rFonts w:ascii="Times New Roman" w:hAnsi="Times New Roman" w:cs="Times New Roman"/>
          <w:color w:val="auto"/>
          <w:sz w:val="28"/>
          <w:szCs w:val="28"/>
        </w:rPr>
        <w:softHyphen/>
      </w:r>
      <w:r>
        <w:rPr>
          <w:rFonts w:ascii="Times New Roman" w:hAnsi="Times New Roman" w:cs="Times New Roman"/>
          <w:color w:val="auto"/>
          <w:sz w:val="28"/>
          <w:szCs w:val="28"/>
        </w:rPr>
        <w:t>чается качественным своеобразием</w:t>
      </w:r>
      <w:r>
        <w:rPr>
          <w:rFonts w:ascii="Times New Roman" w:hAnsi="Times New Roman" w:cs="Times New Roman"/>
          <w:color w:val="auto"/>
          <w:sz w:val="28"/>
          <w:szCs w:val="28"/>
          <w:shd w:val="clear" w:color="auto" w:fill="FFFFFF"/>
        </w:rPr>
        <w:t>. От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тель</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но сохранной у обу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чающихся с ум</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ной отсталостью (интеллектуальными на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ше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я</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ми) оказывается чувственная ступень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зна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 xml:space="preserve">ния </w:t>
      </w:r>
      <w:r>
        <w:rPr>
          <w:rFonts w:ascii="Times New Roman" w:hAnsi="Times New Roman" w:cs="Times New Roman"/>
          <w:sz w:val="28"/>
          <w:szCs w:val="28"/>
        </w:rPr>
        <w:t>―</w:t>
      </w:r>
      <w:r>
        <w:rPr>
          <w:rFonts w:ascii="Times New Roman" w:hAnsi="Times New Roman" w:cs="Times New Roman"/>
          <w:color w:val="auto"/>
          <w:sz w:val="28"/>
          <w:szCs w:val="28"/>
          <w:shd w:val="clear" w:color="auto" w:fill="FFFFFF"/>
        </w:rPr>
        <w:t xml:space="preserve"> ощущение и восприятие. Но и в этих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знавательных процессах ска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зывается де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фи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цитарность: не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ность и сла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бость дифференцировки зри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тель</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ных, слуховых, ки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ческих, та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ктильных, обоня</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тель</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ных и вкусовых ощу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щений приводят к затруднению аде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ква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тности ориентировки детей с ум</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ной от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в окружающей сре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де. На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ше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ние объема и те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мпа во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п</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я</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тия, не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до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статочная его диф</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фе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ци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ровка, не могут не ока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зы</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вать от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ца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тель</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ного влияния на весь ход развития ре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бенка с умственной отсталостью (интеллектуаль</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ны</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ми нарушениями). Од</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ко особая организация учебной и вне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урочной ра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бо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ты, осно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ной на использовании пра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ктической деятельности; проведение специальных кор</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ци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он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ных занятий не только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вышают 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ство ощущений и восприятий, но и ока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зы</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вают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жи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тельное влияние на раз</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витие интеллектуальной сферы, в частности ов</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де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ние отдельны</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ми мыслительными операциями.</w:t>
      </w:r>
      <w:r>
        <w:rPr>
          <w:rFonts w:ascii="Times New Roman" w:hAnsi="Times New Roman" w:cs="Times New Roman"/>
          <w:color w:val="FF0000"/>
          <w:sz w:val="28"/>
          <w:szCs w:val="28"/>
          <w:shd w:val="clear" w:color="auto" w:fill="FFFFFF"/>
        </w:rPr>
        <w:t xml:space="preserve"> </w:t>
      </w:r>
    </w:p>
    <w:p>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 xml:space="preserve">Меньший потенциал у обучающихся с умственной отсталостью </w:t>
      </w:r>
      <w:r>
        <w:rPr>
          <w:rFonts w:ascii="Times New Roman" w:hAnsi="Times New Roman" w:cs="Times New Roman"/>
          <w:color w:val="auto"/>
          <w:sz w:val="28"/>
          <w:szCs w:val="28"/>
          <w:shd w:val="clear" w:color="auto" w:fill="FFFFFF"/>
        </w:rPr>
        <w:t>(интелле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 xml:space="preserve">туальными нарушениями) </w:t>
      </w:r>
      <w:r>
        <w:rPr>
          <w:rFonts w:ascii="Times New Roman" w:hAnsi="Times New Roman" w:cs="Times New Roman"/>
          <w:color w:val="auto"/>
          <w:sz w:val="28"/>
          <w:szCs w:val="28"/>
        </w:rPr>
        <w:t xml:space="preserve">обнаруживается в развитии их </w:t>
      </w:r>
      <w:r>
        <w:rPr>
          <w:rFonts w:ascii="Times New Roman" w:hAnsi="Times New Roman" w:cs="Times New Roman"/>
          <w:b/>
          <w:bCs/>
          <w:color w:val="auto"/>
          <w:sz w:val="28"/>
          <w:szCs w:val="28"/>
        </w:rPr>
        <w:t>мышления</w:t>
      </w:r>
      <w:r>
        <w:rPr>
          <w:rFonts w:ascii="Times New Roman" w:hAnsi="Times New Roman" w:cs="Times New Roman"/>
          <w:color w:val="auto"/>
          <w:sz w:val="28"/>
          <w:szCs w:val="28"/>
        </w:rPr>
        <w:t>, ос</w:t>
      </w:r>
      <w:r>
        <w:rPr>
          <w:rFonts w:ascii="Times New Roman" w:hAnsi="Times New Roman" w:cs="Times New Roman"/>
          <w:color w:val="auto"/>
          <w:sz w:val="28"/>
          <w:szCs w:val="28"/>
        </w:rPr>
        <w:softHyphen/>
      </w:r>
      <w:r>
        <w:rPr>
          <w:rFonts w:ascii="Times New Roman" w:hAnsi="Times New Roman" w:cs="Times New Roman"/>
          <w:color w:val="auto"/>
          <w:sz w:val="28"/>
          <w:szCs w:val="28"/>
        </w:rPr>
        <w:t>но</w:t>
      </w:r>
      <w:r>
        <w:rPr>
          <w:rFonts w:ascii="Times New Roman" w:hAnsi="Times New Roman" w:cs="Times New Roman"/>
          <w:color w:val="auto"/>
          <w:sz w:val="28"/>
          <w:szCs w:val="28"/>
        </w:rPr>
        <w:softHyphen/>
      </w:r>
      <w:r>
        <w:rPr>
          <w:rFonts w:ascii="Times New Roman" w:hAnsi="Times New Roman" w:cs="Times New Roman"/>
          <w:color w:val="auto"/>
          <w:sz w:val="28"/>
          <w:szCs w:val="28"/>
        </w:rPr>
        <w:t>ву которого составляют такие о</w:t>
      </w:r>
      <w:r>
        <w:rPr>
          <w:rFonts w:ascii="Times New Roman" w:hAnsi="Times New Roman" w:cs="Times New Roman"/>
          <w:color w:val="auto"/>
          <w:sz w:val="28"/>
          <w:szCs w:val="28"/>
          <w:shd w:val="clear" w:color="auto" w:fill="FFFFFF"/>
        </w:rPr>
        <w:t>перации, как анализ, си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нтез, сравнение, обо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б</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щение, абстракция, конкретизация</w:t>
      </w:r>
      <w:r>
        <w:rPr>
          <w:rFonts w:ascii="Times New Roman" w:hAnsi="Times New Roman" w:cs="Times New Roman"/>
          <w:color w:val="auto"/>
          <w:sz w:val="28"/>
          <w:szCs w:val="28"/>
        </w:rPr>
        <w:t xml:space="preserve">. Эти </w:t>
      </w:r>
      <w:r>
        <w:rPr>
          <w:rFonts w:ascii="Times New Roman" w:hAnsi="Times New Roman" w:cs="Times New Roman"/>
          <w:color w:val="auto"/>
          <w:sz w:val="28"/>
          <w:szCs w:val="28"/>
          <w:shd w:val="clear" w:color="auto" w:fill="FFFFFF"/>
        </w:rPr>
        <w:t>мыслительные операции у этой категории детей обладают целым ря</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дом сво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об</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з</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ных черт, про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яв</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ля</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ю</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щи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хся в трудностях установления отношений между ча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тя</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ми предмета, вы</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де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нии его существенных признаков и дифференциации их от не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ще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ных, нахо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ж</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дении и сравнении предметов по признакам схо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дства и отличия и т. д.</w:t>
      </w:r>
    </w:p>
    <w:p>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Из всех видов мышления (наглядно-дей</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венного, наглядно-образного и сло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весно-ло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гического) у обучающихся с легкой умственной отсталостью (ин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туальными на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ше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ниями) в большей степени недоразвито словесно-логическое мышление. Это вы</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жа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ет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ся в слабости обобщения, труд</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тях понимания смысла явления или факта. Обу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ю</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щи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ся присуща сни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же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ная активность мыслительных про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це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сов и слабая регулирующая роль мы</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ш</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ления: зачастую, они начинают вы</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нять работу, не до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слушав инструкции, не поняв це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ли задания, не имея внут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него плана действия. Однако при осо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бой организации уче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б</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ной дея</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тель</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нос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ти, направленной на обучение школь</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ников с умственной отсталостью (ин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туальными нарушениями) поль</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зо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нию рациональными и целенаправленными способами выполнения за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да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ния, оказывается возможным в той или иной степени ско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ги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вать недо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тки мыслительной деятельности. Использование специальных методов и при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мов, применяющихся в процессе коррекционно-развивающего обу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ния,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зволяет ока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зы</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вать влияние на развитие различных видов мышления обу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ю</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щихся с умственной отсталостью (ин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туальными на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ше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ниями), в том числе и словесно-логи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чес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го.</w:t>
      </w:r>
    </w:p>
    <w:p>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восприятия и осмысления детьми учебного материала нера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з</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рывно свя</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заны с особеннос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 xml:space="preserve">тями их </w:t>
      </w:r>
      <w:r>
        <w:rPr>
          <w:rFonts w:ascii="Times New Roman" w:hAnsi="Times New Roman" w:cs="Times New Roman"/>
          <w:b/>
          <w:bCs/>
          <w:color w:val="auto"/>
          <w:sz w:val="28"/>
          <w:szCs w:val="28"/>
          <w:shd w:val="clear" w:color="auto" w:fill="FFFFFF"/>
        </w:rPr>
        <w:t>памяти</w:t>
      </w:r>
      <w:r>
        <w:rPr>
          <w:rFonts w:ascii="Times New Roman" w:hAnsi="Times New Roman" w:cs="Times New Roman"/>
          <w:color w:val="auto"/>
          <w:sz w:val="28"/>
          <w:szCs w:val="28"/>
          <w:shd w:val="clear" w:color="auto" w:fill="FFFFFF"/>
        </w:rPr>
        <w:t>. Запоми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нание, сохранение и во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произведение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нной информации обучающимися с умственной отста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лостью (ин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туальными на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ше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ниями) также отличается целым рядом спе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ци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фических особенностей: они луч</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ше за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нают внешние, иногда слу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чай</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ные, зрительно воспринимаемые при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знаки, при этом, труд</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нее осознаются и запоминаются внутренние ло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ги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кие связи; позже, чем у нормаль</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ных свер</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стников, формируется про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из</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воль</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ное запоминание, которое требует мно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го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ратных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 xml:space="preserve">вторений. Менее </w:t>
      </w:r>
      <w:r>
        <w:rPr>
          <w:rFonts w:ascii="Times New Roman" w:hAnsi="Times New Roman" w:cs="Times New Roman"/>
          <w:color w:val="auto"/>
          <w:sz w:val="28"/>
          <w:szCs w:val="28"/>
        </w:rPr>
        <w:t>раз</w:t>
      </w:r>
      <w:r>
        <w:rPr>
          <w:rFonts w:ascii="Times New Roman" w:hAnsi="Times New Roman" w:cs="Times New Roman"/>
          <w:color w:val="auto"/>
          <w:sz w:val="28"/>
          <w:szCs w:val="28"/>
        </w:rPr>
        <w:softHyphen/>
      </w:r>
      <w:r>
        <w:rPr>
          <w:rFonts w:ascii="Times New Roman" w:hAnsi="Times New Roman" w:cs="Times New Roman"/>
          <w:color w:val="auto"/>
          <w:sz w:val="28"/>
          <w:szCs w:val="28"/>
        </w:rPr>
        <w:t>ви</w:t>
      </w:r>
      <w:r>
        <w:rPr>
          <w:rFonts w:ascii="Times New Roman" w:hAnsi="Times New Roman" w:cs="Times New Roman"/>
          <w:color w:val="auto"/>
          <w:sz w:val="28"/>
          <w:szCs w:val="28"/>
        </w:rPr>
        <w:softHyphen/>
      </w:r>
      <w:r>
        <w:rPr>
          <w:rFonts w:ascii="Times New Roman" w:hAnsi="Times New Roman" w:cs="Times New Roman"/>
          <w:color w:val="auto"/>
          <w:sz w:val="28"/>
          <w:szCs w:val="28"/>
        </w:rPr>
        <w:t>тым оказывается логическое опо</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ре</w:t>
      </w:r>
      <w:r>
        <w:rPr>
          <w:rFonts w:ascii="Times New Roman" w:hAnsi="Times New Roman" w:cs="Times New Roman"/>
          <w:color w:val="auto"/>
          <w:sz w:val="28"/>
          <w:szCs w:val="28"/>
        </w:rPr>
        <w:softHyphen/>
      </w:r>
      <w:r>
        <w:rPr>
          <w:rFonts w:ascii="Times New Roman" w:hAnsi="Times New Roman" w:cs="Times New Roman"/>
          <w:color w:val="auto"/>
          <w:sz w:val="28"/>
          <w:szCs w:val="28"/>
        </w:rPr>
        <w:t>до</w:t>
      </w:r>
      <w:r>
        <w:rPr>
          <w:rFonts w:ascii="Times New Roman" w:hAnsi="Times New Roman" w:cs="Times New Roman"/>
          <w:color w:val="auto"/>
          <w:sz w:val="28"/>
          <w:szCs w:val="28"/>
        </w:rPr>
        <w:softHyphen/>
      </w:r>
      <w:r>
        <w:rPr>
          <w:rFonts w:ascii="Times New Roman" w:hAnsi="Times New Roman" w:cs="Times New Roman"/>
          <w:color w:val="auto"/>
          <w:sz w:val="28"/>
          <w:szCs w:val="28"/>
        </w:rPr>
        <w:t>ва</w:t>
      </w:r>
      <w:r>
        <w:rPr>
          <w:rFonts w:ascii="Times New Roman" w:hAnsi="Times New Roman" w:cs="Times New Roman"/>
          <w:color w:val="auto"/>
          <w:sz w:val="28"/>
          <w:szCs w:val="28"/>
        </w:rPr>
        <w:softHyphen/>
      </w:r>
      <w:r>
        <w:rPr>
          <w:rFonts w:ascii="Times New Roman" w:hAnsi="Times New Roman" w:cs="Times New Roman"/>
          <w:color w:val="auto"/>
          <w:sz w:val="28"/>
          <w:szCs w:val="28"/>
        </w:rPr>
        <w:t>н</w:t>
      </w:r>
      <w:r>
        <w:rPr>
          <w:rFonts w:ascii="Times New Roman" w:hAnsi="Times New Roman" w:cs="Times New Roman"/>
          <w:color w:val="auto"/>
          <w:sz w:val="28"/>
          <w:szCs w:val="28"/>
        </w:rPr>
        <w:softHyphen/>
      </w:r>
      <w:r>
        <w:rPr>
          <w:rFonts w:ascii="Times New Roman" w:hAnsi="Times New Roman" w:cs="Times New Roman"/>
          <w:color w:val="auto"/>
          <w:sz w:val="28"/>
          <w:szCs w:val="28"/>
        </w:rPr>
        <w:t>ное запоминание, хотя ме</w:t>
      </w:r>
      <w:r>
        <w:rPr>
          <w:rFonts w:ascii="Times New Roman" w:hAnsi="Times New Roman" w:cs="Times New Roman"/>
          <w:color w:val="auto"/>
          <w:sz w:val="28"/>
          <w:szCs w:val="28"/>
        </w:rPr>
        <w:softHyphen/>
      </w:r>
      <w:r>
        <w:rPr>
          <w:rFonts w:ascii="Times New Roman" w:hAnsi="Times New Roman" w:cs="Times New Roman"/>
          <w:color w:val="auto"/>
          <w:sz w:val="28"/>
          <w:szCs w:val="28"/>
        </w:rPr>
        <w:t>ха</w:t>
      </w:r>
      <w:r>
        <w:rPr>
          <w:rFonts w:ascii="Times New Roman" w:hAnsi="Times New Roman" w:cs="Times New Roman"/>
          <w:color w:val="auto"/>
          <w:sz w:val="28"/>
          <w:szCs w:val="28"/>
        </w:rPr>
        <w:softHyphen/>
      </w:r>
      <w:r>
        <w:rPr>
          <w:rFonts w:ascii="Times New Roman" w:hAnsi="Times New Roman" w:cs="Times New Roman"/>
          <w:color w:val="auto"/>
          <w:sz w:val="28"/>
          <w:szCs w:val="28"/>
        </w:rPr>
        <w:t>ни</w:t>
      </w:r>
      <w:r>
        <w:rPr>
          <w:rFonts w:ascii="Times New Roman" w:hAnsi="Times New Roman" w:cs="Times New Roman"/>
          <w:color w:val="auto"/>
          <w:sz w:val="28"/>
          <w:szCs w:val="28"/>
        </w:rPr>
        <w:softHyphen/>
      </w:r>
      <w:r>
        <w:rPr>
          <w:rFonts w:ascii="Times New Roman" w:hAnsi="Times New Roman" w:cs="Times New Roman"/>
          <w:color w:val="auto"/>
          <w:sz w:val="28"/>
          <w:szCs w:val="28"/>
        </w:rPr>
        <w:t>че</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кая память может быть сформирована на бо</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лее высоком уровне. Недостатки </w:t>
      </w:r>
      <w:r>
        <w:rPr>
          <w:rFonts w:ascii="Times New Roman" w:hAnsi="Times New Roman" w:cs="Times New Roman"/>
          <w:color w:val="auto"/>
          <w:sz w:val="28"/>
          <w:szCs w:val="28"/>
          <w:shd w:val="clear" w:color="auto" w:fill="FFFFFF"/>
        </w:rPr>
        <w:t>па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мя</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ти обучающихся с умственной от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стью  (ин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туальными нарушениями) про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яв</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ля</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ются не столько в тру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дно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стях получения и сохранения информации, сколько ее воспро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из</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де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ния: вслед</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ствие трудностей установления логических отношений полученная ин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фо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мация может воспроизводиться бессистемно, с большим количеством ис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жений; при этом</w:t>
      </w:r>
      <w:r>
        <w:rPr>
          <w:rFonts w:ascii="Times New Roman" w:hAnsi="Times New Roman" w:cs="Times New Roman"/>
          <w:color w:val="auto"/>
          <w:sz w:val="28"/>
          <w:szCs w:val="28"/>
        </w:rPr>
        <w:t xml:space="preserve"> н</w:t>
      </w:r>
      <w:r>
        <w:rPr>
          <w:rFonts w:ascii="Times New Roman" w:hAnsi="Times New Roman" w:cs="Times New Roman"/>
          <w:color w:val="auto"/>
          <w:sz w:val="28"/>
          <w:szCs w:val="28"/>
          <w:shd w:val="clear" w:color="auto" w:fill="FFFFFF"/>
        </w:rPr>
        <w:t>аи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большие трудности вызывает воспроизведение сло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вес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го материала. Ис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поль</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зо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ние различных дополнительных средств и при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мов в процессе коррекционно-раз</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ю</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ще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го обучения (иллюстративной, си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лической наглядности; различных вариантов пла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нов; вопросов педагога и т. д.) может оказать значительное влияние на повышение 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ва вос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про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из</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дения словесного материала. Вместе с тем, следует иметь в виду, что спе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ци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фи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ка мнемической деятельности во многом определяется структурой де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фе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та каждого ре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бе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нка с умственной отсталостью (ин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туальными на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ше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ями). В связи с этим учет осо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бенностей обу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ю</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щих</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ся с умственной от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разных клинических групп (по классифика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ции М. С. Певзнер)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зво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ля</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ет более успешно использовать потенциал развития их мнемической де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я</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тель</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 xml:space="preserve">ности. </w:t>
      </w:r>
    </w:p>
    <w:p>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познавательной деятельности школьников с умственной от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сталостью (ин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 xml:space="preserve">туальными нарушениями) проявляются и в особенностях их </w:t>
      </w:r>
      <w:r>
        <w:rPr>
          <w:rFonts w:ascii="Times New Roman" w:hAnsi="Times New Roman" w:cs="Times New Roman"/>
          <w:b/>
          <w:bCs/>
          <w:color w:val="auto"/>
          <w:sz w:val="28"/>
          <w:szCs w:val="28"/>
          <w:shd w:val="clear" w:color="auto" w:fill="FFFFFF"/>
        </w:rPr>
        <w:t xml:space="preserve">внимания, </w:t>
      </w:r>
      <w:r>
        <w:rPr>
          <w:rFonts w:ascii="Times New Roman" w:hAnsi="Times New Roman" w:cs="Times New Roman"/>
          <w:color w:val="auto"/>
          <w:sz w:val="28"/>
          <w:szCs w:val="28"/>
          <w:shd w:val="clear" w:color="auto" w:fill="FFFFFF"/>
        </w:rPr>
        <w:t>которое от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личается сужением объе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ма, малой устойчивостью, трудностями его распределения, за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д</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нос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тью переключения. В значительной степени нарушено произвольное вни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ние, что связано с ослаблением волевого напряжения, направленного на преодоление тру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дностей, что выражается в неустойчивости внимания. Также в про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це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се обучения обнаруживаются трудности сосредоточения на каком-либо од</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ном объекте или виде деятельности. Од</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ко, если задание посильно для ученика и интересно ему, то его внимание мо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жет определенное время поддерживаться на должном уровне. Под влиянием специально организованно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го обучения и воспитания объем внимания и его устойчивость значительно улу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чшаются, что позволяет говорить о наличии положительной динамики, но вмес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 с тем, в большинстве случаев эти показатели не достигают возрастной нор</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 xml:space="preserve">мы. </w:t>
      </w:r>
    </w:p>
    <w:p>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Для успешного обучения необходимы достаточно развитые </w:t>
      </w:r>
      <w:r>
        <w:rPr>
          <w:rFonts w:ascii="Times New Roman" w:hAnsi="Times New Roman" w:cs="Times New Roman"/>
          <w:b/>
          <w:bCs/>
          <w:color w:val="auto"/>
          <w:sz w:val="28"/>
          <w:szCs w:val="28"/>
          <w:shd w:val="clear" w:color="auto" w:fill="FFFFFF"/>
        </w:rPr>
        <w:t>представле</w:t>
      </w:r>
      <w:r>
        <w:rPr>
          <w:rFonts w:ascii="Times New Roman" w:hAnsi="Times New Roman" w:cs="Times New Roman"/>
          <w:b/>
          <w:bCs/>
          <w:color w:val="auto"/>
          <w:sz w:val="28"/>
          <w:szCs w:val="28"/>
          <w:shd w:val="clear" w:color="auto" w:fill="FFFFFF"/>
        </w:rPr>
        <w:softHyphen/>
      </w:r>
      <w:r>
        <w:rPr>
          <w:rFonts w:ascii="Times New Roman" w:hAnsi="Times New Roman" w:cs="Times New Roman"/>
          <w:b/>
          <w:bCs/>
          <w:color w:val="auto"/>
          <w:sz w:val="28"/>
          <w:szCs w:val="28"/>
          <w:shd w:val="clear" w:color="auto" w:fill="FFFFFF"/>
        </w:rPr>
        <w:t xml:space="preserve">ния </w:t>
      </w:r>
      <w:r>
        <w:rPr>
          <w:rFonts w:ascii="Times New Roman" w:hAnsi="Times New Roman" w:cs="Times New Roman"/>
          <w:color w:val="auto"/>
          <w:sz w:val="28"/>
          <w:szCs w:val="28"/>
          <w:shd w:val="clear" w:color="auto" w:fill="FFFFFF"/>
        </w:rPr>
        <w:t xml:space="preserve">и </w:t>
      </w:r>
      <w:r>
        <w:rPr>
          <w:rFonts w:ascii="Times New Roman" w:hAnsi="Times New Roman" w:cs="Times New Roman"/>
          <w:b/>
          <w:bCs/>
          <w:color w:val="auto"/>
          <w:sz w:val="28"/>
          <w:szCs w:val="28"/>
          <w:shd w:val="clear" w:color="auto" w:fill="FFFFFF"/>
        </w:rPr>
        <w:t>во</w:t>
      </w:r>
      <w:r>
        <w:rPr>
          <w:rFonts w:ascii="Times New Roman" w:hAnsi="Times New Roman" w:cs="Times New Roman"/>
          <w:b/>
          <w:bCs/>
          <w:color w:val="auto"/>
          <w:sz w:val="28"/>
          <w:szCs w:val="28"/>
          <w:shd w:val="clear" w:color="auto" w:fill="FFFFFF"/>
        </w:rPr>
        <w:softHyphen/>
      </w:r>
      <w:r>
        <w:rPr>
          <w:rFonts w:ascii="Times New Roman" w:hAnsi="Times New Roman" w:cs="Times New Roman"/>
          <w:b/>
          <w:bCs/>
          <w:color w:val="auto"/>
          <w:sz w:val="28"/>
          <w:szCs w:val="28"/>
          <w:shd w:val="clear" w:color="auto" w:fill="FFFFFF"/>
        </w:rPr>
        <w:t>об</w:t>
      </w:r>
      <w:r>
        <w:rPr>
          <w:rFonts w:ascii="Times New Roman" w:hAnsi="Times New Roman" w:cs="Times New Roman"/>
          <w:b/>
          <w:bCs/>
          <w:color w:val="auto"/>
          <w:sz w:val="28"/>
          <w:szCs w:val="28"/>
          <w:shd w:val="clear" w:color="auto" w:fill="FFFFFF"/>
        </w:rPr>
        <w:softHyphen/>
      </w:r>
      <w:r>
        <w:rPr>
          <w:rFonts w:ascii="Times New Roman" w:hAnsi="Times New Roman" w:cs="Times New Roman"/>
          <w:b/>
          <w:bCs/>
          <w:color w:val="auto"/>
          <w:sz w:val="28"/>
          <w:szCs w:val="28"/>
          <w:shd w:val="clear" w:color="auto" w:fill="FFFFFF"/>
        </w:rPr>
        <w:t>ра</w:t>
      </w:r>
      <w:r>
        <w:rPr>
          <w:rFonts w:ascii="Times New Roman" w:hAnsi="Times New Roman" w:cs="Times New Roman"/>
          <w:b/>
          <w:bCs/>
          <w:color w:val="auto"/>
          <w:sz w:val="28"/>
          <w:szCs w:val="28"/>
          <w:shd w:val="clear" w:color="auto" w:fill="FFFFFF"/>
        </w:rPr>
        <w:softHyphen/>
      </w:r>
      <w:r>
        <w:rPr>
          <w:rFonts w:ascii="Times New Roman" w:hAnsi="Times New Roman" w:cs="Times New Roman"/>
          <w:b/>
          <w:bCs/>
          <w:color w:val="auto"/>
          <w:sz w:val="28"/>
          <w:szCs w:val="28"/>
          <w:shd w:val="clear" w:color="auto" w:fill="FFFFFF"/>
        </w:rPr>
        <w:t>жение</w:t>
      </w:r>
      <w:r>
        <w:rPr>
          <w:rFonts w:ascii="Times New Roman" w:hAnsi="Times New Roman" w:cs="Times New Roman"/>
          <w:color w:val="auto"/>
          <w:sz w:val="28"/>
          <w:szCs w:val="28"/>
          <w:shd w:val="clear" w:color="auto" w:fill="FFFFFF"/>
        </w:rPr>
        <w:t>. Представлениям детей с умственной отсталостью (инте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туальными на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ше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ями) свой</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ственна недифференцированоость, фрагментарность, уподобление об</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зов, что, в свою очередь, сказывается на узнавании и понимании учебного ма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риала. Во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об</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же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ние как один из наиболее сложных процессов отли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чается значительной не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фо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нос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тью, что выражается в его примитивности, не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точности и схематичности. Однако, на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ная с первого года обучения, в ходе преподавания всех учебных предметов проводится це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направленная работа по уточнению и обогащению представлений, прежде всего ― пред</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 xml:space="preserve">ставлений об окружающей действительности.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У школьников с умственной отсталостью (ин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туальными нарушениями) от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ются недостатки в раз</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 xml:space="preserve">тии </w:t>
      </w:r>
      <w:r>
        <w:rPr>
          <w:rFonts w:ascii="Times New Roman" w:hAnsi="Times New Roman" w:cs="Times New Roman"/>
          <w:b/>
          <w:bCs/>
          <w:color w:val="auto"/>
          <w:sz w:val="28"/>
          <w:szCs w:val="28"/>
          <w:shd w:val="clear" w:color="auto" w:fill="FFFFFF"/>
        </w:rPr>
        <w:t>речевой деятельности</w:t>
      </w:r>
      <w:r>
        <w:rPr>
          <w:rFonts w:ascii="Times New Roman" w:hAnsi="Times New Roman" w:cs="Times New Roman"/>
          <w:color w:val="auto"/>
          <w:sz w:val="28"/>
          <w:szCs w:val="28"/>
          <w:shd w:val="clear" w:color="auto" w:fill="FFFFFF"/>
        </w:rPr>
        <w:t>, физиологической осно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вой которых яв</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ляется на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рушение взаимодействия между первой и второй сигнальными системами, что, в свою очередь, проявляется в недоразвитии всех сторон речи: фо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кой, лексической, грам</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тической и синтаксической. Таким образом, для обучающихся с умственной отсталостью характерно системное недоразвитие речи.</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Не</w:t>
      </w:r>
      <w:r>
        <w:rPr>
          <w:rFonts w:ascii="Times New Roman" w:hAnsi="Times New Roman" w:cs="Times New Roman"/>
          <w:color w:val="auto"/>
          <w:sz w:val="28"/>
          <w:szCs w:val="28"/>
        </w:rPr>
        <w:softHyphen/>
      </w:r>
      <w:r>
        <w:rPr>
          <w:rFonts w:ascii="Times New Roman" w:hAnsi="Times New Roman" w:cs="Times New Roman"/>
          <w:color w:val="auto"/>
          <w:sz w:val="28"/>
          <w:szCs w:val="28"/>
        </w:rPr>
        <w:t>до</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та</w:t>
      </w:r>
      <w:r>
        <w:rPr>
          <w:rFonts w:ascii="Times New Roman" w:hAnsi="Times New Roman" w:cs="Times New Roman"/>
          <w:color w:val="auto"/>
          <w:sz w:val="28"/>
          <w:szCs w:val="28"/>
        </w:rPr>
        <w:softHyphen/>
      </w:r>
      <w:r>
        <w:rPr>
          <w:rFonts w:ascii="Times New Roman" w:hAnsi="Times New Roman" w:cs="Times New Roman"/>
          <w:color w:val="auto"/>
          <w:sz w:val="28"/>
          <w:szCs w:val="28"/>
        </w:rPr>
        <w:t>т</w:t>
      </w:r>
      <w:r>
        <w:rPr>
          <w:rFonts w:ascii="Times New Roman" w:hAnsi="Times New Roman" w:cs="Times New Roman"/>
          <w:color w:val="auto"/>
          <w:sz w:val="28"/>
          <w:szCs w:val="28"/>
        </w:rPr>
        <w:softHyphen/>
      </w:r>
      <w:r>
        <w:rPr>
          <w:rFonts w:ascii="Times New Roman" w:hAnsi="Times New Roman" w:cs="Times New Roman"/>
          <w:color w:val="auto"/>
          <w:sz w:val="28"/>
          <w:szCs w:val="28"/>
        </w:rPr>
        <w:t>ки речевой де</w:t>
      </w:r>
      <w:r>
        <w:rPr>
          <w:rFonts w:ascii="Times New Roman" w:hAnsi="Times New Roman" w:cs="Times New Roman"/>
          <w:color w:val="auto"/>
          <w:sz w:val="28"/>
          <w:szCs w:val="28"/>
        </w:rPr>
        <w:softHyphen/>
      </w:r>
      <w:r>
        <w:rPr>
          <w:rFonts w:ascii="Times New Roman" w:hAnsi="Times New Roman" w:cs="Times New Roman"/>
          <w:color w:val="auto"/>
          <w:sz w:val="28"/>
          <w:szCs w:val="28"/>
        </w:rPr>
        <w:t>я</w:t>
      </w:r>
      <w:r>
        <w:rPr>
          <w:rFonts w:ascii="Times New Roman" w:hAnsi="Times New Roman" w:cs="Times New Roman"/>
          <w:color w:val="auto"/>
          <w:sz w:val="28"/>
          <w:szCs w:val="28"/>
        </w:rPr>
        <w:softHyphen/>
      </w:r>
      <w:r>
        <w:rPr>
          <w:rFonts w:ascii="Times New Roman" w:hAnsi="Times New Roman" w:cs="Times New Roman"/>
          <w:color w:val="auto"/>
          <w:sz w:val="28"/>
          <w:szCs w:val="28"/>
        </w:rPr>
        <w:t>тель</w:t>
      </w:r>
      <w:r>
        <w:rPr>
          <w:rFonts w:ascii="Times New Roman" w:hAnsi="Times New Roman" w:cs="Times New Roman"/>
          <w:color w:val="auto"/>
          <w:sz w:val="28"/>
          <w:szCs w:val="28"/>
        </w:rPr>
        <w:softHyphen/>
      </w:r>
      <w:r>
        <w:rPr>
          <w:rFonts w:ascii="Times New Roman" w:hAnsi="Times New Roman" w:cs="Times New Roman"/>
          <w:color w:val="auto"/>
          <w:sz w:val="28"/>
          <w:szCs w:val="28"/>
        </w:rPr>
        <w:t>но</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r>
      <w:r>
        <w:rPr>
          <w:rFonts w:ascii="Times New Roman" w:hAnsi="Times New Roman" w:cs="Times New Roman"/>
          <w:color w:val="auto"/>
          <w:sz w:val="28"/>
          <w:szCs w:val="28"/>
        </w:rPr>
        <w:t>сти этой ка</w:t>
      </w:r>
      <w:r>
        <w:rPr>
          <w:rFonts w:ascii="Times New Roman" w:hAnsi="Times New Roman" w:cs="Times New Roman"/>
          <w:color w:val="auto"/>
          <w:sz w:val="28"/>
          <w:szCs w:val="28"/>
        </w:rPr>
        <w:softHyphen/>
      </w:r>
      <w:r>
        <w:rPr>
          <w:rFonts w:ascii="Times New Roman" w:hAnsi="Times New Roman" w:cs="Times New Roman"/>
          <w:color w:val="auto"/>
          <w:sz w:val="28"/>
          <w:szCs w:val="28"/>
        </w:rPr>
        <w:t>тегории обучающихся на</w:t>
      </w:r>
      <w:r>
        <w:rPr>
          <w:rFonts w:ascii="Times New Roman" w:hAnsi="Times New Roman" w:cs="Times New Roman"/>
          <w:color w:val="auto"/>
          <w:sz w:val="28"/>
          <w:szCs w:val="28"/>
        </w:rPr>
        <w:softHyphen/>
      </w:r>
      <w:r>
        <w:rPr>
          <w:rFonts w:ascii="Times New Roman" w:hAnsi="Times New Roman" w:cs="Times New Roman"/>
          <w:color w:val="auto"/>
          <w:sz w:val="28"/>
          <w:szCs w:val="28"/>
        </w:rPr>
        <w:t>прямую связаны с нарушением аб</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w:t>
      </w:r>
      <w:r>
        <w:rPr>
          <w:rFonts w:ascii="Times New Roman" w:hAnsi="Times New Roman" w:cs="Times New Roman"/>
          <w:color w:val="auto"/>
          <w:sz w:val="28"/>
          <w:szCs w:val="28"/>
        </w:rPr>
        <w:softHyphen/>
      </w:r>
      <w:r>
        <w:rPr>
          <w:rFonts w:ascii="Times New Roman" w:hAnsi="Times New Roman" w:cs="Times New Roman"/>
          <w:color w:val="auto"/>
          <w:sz w:val="28"/>
          <w:szCs w:val="28"/>
        </w:rPr>
        <w:t>ра</w:t>
      </w:r>
      <w:r>
        <w:rPr>
          <w:rFonts w:ascii="Times New Roman" w:hAnsi="Times New Roman" w:cs="Times New Roman"/>
          <w:color w:val="auto"/>
          <w:sz w:val="28"/>
          <w:szCs w:val="28"/>
        </w:rPr>
        <w:softHyphen/>
      </w:r>
      <w:r>
        <w:rPr>
          <w:rFonts w:ascii="Times New Roman" w:hAnsi="Times New Roman" w:cs="Times New Roman"/>
          <w:color w:val="auto"/>
          <w:sz w:val="28"/>
          <w:szCs w:val="28"/>
        </w:rPr>
        <w:t>к</w:t>
      </w:r>
      <w:r>
        <w:rPr>
          <w:rFonts w:ascii="Times New Roman" w:hAnsi="Times New Roman" w:cs="Times New Roman"/>
          <w:color w:val="auto"/>
          <w:sz w:val="28"/>
          <w:szCs w:val="28"/>
        </w:rPr>
        <w:softHyphen/>
      </w:r>
      <w:r>
        <w:rPr>
          <w:rFonts w:ascii="Times New Roman" w:hAnsi="Times New Roman" w:cs="Times New Roman"/>
          <w:color w:val="auto"/>
          <w:sz w:val="28"/>
          <w:szCs w:val="28"/>
        </w:rPr>
        <w:t>тно-ло</w:t>
      </w:r>
      <w:r>
        <w:rPr>
          <w:rFonts w:ascii="Times New Roman" w:hAnsi="Times New Roman" w:cs="Times New Roman"/>
          <w:color w:val="auto"/>
          <w:sz w:val="28"/>
          <w:szCs w:val="28"/>
        </w:rPr>
        <w:softHyphen/>
      </w:r>
      <w:r>
        <w:rPr>
          <w:rFonts w:ascii="Times New Roman" w:hAnsi="Times New Roman" w:cs="Times New Roman"/>
          <w:color w:val="auto"/>
          <w:sz w:val="28"/>
          <w:szCs w:val="28"/>
        </w:rPr>
        <w:t>ги</w:t>
      </w:r>
      <w:r>
        <w:rPr>
          <w:rFonts w:ascii="Times New Roman" w:hAnsi="Times New Roman" w:cs="Times New Roman"/>
          <w:color w:val="auto"/>
          <w:sz w:val="28"/>
          <w:szCs w:val="28"/>
        </w:rPr>
        <w:softHyphen/>
      </w:r>
      <w:r>
        <w:rPr>
          <w:rFonts w:ascii="Times New Roman" w:hAnsi="Times New Roman" w:cs="Times New Roman"/>
          <w:color w:val="auto"/>
          <w:sz w:val="28"/>
          <w:szCs w:val="28"/>
        </w:rPr>
        <w:t>че</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кого мышления. Однако в по</w:t>
      </w:r>
      <w:r>
        <w:rPr>
          <w:rFonts w:ascii="Times New Roman" w:hAnsi="Times New Roman" w:cs="Times New Roman"/>
          <w:color w:val="auto"/>
          <w:sz w:val="28"/>
          <w:szCs w:val="28"/>
        </w:rPr>
        <w:softHyphen/>
      </w:r>
      <w:r>
        <w:rPr>
          <w:rFonts w:ascii="Times New Roman" w:hAnsi="Times New Roman" w:cs="Times New Roman"/>
          <w:color w:val="auto"/>
          <w:sz w:val="28"/>
          <w:szCs w:val="28"/>
        </w:rPr>
        <w:t>в</w:t>
      </w:r>
      <w:r>
        <w:rPr>
          <w:rFonts w:ascii="Times New Roman" w:hAnsi="Times New Roman" w:cs="Times New Roman"/>
          <w:color w:val="auto"/>
          <w:sz w:val="28"/>
          <w:szCs w:val="28"/>
        </w:rPr>
        <w:softHyphen/>
      </w:r>
      <w:r>
        <w:rPr>
          <w:rFonts w:ascii="Times New Roman" w:hAnsi="Times New Roman" w:cs="Times New Roman"/>
          <w:color w:val="auto"/>
          <w:sz w:val="28"/>
          <w:szCs w:val="28"/>
        </w:rPr>
        <w:t>се</w:t>
      </w:r>
      <w:r>
        <w:rPr>
          <w:rFonts w:ascii="Times New Roman" w:hAnsi="Times New Roman" w:cs="Times New Roman"/>
          <w:color w:val="auto"/>
          <w:sz w:val="28"/>
          <w:szCs w:val="28"/>
        </w:rPr>
        <w:softHyphen/>
      </w:r>
      <w:r>
        <w:rPr>
          <w:rFonts w:ascii="Times New Roman" w:hAnsi="Times New Roman" w:cs="Times New Roman"/>
          <w:color w:val="auto"/>
          <w:sz w:val="28"/>
          <w:szCs w:val="28"/>
        </w:rPr>
        <w:t>д</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r>
      <w:r>
        <w:rPr>
          <w:rFonts w:ascii="Times New Roman" w:hAnsi="Times New Roman" w:cs="Times New Roman"/>
          <w:color w:val="auto"/>
          <w:sz w:val="28"/>
          <w:szCs w:val="28"/>
        </w:rPr>
        <w:t>не</w:t>
      </w:r>
      <w:r>
        <w:rPr>
          <w:rFonts w:ascii="Times New Roman" w:hAnsi="Times New Roman" w:cs="Times New Roman"/>
          <w:color w:val="auto"/>
          <w:sz w:val="28"/>
          <w:szCs w:val="28"/>
        </w:rPr>
        <w:softHyphen/>
      </w:r>
      <w:r>
        <w:rPr>
          <w:rFonts w:ascii="Times New Roman" w:hAnsi="Times New Roman" w:cs="Times New Roman"/>
          <w:color w:val="auto"/>
          <w:sz w:val="28"/>
          <w:szCs w:val="28"/>
        </w:rPr>
        <w:t>в</w:t>
      </w:r>
      <w:r>
        <w:rPr>
          <w:rFonts w:ascii="Times New Roman" w:hAnsi="Times New Roman" w:cs="Times New Roman"/>
          <w:color w:val="auto"/>
          <w:sz w:val="28"/>
          <w:szCs w:val="28"/>
        </w:rPr>
        <w:softHyphen/>
      </w:r>
      <w:r>
        <w:rPr>
          <w:rFonts w:ascii="Times New Roman" w:hAnsi="Times New Roman" w:cs="Times New Roman"/>
          <w:color w:val="auto"/>
          <w:sz w:val="28"/>
          <w:szCs w:val="28"/>
        </w:rPr>
        <w:t>ной пра</w:t>
      </w:r>
      <w:r>
        <w:rPr>
          <w:rFonts w:ascii="Times New Roman" w:hAnsi="Times New Roman" w:cs="Times New Roman"/>
          <w:color w:val="auto"/>
          <w:sz w:val="28"/>
          <w:szCs w:val="28"/>
        </w:rPr>
        <w:softHyphen/>
      </w:r>
      <w:r>
        <w:rPr>
          <w:rFonts w:ascii="Times New Roman" w:hAnsi="Times New Roman" w:cs="Times New Roman"/>
          <w:color w:val="auto"/>
          <w:sz w:val="28"/>
          <w:szCs w:val="28"/>
        </w:rPr>
        <w:t>ктике такие дети спо</w:t>
      </w:r>
      <w:r>
        <w:rPr>
          <w:rFonts w:ascii="Times New Roman" w:hAnsi="Times New Roman" w:cs="Times New Roman"/>
          <w:color w:val="auto"/>
          <w:sz w:val="28"/>
          <w:szCs w:val="28"/>
        </w:rPr>
        <w:softHyphen/>
      </w:r>
      <w:r>
        <w:rPr>
          <w:rFonts w:ascii="Times New Roman" w:hAnsi="Times New Roman" w:cs="Times New Roman"/>
          <w:color w:val="auto"/>
          <w:sz w:val="28"/>
          <w:szCs w:val="28"/>
        </w:rPr>
        <w:t>собны поддержать бе</w:t>
      </w:r>
      <w:r>
        <w:rPr>
          <w:rFonts w:ascii="Times New Roman" w:hAnsi="Times New Roman" w:cs="Times New Roman"/>
          <w:color w:val="auto"/>
          <w:sz w:val="28"/>
          <w:szCs w:val="28"/>
        </w:rPr>
        <w:softHyphen/>
      </w:r>
      <w:r>
        <w:rPr>
          <w:rFonts w:ascii="Times New Roman" w:hAnsi="Times New Roman" w:cs="Times New Roman"/>
          <w:color w:val="auto"/>
          <w:sz w:val="28"/>
          <w:szCs w:val="28"/>
        </w:rPr>
        <w:t>се</w:t>
      </w:r>
      <w:r>
        <w:rPr>
          <w:rFonts w:ascii="Times New Roman" w:hAnsi="Times New Roman" w:cs="Times New Roman"/>
          <w:color w:val="auto"/>
          <w:sz w:val="28"/>
          <w:szCs w:val="28"/>
        </w:rPr>
        <w:softHyphen/>
      </w:r>
      <w:r>
        <w:rPr>
          <w:rFonts w:ascii="Times New Roman" w:hAnsi="Times New Roman" w:cs="Times New Roman"/>
          <w:color w:val="auto"/>
          <w:sz w:val="28"/>
          <w:szCs w:val="28"/>
        </w:rPr>
        <w:t>ду на темы, бли</w:t>
      </w:r>
      <w:r>
        <w:rPr>
          <w:rFonts w:ascii="Times New Roman" w:hAnsi="Times New Roman" w:cs="Times New Roman"/>
          <w:color w:val="auto"/>
          <w:sz w:val="28"/>
          <w:szCs w:val="28"/>
        </w:rPr>
        <w:softHyphen/>
      </w:r>
      <w:r>
        <w:rPr>
          <w:rFonts w:ascii="Times New Roman" w:hAnsi="Times New Roman" w:cs="Times New Roman"/>
          <w:color w:val="auto"/>
          <w:sz w:val="28"/>
          <w:szCs w:val="28"/>
        </w:rPr>
        <w:t>з</w:t>
      </w:r>
      <w:r>
        <w:rPr>
          <w:rFonts w:ascii="Times New Roman" w:hAnsi="Times New Roman" w:cs="Times New Roman"/>
          <w:color w:val="auto"/>
          <w:sz w:val="28"/>
          <w:szCs w:val="28"/>
        </w:rPr>
        <w:softHyphen/>
      </w:r>
      <w:r>
        <w:rPr>
          <w:rFonts w:ascii="Times New Roman" w:hAnsi="Times New Roman" w:cs="Times New Roman"/>
          <w:color w:val="auto"/>
          <w:sz w:val="28"/>
          <w:szCs w:val="28"/>
        </w:rPr>
        <w:t>кие их ли</w:t>
      </w:r>
      <w:r>
        <w:rPr>
          <w:rFonts w:ascii="Times New Roman" w:hAnsi="Times New Roman" w:cs="Times New Roman"/>
          <w:color w:val="auto"/>
          <w:sz w:val="28"/>
          <w:szCs w:val="28"/>
        </w:rPr>
        <w:softHyphen/>
      </w:r>
      <w:r>
        <w:rPr>
          <w:rFonts w:ascii="Times New Roman" w:hAnsi="Times New Roman" w:cs="Times New Roman"/>
          <w:color w:val="auto"/>
          <w:sz w:val="28"/>
          <w:szCs w:val="28"/>
        </w:rPr>
        <w:t>ч</w:t>
      </w:r>
      <w:r>
        <w:rPr>
          <w:rFonts w:ascii="Times New Roman" w:hAnsi="Times New Roman" w:cs="Times New Roman"/>
          <w:color w:val="auto"/>
          <w:sz w:val="28"/>
          <w:szCs w:val="28"/>
        </w:rPr>
        <w:softHyphen/>
      </w:r>
      <w:r>
        <w:rPr>
          <w:rFonts w:ascii="Times New Roman" w:hAnsi="Times New Roman" w:cs="Times New Roman"/>
          <w:color w:val="auto"/>
          <w:sz w:val="28"/>
          <w:szCs w:val="28"/>
        </w:rPr>
        <w:t>но</w:t>
      </w:r>
      <w:r>
        <w:rPr>
          <w:rFonts w:ascii="Times New Roman" w:hAnsi="Times New Roman" w:cs="Times New Roman"/>
          <w:color w:val="auto"/>
          <w:sz w:val="28"/>
          <w:szCs w:val="28"/>
        </w:rPr>
        <w:softHyphen/>
      </w:r>
      <w:r>
        <w:rPr>
          <w:rFonts w:ascii="Times New Roman" w:hAnsi="Times New Roman" w:cs="Times New Roman"/>
          <w:color w:val="auto"/>
          <w:sz w:val="28"/>
          <w:szCs w:val="28"/>
        </w:rPr>
        <w:t>му опы</w:t>
      </w:r>
      <w:r>
        <w:rPr>
          <w:rFonts w:ascii="Times New Roman" w:hAnsi="Times New Roman" w:cs="Times New Roman"/>
          <w:color w:val="auto"/>
          <w:sz w:val="28"/>
          <w:szCs w:val="28"/>
        </w:rPr>
        <w:softHyphen/>
      </w:r>
      <w:r>
        <w:rPr>
          <w:rFonts w:ascii="Times New Roman" w:hAnsi="Times New Roman" w:cs="Times New Roman"/>
          <w:color w:val="auto"/>
          <w:sz w:val="28"/>
          <w:szCs w:val="28"/>
        </w:rPr>
        <w:t>ту, ис</w:t>
      </w:r>
      <w:r>
        <w:rPr>
          <w:rFonts w:ascii="Times New Roman" w:hAnsi="Times New Roman" w:cs="Times New Roman"/>
          <w:color w:val="auto"/>
          <w:sz w:val="28"/>
          <w:szCs w:val="28"/>
        </w:rPr>
        <w:softHyphen/>
      </w:r>
      <w:r>
        <w:rPr>
          <w:rFonts w:ascii="Times New Roman" w:hAnsi="Times New Roman" w:cs="Times New Roman"/>
          <w:color w:val="auto"/>
          <w:sz w:val="28"/>
          <w:szCs w:val="28"/>
        </w:rPr>
        <w:t>поль</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r>
      <w:r>
        <w:rPr>
          <w:rFonts w:ascii="Times New Roman" w:hAnsi="Times New Roman" w:cs="Times New Roman"/>
          <w:color w:val="auto"/>
          <w:sz w:val="28"/>
          <w:szCs w:val="28"/>
        </w:rPr>
        <w:t>зуя при этом не</w:t>
      </w:r>
      <w:r>
        <w:rPr>
          <w:rFonts w:ascii="Times New Roman" w:hAnsi="Times New Roman" w:cs="Times New Roman"/>
          <w:color w:val="auto"/>
          <w:sz w:val="28"/>
          <w:szCs w:val="28"/>
        </w:rPr>
        <w:softHyphen/>
      </w:r>
      <w:r>
        <w:rPr>
          <w:rFonts w:ascii="Times New Roman" w:hAnsi="Times New Roman" w:cs="Times New Roman"/>
          <w:color w:val="auto"/>
          <w:sz w:val="28"/>
          <w:szCs w:val="28"/>
        </w:rPr>
        <w:t>сло</w:t>
      </w:r>
      <w:r>
        <w:rPr>
          <w:rFonts w:ascii="Times New Roman" w:hAnsi="Times New Roman" w:cs="Times New Roman"/>
          <w:color w:val="auto"/>
          <w:sz w:val="28"/>
          <w:szCs w:val="28"/>
        </w:rPr>
        <w:softHyphen/>
      </w:r>
      <w:r>
        <w:rPr>
          <w:rFonts w:ascii="Times New Roman" w:hAnsi="Times New Roman" w:cs="Times New Roman"/>
          <w:color w:val="auto"/>
          <w:sz w:val="28"/>
          <w:szCs w:val="28"/>
        </w:rPr>
        <w:t>жные конструкции пред</w:t>
      </w:r>
      <w:r>
        <w:rPr>
          <w:rFonts w:ascii="Times New Roman" w:hAnsi="Times New Roman" w:cs="Times New Roman"/>
          <w:color w:val="auto"/>
          <w:sz w:val="28"/>
          <w:szCs w:val="28"/>
        </w:rPr>
        <w:softHyphen/>
      </w:r>
      <w:r>
        <w:rPr>
          <w:rFonts w:ascii="Times New Roman" w:hAnsi="Times New Roman" w:cs="Times New Roman"/>
          <w:color w:val="auto"/>
          <w:sz w:val="28"/>
          <w:szCs w:val="28"/>
        </w:rPr>
        <w:t>ло</w:t>
      </w:r>
      <w:r>
        <w:rPr>
          <w:rFonts w:ascii="Times New Roman" w:hAnsi="Times New Roman" w:cs="Times New Roman"/>
          <w:color w:val="auto"/>
          <w:sz w:val="28"/>
          <w:szCs w:val="28"/>
        </w:rPr>
        <w:softHyphen/>
      </w:r>
      <w:r>
        <w:rPr>
          <w:rFonts w:ascii="Times New Roman" w:hAnsi="Times New Roman" w:cs="Times New Roman"/>
          <w:color w:val="auto"/>
          <w:sz w:val="28"/>
          <w:szCs w:val="28"/>
        </w:rPr>
        <w:t>же</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r>
      <w:r>
        <w:rPr>
          <w:rFonts w:ascii="Times New Roman" w:hAnsi="Times New Roman" w:cs="Times New Roman"/>
          <w:color w:val="auto"/>
          <w:sz w:val="28"/>
          <w:szCs w:val="28"/>
        </w:rPr>
        <w:t>ний. П</w:t>
      </w:r>
      <w:r>
        <w:rPr>
          <w:rFonts w:ascii="Times New Roman" w:hAnsi="Times New Roman" w:cs="Times New Roman"/>
          <w:color w:val="auto"/>
          <w:sz w:val="28"/>
          <w:szCs w:val="28"/>
          <w:shd w:val="clear" w:color="auto" w:fill="FFFFFF"/>
        </w:rPr>
        <w:t>роведение си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кой коррекционно-развивающей работы, направленной на систематизацию и обогащение пред</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ста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влений об окружающей действительности, создает положи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тельные условия для ов</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де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ния обучающимися различными языковыми сред</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ствами. Это находит свое выражение в уве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личении объема и изменении 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чества словарного запаса, овладении различными конструкциями пре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д</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же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ний, составлении небольших, но завершенных по смыслу, устных вы</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зы</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ний. Таким образом, постепенно создается основа для овладения более сло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ж</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ной фор</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 xml:space="preserve">мой речи ― письменной. </w:t>
      </w:r>
    </w:p>
    <w:p>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Моторная</w:t>
      </w:r>
      <w:r>
        <w:rPr>
          <w:rFonts w:ascii="Times New Roman" w:hAnsi="Times New Roman" w:cs="Times New Roman"/>
          <w:color w:val="auto"/>
          <w:sz w:val="28"/>
          <w:szCs w:val="28"/>
        </w:rPr>
        <w:t xml:space="preserve"> сфера детей с легкой степенью умственной отсталости </w:t>
      </w:r>
      <w:r>
        <w:rPr>
          <w:rFonts w:ascii="Times New Roman" w:hAnsi="Times New Roman" w:cs="Times New Roman"/>
          <w:color w:val="auto"/>
          <w:sz w:val="28"/>
          <w:szCs w:val="28"/>
          <w:shd w:val="clear" w:color="auto" w:fill="FFFFFF"/>
        </w:rPr>
        <w:t>(инте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аль</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ны</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ми на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ше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ниями)</w:t>
      </w:r>
      <w:r>
        <w:rPr>
          <w:rFonts w:ascii="Times New Roman" w:hAnsi="Times New Roman" w:cs="Times New Roman"/>
          <w:color w:val="auto"/>
          <w:sz w:val="28"/>
          <w:szCs w:val="28"/>
        </w:rPr>
        <w:t>, как пра</w:t>
      </w:r>
      <w:r>
        <w:rPr>
          <w:rFonts w:ascii="Times New Roman" w:hAnsi="Times New Roman" w:cs="Times New Roman"/>
          <w:color w:val="auto"/>
          <w:sz w:val="28"/>
          <w:szCs w:val="28"/>
        </w:rPr>
        <w:softHyphen/>
      </w:r>
      <w:r>
        <w:rPr>
          <w:rFonts w:ascii="Times New Roman" w:hAnsi="Times New Roman" w:cs="Times New Roman"/>
          <w:color w:val="auto"/>
          <w:sz w:val="28"/>
          <w:szCs w:val="28"/>
        </w:rPr>
        <w:t>вило, не имеет выраженных нарушений. Наибольшие труд</w:t>
      </w:r>
      <w:r>
        <w:rPr>
          <w:rFonts w:ascii="Times New Roman" w:hAnsi="Times New Roman" w:cs="Times New Roman"/>
          <w:color w:val="auto"/>
          <w:sz w:val="28"/>
          <w:szCs w:val="28"/>
        </w:rPr>
        <w:softHyphen/>
      </w:r>
      <w:r>
        <w:rPr>
          <w:rFonts w:ascii="Times New Roman" w:hAnsi="Times New Roman" w:cs="Times New Roman"/>
          <w:color w:val="auto"/>
          <w:sz w:val="28"/>
          <w:szCs w:val="28"/>
        </w:rPr>
        <w:t>но</w:t>
      </w:r>
      <w:r>
        <w:rPr>
          <w:rFonts w:ascii="Times New Roman" w:hAnsi="Times New Roman" w:cs="Times New Roman"/>
          <w:color w:val="auto"/>
          <w:sz w:val="28"/>
          <w:szCs w:val="28"/>
        </w:rPr>
        <w:softHyphen/>
      </w:r>
      <w:r>
        <w:rPr>
          <w:rFonts w:ascii="Times New Roman" w:hAnsi="Times New Roman" w:cs="Times New Roman"/>
          <w:color w:val="auto"/>
          <w:sz w:val="28"/>
          <w:szCs w:val="28"/>
        </w:rPr>
        <w:t>сти обучающиеся испытывают при выполнении заданий, свя</w:t>
      </w:r>
      <w:r>
        <w:rPr>
          <w:rFonts w:ascii="Times New Roman" w:hAnsi="Times New Roman" w:cs="Times New Roman"/>
          <w:color w:val="auto"/>
          <w:sz w:val="28"/>
          <w:szCs w:val="28"/>
        </w:rPr>
        <w:softHyphen/>
      </w:r>
      <w:r>
        <w:rPr>
          <w:rFonts w:ascii="Times New Roman" w:hAnsi="Times New Roman" w:cs="Times New Roman"/>
          <w:color w:val="auto"/>
          <w:sz w:val="28"/>
          <w:szCs w:val="28"/>
        </w:rPr>
        <w:t>за</w:t>
      </w:r>
      <w:r>
        <w:rPr>
          <w:rFonts w:ascii="Times New Roman" w:hAnsi="Times New Roman" w:cs="Times New Roman"/>
          <w:color w:val="auto"/>
          <w:sz w:val="28"/>
          <w:szCs w:val="28"/>
        </w:rPr>
        <w:softHyphen/>
      </w:r>
      <w:r>
        <w:rPr>
          <w:rFonts w:ascii="Times New Roman" w:hAnsi="Times New Roman" w:cs="Times New Roman"/>
          <w:color w:val="auto"/>
          <w:sz w:val="28"/>
          <w:szCs w:val="28"/>
        </w:rPr>
        <w:t>н</w:t>
      </w:r>
      <w:r>
        <w:rPr>
          <w:rFonts w:ascii="Times New Roman" w:hAnsi="Times New Roman" w:cs="Times New Roman"/>
          <w:color w:val="auto"/>
          <w:sz w:val="28"/>
          <w:szCs w:val="28"/>
        </w:rPr>
        <w:softHyphen/>
      </w:r>
      <w:r>
        <w:rPr>
          <w:rFonts w:ascii="Times New Roman" w:hAnsi="Times New Roman" w:cs="Times New Roman"/>
          <w:color w:val="auto"/>
          <w:sz w:val="28"/>
          <w:szCs w:val="28"/>
        </w:rPr>
        <w:t>ных с точной ко</w:t>
      </w:r>
      <w:r>
        <w:rPr>
          <w:rFonts w:ascii="Times New Roman" w:hAnsi="Times New Roman" w:cs="Times New Roman"/>
          <w:color w:val="auto"/>
          <w:sz w:val="28"/>
          <w:szCs w:val="28"/>
        </w:rPr>
        <w:softHyphen/>
      </w:r>
      <w:r>
        <w:rPr>
          <w:rFonts w:ascii="Times New Roman" w:hAnsi="Times New Roman" w:cs="Times New Roman"/>
          <w:color w:val="auto"/>
          <w:sz w:val="28"/>
          <w:szCs w:val="28"/>
        </w:rPr>
        <w:t>ор</w:t>
      </w:r>
      <w:r>
        <w:rPr>
          <w:rFonts w:ascii="Times New Roman" w:hAnsi="Times New Roman" w:cs="Times New Roman"/>
          <w:color w:val="auto"/>
          <w:sz w:val="28"/>
          <w:szCs w:val="28"/>
        </w:rPr>
        <w:softHyphen/>
      </w:r>
      <w:r>
        <w:rPr>
          <w:rFonts w:ascii="Times New Roman" w:hAnsi="Times New Roman" w:cs="Times New Roman"/>
          <w:color w:val="auto"/>
          <w:sz w:val="28"/>
          <w:szCs w:val="28"/>
        </w:rPr>
        <w:t>ди</w:t>
      </w:r>
      <w:r>
        <w:rPr>
          <w:rFonts w:ascii="Times New Roman" w:hAnsi="Times New Roman" w:cs="Times New Roman"/>
          <w:color w:val="auto"/>
          <w:sz w:val="28"/>
          <w:szCs w:val="28"/>
        </w:rPr>
        <w:softHyphen/>
      </w:r>
      <w:r>
        <w:rPr>
          <w:rFonts w:ascii="Times New Roman" w:hAnsi="Times New Roman" w:cs="Times New Roman"/>
          <w:color w:val="auto"/>
          <w:sz w:val="28"/>
          <w:szCs w:val="28"/>
        </w:rPr>
        <w:t>на</w:t>
      </w:r>
      <w:r>
        <w:rPr>
          <w:rFonts w:ascii="Times New Roman" w:hAnsi="Times New Roman" w:cs="Times New Roman"/>
          <w:color w:val="auto"/>
          <w:sz w:val="28"/>
          <w:szCs w:val="28"/>
        </w:rPr>
        <w:softHyphen/>
      </w:r>
      <w:r>
        <w:rPr>
          <w:rFonts w:ascii="Times New Roman" w:hAnsi="Times New Roman" w:cs="Times New Roman"/>
          <w:color w:val="auto"/>
          <w:sz w:val="28"/>
          <w:szCs w:val="28"/>
        </w:rPr>
        <w:t>ци</w:t>
      </w:r>
      <w:r>
        <w:rPr>
          <w:rFonts w:ascii="Times New Roman" w:hAnsi="Times New Roman" w:cs="Times New Roman"/>
          <w:color w:val="auto"/>
          <w:sz w:val="28"/>
          <w:szCs w:val="28"/>
        </w:rPr>
        <w:softHyphen/>
      </w:r>
      <w:r>
        <w:rPr>
          <w:rFonts w:ascii="Times New Roman" w:hAnsi="Times New Roman" w:cs="Times New Roman"/>
          <w:color w:val="auto"/>
          <w:sz w:val="28"/>
          <w:szCs w:val="28"/>
        </w:rPr>
        <w:t>ей мелких движений пальцев рук. В свою очередь, это негативно сказывается на ов</w:t>
      </w:r>
      <w:r>
        <w:rPr>
          <w:rFonts w:ascii="Times New Roman" w:hAnsi="Times New Roman" w:cs="Times New Roman"/>
          <w:color w:val="auto"/>
          <w:sz w:val="28"/>
          <w:szCs w:val="28"/>
        </w:rPr>
        <w:softHyphen/>
      </w:r>
      <w:r>
        <w:rPr>
          <w:rFonts w:ascii="Times New Roman" w:hAnsi="Times New Roman" w:cs="Times New Roman"/>
          <w:color w:val="auto"/>
          <w:sz w:val="28"/>
          <w:szCs w:val="28"/>
        </w:rPr>
        <w:t>ла</w:t>
      </w:r>
      <w:r>
        <w:rPr>
          <w:rFonts w:ascii="Times New Roman" w:hAnsi="Times New Roman" w:cs="Times New Roman"/>
          <w:color w:val="auto"/>
          <w:sz w:val="28"/>
          <w:szCs w:val="28"/>
        </w:rPr>
        <w:softHyphen/>
      </w:r>
      <w:r>
        <w:rPr>
          <w:rFonts w:ascii="Times New Roman" w:hAnsi="Times New Roman" w:cs="Times New Roman"/>
          <w:color w:val="auto"/>
          <w:sz w:val="28"/>
          <w:szCs w:val="28"/>
        </w:rPr>
        <w:t>де</w:t>
      </w:r>
      <w:r>
        <w:rPr>
          <w:rFonts w:ascii="Times New Roman" w:hAnsi="Times New Roman" w:cs="Times New Roman"/>
          <w:color w:val="auto"/>
          <w:sz w:val="28"/>
          <w:szCs w:val="28"/>
        </w:rPr>
        <w:softHyphen/>
      </w:r>
      <w:r>
        <w:rPr>
          <w:rFonts w:ascii="Times New Roman" w:hAnsi="Times New Roman" w:cs="Times New Roman"/>
          <w:color w:val="auto"/>
          <w:sz w:val="28"/>
          <w:szCs w:val="28"/>
        </w:rPr>
        <w:t>нии письмом и некоторыми трудовыми опе</w:t>
      </w:r>
      <w:r>
        <w:rPr>
          <w:rFonts w:ascii="Times New Roman" w:hAnsi="Times New Roman" w:cs="Times New Roman"/>
          <w:color w:val="auto"/>
          <w:sz w:val="28"/>
          <w:szCs w:val="28"/>
        </w:rPr>
        <w:softHyphen/>
      </w:r>
      <w:r>
        <w:rPr>
          <w:rFonts w:ascii="Times New Roman" w:hAnsi="Times New Roman" w:cs="Times New Roman"/>
          <w:color w:val="auto"/>
          <w:sz w:val="28"/>
          <w:szCs w:val="28"/>
        </w:rPr>
        <w:t>рациями. Проведение специальных упра</w:t>
      </w:r>
      <w:r>
        <w:rPr>
          <w:rFonts w:ascii="Times New Roman" w:hAnsi="Times New Roman" w:cs="Times New Roman"/>
          <w:color w:val="auto"/>
          <w:sz w:val="28"/>
          <w:szCs w:val="28"/>
        </w:rPr>
        <w:softHyphen/>
      </w:r>
      <w:r>
        <w:rPr>
          <w:rFonts w:ascii="Times New Roman" w:hAnsi="Times New Roman" w:cs="Times New Roman"/>
          <w:color w:val="auto"/>
          <w:sz w:val="28"/>
          <w:szCs w:val="28"/>
        </w:rPr>
        <w:t>ж</w:t>
      </w:r>
      <w:r>
        <w:rPr>
          <w:rFonts w:ascii="Times New Roman" w:hAnsi="Times New Roman" w:cs="Times New Roman"/>
          <w:color w:val="auto"/>
          <w:sz w:val="28"/>
          <w:szCs w:val="28"/>
        </w:rPr>
        <w:softHyphen/>
      </w:r>
      <w:r>
        <w:rPr>
          <w:rFonts w:ascii="Times New Roman" w:hAnsi="Times New Roman" w:cs="Times New Roman"/>
          <w:color w:val="auto"/>
          <w:sz w:val="28"/>
          <w:szCs w:val="28"/>
        </w:rPr>
        <w:t>не</w:t>
      </w:r>
      <w:r>
        <w:rPr>
          <w:rFonts w:ascii="Times New Roman" w:hAnsi="Times New Roman" w:cs="Times New Roman"/>
          <w:color w:val="auto"/>
          <w:sz w:val="28"/>
          <w:szCs w:val="28"/>
        </w:rPr>
        <w:softHyphen/>
      </w:r>
      <w:r>
        <w:rPr>
          <w:rFonts w:ascii="Times New Roman" w:hAnsi="Times New Roman" w:cs="Times New Roman"/>
          <w:color w:val="auto"/>
          <w:sz w:val="28"/>
          <w:szCs w:val="28"/>
        </w:rPr>
        <w:t>ний, включенных как в со</w:t>
      </w:r>
      <w:r>
        <w:rPr>
          <w:rFonts w:ascii="Times New Roman" w:hAnsi="Times New Roman" w:cs="Times New Roman"/>
          <w:color w:val="auto"/>
          <w:sz w:val="28"/>
          <w:szCs w:val="28"/>
        </w:rPr>
        <w:softHyphen/>
      </w:r>
      <w:r>
        <w:rPr>
          <w:rFonts w:ascii="Times New Roman" w:hAnsi="Times New Roman" w:cs="Times New Roman"/>
          <w:color w:val="auto"/>
          <w:sz w:val="28"/>
          <w:szCs w:val="28"/>
        </w:rPr>
        <w:t>держание коррекционных занятий, так и используемых на от</w:t>
      </w:r>
      <w:r>
        <w:rPr>
          <w:rFonts w:ascii="Times New Roman" w:hAnsi="Times New Roman" w:cs="Times New Roman"/>
          <w:color w:val="auto"/>
          <w:sz w:val="28"/>
          <w:szCs w:val="28"/>
        </w:rPr>
        <w:softHyphen/>
      </w:r>
      <w:r>
        <w:rPr>
          <w:rFonts w:ascii="Times New Roman" w:hAnsi="Times New Roman" w:cs="Times New Roman"/>
          <w:color w:val="auto"/>
          <w:sz w:val="28"/>
          <w:szCs w:val="28"/>
        </w:rPr>
        <w:t>дель</w:t>
      </w:r>
      <w:r>
        <w:rPr>
          <w:rFonts w:ascii="Times New Roman" w:hAnsi="Times New Roman" w:cs="Times New Roman"/>
          <w:color w:val="auto"/>
          <w:sz w:val="28"/>
          <w:szCs w:val="28"/>
        </w:rPr>
        <w:softHyphen/>
      </w:r>
      <w:r>
        <w:rPr>
          <w:rFonts w:ascii="Times New Roman" w:hAnsi="Times New Roman" w:cs="Times New Roman"/>
          <w:color w:val="auto"/>
          <w:sz w:val="28"/>
          <w:szCs w:val="28"/>
        </w:rPr>
        <w:t>ных уроках, способствует раз</w:t>
      </w:r>
      <w:r>
        <w:rPr>
          <w:rFonts w:ascii="Times New Roman" w:hAnsi="Times New Roman" w:cs="Times New Roman"/>
          <w:color w:val="auto"/>
          <w:sz w:val="28"/>
          <w:szCs w:val="28"/>
        </w:rPr>
        <w:softHyphen/>
      </w:r>
      <w:r>
        <w:rPr>
          <w:rFonts w:ascii="Times New Roman" w:hAnsi="Times New Roman" w:cs="Times New Roman"/>
          <w:color w:val="auto"/>
          <w:sz w:val="28"/>
          <w:szCs w:val="28"/>
        </w:rPr>
        <w:t>ви</w:t>
      </w:r>
      <w:r>
        <w:rPr>
          <w:rFonts w:ascii="Times New Roman" w:hAnsi="Times New Roman" w:cs="Times New Roman"/>
          <w:color w:val="auto"/>
          <w:sz w:val="28"/>
          <w:szCs w:val="28"/>
        </w:rPr>
        <w:softHyphen/>
      </w:r>
      <w:r>
        <w:rPr>
          <w:rFonts w:ascii="Times New Roman" w:hAnsi="Times New Roman" w:cs="Times New Roman"/>
          <w:color w:val="auto"/>
          <w:sz w:val="28"/>
          <w:szCs w:val="28"/>
        </w:rPr>
        <w:t>тию координации и точности движений пальцев рук и ки</w:t>
      </w:r>
      <w:r>
        <w:rPr>
          <w:rFonts w:ascii="Times New Roman" w:hAnsi="Times New Roman" w:cs="Times New Roman"/>
          <w:color w:val="auto"/>
          <w:sz w:val="28"/>
          <w:szCs w:val="28"/>
        </w:rPr>
        <w:softHyphen/>
      </w:r>
      <w:r>
        <w:rPr>
          <w:rFonts w:ascii="Times New Roman" w:hAnsi="Times New Roman" w:cs="Times New Roman"/>
          <w:color w:val="auto"/>
          <w:sz w:val="28"/>
          <w:szCs w:val="28"/>
        </w:rPr>
        <w:t>сти, а также позволяет под</w:t>
      </w:r>
      <w:r>
        <w:rPr>
          <w:rFonts w:ascii="Times New Roman" w:hAnsi="Times New Roman" w:cs="Times New Roman"/>
          <w:color w:val="auto"/>
          <w:sz w:val="28"/>
          <w:szCs w:val="28"/>
        </w:rPr>
        <w:softHyphen/>
      </w:r>
      <w:r>
        <w:rPr>
          <w:rFonts w:ascii="Times New Roman" w:hAnsi="Times New Roman" w:cs="Times New Roman"/>
          <w:color w:val="auto"/>
          <w:sz w:val="28"/>
          <w:szCs w:val="28"/>
        </w:rPr>
        <w:t>го</w:t>
      </w:r>
      <w:r>
        <w:rPr>
          <w:rFonts w:ascii="Times New Roman" w:hAnsi="Times New Roman" w:cs="Times New Roman"/>
          <w:color w:val="auto"/>
          <w:sz w:val="28"/>
          <w:szCs w:val="28"/>
        </w:rPr>
        <w:softHyphen/>
      </w:r>
      <w:r>
        <w:rPr>
          <w:rFonts w:ascii="Times New Roman" w:hAnsi="Times New Roman" w:cs="Times New Roman"/>
          <w:color w:val="auto"/>
          <w:sz w:val="28"/>
          <w:szCs w:val="28"/>
        </w:rPr>
        <w:t>то</w:t>
      </w:r>
      <w:r>
        <w:rPr>
          <w:rFonts w:ascii="Times New Roman" w:hAnsi="Times New Roman" w:cs="Times New Roman"/>
          <w:color w:val="auto"/>
          <w:sz w:val="28"/>
          <w:szCs w:val="28"/>
        </w:rPr>
        <w:softHyphen/>
      </w:r>
      <w:r>
        <w:rPr>
          <w:rFonts w:ascii="Times New Roman" w:hAnsi="Times New Roman" w:cs="Times New Roman"/>
          <w:color w:val="auto"/>
          <w:sz w:val="28"/>
          <w:szCs w:val="28"/>
        </w:rPr>
        <w:t>вить обучающихся к овладению учебными и трудовыми дей</w:t>
      </w:r>
      <w:r>
        <w:rPr>
          <w:rFonts w:ascii="Times New Roman" w:hAnsi="Times New Roman" w:cs="Times New Roman"/>
          <w:color w:val="auto"/>
          <w:sz w:val="28"/>
          <w:szCs w:val="28"/>
        </w:rPr>
        <w:softHyphen/>
      </w:r>
      <w:r>
        <w:rPr>
          <w:rFonts w:ascii="Times New Roman" w:hAnsi="Times New Roman" w:cs="Times New Roman"/>
          <w:color w:val="auto"/>
          <w:sz w:val="28"/>
          <w:szCs w:val="28"/>
        </w:rPr>
        <w:t>ствиями, тре</w:t>
      </w:r>
      <w:r>
        <w:rPr>
          <w:rFonts w:ascii="Times New Roman" w:hAnsi="Times New Roman" w:cs="Times New Roman"/>
          <w:color w:val="auto"/>
          <w:sz w:val="28"/>
          <w:szCs w:val="28"/>
        </w:rPr>
        <w:softHyphen/>
      </w:r>
      <w:r>
        <w:rPr>
          <w:rFonts w:ascii="Times New Roman" w:hAnsi="Times New Roman" w:cs="Times New Roman"/>
          <w:color w:val="auto"/>
          <w:sz w:val="28"/>
          <w:szCs w:val="28"/>
        </w:rPr>
        <w:t>бу</w:t>
      </w:r>
      <w:r>
        <w:rPr>
          <w:rFonts w:ascii="Times New Roman" w:hAnsi="Times New Roman" w:cs="Times New Roman"/>
          <w:color w:val="auto"/>
          <w:sz w:val="28"/>
          <w:szCs w:val="28"/>
        </w:rPr>
        <w:softHyphen/>
      </w:r>
      <w:r>
        <w:rPr>
          <w:rFonts w:ascii="Times New Roman" w:hAnsi="Times New Roman" w:cs="Times New Roman"/>
          <w:color w:val="auto"/>
          <w:sz w:val="28"/>
          <w:szCs w:val="28"/>
        </w:rPr>
        <w:t>ю</w:t>
      </w:r>
      <w:r>
        <w:rPr>
          <w:rFonts w:ascii="Times New Roman" w:hAnsi="Times New Roman" w:cs="Times New Roman"/>
          <w:color w:val="auto"/>
          <w:sz w:val="28"/>
          <w:szCs w:val="28"/>
        </w:rPr>
        <w:softHyphen/>
      </w:r>
      <w:r>
        <w:rPr>
          <w:rFonts w:ascii="Times New Roman" w:hAnsi="Times New Roman" w:cs="Times New Roman"/>
          <w:color w:val="auto"/>
          <w:sz w:val="28"/>
          <w:szCs w:val="28"/>
        </w:rPr>
        <w:t>щими определенной моторной ловкости.</w:t>
      </w:r>
    </w:p>
    <w:p>
      <w:pPr>
        <w:spacing w:after="0" w:line="360" w:lineRule="auto"/>
        <w:ind w:firstLine="709"/>
        <w:jc w:val="both"/>
        <w:rPr>
          <w:rFonts w:ascii="Times New Roman" w:hAnsi="Times New Roman" w:cs="Times New Roman"/>
          <w:b/>
          <w:bCs/>
          <w:color w:val="auto"/>
          <w:sz w:val="28"/>
          <w:szCs w:val="28"/>
          <w:shd w:val="clear" w:color="auto" w:fill="FFFFFF"/>
        </w:rPr>
      </w:pPr>
      <w:r>
        <w:rPr>
          <w:rFonts w:ascii="Times New Roman" w:hAnsi="Times New Roman" w:cs="Times New Roman"/>
          <w:color w:val="auto"/>
          <w:sz w:val="28"/>
          <w:szCs w:val="28"/>
          <w:shd w:val="clear" w:color="auto" w:fill="FFFFFF"/>
        </w:rPr>
        <w:t>Психологические особенности обучающихся с умственной отсталостью (ин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аль</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ны</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ми нарушениями) про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яв</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ля</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 xml:space="preserve">ются и в нарушении </w:t>
      </w:r>
      <w:r>
        <w:rPr>
          <w:rFonts w:ascii="Times New Roman" w:hAnsi="Times New Roman" w:cs="Times New Roman"/>
          <w:b/>
          <w:bCs/>
          <w:color w:val="auto"/>
          <w:sz w:val="28"/>
          <w:szCs w:val="28"/>
          <w:shd w:val="clear" w:color="auto" w:fill="FFFFFF"/>
        </w:rPr>
        <w:t>эмоциональной</w:t>
      </w:r>
      <w:r>
        <w:rPr>
          <w:rFonts w:ascii="Times New Roman" w:hAnsi="Times New Roman" w:cs="Times New Roman"/>
          <w:color w:val="auto"/>
          <w:sz w:val="28"/>
          <w:szCs w:val="28"/>
          <w:shd w:val="clear" w:color="auto" w:fill="FFFFFF"/>
        </w:rPr>
        <w:t xml:space="preserve"> сферы. При лег</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кой умственной от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лости эмоции в целом сохранны, однако они отличаются от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ем от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ков переживаний, неустойчивостью и поверхностью. Отсутствуют или очень сла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бо выражены переживания, определяющие интерес и побуждение к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знавательной деятель</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ности, а также с большими затруднениями осу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ще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ля</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ется воспитание высших пси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хи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чес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ких чувств: нравственных и эс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че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ких.</w:t>
      </w:r>
    </w:p>
    <w:p>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bCs/>
          <w:color w:val="auto"/>
          <w:sz w:val="28"/>
          <w:szCs w:val="28"/>
          <w:shd w:val="clear" w:color="auto" w:fill="FFFFFF"/>
        </w:rPr>
        <w:t>Волевая</w:t>
      </w:r>
      <w:r>
        <w:rPr>
          <w:rFonts w:ascii="Times New Roman" w:hAnsi="Times New Roman" w:cs="Times New Roman"/>
          <w:color w:val="auto"/>
          <w:sz w:val="28"/>
          <w:szCs w:val="28"/>
          <w:shd w:val="clear" w:color="auto" w:fill="FFFFFF"/>
        </w:rPr>
        <w:t xml:space="preserve"> сфера учащихся с умственной отсталостью (интеллектуальными на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ше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ями) характеризуется сла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бостью собственных намерений и побуждений, большой вну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ша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мостью. Та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кие школьники предпочитают выбирать путь, не требующий волевых уси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лий, а вследствие непосильности предъявляемых требований, у некоторых из них развива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ют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ся такие отрицательные черты личности, как негативизм и уп</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ря</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мство. Своеобразие про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ния психических процессов и особенности во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вой сферы школьников с умственной от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талостью (ин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туальными нарушениями) оказывают от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ца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тель</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ное влияние на ха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 xml:space="preserve">тер их </w:t>
      </w:r>
      <w:r>
        <w:rPr>
          <w:rFonts w:ascii="Times New Roman" w:hAnsi="Times New Roman" w:cs="Times New Roman"/>
          <w:b/>
          <w:bCs/>
          <w:color w:val="auto"/>
          <w:sz w:val="28"/>
          <w:szCs w:val="28"/>
          <w:shd w:val="clear" w:color="auto" w:fill="FFFFFF"/>
        </w:rPr>
        <w:t>деятельности</w:t>
      </w:r>
      <w:r>
        <w:rPr>
          <w:rFonts w:ascii="Times New Roman" w:hAnsi="Times New Roman" w:cs="Times New Roman"/>
          <w:color w:val="auto"/>
          <w:sz w:val="28"/>
          <w:szCs w:val="28"/>
          <w:shd w:val="clear" w:color="auto" w:fill="FFFFFF"/>
        </w:rPr>
        <w:t>, в особенности про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из</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воль</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ной, что вы</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жа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ется в недоразвитии мо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ционной сферы, слабости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бу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ж</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де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ний, не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до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точности инициативы. Эти недостатки осо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бенно ярко про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яв</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ля</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ют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ся в уче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б</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ной деятельности, поскольку учащиеся при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ступают к ее вы</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лнению без не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об</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ходимой предшествующей ориентировки в за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да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нии и, не со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ляя ход ее выполнения, с конечной целью.</w:t>
      </w:r>
      <w:r>
        <w:rPr>
          <w:rFonts w:ascii="Times New Roman" w:hAnsi="Times New Roman" w:cs="Times New Roman"/>
          <w:color w:val="auto"/>
          <w:sz w:val="28"/>
          <w:szCs w:val="28"/>
        </w:rPr>
        <w:t xml:space="preserve"> В процессе вы</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полнения учебного задания </w:t>
      </w:r>
      <w:r>
        <w:rPr>
          <w:rFonts w:ascii="Times New Roman" w:hAnsi="Times New Roman" w:cs="Times New Roman"/>
          <w:color w:val="auto"/>
          <w:sz w:val="28"/>
          <w:szCs w:val="28"/>
          <w:shd w:val="clear" w:color="auto" w:fill="FFFFFF"/>
        </w:rPr>
        <w:t>они ча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сто уходят от правильно начатого выполнения действия, «соскальзывают» на действия, про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изведенные ранее, причем осуществляют их в прежнем виде, не учитывая изменения ус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 xml:space="preserve">вий. </w:t>
      </w:r>
      <w:r>
        <w:rPr>
          <w:rFonts w:ascii="Times New Roman" w:hAnsi="Times New Roman" w:cs="Times New Roman"/>
          <w:color w:val="auto"/>
          <w:sz w:val="28"/>
          <w:szCs w:val="28"/>
        </w:rPr>
        <w:t>Вместе с тем, при проведении длительной, систематической и специально ор</w:t>
      </w:r>
      <w:r>
        <w:rPr>
          <w:rFonts w:ascii="Times New Roman" w:hAnsi="Times New Roman" w:cs="Times New Roman"/>
          <w:color w:val="auto"/>
          <w:sz w:val="28"/>
          <w:szCs w:val="28"/>
        </w:rPr>
        <w:softHyphen/>
      </w:r>
      <w:r>
        <w:rPr>
          <w:rFonts w:ascii="Times New Roman" w:hAnsi="Times New Roman" w:cs="Times New Roman"/>
          <w:color w:val="auto"/>
          <w:sz w:val="28"/>
          <w:szCs w:val="28"/>
        </w:rPr>
        <w:t>га</w:t>
      </w:r>
      <w:r>
        <w:rPr>
          <w:rFonts w:ascii="Times New Roman" w:hAnsi="Times New Roman" w:cs="Times New Roman"/>
          <w:color w:val="auto"/>
          <w:sz w:val="28"/>
          <w:szCs w:val="28"/>
        </w:rPr>
        <w:softHyphen/>
      </w:r>
      <w:r>
        <w:rPr>
          <w:rFonts w:ascii="Times New Roman" w:hAnsi="Times New Roman" w:cs="Times New Roman"/>
          <w:color w:val="auto"/>
          <w:sz w:val="28"/>
          <w:szCs w:val="28"/>
        </w:rPr>
        <w:t>ни</w:t>
      </w:r>
      <w:r>
        <w:rPr>
          <w:rFonts w:ascii="Times New Roman" w:hAnsi="Times New Roman" w:cs="Times New Roman"/>
          <w:color w:val="auto"/>
          <w:sz w:val="28"/>
          <w:szCs w:val="28"/>
        </w:rPr>
        <w:softHyphen/>
      </w:r>
      <w:r>
        <w:rPr>
          <w:rFonts w:ascii="Times New Roman" w:hAnsi="Times New Roman" w:cs="Times New Roman"/>
          <w:color w:val="auto"/>
          <w:sz w:val="28"/>
          <w:szCs w:val="28"/>
        </w:rPr>
        <w:t>зо</w:t>
      </w:r>
      <w:r>
        <w:rPr>
          <w:rFonts w:ascii="Times New Roman" w:hAnsi="Times New Roman" w:cs="Times New Roman"/>
          <w:color w:val="auto"/>
          <w:sz w:val="28"/>
          <w:szCs w:val="28"/>
        </w:rPr>
        <w:softHyphen/>
      </w:r>
      <w:r>
        <w:rPr>
          <w:rFonts w:ascii="Times New Roman" w:hAnsi="Times New Roman" w:cs="Times New Roman"/>
          <w:color w:val="auto"/>
          <w:sz w:val="28"/>
          <w:szCs w:val="28"/>
        </w:rPr>
        <w:t>ванной работы, направленной на обуче</w:t>
      </w:r>
      <w:r>
        <w:rPr>
          <w:rFonts w:ascii="Times New Roman" w:hAnsi="Times New Roman" w:cs="Times New Roman"/>
          <w:color w:val="auto"/>
          <w:sz w:val="28"/>
          <w:szCs w:val="28"/>
        </w:rPr>
        <w:softHyphen/>
      </w:r>
      <w:r>
        <w:rPr>
          <w:rFonts w:ascii="Times New Roman" w:hAnsi="Times New Roman" w:cs="Times New Roman"/>
          <w:color w:val="auto"/>
          <w:sz w:val="28"/>
          <w:szCs w:val="28"/>
        </w:rPr>
        <w:t>ние этой группы школьников целеполаганию, планированию и контролю, им оказываются доступны разные виды деятельности: изобразительная и ко</w:t>
      </w:r>
      <w:r>
        <w:rPr>
          <w:rFonts w:ascii="Times New Roman" w:hAnsi="Times New Roman" w:cs="Times New Roman"/>
          <w:color w:val="auto"/>
          <w:sz w:val="28"/>
          <w:szCs w:val="28"/>
        </w:rPr>
        <w:softHyphen/>
      </w:r>
      <w:r>
        <w:rPr>
          <w:rFonts w:ascii="Times New Roman" w:hAnsi="Times New Roman" w:cs="Times New Roman"/>
          <w:color w:val="auto"/>
          <w:sz w:val="28"/>
          <w:szCs w:val="28"/>
        </w:rPr>
        <w:t>н</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труктивная деятельность, игра, в том числе дидактическая, ручной труд, а в ста</w:t>
      </w:r>
      <w:r>
        <w:rPr>
          <w:rFonts w:ascii="Times New Roman" w:hAnsi="Times New Roman" w:cs="Times New Roman"/>
          <w:color w:val="auto"/>
          <w:sz w:val="28"/>
          <w:szCs w:val="28"/>
        </w:rPr>
        <w:softHyphen/>
      </w:r>
      <w:r>
        <w:rPr>
          <w:rFonts w:ascii="Times New Roman" w:hAnsi="Times New Roman" w:cs="Times New Roman"/>
          <w:color w:val="auto"/>
          <w:sz w:val="28"/>
          <w:szCs w:val="28"/>
        </w:rPr>
        <w:t>ршем школьном возрасте и некоторые виды профильного труда. Следует от</w:t>
      </w:r>
      <w:r>
        <w:rPr>
          <w:rFonts w:ascii="Times New Roman" w:hAnsi="Times New Roman" w:cs="Times New Roman"/>
          <w:color w:val="auto"/>
          <w:sz w:val="28"/>
          <w:szCs w:val="28"/>
        </w:rPr>
        <w:softHyphen/>
      </w:r>
      <w:r>
        <w:rPr>
          <w:rFonts w:ascii="Times New Roman" w:hAnsi="Times New Roman" w:cs="Times New Roman"/>
          <w:color w:val="auto"/>
          <w:sz w:val="28"/>
          <w:szCs w:val="28"/>
        </w:rPr>
        <w:t>метить не</w:t>
      </w:r>
      <w:r>
        <w:rPr>
          <w:rFonts w:ascii="Times New Roman" w:hAnsi="Times New Roman" w:cs="Times New Roman"/>
          <w:color w:val="auto"/>
          <w:sz w:val="28"/>
          <w:szCs w:val="28"/>
        </w:rPr>
        <w:softHyphen/>
      </w:r>
      <w:r>
        <w:rPr>
          <w:rFonts w:ascii="Times New Roman" w:hAnsi="Times New Roman" w:cs="Times New Roman"/>
          <w:color w:val="auto"/>
          <w:sz w:val="28"/>
          <w:szCs w:val="28"/>
        </w:rPr>
        <w:t>за</w:t>
      </w:r>
      <w:r>
        <w:rPr>
          <w:rFonts w:ascii="Times New Roman" w:hAnsi="Times New Roman" w:cs="Times New Roman"/>
          <w:color w:val="auto"/>
          <w:sz w:val="28"/>
          <w:szCs w:val="28"/>
        </w:rPr>
        <w:softHyphen/>
      </w:r>
      <w:r>
        <w:rPr>
          <w:rFonts w:ascii="Times New Roman" w:hAnsi="Times New Roman" w:cs="Times New Roman"/>
          <w:color w:val="auto"/>
          <w:sz w:val="28"/>
          <w:szCs w:val="28"/>
        </w:rPr>
        <w:t>висимость и самостоятельность этой категории школьников в ухо</w:t>
      </w:r>
      <w:r>
        <w:rPr>
          <w:rFonts w:ascii="Times New Roman" w:hAnsi="Times New Roman" w:cs="Times New Roman"/>
          <w:color w:val="auto"/>
          <w:sz w:val="28"/>
          <w:szCs w:val="28"/>
        </w:rPr>
        <w:softHyphen/>
      </w:r>
      <w:r>
        <w:rPr>
          <w:rFonts w:ascii="Times New Roman" w:hAnsi="Times New Roman" w:cs="Times New Roman"/>
          <w:color w:val="auto"/>
          <w:sz w:val="28"/>
          <w:szCs w:val="28"/>
        </w:rPr>
        <w:t>де за со</w:t>
      </w:r>
      <w:r>
        <w:rPr>
          <w:rFonts w:ascii="Times New Roman" w:hAnsi="Times New Roman" w:cs="Times New Roman"/>
          <w:color w:val="auto"/>
          <w:sz w:val="28"/>
          <w:szCs w:val="28"/>
        </w:rPr>
        <w:softHyphen/>
      </w:r>
      <w:r>
        <w:rPr>
          <w:rFonts w:ascii="Times New Roman" w:hAnsi="Times New Roman" w:cs="Times New Roman"/>
          <w:color w:val="auto"/>
          <w:sz w:val="28"/>
          <w:szCs w:val="28"/>
        </w:rPr>
        <w:t>бой, благодаря ов</w:t>
      </w:r>
      <w:r>
        <w:rPr>
          <w:rFonts w:ascii="Times New Roman" w:hAnsi="Times New Roman" w:cs="Times New Roman"/>
          <w:color w:val="auto"/>
          <w:sz w:val="28"/>
          <w:szCs w:val="28"/>
        </w:rPr>
        <w:softHyphen/>
      </w:r>
      <w:r>
        <w:rPr>
          <w:rFonts w:ascii="Times New Roman" w:hAnsi="Times New Roman" w:cs="Times New Roman"/>
          <w:color w:val="auto"/>
          <w:sz w:val="28"/>
          <w:szCs w:val="28"/>
        </w:rPr>
        <w:t>ладению необходимыми социально-бытовыми на</w:t>
      </w:r>
      <w:r>
        <w:rPr>
          <w:rFonts w:ascii="Times New Roman" w:hAnsi="Times New Roman" w:cs="Times New Roman"/>
          <w:color w:val="auto"/>
          <w:sz w:val="28"/>
          <w:szCs w:val="28"/>
        </w:rPr>
        <w:softHyphen/>
      </w:r>
      <w:r>
        <w:rPr>
          <w:rFonts w:ascii="Times New Roman" w:hAnsi="Times New Roman" w:cs="Times New Roman"/>
          <w:color w:val="auto"/>
          <w:sz w:val="28"/>
          <w:szCs w:val="28"/>
        </w:rPr>
        <w:t>выками.</w:t>
      </w:r>
    </w:p>
    <w:p>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Нарушения высшей нервной деятельности, недораз</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витие психических про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цессов и эмоционально-волевой сферы обусловливают формирование неко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 xml:space="preserve">рых специфических особенностей </w:t>
      </w:r>
      <w:r>
        <w:rPr>
          <w:rFonts w:ascii="Times New Roman" w:hAnsi="Times New Roman" w:cs="Times New Roman"/>
          <w:b/>
          <w:color w:val="auto"/>
          <w:sz w:val="28"/>
          <w:szCs w:val="28"/>
          <w:shd w:val="clear" w:color="auto" w:fill="FFFFFF"/>
        </w:rPr>
        <w:t>личности</w:t>
      </w:r>
      <w:r>
        <w:rPr>
          <w:rFonts w:ascii="Times New Roman" w:hAnsi="Times New Roman" w:cs="Times New Roman"/>
          <w:color w:val="auto"/>
          <w:sz w:val="28"/>
          <w:szCs w:val="28"/>
          <w:shd w:val="clear" w:color="auto" w:fill="FFFFFF"/>
        </w:rPr>
        <w:t xml:space="preserve"> обучающихся с умственной от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проявляющиеся в примитивности интересов, потребностей и мо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тивов, что затрудняет формирование социально зрелых отношений со свер</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ками и взрос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 xml:space="preserve">лыми. При этом специфическими особенностями </w:t>
      </w:r>
      <w:r>
        <w:rPr>
          <w:rFonts w:ascii="Times New Roman" w:hAnsi="Times New Roman" w:cs="Times New Roman"/>
          <w:b/>
          <w:bCs/>
          <w:color w:val="auto"/>
          <w:sz w:val="28"/>
          <w:szCs w:val="28"/>
          <w:shd w:val="clear" w:color="auto" w:fill="FFFFFF"/>
        </w:rPr>
        <w:t>межличностных отношений</w:t>
      </w:r>
      <w:r>
        <w:rPr>
          <w:rFonts w:ascii="Times New Roman" w:hAnsi="Times New Roman" w:cs="Times New Roman"/>
          <w:color w:val="auto"/>
          <w:sz w:val="28"/>
          <w:szCs w:val="28"/>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Pr>
          <w:rFonts w:ascii="Times New Roman" w:hAnsi="Times New Roman"/>
          <w:sz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rFonts w:ascii="Times New Roman" w:hAnsi="Times New Roman"/>
          <w:b/>
          <w:sz w:val="28"/>
        </w:rPr>
        <w:t>поведении</w:t>
      </w:r>
      <w:r>
        <w:rPr>
          <w:rFonts w:ascii="Times New Roman" w:hAnsi="Times New Roman"/>
          <w:sz w:val="28"/>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t xml:space="preserve">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следует опираться на положение, сфор</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му</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ро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ное Л. С. Выготским, о единстве закономерностей развития ано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мального и нормального ре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бенка, а так же решающей роли создания таких социальных условий его обучения и вос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пи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тания, которые обеспечивают успешное «врастание» его в культуру. В качестве таких ус</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ловий выступает система коррекционных мероприятий в процессе специально ор</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га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ни</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зо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ва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Pr>
          <w:rFonts w:ascii="Times New Roman" w:hAnsi="Times New Roman" w:cs="Times New Roman"/>
          <w:color w:val="auto"/>
          <w:sz w:val="28"/>
          <w:szCs w:val="28"/>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pPr>
        <w:pStyle w:val="401"/>
        <w:spacing w:before="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Особые образовательные потребности обучающихся</w:t>
      </w:r>
    </w:p>
    <w:p>
      <w:pPr>
        <w:pStyle w:val="401"/>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 легкой умственной отсталостью </w:t>
      </w:r>
    </w:p>
    <w:p>
      <w:pPr>
        <w:pStyle w:val="401"/>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(ин</w:t>
      </w:r>
      <w:r>
        <w:rPr>
          <w:rFonts w:ascii="Times New Roman" w:hAnsi="Times New Roman" w:cs="Times New Roman"/>
          <w:b/>
          <w:sz w:val="28"/>
          <w:szCs w:val="28"/>
        </w:rPr>
        <w:softHyphen/>
      </w:r>
      <w:r>
        <w:rPr>
          <w:rFonts w:ascii="Times New Roman" w:hAnsi="Times New Roman" w:cs="Times New Roman"/>
          <w:b/>
          <w:sz w:val="28"/>
          <w:szCs w:val="28"/>
        </w:rPr>
        <w:t>те</w:t>
      </w:r>
      <w:r>
        <w:rPr>
          <w:rFonts w:ascii="Times New Roman" w:hAnsi="Times New Roman" w:cs="Times New Roman"/>
          <w:b/>
          <w:sz w:val="28"/>
          <w:szCs w:val="28"/>
        </w:rPr>
        <w:softHyphen/>
      </w:r>
      <w:r>
        <w:rPr>
          <w:rFonts w:ascii="Times New Roman" w:hAnsi="Times New Roman" w:cs="Times New Roman"/>
          <w:b/>
          <w:sz w:val="28"/>
          <w:szCs w:val="28"/>
        </w:rPr>
        <w:t>л</w:t>
      </w:r>
      <w:r>
        <w:rPr>
          <w:rFonts w:ascii="Times New Roman" w:hAnsi="Times New Roman" w:cs="Times New Roman"/>
          <w:b/>
          <w:sz w:val="28"/>
          <w:szCs w:val="28"/>
        </w:rPr>
        <w:softHyphen/>
      </w:r>
      <w:r>
        <w:rPr>
          <w:rFonts w:ascii="Times New Roman" w:hAnsi="Times New Roman" w:cs="Times New Roman"/>
          <w:b/>
          <w:sz w:val="28"/>
          <w:szCs w:val="28"/>
        </w:rPr>
        <w:t>ле</w:t>
      </w:r>
      <w:r>
        <w:rPr>
          <w:rFonts w:ascii="Times New Roman" w:hAnsi="Times New Roman" w:cs="Times New Roman"/>
          <w:b/>
          <w:sz w:val="28"/>
          <w:szCs w:val="28"/>
        </w:rPr>
        <w:softHyphen/>
      </w:r>
      <w:r>
        <w:rPr>
          <w:rFonts w:ascii="Times New Roman" w:hAnsi="Times New Roman" w:cs="Times New Roman"/>
          <w:b/>
          <w:sz w:val="28"/>
          <w:szCs w:val="28"/>
        </w:rPr>
        <w:t>к</w:t>
      </w:r>
      <w:r>
        <w:rPr>
          <w:rFonts w:ascii="Times New Roman" w:hAnsi="Times New Roman" w:cs="Times New Roman"/>
          <w:b/>
          <w:sz w:val="28"/>
          <w:szCs w:val="28"/>
        </w:rPr>
        <w:softHyphen/>
      </w:r>
      <w:r>
        <w:rPr>
          <w:rFonts w:ascii="Times New Roman" w:hAnsi="Times New Roman" w:cs="Times New Roman"/>
          <w:b/>
          <w:sz w:val="28"/>
          <w:szCs w:val="28"/>
        </w:rPr>
        <w:t>ту</w:t>
      </w:r>
      <w:r>
        <w:rPr>
          <w:rFonts w:ascii="Times New Roman" w:hAnsi="Times New Roman" w:cs="Times New Roman"/>
          <w:b/>
          <w:sz w:val="28"/>
          <w:szCs w:val="28"/>
        </w:rPr>
        <w:softHyphen/>
      </w:r>
      <w:r>
        <w:rPr>
          <w:rFonts w:ascii="Times New Roman" w:hAnsi="Times New Roman" w:cs="Times New Roman"/>
          <w:b/>
          <w:sz w:val="28"/>
          <w:szCs w:val="28"/>
        </w:rPr>
        <w:t>аль</w:t>
      </w:r>
      <w:r>
        <w:rPr>
          <w:rFonts w:ascii="Times New Roman" w:hAnsi="Times New Roman" w:cs="Times New Roman"/>
          <w:b/>
          <w:sz w:val="28"/>
          <w:szCs w:val="28"/>
        </w:rPr>
        <w:softHyphen/>
      </w:r>
      <w:r>
        <w:rPr>
          <w:rFonts w:ascii="Times New Roman" w:hAnsi="Times New Roman" w:cs="Times New Roman"/>
          <w:b/>
          <w:sz w:val="28"/>
          <w:szCs w:val="28"/>
        </w:rPr>
        <w:t>ны</w:t>
      </w:r>
      <w:r>
        <w:rPr>
          <w:rFonts w:ascii="Times New Roman" w:hAnsi="Times New Roman" w:cs="Times New Roman"/>
          <w:b/>
          <w:sz w:val="28"/>
          <w:szCs w:val="28"/>
        </w:rPr>
        <w:softHyphen/>
      </w:r>
      <w:r>
        <w:rPr>
          <w:rFonts w:ascii="Times New Roman" w:hAnsi="Times New Roman" w:cs="Times New Roman"/>
          <w:b/>
          <w:sz w:val="28"/>
          <w:szCs w:val="28"/>
        </w:rPr>
        <w:t>ми нарушениями)</w:t>
      </w:r>
    </w:p>
    <w:p>
      <w:pPr>
        <w:spacing w:before="120"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sz w:val="28"/>
          <w:szCs w:val="28"/>
        </w:rPr>
        <w:t>Недоразвитие познавательной, эмоционально-волевой и личностной сфер обу</w:t>
      </w:r>
      <w:r>
        <w:rPr>
          <w:rFonts w:ascii="Times New Roman" w:hAnsi="Times New Roman" w:cs="Times New Roman"/>
          <w:sz w:val="28"/>
          <w:szCs w:val="28"/>
        </w:rPr>
        <w:softHyphen/>
      </w:r>
      <w:r>
        <w:rPr>
          <w:rFonts w:ascii="Times New Roman" w:hAnsi="Times New Roman" w:cs="Times New Roman"/>
          <w:sz w:val="28"/>
          <w:szCs w:val="28"/>
        </w:rPr>
        <w:t>ча</w:t>
      </w:r>
      <w:r>
        <w:rPr>
          <w:rFonts w:ascii="Times New Roman" w:hAnsi="Times New Roman" w:cs="Times New Roman"/>
          <w:sz w:val="28"/>
          <w:szCs w:val="28"/>
        </w:rPr>
        <w:softHyphen/>
      </w:r>
      <w:r>
        <w:rPr>
          <w:rFonts w:ascii="Times New Roman" w:hAnsi="Times New Roman" w:cs="Times New Roman"/>
          <w:sz w:val="28"/>
          <w:szCs w:val="28"/>
        </w:rPr>
        <w:t>ю</w:t>
      </w:r>
      <w:r>
        <w:rPr>
          <w:rFonts w:ascii="Times New Roman" w:hAnsi="Times New Roman" w:cs="Times New Roman"/>
          <w:sz w:val="28"/>
          <w:szCs w:val="28"/>
        </w:rPr>
        <w:softHyphen/>
      </w:r>
      <w:r>
        <w:rPr>
          <w:rFonts w:ascii="Times New Roman" w:hAnsi="Times New Roman" w:cs="Times New Roman"/>
          <w:sz w:val="28"/>
          <w:szCs w:val="28"/>
        </w:rPr>
        <w:t>щи</w:t>
      </w:r>
      <w:r>
        <w:rPr>
          <w:rFonts w:ascii="Times New Roman" w:hAnsi="Times New Roman" w:cs="Times New Roman"/>
          <w:sz w:val="28"/>
          <w:szCs w:val="28"/>
        </w:rPr>
        <w:softHyphen/>
      </w:r>
      <w:r>
        <w:rPr>
          <w:rFonts w:ascii="Times New Roman" w:hAnsi="Times New Roman" w:cs="Times New Roman"/>
          <w:sz w:val="28"/>
          <w:szCs w:val="28"/>
        </w:rPr>
        <w:t xml:space="preserve">хся с умственной отсталостью </w:t>
      </w:r>
      <w:r>
        <w:rPr>
          <w:rFonts w:ascii="Times New Roman" w:hAnsi="Times New Roman" w:cs="Times New Roman"/>
          <w:color w:val="auto"/>
          <w:sz w:val="28"/>
          <w:szCs w:val="28"/>
          <w:shd w:val="clear" w:color="auto" w:fill="FFFFFF"/>
        </w:rPr>
        <w:t>(ин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к</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t>туальными нарушениями)</w:t>
      </w:r>
      <w:r>
        <w:rPr>
          <w:rFonts w:ascii="Times New Roman" w:hAnsi="Times New Roman" w:cs="Times New Roman"/>
          <w:sz w:val="28"/>
          <w:szCs w:val="28"/>
        </w:rPr>
        <w:t xml:space="preserve"> про</w:t>
      </w:r>
      <w:r>
        <w:rPr>
          <w:rFonts w:ascii="Times New Roman" w:hAnsi="Times New Roman" w:cs="Times New Roman"/>
          <w:sz w:val="28"/>
          <w:szCs w:val="28"/>
        </w:rPr>
        <w:softHyphen/>
      </w:r>
      <w:r>
        <w:rPr>
          <w:rFonts w:ascii="Times New Roman" w:hAnsi="Times New Roman" w:cs="Times New Roman"/>
          <w:sz w:val="28"/>
          <w:szCs w:val="28"/>
        </w:rPr>
        <w:t>яв</w:t>
      </w:r>
      <w:r>
        <w:rPr>
          <w:rFonts w:ascii="Times New Roman" w:hAnsi="Times New Roman" w:cs="Times New Roman"/>
          <w:sz w:val="28"/>
          <w:szCs w:val="28"/>
        </w:rPr>
        <w:softHyphen/>
      </w:r>
      <w:r>
        <w:rPr>
          <w:rFonts w:ascii="Times New Roman" w:hAnsi="Times New Roman" w:cs="Times New Roman"/>
          <w:sz w:val="28"/>
          <w:szCs w:val="28"/>
        </w:rPr>
        <w:t>ля</w:t>
      </w:r>
      <w:r>
        <w:rPr>
          <w:rFonts w:ascii="Times New Roman" w:hAnsi="Times New Roman" w:cs="Times New Roman"/>
          <w:sz w:val="28"/>
          <w:szCs w:val="28"/>
        </w:rPr>
        <w:softHyphen/>
      </w:r>
      <w:r>
        <w:rPr>
          <w:rFonts w:ascii="Times New Roman" w:hAnsi="Times New Roman" w:cs="Times New Roman"/>
          <w:sz w:val="28"/>
          <w:szCs w:val="28"/>
        </w:rPr>
        <w:t>ется не только в качественных и количественных отклонениях от нормы, но и в глу</w:t>
      </w:r>
      <w:r>
        <w:rPr>
          <w:rFonts w:ascii="Times New Roman" w:hAnsi="Times New Roman" w:cs="Times New Roman"/>
          <w:sz w:val="28"/>
          <w:szCs w:val="28"/>
        </w:rPr>
        <w:softHyphen/>
      </w:r>
      <w:r>
        <w:rPr>
          <w:rFonts w:ascii="Times New Roman" w:hAnsi="Times New Roman" w:cs="Times New Roman"/>
          <w:sz w:val="28"/>
          <w:szCs w:val="28"/>
        </w:rPr>
        <w:t>бо</w:t>
      </w:r>
      <w:r>
        <w:rPr>
          <w:rFonts w:ascii="Times New Roman" w:hAnsi="Times New Roman" w:cs="Times New Roman"/>
          <w:sz w:val="28"/>
          <w:szCs w:val="28"/>
        </w:rPr>
        <w:softHyphen/>
      </w:r>
      <w:r>
        <w:rPr>
          <w:rFonts w:ascii="Times New Roman" w:hAnsi="Times New Roman" w:cs="Times New Roman"/>
          <w:sz w:val="28"/>
          <w:szCs w:val="28"/>
        </w:rPr>
        <w:t>ком сво</w:t>
      </w:r>
      <w:r>
        <w:rPr>
          <w:rFonts w:ascii="Times New Roman" w:hAnsi="Times New Roman" w:cs="Times New Roman"/>
          <w:sz w:val="28"/>
          <w:szCs w:val="28"/>
        </w:rPr>
        <w:softHyphen/>
      </w:r>
      <w:r>
        <w:rPr>
          <w:rFonts w:ascii="Times New Roman" w:hAnsi="Times New Roman" w:cs="Times New Roman"/>
          <w:sz w:val="28"/>
          <w:szCs w:val="28"/>
        </w:rPr>
        <w:t>еобразии их социализации. Они способны к развитию, хотя оно и осу</w:t>
      </w:r>
      <w:r>
        <w:rPr>
          <w:rFonts w:ascii="Times New Roman" w:hAnsi="Times New Roman" w:cs="Times New Roman"/>
          <w:sz w:val="28"/>
          <w:szCs w:val="28"/>
        </w:rPr>
        <w:softHyphen/>
      </w:r>
      <w:r>
        <w:rPr>
          <w:rFonts w:ascii="Times New Roman" w:hAnsi="Times New Roman" w:cs="Times New Roman"/>
          <w:sz w:val="28"/>
          <w:szCs w:val="28"/>
        </w:rPr>
        <w:t>ще</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w:t>
      </w:r>
      <w:r>
        <w:rPr>
          <w:rFonts w:ascii="Times New Roman" w:hAnsi="Times New Roman" w:cs="Times New Roman"/>
          <w:sz w:val="28"/>
          <w:szCs w:val="28"/>
        </w:rPr>
        <w:softHyphen/>
      </w:r>
      <w:r>
        <w:rPr>
          <w:rFonts w:ascii="Times New Roman" w:hAnsi="Times New Roman" w:cs="Times New Roman"/>
          <w:sz w:val="28"/>
          <w:szCs w:val="28"/>
        </w:rPr>
        <w:t>вляется замедленно, атипично, а иногда с резкими изменениями всей пси</w:t>
      </w:r>
      <w:r>
        <w:rPr>
          <w:rFonts w:ascii="Times New Roman" w:hAnsi="Times New Roman" w:cs="Times New Roman"/>
          <w:sz w:val="28"/>
          <w:szCs w:val="28"/>
        </w:rPr>
        <w:softHyphen/>
      </w:r>
      <w:r>
        <w:rPr>
          <w:rFonts w:ascii="Times New Roman" w:hAnsi="Times New Roman" w:cs="Times New Roman"/>
          <w:sz w:val="28"/>
          <w:szCs w:val="28"/>
        </w:rPr>
        <w:t>хи</w:t>
      </w:r>
      <w:r>
        <w:rPr>
          <w:rFonts w:ascii="Times New Roman" w:hAnsi="Times New Roman" w:cs="Times New Roman"/>
          <w:sz w:val="28"/>
          <w:szCs w:val="28"/>
        </w:rPr>
        <w:softHyphen/>
      </w:r>
      <w:r>
        <w:rPr>
          <w:rFonts w:ascii="Times New Roman" w:hAnsi="Times New Roman" w:cs="Times New Roman"/>
          <w:sz w:val="28"/>
          <w:szCs w:val="28"/>
        </w:rPr>
        <w:t>чес</w:t>
      </w:r>
      <w:r>
        <w:rPr>
          <w:rFonts w:ascii="Times New Roman" w:hAnsi="Times New Roman" w:cs="Times New Roman"/>
          <w:sz w:val="28"/>
          <w:szCs w:val="28"/>
        </w:rPr>
        <w:softHyphen/>
      </w:r>
      <w:r>
        <w:rPr>
          <w:rFonts w:ascii="Times New Roman" w:hAnsi="Times New Roman" w:cs="Times New Roman"/>
          <w:sz w:val="28"/>
          <w:szCs w:val="28"/>
        </w:rPr>
        <w:t>кой дея</w:t>
      </w:r>
      <w:r>
        <w:rPr>
          <w:rFonts w:ascii="Times New Roman" w:hAnsi="Times New Roman" w:cs="Times New Roman"/>
          <w:sz w:val="28"/>
          <w:szCs w:val="28"/>
        </w:rPr>
        <w:softHyphen/>
      </w:r>
      <w:r>
        <w:rPr>
          <w:rFonts w:ascii="Times New Roman" w:hAnsi="Times New Roman" w:cs="Times New Roman"/>
          <w:sz w:val="28"/>
          <w:szCs w:val="28"/>
        </w:rPr>
        <w:t>тель</w:t>
      </w:r>
      <w:r>
        <w:rPr>
          <w:rFonts w:ascii="Times New Roman" w:hAnsi="Times New Roman" w:cs="Times New Roman"/>
          <w:sz w:val="28"/>
          <w:szCs w:val="28"/>
        </w:rPr>
        <w:softHyphen/>
      </w:r>
      <w:r>
        <w:rPr>
          <w:rFonts w:ascii="Times New Roman" w:hAnsi="Times New Roman" w:cs="Times New Roman"/>
          <w:sz w:val="28"/>
          <w:szCs w:val="28"/>
        </w:rPr>
        <w:t>ности ре</w:t>
      </w:r>
      <w:r>
        <w:rPr>
          <w:rFonts w:ascii="Times New Roman" w:hAnsi="Times New Roman" w:cs="Times New Roman"/>
          <w:sz w:val="28"/>
          <w:szCs w:val="28"/>
        </w:rPr>
        <w:softHyphen/>
      </w:r>
      <w:r>
        <w:rPr>
          <w:rFonts w:ascii="Times New Roman" w:hAnsi="Times New Roman" w:cs="Times New Roman"/>
          <w:sz w:val="28"/>
          <w:szCs w:val="28"/>
        </w:rPr>
        <w:t>бёнка. При этом, несмотря на многообразие ин</w:t>
      </w:r>
      <w:r>
        <w:rPr>
          <w:rFonts w:ascii="Times New Roman" w:hAnsi="Times New Roman" w:cs="Times New Roman"/>
          <w:sz w:val="28"/>
          <w:szCs w:val="28"/>
        </w:rPr>
        <w:softHyphen/>
      </w:r>
      <w:r>
        <w:rPr>
          <w:rFonts w:ascii="Times New Roman" w:hAnsi="Times New Roman" w:cs="Times New Roman"/>
          <w:sz w:val="28"/>
          <w:szCs w:val="28"/>
        </w:rPr>
        <w:t>ди</w:t>
      </w:r>
      <w:r>
        <w:rPr>
          <w:rFonts w:ascii="Times New Roman" w:hAnsi="Times New Roman" w:cs="Times New Roman"/>
          <w:sz w:val="28"/>
          <w:szCs w:val="28"/>
        </w:rPr>
        <w:softHyphen/>
      </w:r>
      <w:r>
        <w:rPr>
          <w:rFonts w:ascii="Times New Roman" w:hAnsi="Times New Roman" w:cs="Times New Roman"/>
          <w:sz w:val="28"/>
          <w:szCs w:val="28"/>
        </w:rPr>
        <w:t>ви</w:t>
      </w:r>
      <w:r>
        <w:rPr>
          <w:rFonts w:ascii="Times New Roman" w:hAnsi="Times New Roman" w:cs="Times New Roman"/>
          <w:sz w:val="28"/>
          <w:szCs w:val="28"/>
        </w:rPr>
        <w:softHyphen/>
      </w:r>
      <w:r>
        <w:rPr>
          <w:rFonts w:ascii="Times New Roman" w:hAnsi="Times New Roman" w:cs="Times New Roman"/>
          <w:sz w:val="28"/>
          <w:szCs w:val="28"/>
        </w:rPr>
        <w:t>ду</w:t>
      </w:r>
      <w:r>
        <w:rPr>
          <w:rFonts w:ascii="Times New Roman" w:hAnsi="Times New Roman" w:cs="Times New Roman"/>
          <w:sz w:val="28"/>
          <w:szCs w:val="28"/>
        </w:rPr>
        <w:softHyphen/>
      </w:r>
      <w:r>
        <w:rPr>
          <w:rFonts w:ascii="Times New Roman" w:hAnsi="Times New Roman" w:cs="Times New Roman"/>
          <w:sz w:val="28"/>
          <w:szCs w:val="28"/>
        </w:rPr>
        <w:t>альных вариантов стру</w:t>
      </w:r>
      <w:r>
        <w:rPr>
          <w:rFonts w:ascii="Times New Roman" w:hAnsi="Times New Roman" w:cs="Times New Roman"/>
          <w:sz w:val="28"/>
          <w:szCs w:val="28"/>
        </w:rPr>
        <w:softHyphen/>
      </w:r>
      <w:r>
        <w:rPr>
          <w:rFonts w:ascii="Times New Roman" w:hAnsi="Times New Roman" w:cs="Times New Roman"/>
          <w:sz w:val="28"/>
          <w:szCs w:val="28"/>
        </w:rPr>
        <w:t>к</w:t>
      </w:r>
      <w:r>
        <w:rPr>
          <w:rFonts w:ascii="Times New Roman" w:hAnsi="Times New Roman" w:cs="Times New Roman"/>
          <w:sz w:val="28"/>
          <w:szCs w:val="28"/>
        </w:rPr>
        <w:softHyphen/>
      </w:r>
      <w:r>
        <w:rPr>
          <w:rFonts w:ascii="Times New Roman" w:hAnsi="Times New Roman" w:cs="Times New Roman"/>
          <w:sz w:val="28"/>
          <w:szCs w:val="28"/>
        </w:rPr>
        <w:t>туры данно</w:t>
      </w:r>
      <w:r>
        <w:rPr>
          <w:rFonts w:ascii="Times New Roman" w:hAnsi="Times New Roman" w:cs="Times New Roman"/>
          <w:sz w:val="28"/>
          <w:szCs w:val="28"/>
        </w:rPr>
        <w:softHyphen/>
      </w:r>
      <w:r>
        <w:rPr>
          <w:rFonts w:ascii="Times New Roman" w:hAnsi="Times New Roman" w:cs="Times New Roman"/>
          <w:sz w:val="28"/>
          <w:szCs w:val="28"/>
        </w:rPr>
        <w:t>го нарушения, перспективы об</w:t>
      </w:r>
      <w:r>
        <w:rPr>
          <w:rFonts w:ascii="Times New Roman" w:hAnsi="Times New Roman" w:cs="Times New Roman"/>
          <w:sz w:val="28"/>
          <w:szCs w:val="28"/>
        </w:rPr>
        <w:softHyphen/>
      </w:r>
      <w:r>
        <w:rPr>
          <w:rFonts w:ascii="Times New Roman" w:hAnsi="Times New Roman" w:cs="Times New Roman"/>
          <w:sz w:val="28"/>
          <w:szCs w:val="28"/>
        </w:rPr>
        <w:t>ра</w:t>
      </w:r>
      <w:r>
        <w:rPr>
          <w:rFonts w:ascii="Times New Roman" w:hAnsi="Times New Roman" w:cs="Times New Roman"/>
          <w:sz w:val="28"/>
          <w:szCs w:val="28"/>
        </w:rPr>
        <w:softHyphen/>
      </w:r>
      <w:r>
        <w:rPr>
          <w:rFonts w:ascii="Times New Roman" w:hAnsi="Times New Roman" w:cs="Times New Roman"/>
          <w:sz w:val="28"/>
          <w:szCs w:val="28"/>
        </w:rPr>
        <w:t>зо</w:t>
      </w:r>
      <w:r>
        <w:rPr>
          <w:rFonts w:ascii="Times New Roman" w:hAnsi="Times New Roman" w:cs="Times New Roman"/>
          <w:sz w:val="28"/>
          <w:szCs w:val="28"/>
        </w:rPr>
        <w:softHyphen/>
      </w:r>
      <w:r>
        <w:rPr>
          <w:rFonts w:ascii="Times New Roman" w:hAnsi="Times New Roman" w:cs="Times New Roman"/>
          <w:sz w:val="28"/>
          <w:szCs w:val="28"/>
        </w:rPr>
        <w:t>ва</w:t>
      </w:r>
      <w:r>
        <w:rPr>
          <w:rFonts w:ascii="Times New Roman" w:hAnsi="Times New Roman" w:cs="Times New Roman"/>
          <w:sz w:val="28"/>
          <w:szCs w:val="28"/>
        </w:rPr>
        <w:softHyphen/>
      </w:r>
      <w:r>
        <w:rPr>
          <w:rFonts w:ascii="Times New Roman" w:hAnsi="Times New Roman" w:cs="Times New Roman"/>
          <w:sz w:val="28"/>
          <w:szCs w:val="28"/>
        </w:rPr>
        <w:t>ния детей с умственной отсталостью (ин</w:t>
      </w:r>
      <w:r>
        <w:rPr>
          <w:rFonts w:ascii="Times New Roman" w:hAnsi="Times New Roman" w:cs="Times New Roman"/>
          <w:sz w:val="28"/>
          <w:szCs w:val="28"/>
        </w:rPr>
        <w:softHyphen/>
      </w:r>
      <w:r>
        <w:rPr>
          <w:rFonts w:ascii="Times New Roman" w:hAnsi="Times New Roman" w:cs="Times New Roman"/>
          <w:sz w:val="28"/>
          <w:szCs w:val="28"/>
        </w:rPr>
        <w:t>те</w:t>
      </w:r>
      <w:r>
        <w:rPr>
          <w:rFonts w:ascii="Times New Roman" w:hAnsi="Times New Roman" w:cs="Times New Roman"/>
          <w:sz w:val="28"/>
          <w:szCs w:val="28"/>
        </w:rPr>
        <w:softHyphen/>
      </w:r>
      <w:r>
        <w:rPr>
          <w:rFonts w:ascii="Times New Roman" w:hAnsi="Times New Roman" w:cs="Times New Roman"/>
          <w:sz w:val="28"/>
          <w:szCs w:val="28"/>
        </w:rPr>
        <w:t>л</w:t>
      </w:r>
      <w:r>
        <w:rPr>
          <w:rFonts w:ascii="Times New Roman" w:hAnsi="Times New Roman" w:cs="Times New Roman"/>
          <w:sz w:val="28"/>
          <w:szCs w:val="28"/>
        </w:rPr>
        <w:softHyphen/>
      </w:r>
      <w:r>
        <w:rPr>
          <w:rFonts w:ascii="Times New Roman" w:hAnsi="Times New Roman" w:cs="Times New Roman"/>
          <w:sz w:val="28"/>
          <w:szCs w:val="28"/>
        </w:rPr>
        <w:t>ле</w:t>
      </w:r>
      <w:r>
        <w:rPr>
          <w:rFonts w:ascii="Times New Roman" w:hAnsi="Times New Roman" w:cs="Times New Roman"/>
          <w:sz w:val="28"/>
          <w:szCs w:val="28"/>
        </w:rPr>
        <w:softHyphen/>
      </w:r>
      <w:r>
        <w:rPr>
          <w:rFonts w:ascii="Times New Roman" w:hAnsi="Times New Roman" w:cs="Times New Roman"/>
          <w:sz w:val="28"/>
          <w:szCs w:val="28"/>
        </w:rPr>
        <w:t>к</w:t>
      </w:r>
      <w:r>
        <w:rPr>
          <w:rFonts w:ascii="Times New Roman" w:hAnsi="Times New Roman" w:cs="Times New Roman"/>
          <w:sz w:val="28"/>
          <w:szCs w:val="28"/>
        </w:rPr>
        <w:softHyphen/>
      </w:r>
      <w:r>
        <w:rPr>
          <w:rFonts w:ascii="Times New Roman" w:hAnsi="Times New Roman" w:cs="Times New Roman"/>
          <w:sz w:val="28"/>
          <w:szCs w:val="28"/>
        </w:rPr>
        <w:t>ту</w:t>
      </w:r>
      <w:r>
        <w:rPr>
          <w:rFonts w:ascii="Times New Roman" w:hAnsi="Times New Roman" w:cs="Times New Roman"/>
          <w:sz w:val="28"/>
          <w:szCs w:val="28"/>
        </w:rPr>
        <w:softHyphen/>
      </w:r>
      <w:r>
        <w:rPr>
          <w:rFonts w:ascii="Times New Roman" w:hAnsi="Times New Roman" w:cs="Times New Roman"/>
          <w:sz w:val="28"/>
          <w:szCs w:val="28"/>
        </w:rPr>
        <w:t>аль</w:t>
      </w:r>
      <w:r>
        <w:rPr>
          <w:rFonts w:ascii="Times New Roman" w:hAnsi="Times New Roman" w:cs="Times New Roman"/>
          <w:sz w:val="28"/>
          <w:szCs w:val="28"/>
        </w:rPr>
        <w:softHyphen/>
      </w:r>
      <w:r>
        <w:rPr>
          <w:rFonts w:ascii="Times New Roman" w:hAnsi="Times New Roman" w:cs="Times New Roman"/>
          <w:sz w:val="28"/>
          <w:szCs w:val="28"/>
        </w:rPr>
        <w:t>ными нарушениями) детерминированы в основном степенью вы</w:t>
      </w:r>
      <w:r>
        <w:rPr>
          <w:rFonts w:ascii="Times New Roman" w:hAnsi="Times New Roman" w:cs="Times New Roman"/>
          <w:sz w:val="28"/>
          <w:szCs w:val="28"/>
        </w:rPr>
        <w:softHyphen/>
      </w:r>
      <w:r>
        <w:rPr>
          <w:rFonts w:ascii="Times New Roman" w:hAnsi="Times New Roman" w:cs="Times New Roman"/>
          <w:sz w:val="28"/>
          <w:szCs w:val="28"/>
        </w:rPr>
        <w:t>ра</w:t>
      </w:r>
      <w:r>
        <w:rPr>
          <w:rFonts w:ascii="Times New Roman" w:hAnsi="Times New Roman" w:cs="Times New Roman"/>
          <w:sz w:val="28"/>
          <w:szCs w:val="28"/>
        </w:rPr>
        <w:softHyphen/>
      </w:r>
      <w:r>
        <w:rPr>
          <w:rFonts w:ascii="Times New Roman" w:hAnsi="Times New Roman" w:cs="Times New Roman"/>
          <w:sz w:val="28"/>
          <w:szCs w:val="28"/>
        </w:rPr>
        <w:t>жен</w:t>
      </w:r>
      <w:r>
        <w:rPr>
          <w:rFonts w:ascii="Times New Roman" w:hAnsi="Times New Roman" w:cs="Times New Roman"/>
          <w:sz w:val="28"/>
          <w:szCs w:val="28"/>
        </w:rPr>
        <w:softHyphen/>
      </w:r>
      <w:r>
        <w:rPr>
          <w:rFonts w:ascii="Times New Roman" w:hAnsi="Times New Roman" w:cs="Times New Roman"/>
          <w:sz w:val="28"/>
          <w:szCs w:val="28"/>
        </w:rPr>
        <w:t>ности не</w:t>
      </w:r>
      <w:r>
        <w:rPr>
          <w:rFonts w:ascii="Times New Roman" w:hAnsi="Times New Roman" w:cs="Times New Roman"/>
          <w:sz w:val="28"/>
          <w:szCs w:val="28"/>
        </w:rPr>
        <w:softHyphen/>
      </w:r>
      <w:r>
        <w:rPr>
          <w:rFonts w:ascii="Times New Roman" w:hAnsi="Times New Roman" w:cs="Times New Roman"/>
          <w:sz w:val="28"/>
          <w:szCs w:val="28"/>
        </w:rPr>
        <w:t>до</w:t>
      </w:r>
      <w:r>
        <w:rPr>
          <w:rFonts w:ascii="Times New Roman" w:hAnsi="Times New Roman" w:cs="Times New Roman"/>
          <w:sz w:val="28"/>
          <w:szCs w:val="28"/>
        </w:rPr>
        <w:softHyphen/>
      </w:r>
      <w:r>
        <w:rPr>
          <w:rFonts w:ascii="Times New Roman" w:hAnsi="Times New Roman" w:cs="Times New Roman"/>
          <w:sz w:val="28"/>
          <w:szCs w:val="28"/>
        </w:rPr>
        <w:t>раз</w:t>
      </w:r>
      <w:r>
        <w:rPr>
          <w:rFonts w:ascii="Times New Roman" w:hAnsi="Times New Roman" w:cs="Times New Roman"/>
          <w:sz w:val="28"/>
          <w:szCs w:val="28"/>
        </w:rPr>
        <w:softHyphen/>
      </w:r>
      <w:r>
        <w:rPr>
          <w:rFonts w:ascii="Times New Roman" w:hAnsi="Times New Roman" w:cs="Times New Roman"/>
          <w:sz w:val="28"/>
          <w:szCs w:val="28"/>
        </w:rPr>
        <w:t>ви</w:t>
      </w:r>
      <w:r>
        <w:rPr>
          <w:rFonts w:ascii="Times New Roman" w:hAnsi="Times New Roman" w:cs="Times New Roman"/>
          <w:sz w:val="28"/>
          <w:szCs w:val="28"/>
        </w:rPr>
        <w:softHyphen/>
      </w:r>
      <w:r>
        <w:rPr>
          <w:rFonts w:ascii="Times New Roman" w:hAnsi="Times New Roman" w:cs="Times New Roman"/>
          <w:sz w:val="28"/>
          <w:szCs w:val="28"/>
        </w:rPr>
        <w:t xml:space="preserve">тия интеллекта, при этом образование, в любом случае, остается нецензовым. </w:t>
      </w:r>
    </w:p>
    <w:p>
      <w:pPr>
        <w:pStyle w:val="405"/>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Pr>
          <w:rFonts w:ascii="Times New Roman" w:hAnsi="Times New Roman" w:cs="Times New Roman"/>
          <w:b w:val="0"/>
          <w:caps w:val="0"/>
          <w:sz w:val="28"/>
          <w:szCs w:val="28"/>
        </w:rPr>
        <w:t>(интелле</w:t>
      </w:r>
      <w:r>
        <w:rPr>
          <w:rFonts w:ascii="Times New Roman" w:hAnsi="Times New Roman" w:cs="Times New Roman"/>
          <w:b w:val="0"/>
          <w:caps w:val="0"/>
          <w:sz w:val="28"/>
          <w:szCs w:val="28"/>
        </w:rPr>
        <w:softHyphen/>
      </w:r>
      <w:r>
        <w:rPr>
          <w:rFonts w:ascii="Times New Roman" w:hAnsi="Times New Roman" w:cs="Times New Roman"/>
          <w:b w:val="0"/>
          <w:caps w:val="0"/>
          <w:sz w:val="28"/>
          <w:szCs w:val="28"/>
        </w:rPr>
        <w:t>к</w:t>
      </w:r>
      <w:r>
        <w:rPr>
          <w:rFonts w:ascii="Times New Roman" w:hAnsi="Times New Roman" w:cs="Times New Roman"/>
          <w:b w:val="0"/>
          <w:caps w:val="0"/>
          <w:sz w:val="28"/>
          <w:szCs w:val="28"/>
        </w:rPr>
        <w:softHyphen/>
      </w:r>
      <w:r>
        <w:rPr>
          <w:rFonts w:ascii="Times New Roman" w:hAnsi="Times New Roman" w:cs="Times New Roman"/>
          <w:b w:val="0"/>
          <w:caps w:val="0"/>
          <w:sz w:val="28"/>
          <w:szCs w:val="28"/>
        </w:rPr>
        <w:t>ту</w:t>
      </w:r>
      <w:r>
        <w:rPr>
          <w:rFonts w:ascii="Times New Roman" w:hAnsi="Times New Roman" w:cs="Times New Roman"/>
          <w:b w:val="0"/>
          <w:caps w:val="0"/>
          <w:sz w:val="28"/>
          <w:szCs w:val="28"/>
        </w:rPr>
        <w:softHyphen/>
      </w:r>
      <w:r>
        <w:rPr>
          <w:rFonts w:ascii="Times New Roman" w:hAnsi="Times New Roman" w:cs="Times New Roman"/>
          <w:b w:val="0"/>
          <w:caps w:val="0"/>
          <w:sz w:val="28"/>
          <w:szCs w:val="28"/>
        </w:rPr>
        <w:t>аль</w:t>
      </w:r>
      <w:r>
        <w:rPr>
          <w:rFonts w:ascii="Times New Roman" w:hAnsi="Times New Roman" w:cs="Times New Roman"/>
          <w:b w:val="0"/>
          <w:caps w:val="0"/>
          <w:sz w:val="28"/>
          <w:szCs w:val="28"/>
        </w:rPr>
        <w:softHyphen/>
      </w:r>
      <w:r>
        <w:rPr>
          <w:rFonts w:ascii="Times New Roman" w:hAnsi="Times New Roman" w:cs="Times New Roman"/>
          <w:b w:val="0"/>
          <w:caps w:val="0"/>
          <w:sz w:val="28"/>
          <w:szCs w:val="28"/>
        </w:rPr>
        <w:t xml:space="preserve">ными нарушениями) </w:t>
      </w:r>
      <w:r>
        <w:rPr>
          <w:rFonts w:ascii="Times New Roman" w:hAnsi="Times New Roman" w:cs="Times New Roman"/>
          <w:b w:val="0"/>
          <w:caps w:val="0"/>
          <w:color w:val="auto"/>
          <w:sz w:val="28"/>
          <w:szCs w:val="28"/>
          <w:shd w:val="clear" w:color="auto" w:fill="FFFFFF"/>
        </w:rPr>
        <w:t>позволяют выделить образовательные потребности, как общие для всех обучающихся с ОВЗ, так и специфические</w:t>
      </w:r>
      <w:r>
        <w:rPr>
          <w:rStyle w:val="297"/>
          <w:rFonts w:ascii="Times New Roman" w:hAnsi="Times New Roman" w:cs="Times New Roman"/>
          <w:color w:val="auto"/>
          <w:sz w:val="28"/>
          <w:szCs w:val="28"/>
          <w:shd w:val="clear" w:color="auto" w:fill="FFFFFF"/>
        </w:rPr>
        <w:footnoteReference w:id="1"/>
      </w:r>
      <w:r>
        <w:rPr>
          <w:rFonts w:ascii="Times New Roman" w:hAnsi="Times New Roman" w:cs="Times New Roman"/>
          <w:b w:val="0"/>
          <w:color w:val="auto"/>
          <w:sz w:val="28"/>
          <w:szCs w:val="28"/>
          <w:shd w:val="clear" w:color="auto" w:fill="FFFFFF"/>
        </w:rPr>
        <w:t xml:space="preserve">. </w:t>
      </w:r>
      <w:r>
        <w:rPr>
          <w:rFonts w:ascii="Times New Roman" w:hAnsi="Times New Roman" w:cs="Times New Roman"/>
          <w:b w:val="0"/>
          <w:caps w:val="0"/>
          <w:color w:val="auto"/>
          <w:sz w:val="28"/>
          <w:szCs w:val="28"/>
          <w:shd w:val="clear" w:color="auto" w:fill="FFFFFF"/>
        </w:rPr>
        <w:t xml:space="preserve"> </w:t>
      </w:r>
    </w:p>
    <w:p>
      <w:pPr>
        <w:pStyle w:val="405"/>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pPr>
        <w:pStyle w:val="405"/>
        <w:widowControl w:val="0"/>
        <w:spacing w:after="0" w:line="360" w:lineRule="auto"/>
        <w:ind w:firstLine="709"/>
        <w:jc w:val="both"/>
        <w:rPr>
          <w:sz w:val="28"/>
          <w:szCs w:val="28"/>
        </w:rPr>
      </w:pPr>
      <w:r>
        <w:rPr>
          <w:rFonts w:ascii="Times New Roman" w:hAnsi="Times New Roman" w:cs="Times New Roman"/>
          <w:b w:val="0"/>
          <w:caps w:val="0"/>
          <w:color w:val="auto"/>
          <w:sz w:val="28"/>
          <w:szCs w:val="28"/>
          <w:shd w:val="clear" w:color="auto" w:fill="FFFFFF"/>
        </w:rPr>
        <w:t>Для обучающихся с ле</w:t>
      </w:r>
      <w:r>
        <w:rPr>
          <w:rFonts w:ascii="Times New Roman" w:hAnsi="Times New Roman" w:cs="Times New Roman"/>
          <w:b w:val="0"/>
          <w:caps w:val="0"/>
          <w:color w:val="auto"/>
          <w:sz w:val="28"/>
          <w:szCs w:val="28"/>
          <w:shd w:val="clear" w:color="auto" w:fill="FFFFFF"/>
        </w:rPr>
        <w:softHyphen/>
      </w:r>
      <w:r>
        <w:rPr>
          <w:rFonts w:ascii="Times New Roman" w:hAnsi="Times New Roman" w:cs="Times New Roman"/>
          <w:b w:val="0"/>
          <w:caps w:val="0"/>
          <w:color w:val="auto"/>
          <w:sz w:val="28"/>
          <w:szCs w:val="28"/>
          <w:shd w:val="clear" w:color="auto" w:fill="FFFFFF"/>
        </w:rPr>
        <w:t xml:space="preserve">гкой умственной отсталостью </w:t>
      </w:r>
      <w:r>
        <w:rPr>
          <w:rFonts w:ascii="Times New Roman" w:hAnsi="Times New Roman" w:cs="Times New Roman"/>
          <w:b w:val="0"/>
          <w:caps w:val="0"/>
          <w:color w:val="auto"/>
          <w:sz w:val="28"/>
          <w:szCs w:val="28"/>
        </w:rPr>
        <w:t xml:space="preserve">(интеллектуальными нарушениями) </w:t>
      </w:r>
      <w:r>
        <w:rPr>
          <w:rFonts w:ascii="Times New Roman" w:hAnsi="Times New Roman" w:cs="Times New Roman"/>
          <w:b w:val="0"/>
          <w:caps w:val="0"/>
          <w:color w:val="auto"/>
          <w:sz w:val="28"/>
          <w:szCs w:val="28"/>
          <w:shd w:val="clear" w:color="auto" w:fill="FFFFFF"/>
        </w:rPr>
        <w:t>характерны следующие специфические об</w:t>
      </w:r>
      <w:r>
        <w:rPr>
          <w:rFonts w:ascii="Times New Roman" w:hAnsi="Times New Roman" w:cs="Times New Roman"/>
          <w:b w:val="0"/>
          <w:caps w:val="0"/>
          <w:color w:val="auto"/>
          <w:sz w:val="28"/>
          <w:szCs w:val="28"/>
          <w:shd w:val="clear" w:color="auto" w:fill="FFFFFF"/>
        </w:rPr>
        <w:softHyphen/>
      </w:r>
      <w:r>
        <w:rPr>
          <w:rFonts w:ascii="Times New Roman" w:hAnsi="Times New Roman" w:cs="Times New Roman"/>
          <w:b w:val="0"/>
          <w:caps w:val="0"/>
          <w:color w:val="auto"/>
          <w:sz w:val="28"/>
          <w:szCs w:val="28"/>
          <w:shd w:val="clear" w:color="auto" w:fill="FFFFFF"/>
        </w:rPr>
        <w:t>ра</w:t>
      </w:r>
      <w:r>
        <w:rPr>
          <w:rFonts w:ascii="Times New Roman" w:hAnsi="Times New Roman" w:cs="Times New Roman"/>
          <w:b w:val="0"/>
          <w:caps w:val="0"/>
          <w:color w:val="auto"/>
          <w:sz w:val="28"/>
          <w:szCs w:val="28"/>
          <w:shd w:val="clear" w:color="auto" w:fill="FFFFFF"/>
        </w:rPr>
        <w:softHyphen/>
      </w:r>
      <w:r>
        <w:rPr>
          <w:rFonts w:ascii="Times New Roman" w:hAnsi="Times New Roman" w:cs="Times New Roman"/>
          <w:b w:val="0"/>
          <w:caps w:val="0"/>
          <w:color w:val="auto"/>
          <w:sz w:val="28"/>
          <w:szCs w:val="28"/>
          <w:shd w:val="clear" w:color="auto" w:fill="FFFFFF"/>
        </w:rPr>
        <w:t>зовательные потребности:</w:t>
      </w:r>
    </w:p>
    <w:p>
      <w:pPr>
        <w:pStyle w:val="407"/>
        <w:numPr>
          <w:ilvl w:val="0"/>
          <w:numId w:val="4"/>
        </w:numPr>
        <w:tabs>
          <w:tab w:val="left" w:pos="851"/>
        </w:tabs>
        <w:spacing w:before="0" w:after="0" w:line="360" w:lineRule="auto"/>
        <w:ind w:left="0" w:firstLine="709"/>
        <w:jc w:val="both"/>
        <w:rPr>
          <w:rStyle w:val="302"/>
          <w:rFonts w:ascii="Symbol" w:hAnsi="Symbol"/>
          <w:sz w:val="28"/>
          <w:szCs w:val="28"/>
        </w:rPr>
      </w:pPr>
      <w:r>
        <w:rPr>
          <w:sz w:val="28"/>
          <w:szCs w:val="28"/>
        </w:rPr>
        <w:t xml:space="preserve"> раннее получение специальной помощи средствами образования; </w:t>
      </w:r>
    </w:p>
    <w:p>
      <w:pPr>
        <w:pStyle w:val="407"/>
        <w:spacing w:before="0" w:after="0" w:line="360" w:lineRule="auto"/>
        <w:ind w:firstLine="709"/>
        <w:jc w:val="both"/>
        <w:rPr>
          <w:rStyle w:val="302"/>
          <w:rFonts w:ascii="Symbol" w:hAnsi="Symbol"/>
          <w:sz w:val="28"/>
          <w:szCs w:val="28"/>
        </w:rPr>
      </w:pPr>
      <w:r>
        <w:rPr>
          <w:rStyle w:val="302"/>
          <w:rFonts w:ascii="Symbol" w:hAnsi="Symbol"/>
          <w:sz w:val="28"/>
          <w:szCs w:val="28"/>
        </w:rPr>
        <w:t></w:t>
      </w:r>
      <w:r>
        <w:rPr>
          <w:rStyle w:val="302"/>
          <w:sz w:val="28"/>
          <w:szCs w:val="28"/>
        </w:rPr>
        <w:t> </w:t>
      </w:r>
      <w:r>
        <w:rPr>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pPr>
        <w:pStyle w:val="407"/>
        <w:spacing w:before="0" w:after="0" w:line="360" w:lineRule="auto"/>
        <w:ind w:firstLine="709"/>
        <w:jc w:val="both"/>
        <w:rPr>
          <w:rStyle w:val="302"/>
          <w:rFonts w:ascii="Symbol" w:hAnsi="Symbol"/>
          <w:sz w:val="28"/>
          <w:szCs w:val="28"/>
        </w:rPr>
      </w:pPr>
      <w:r>
        <w:rPr>
          <w:rStyle w:val="302"/>
          <w:rFonts w:ascii="Symbol" w:hAnsi="Symbol"/>
          <w:sz w:val="28"/>
          <w:szCs w:val="28"/>
        </w:rPr>
        <w:t></w:t>
      </w:r>
      <w:r>
        <w:rPr>
          <w:rStyle w:val="302"/>
          <w:sz w:val="28"/>
          <w:szCs w:val="28"/>
        </w:rPr>
        <w:t> </w:t>
      </w:r>
      <w:r>
        <w:rPr>
          <w:sz w:val="28"/>
          <w:szCs w:val="28"/>
        </w:rPr>
        <w:t>научный, практико-ориентированный, действенный характер содержа</w:t>
      </w:r>
      <w:r>
        <w:rPr>
          <w:sz w:val="28"/>
          <w:szCs w:val="28"/>
        </w:rPr>
        <w:softHyphen/>
      </w:r>
      <w:r>
        <w:rPr>
          <w:sz w:val="28"/>
          <w:szCs w:val="28"/>
        </w:rPr>
        <w:t>ния образования;</w:t>
      </w:r>
    </w:p>
    <w:p>
      <w:pPr>
        <w:pStyle w:val="407"/>
        <w:spacing w:before="0" w:after="0" w:line="360" w:lineRule="auto"/>
        <w:ind w:firstLine="709"/>
        <w:jc w:val="both"/>
        <w:rPr>
          <w:rStyle w:val="302"/>
          <w:rFonts w:ascii="Symbol" w:hAnsi="Symbol"/>
          <w:sz w:val="28"/>
          <w:szCs w:val="28"/>
        </w:rPr>
      </w:pPr>
      <w:r>
        <w:rPr>
          <w:rStyle w:val="302"/>
          <w:rFonts w:ascii="Symbol" w:hAnsi="Symbol"/>
          <w:sz w:val="28"/>
          <w:szCs w:val="28"/>
        </w:rPr>
        <w:t></w:t>
      </w:r>
      <w:r>
        <w:rPr>
          <w:rStyle w:val="302"/>
          <w:sz w:val="28"/>
          <w:szCs w:val="28"/>
        </w:rPr>
        <w:t> </w:t>
      </w:r>
      <w:r>
        <w:rPr>
          <w:sz w:val="28"/>
          <w:szCs w:val="28"/>
        </w:rPr>
        <w:t>доступность содержания познавательных задач, реализуемых в процессе образования;</w:t>
      </w:r>
    </w:p>
    <w:p>
      <w:pPr>
        <w:pStyle w:val="407"/>
        <w:spacing w:before="0" w:after="0" w:line="360" w:lineRule="auto"/>
        <w:ind w:firstLine="709"/>
        <w:jc w:val="both"/>
      </w:pPr>
      <w:r>
        <w:rPr>
          <w:rStyle w:val="302"/>
          <w:rFonts w:ascii="Symbol" w:hAnsi="Symbol"/>
          <w:sz w:val="28"/>
          <w:szCs w:val="28"/>
        </w:rPr>
        <w:t></w:t>
      </w:r>
      <w:r>
        <w:rPr>
          <w:rStyle w:val="302"/>
          <w:sz w:val="28"/>
          <w:szCs w:val="28"/>
        </w:rPr>
        <w:t> </w:t>
      </w:r>
      <w:r>
        <w:rPr>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pPr>
        <w:pStyle w:val="407"/>
        <w:spacing w:before="0" w:after="0" w:line="360" w:lineRule="auto"/>
        <w:ind w:firstLine="709"/>
        <w:jc w:val="both"/>
        <w:rPr>
          <w:rStyle w:val="302"/>
          <w:rFonts w:ascii="Symbol" w:hAnsi="Symbol"/>
          <w:sz w:val="28"/>
          <w:szCs w:val="28"/>
        </w:rPr>
      </w:pPr>
      <w:r>
        <w:rPr>
          <w:rStyle w:val="302"/>
          <w:rFonts w:ascii="Symbol" w:hAnsi="Symbol"/>
          <w:sz w:val="28"/>
          <w:szCs w:val="28"/>
        </w:rPr>
        <w:t></w:t>
      </w:r>
      <w:r>
        <w:rPr>
          <w:rStyle w:val="302"/>
          <w:sz w:val="28"/>
          <w:szCs w:val="28"/>
        </w:rPr>
        <w:t> </w:t>
      </w:r>
      <w:r>
        <w:rPr>
          <w:sz w:val="28"/>
          <w:szCs w:val="28"/>
        </w:rPr>
        <w:t>обеспечении особой пространственной и временной организации общеобразовательной среды с учетом функционального состояния центральной не</w:t>
      </w:r>
      <w:r>
        <w:rPr>
          <w:sz w:val="28"/>
          <w:szCs w:val="28"/>
        </w:rPr>
        <w:softHyphen/>
      </w:r>
      <w:r>
        <w:rPr>
          <w:sz w:val="28"/>
          <w:szCs w:val="28"/>
        </w:rPr>
        <w:t>рвной системы и нейродинамики психических процессов обучающихся с ум</w:t>
      </w:r>
      <w:r>
        <w:rPr>
          <w:sz w:val="28"/>
          <w:szCs w:val="28"/>
        </w:rPr>
        <w:softHyphen/>
      </w:r>
      <w:r>
        <w:rPr>
          <w:sz w:val="28"/>
          <w:szCs w:val="28"/>
        </w:rPr>
        <w:t>ственной отсталостью (интеллектуальными нарушениями);</w:t>
      </w:r>
    </w:p>
    <w:p>
      <w:pPr>
        <w:pStyle w:val="407"/>
        <w:spacing w:before="0" w:after="0" w:line="360" w:lineRule="auto"/>
        <w:ind w:firstLine="709"/>
        <w:jc w:val="both"/>
        <w:rPr>
          <w:sz w:val="28"/>
          <w:szCs w:val="28"/>
        </w:rPr>
      </w:pPr>
      <w:r>
        <w:rPr>
          <w:rStyle w:val="302"/>
          <w:rFonts w:ascii="Symbol" w:hAnsi="Symbol"/>
          <w:sz w:val="28"/>
          <w:szCs w:val="28"/>
        </w:rPr>
        <w:t></w:t>
      </w:r>
      <w:r>
        <w:rPr>
          <w:rStyle w:val="302"/>
          <w:sz w:val="28"/>
          <w:szCs w:val="28"/>
        </w:rPr>
        <w:t> </w:t>
      </w:r>
      <w:r>
        <w:rPr>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pPr>
        <w:pStyle w:val="407"/>
        <w:numPr>
          <w:ilvl w:val="0"/>
          <w:numId w:val="5"/>
        </w:numPr>
        <w:tabs>
          <w:tab w:val="left" w:pos="851"/>
        </w:tabs>
        <w:spacing w:before="0" w:after="0" w:line="360" w:lineRule="auto"/>
        <w:ind w:left="0" w:firstLine="709"/>
        <w:jc w:val="both"/>
        <w:rPr>
          <w:sz w:val="28"/>
          <w:szCs w:val="28"/>
        </w:rPr>
      </w:pPr>
      <w:r>
        <w:rPr>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pPr>
        <w:pStyle w:val="407"/>
        <w:numPr>
          <w:ilvl w:val="0"/>
          <w:numId w:val="5"/>
        </w:numPr>
        <w:tabs>
          <w:tab w:val="left" w:pos="851"/>
        </w:tabs>
        <w:spacing w:before="0" w:after="0" w:line="360" w:lineRule="auto"/>
        <w:ind w:left="0" w:firstLine="709"/>
        <w:jc w:val="both"/>
        <w:rPr>
          <w:rStyle w:val="302"/>
          <w:rFonts w:ascii="Symbol" w:hAnsi="Symbol"/>
          <w:b/>
          <w:caps/>
          <w:sz w:val="28"/>
          <w:szCs w:val="28"/>
        </w:rPr>
      </w:pPr>
      <w:r>
        <w:rPr>
          <w:sz w:val="28"/>
          <w:szCs w:val="28"/>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pPr>
        <w:pStyle w:val="405"/>
        <w:widowControl w:val="0"/>
        <w:spacing w:after="0" w:line="360" w:lineRule="auto"/>
        <w:ind w:firstLine="709"/>
        <w:jc w:val="both"/>
        <w:rPr>
          <w:rFonts w:ascii="Times New Roman" w:hAnsi="Times New Roman" w:cs="Times New Roman"/>
          <w:b w:val="0"/>
          <w:caps w:val="0"/>
          <w:sz w:val="28"/>
          <w:szCs w:val="28"/>
        </w:rPr>
      </w:pPr>
      <w:r>
        <w:rPr>
          <w:rStyle w:val="302"/>
          <w:rFonts w:ascii="Symbol" w:hAnsi="Symbol"/>
          <w:sz w:val="28"/>
          <w:szCs w:val="28"/>
        </w:rPr>
        <w:t></w:t>
      </w:r>
      <w:r>
        <w:rPr>
          <w:rStyle w:val="302"/>
          <w:rFonts w:ascii="Times New Roman" w:hAnsi="Times New Roman" w:cs="Times New Roman"/>
          <w:sz w:val="28"/>
          <w:szCs w:val="28"/>
        </w:rPr>
        <w:t> </w:t>
      </w:r>
      <w:r>
        <w:rPr>
          <w:rFonts w:ascii="Times New Roman" w:hAnsi="Times New Roman" w:cs="Times New Roman"/>
          <w:b w:val="0"/>
          <w:caps w:val="0"/>
          <w:sz w:val="28"/>
          <w:szCs w:val="28"/>
        </w:rPr>
        <w:t>стимуляция познавательной активности, формирование позитивного отношения к окружающему миру.</w:t>
      </w:r>
    </w:p>
    <w:p>
      <w:pPr>
        <w:pStyle w:val="405"/>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val="0"/>
          <w:caps w:val="0"/>
          <w:sz w:val="28"/>
          <w:szCs w:val="28"/>
        </w:rPr>
        <w:t xml:space="preserve">Удовлетворение перечисленных особых образовательных потребностей обучающихся возможно на основе </w:t>
      </w:r>
      <w:r>
        <w:rPr>
          <w:rFonts w:ascii="Times New Roman" w:hAnsi="Times New Roman" w:cs="Times New Roman"/>
          <w:b w:val="0"/>
          <w:caps w:val="0"/>
          <w:color w:val="auto"/>
          <w:sz w:val="28"/>
          <w:szCs w:val="28"/>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p>
    <w:p>
      <w:pPr>
        <w:pStyle w:val="401"/>
        <w:spacing w:before="120" w:line="240" w:lineRule="auto"/>
        <w:ind w:firstLine="0"/>
        <w:jc w:val="center"/>
        <w:rPr>
          <w:rFonts w:ascii="Times New Roman" w:hAnsi="Times New Roman" w:cs="Times New Roman"/>
          <w:b/>
          <w:sz w:val="28"/>
          <w:szCs w:val="28"/>
        </w:rPr>
      </w:pPr>
    </w:p>
    <w:p>
      <w:pPr>
        <w:pStyle w:val="401"/>
        <w:spacing w:before="120" w:line="276" w:lineRule="auto"/>
        <w:ind w:firstLine="0"/>
        <w:jc w:val="center"/>
        <w:rPr>
          <w:rFonts w:ascii="Times New Roman" w:hAnsi="Times New Roman" w:cs="Times New Roman"/>
          <w:b/>
          <w:i/>
          <w:sz w:val="28"/>
          <w:szCs w:val="28"/>
        </w:rPr>
      </w:pPr>
      <w:r>
        <w:rPr>
          <w:rFonts w:ascii="Times New Roman" w:hAnsi="Times New Roman" w:cs="Times New Roman"/>
          <w:b/>
          <w:sz w:val="28"/>
          <w:szCs w:val="28"/>
        </w:rPr>
        <w:t>2.1.2.</w:t>
      </w:r>
      <w:r>
        <w:rPr>
          <w:rFonts w:ascii="Times New Roman" w:hAnsi="Times New Roman" w:cs="Times New Roman"/>
          <w:b/>
          <w:i/>
          <w:sz w:val="28"/>
          <w:szCs w:val="28"/>
        </w:rPr>
        <w:t> Планируемые результаты освоения обучающимися с легкой</w:t>
      </w:r>
    </w:p>
    <w:p>
      <w:pPr>
        <w:pStyle w:val="401"/>
        <w:spacing w:line="276" w:lineRule="auto"/>
        <w:ind w:firstLine="0"/>
        <w:jc w:val="center"/>
        <w:rPr>
          <w:rFonts w:ascii="Times New Roman" w:hAnsi="Times New Roman" w:cs="Times New Roman"/>
          <w:b/>
          <w:i/>
          <w:sz w:val="28"/>
          <w:szCs w:val="28"/>
        </w:rPr>
      </w:pPr>
      <w:r>
        <w:rPr>
          <w:rFonts w:ascii="Times New Roman" w:hAnsi="Times New Roman" w:cs="Times New Roman"/>
          <w:b/>
          <w:i/>
          <w:sz w:val="28"/>
          <w:szCs w:val="28"/>
        </w:rPr>
        <w:t>умственной отсталостью (интеллектуальными нарушениями)</w:t>
      </w:r>
    </w:p>
    <w:p>
      <w:pPr>
        <w:pStyle w:val="401"/>
        <w:spacing w:line="276" w:lineRule="auto"/>
        <w:ind w:firstLine="0"/>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r>
        <w:rPr>
          <w:rFonts w:ascii="Times New Roman" w:hAnsi="Times New Roman" w:cs="Times New Roman"/>
          <w:b/>
          <w:i/>
          <w:sz w:val="24"/>
          <w:szCs w:val="24"/>
        </w:rPr>
        <w:t xml:space="preserve"> </w:t>
      </w:r>
    </w:p>
    <w:p>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Освоение обучающимися АООП, которая создана на основе ФГОС, предполагает достижение ими двух видов результатов: </w:t>
      </w:r>
      <w:r>
        <w:rPr>
          <w:rFonts w:ascii="Times New Roman" w:hAnsi="Times New Roman" w:cs="Times New Roman"/>
          <w:i/>
          <w:color w:val="auto"/>
          <w:sz w:val="28"/>
          <w:szCs w:val="28"/>
        </w:rPr>
        <w:t xml:space="preserve">личностных и предметных.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структуре планируемых результатов ведущее место принадлежит </w:t>
      </w:r>
      <w:r>
        <w:rPr>
          <w:rFonts w:ascii="Times New Roman" w:hAnsi="Times New Roman" w:cs="Times New Roman"/>
          <w:i/>
          <w:color w:val="auto"/>
          <w:sz w:val="28"/>
          <w:szCs w:val="28"/>
        </w:rPr>
        <w:t>личностным</w:t>
      </w:r>
      <w:r>
        <w:rPr>
          <w:rFonts w:ascii="Times New Roman" w:hAnsi="Times New Roman" w:cs="Times New Roman"/>
          <w:color w:val="auto"/>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освоения АООП МБОУ «Полазненская СОШ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К личностным результатам освоения АООП МБОУ «Полазненская СОШ №1» относятся: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воспитание уважительного отношения к иному мнению, истории и культуре других народов;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w:t>
      </w:r>
      <w:r>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адекватных представлений о собственных возможностях, о насущно необходимом жизнеобеспечении;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овладение начальными навыками адаптации в динамично изменяющемся и развивающемся мире; </w:t>
      </w:r>
    </w:p>
    <w:p>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5) овладение социально-бытовыми </w:t>
      </w:r>
      <w:r>
        <w:rPr>
          <w:rFonts w:ascii="Times New Roman" w:hAnsi="Times New Roman" w:cs="Times New Roman"/>
          <w:color w:val="auto"/>
          <w:sz w:val="28"/>
          <w:szCs w:val="28"/>
        </w:rPr>
        <w:t>навыками</w:t>
      </w:r>
      <w:r>
        <w:rPr>
          <w:rFonts w:ascii="Times New Roman" w:hAnsi="Times New Roman" w:cs="Times New Roman"/>
          <w:sz w:val="28"/>
          <w:szCs w:val="28"/>
        </w:rPr>
        <w:t xml:space="preserve">, используемыми в повседневной жизни;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владение навыками коммуникации и принятыми нормами социального взаимодействия;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 принятие и освоение социальной роли обучающегося, </w:t>
      </w:r>
      <w:r>
        <w:rPr>
          <w:rFonts w:ascii="Times New Roman" w:hAnsi="Times New Roman" w:cs="Times New Roman"/>
          <w:color w:val="auto"/>
          <w:sz w:val="28"/>
          <w:szCs w:val="28"/>
        </w:rPr>
        <w:t xml:space="preserve">проявление </w:t>
      </w:r>
      <w:r>
        <w:rPr>
          <w:rFonts w:ascii="Times New Roman" w:hAnsi="Times New Roman" w:cs="Times New Roman"/>
          <w:sz w:val="28"/>
          <w:szCs w:val="28"/>
        </w:rPr>
        <w:t xml:space="preserve">социально значимых мотивов учебной деятельности;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 </w:t>
      </w:r>
      <w:r>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навыков сотрудничества с взрослыми и сверстниками в разных социальных ситуациях;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10) воспитание эстетических потребностей, ценностей и чувств;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11) развитие этических чувств, </w:t>
      </w:r>
      <w:r>
        <w:rPr>
          <w:rFonts w:ascii="Times New Roman" w:hAnsi="Times New Roman" w:cs="Times New Roman"/>
          <w:color w:val="auto"/>
          <w:sz w:val="28"/>
          <w:szCs w:val="28"/>
        </w:rPr>
        <w:t>проявление</w:t>
      </w:r>
      <w:r>
        <w:rPr>
          <w:rFonts w:ascii="Times New Roman" w:hAnsi="Times New Roman" w:cs="Times New Roman"/>
          <w:sz w:val="28"/>
          <w:szCs w:val="28"/>
        </w:rPr>
        <w:t xml:space="preserve"> доброжелательности</w:t>
      </w:r>
      <w:r>
        <w:rPr>
          <w:rFonts w:ascii="Times New Roman" w:hAnsi="Times New Roman" w:cs="Times New Roman"/>
          <w:color w:val="auto"/>
          <w:sz w:val="28"/>
          <w:szCs w:val="28"/>
        </w:rPr>
        <w:t>,</w:t>
      </w:r>
      <w:r>
        <w:rPr>
          <w:rFonts w:ascii="Times New Roman" w:hAnsi="Times New Roman" w:cs="Times New Roman"/>
          <w:sz w:val="28"/>
          <w:szCs w:val="28"/>
        </w:rPr>
        <w:t xml:space="preserve"> эмоционально-нра</w:t>
      </w:r>
      <w:r>
        <w:rPr>
          <w:rFonts w:ascii="Times New Roman" w:hAnsi="Times New Roman" w:cs="Times New Roman"/>
          <w:sz w:val="28"/>
          <w:szCs w:val="28"/>
        </w:rPr>
        <w:softHyphen/>
      </w:r>
      <w:r>
        <w:rPr>
          <w:rFonts w:ascii="Times New Roman" w:hAnsi="Times New Roman" w:cs="Times New Roman"/>
          <w:sz w:val="28"/>
          <w:szCs w:val="28"/>
        </w:rPr>
        <w:t xml:space="preserve">вственной отзывчивости </w:t>
      </w:r>
      <w:r>
        <w:rPr>
          <w:rFonts w:ascii="Times New Roman" w:hAnsi="Times New Roman" w:cs="Times New Roman"/>
          <w:color w:val="auto"/>
          <w:sz w:val="28"/>
          <w:szCs w:val="28"/>
        </w:rPr>
        <w:t>и взаимопомощи,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сопереживания </w:t>
      </w:r>
      <w:r>
        <w:rPr>
          <w:rFonts w:ascii="Times New Roman" w:hAnsi="Times New Roman" w:cs="Times New Roman"/>
          <w:color w:val="auto"/>
          <w:sz w:val="28"/>
          <w:szCs w:val="28"/>
        </w:rPr>
        <w:t xml:space="preserve">к </w:t>
      </w:r>
      <w:r>
        <w:rPr>
          <w:rFonts w:ascii="Times New Roman" w:hAnsi="Times New Roman" w:cs="Times New Roman"/>
          <w:sz w:val="28"/>
          <w:szCs w:val="28"/>
        </w:rPr>
        <w:t xml:space="preserve">чувствам других людей;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 </w:t>
      </w:r>
      <w:r>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pPr>
        <w:spacing w:after="0" w:line="360" w:lineRule="auto"/>
        <w:jc w:val="both"/>
        <w:rPr>
          <w:rFonts w:ascii="Times New Roman" w:hAnsi="Times New Roman" w:cs="Times New Roman"/>
          <w:i/>
          <w:color w:val="auto"/>
          <w:sz w:val="28"/>
          <w:szCs w:val="28"/>
        </w:rPr>
      </w:pPr>
      <w:r>
        <w:rPr>
          <w:rFonts w:ascii="Times New Roman" w:hAnsi="Times New Roman" w:cs="Times New Roman"/>
          <w:color w:val="auto"/>
          <w:sz w:val="28"/>
          <w:szCs w:val="28"/>
        </w:rPr>
        <w:t>13)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готовности к самостоятельной жизни.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освоения АООП  МБОУ «Полазненская СОШ №1» образования вклю</w:t>
      </w:r>
      <w:r>
        <w:rPr>
          <w:rFonts w:ascii="Times New Roman" w:hAnsi="Times New Roman" w:cs="Times New Roman"/>
          <w:color w:val="auto"/>
          <w:sz w:val="28"/>
          <w:szCs w:val="28"/>
        </w:rPr>
        <w:softHyphen/>
      </w:r>
      <w:r>
        <w:rPr>
          <w:rFonts w:ascii="Times New Roman" w:hAnsi="Times New Roman" w:cs="Times New Roman"/>
          <w:color w:val="auto"/>
          <w:sz w:val="28"/>
          <w:szCs w:val="28"/>
        </w:rPr>
        <w:t>ча</w:t>
      </w:r>
      <w:r>
        <w:rPr>
          <w:rFonts w:ascii="Times New Roman" w:hAnsi="Times New Roman" w:cs="Times New Roman"/>
          <w:color w:val="auto"/>
          <w:sz w:val="28"/>
          <w:szCs w:val="28"/>
        </w:rPr>
        <w:softHyphen/>
      </w:r>
      <w:r>
        <w:rPr>
          <w:rFonts w:ascii="Times New Roman" w:hAnsi="Times New Roman" w:cs="Times New Roman"/>
          <w:color w:val="auto"/>
          <w:sz w:val="28"/>
          <w:szCs w:val="28"/>
        </w:rPr>
        <w:t>ют освоенные обучающимися знания и умения, специфичные для каждой предметной области, готовность их применения. Предметные ре</w:t>
      </w:r>
      <w:r>
        <w:rPr>
          <w:rFonts w:ascii="Times New Roman" w:hAnsi="Times New Roman" w:cs="Times New Roman"/>
          <w:color w:val="auto"/>
          <w:sz w:val="28"/>
          <w:szCs w:val="28"/>
        </w:rPr>
        <w:softHyphen/>
      </w:r>
      <w:r>
        <w:rPr>
          <w:rFonts w:ascii="Times New Roman" w:hAnsi="Times New Roman" w:cs="Times New Roman"/>
          <w:color w:val="auto"/>
          <w:sz w:val="28"/>
          <w:szCs w:val="28"/>
        </w:rPr>
        <w:t>зуль</w:t>
      </w:r>
      <w:r>
        <w:rPr>
          <w:rFonts w:ascii="Times New Roman" w:hAnsi="Times New Roman" w:cs="Times New Roman"/>
          <w:color w:val="auto"/>
          <w:sz w:val="28"/>
          <w:szCs w:val="28"/>
        </w:rPr>
        <w:softHyphen/>
      </w:r>
      <w:r>
        <w:rPr>
          <w:rFonts w:ascii="Times New Roman" w:hAnsi="Times New Roman" w:cs="Times New Roman"/>
          <w:color w:val="auto"/>
          <w:sz w:val="28"/>
          <w:szCs w:val="28"/>
        </w:rPr>
        <w:t>та</w:t>
      </w:r>
      <w:r>
        <w:rPr>
          <w:rFonts w:ascii="Times New Roman" w:hAnsi="Times New Roman" w:cs="Times New Roman"/>
          <w:color w:val="auto"/>
          <w:sz w:val="28"/>
          <w:szCs w:val="28"/>
        </w:rPr>
        <w:softHyphen/>
      </w:r>
      <w:r>
        <w:rPr>
          <w:rFonts w:ascii="Times New Roman" w:hAnsi="Times New Roman" w:cs="Times New Roman"/>
          <w:color w:val="auto"/>
          <w:sz w:val="28"/>
          <w:szCs w:val="28"/>
        </w:rPr>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сматриваются как одна из составляющих при оценке итоговых достижений.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АООП МБОУ «Полазненская СОШ №1» определяет два уровня овладения предметными результатами: минимальный и достаточный.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Минимальный уровень является обязательным для большинства обучающихся с ум</w:t>
      </w:r>
      <w:r>
        <w:rPr>
          <w:rFonts w:ascii="Times New Roman" w:hAnsi="Times New Roman" w:cs="Times New Roman"/>
          <w:sz w:val="28"/>
          <w:szCs w:val="28"/>
        </w:rPr>
        <w:softHyphen/>
      </w:r>
      <w:r>
        <w:rPr>
          <w:rFonts w:ascii="Times New Roman" w:hAnsi="Times New Roman" w:cs="Times New Roman"/>
          <w:sz w:val="28"/>
          <w:szCs w:val="28"/>
        </w:rPr>
        <w:t xml:space="preserve">ственной отсталостью </w:t>
      </w:r>
      <w:r>
        <w:rPr>
          <w:rFonts w:ascii="Times New Roman" w:hAnsi="Times New Roman" w:cs="Times New Roman"/>
          <w:caps/>
          <w:sz w:val="28"/>
          <w:szCs w:val="28"/>
        </w:rPr>
        <w:t>(</w:t>
      </w:r>
      <w:r>
        <w:rPr>
          <w:rFonts w:ascii="Times New Roman" w:hAnsi="Times New Roman" w:cs="Times New Roman"/>
          <w:sz w:val="28"/>
          <w:szCs w:val="28"/>
        </w:rPr>
        <w:t>интеллектуальными нарушениями</w:t>
      </w:r>
      <w:r>
        <w:rPr>
          <w:rFonts w:ascii="Times New Roman" w:hAnsi="Times New Roman" w:cs="Times New Roman"/>
          <w:caps/>
          <w:sz w:val="28"/>
          <w:szCs w:val="28"/>
        </w:rPr>
        <w:t>)</w:t>
      </w:r>
      <w:r>
        <w:rPr>
          <w:rFonts w:ascii="Times New Roman" w:hAnsi="Times New Roman" w:cs="Times New Roman"/>
          <w:sz w:val="28"/>
          <w:szCs w:val="28"/>
        </w:rPr>
        <w:t>. Вместе с тем, отсутствие достижения это</w:t>
      </w:r>
      <w:r>
        <w:rPr>
          <w:rFonts w:ascii="Times New Roman" w:hAnsi="Times New Roman" w:cs="Times New Roman"/>
          <w:sz w:val="28"/>
          <w:szCs w:val="28"/>
        </w:rPr>
        <w:softHyphen/>
      </w:r>
      <w:r>
        <w:rPr>
          <w:rFonts w:ascii="Times New Roman" w:hAnsi="Times New Roman" w:cs="Times New Roman"/>
          <w:sz w:val="28"/>
          <w:szCs w:val="28"/>
        </w:rPr>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Pr>
          <w:rFonts w:ascii="Times New Roman" w:hAnsi="Times New Roman" w:cs="Times New Roman"/>
          <w:color w:val="auto"/>
          <w:sz w:val="28"/>
          <w:szCs w:val="28"/>
        </w:rPr>
        <w:t>В том случае, если обу</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Минимальный и достаточный уровни усвоения предметных результатов по отдельным учебным предметам на конец обучения в младших классах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w:t>
      </w:r>
    </w:p>
    <w:p>
      <w:pPr>
        <w:spacing w:after="0" w:line="360" w:lineRule="auto"/>
        <w:ind w:firstLine="709"/>
        <w:jc w:val="both"/>
        <w:rPr>
          <w:sz w:val="28"/>
          <w:szCs w:val="28"/>
          <w:u w:val="single"/>
        </w:rPr>
      </w:pPr>
      <w:r>
        <w:rPr>
          <w:rFonts w:ascii="Times New Roman" w:hAnsi="Times New Roman" w:cs="Times New Roman"/>
          <w:b/>
          <w:i/>
          <w:color w:val="auto"/>
          <w:sz w:val="28"/>
          <w:szCs w:val="28"/>
        </w:rPr>
        <w:t>Русский язык</w:t>
      </w:r>
      <w:r>
        <w:rPr>
          <w:rFonts w:ascii="Times New Roman" w:hAnsi="Times New Roman" w:cs="Times New Roman"/>
          <w:color w:val="auto"/>
          <w:sz w:val="28"/>
          <w:szCs w:val="28"/>
        </w:rPr>
        <w:t xml:space="preserve"> </w:t>
      </w:r>
    </w:p>
    <w:p>
      <w:pPr>
        <w:pStyle w:val="442"/>
        <w:shd w:val="clear" w:color="auto" w:fill="FFFFFF"/>
        <w:spacing w:before="0" w:after="0" w:line="360" w:lineRule="auto"/>
        <w:ind w:firstLine="709"/>
        <w:jc w:val="both"/>
        <w:rPr>
          <w:sz w:val="28"/>
          <w:szCs w:val="28"/>
        </w:rPr>
      </w:pPr>
      <w:r>
        <w:rPr>
          <w:sz w:val="28"/>
          <w:szCs w:val="28"/>
          <w:u w:val="single"/>
        </w:rPr>
        <w:t>Минимальный уровень:</w:t>
      </w:r>
    </w:p>
    <w:p>
      <w:pPr>
        <w:pStyle w:val="442"/>
        <w:shd w:val="clear" w:color="auto" w:fill="FFFFFF"/>
        <w:spacing w:before="0" w:after="0" w:line="360" w:lineRule="auto"/>
        <w:ind w:firstLine="709"/>
        <w:jc w:val="both"/>
        <w:rPr>
          <w:sz w:val="28"/>
          <w:szCs w:val="28"/>
        </w:rPr>
      </w:pPr>
      <w:r>
        <w:rPr>
          <w:sz w:val="28"/>
          <w:szCs w:val="28"/>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pPr>
        <w:pStyle w:val="442"/>
        <w:shd w:val="clear" w:color="auto" w:fill="FFFFFF"/>
        <w:spacing w:before="0" w:after="0" w:line="360" w:lineRule="auto"/>
        <w:ind w:firstLine="709"/>
        <w:jc w:val="both"/>
        <w:rPr>
          <w:sz w:val="28"/>
          <w:szCs w:val="28"/>
        </w:rPr>
      </w:pPr>
      <w:r>
        <w:rPr>
          <w:sz w:val="28"/>
          <w:szCs w:val="28"/>
        </w:rPr>
        <w:t>деление слов на слоги для переноса;</w:t>
      </w:r>
    </w:p>
    <w:p>
      <w:pPr>
        <w:pStyle w:val="442"/>
        <w:shd w:val="clear" w:color="auto" w:fill="FFFFFF"/>
        <w:spacing w:before="0" w:after="0" w:line="360" w:lineRule="auto"/>
        <w:ind w:firstLine="709"/>
        <w:jc w:val="both"/>
        <w:rPr>
          <w:sz w:val="28"/>
          <w:szCs w:val="28"/>
        </w:rPr>
      </w:pPr>
      <w:r>
        <w:rPr>
          <w:sz w:val="28"/>
          <w:szCs w:val="28"/>
        </w:rPr>
        <w:t>списывание по слогам и целыми словами с рукописного и печатного текста с орфографическим проговариванием;</w:t>
      </w:r>
    </w:p>
    <w:p>
      <w:pPr>
        <w:pStyle w:val="442"/>
        <w:shd w:val="clear" w:color="auto" w:fill="FFFFFF"/>
        <w:spacing w:before="0" w:after="0" w:line="360" w:lineRule="auto"/>
        <w:ind w:firstLine="709"/>
        <w:jc w:val="both"/>
        <w:rPr>
          <w:sz w:val="28"/>
          <w:szCs w:val="28"/>
        </w:rPr>
      </w:pPr>
      <w:r>
        <w:rPr>
          <w:sz w:val="28"/>
          <w:szCs w:val="28"/>
        </w:rPr>
        <w:t>запись под диктовку слов и коротких предложений (2-4 слова) с изученными орфограммами;</w:t>
      </w:r>
    </w:p>
    <w:p>
      <w:pPr>
        <w:pStyle w:val="442"/>
        <w:shd w:val="clear" w:color="auto" w:fill="FFFFFF"/>
        <w:spacing w:before="0" w:after="0" w:line="360" w:lineRule="auto"/>
        <w:ind w:firstLine="709"/>
        <w:jc w:val="both"/>
        <w:rPr>
          <w:sz w:val="28"/>
          <w:szCs w:val="28"/>
        </w:rPr>
      </w:pPr>
      <w:r>
        <w:rPr>
          <w:sz w:val="28"/>
          <w:szCs w:val="28"/>
        </w:rPr>
        <w:t>обозначение мягкости и твердости согласных звуков на письме гласными буквами и буквой Ь (после предварительной отработки);</w:t>
      </w:r>
    </w:p>
    <w:p>
      <w:pPr>
        <w:pStyle w:val="442"/>
        <w:shd w:val="clear" w:color="auto" w:fill="FFFFFF"/>
        <w:spacing w:before="0" w:after="0" w:line="360" w:lineRule="auto"/>
        <w:ind w:firstLine="709"/>
        <w:jc w:val="both"/>
        <w:rPr>
          <w:sz w:val="28"/>
          <w:szCs w:val="28"/>
        </w:rPr>
      </w:pPr>
      <w:r>
        <w:rPr>
          <w:sz w:val="28"/>
          <w:szCs w:val="28"/>
        </w:rPr>
        <w:t>дифференциация и подбор слов, обозначающих предметы, действия, признаки;</w:t>
      </w:r>
    </w:p>
    <w:p>
      <w:pPr>
        <w:pStyle w:val="442"/>
        <w:shd w:val="clear" w:color="auto" w:fill="FFFFFF"/>
        <w:spacing w:before="0" w:after="0" w:line="360" w:lineRule="auto"/>
        <w:ind w:firstLine="709"/>
        <w:jc w:val="both"/>
        <w:rPr>
          <w:sz w:val="28"/>
          <w:szCs w:val="28"/>
        </w:rPr>
      </w:pPr>
      <w:r>
        <w:rPr>
          <w:sz w:val="28"/>
          <w:szCs w:val="28"/>
        </w:rPr>
        <w:t>составление предложений, восстановление в них нарушенного порядка слов с ориентацией на серию сюжетных картинок;</w:t>
      </w:r>
    </w:p>
    <w:p>
      <w:pPr>
        <w:pStyle w:val="442"/>
        <w:shd w:val="clear" w:color="auto" w:fill="FFFFFF"/>
        <w:spacing w:before="0" w:after="0" w:line="360" w:lineRule="auto"/>
        <w:ind w:firstLine="709"/>
        <w:jc w:val="both"/>
        <w:rPr>
          <w:sz w:val="28"/>
          <w:szCs w:val="28"/>
        </w:rPr>
      </w:pPr>
      <w:r>
        <w:rPr>
          <w:sz w:val="28"/>
          <w:szCs w:val="28"/>
        </w:rPr>
        <w:t>выделение из текста предложений на заданную тему;</w:t>
      </w:r>
    </w:p>
    <w:p>
      <w:pPr>
        <w:pStyle w:val="442"/>
        <w:shd w:val="clear" w:color="auto" w:fill="FFFFFF"/>
        <w:spacing w:before="0" w:after="0" w:line="360" w:lineRule="auto"/>
        <w:ind w:firstLine="709"/>
        <w:jc w:val="both"/>
        <w:rPr>
          <w:sz w:val="28"/>
          <w:szCs w:val="28"/>
          <w:u w:val="single"/>
        </w:rPr>
      </w:pPr>
      <w:r>
        <w:rPr>
          <w:sz w:val="28"/>
          <w:szCs w:val="28"/>
        </w:rPr>
        <w:t>участие в обсуждении темы текста и выбора заголовка к нему.</w:t>
      </w:r>
    </w:p>
    <w:p>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pPr>
        <w:pStyle w:val="443"/>
        <w:shd w:val="clear" w:color="auto" w:fill="FFFFFF"/>
        <w:spacing w:before="0" w:after="0" w:line="360" w:lineRule="auto"/>
        <w:ind w:firstLine="709"/>
        <w:jc w:val="both"/>
        <w:rPr>
          <w:sz w:val="28"/>
          <w:szCs w:val="28"/>
        </w:rPr>
      </w:pPr>
      <w:r>
        <w:rPr>
          <w:sz w:val="28"/>
          <w:szCs w:val="28"/>
        </w:rPr>
        <w:t xml:space="preserve">различение звуков и букв; </w:t>
      </w:r>
    </w:p>
    <w:p>
      <w:pPr>
        <w:pStyle w:val="443"/>
        <w:shd w:val="clear" w:color="auto" w:fill="FFFFFF"/>
        <w:spacing w:before="0" w:after="0" w:line="360" w:lineRule="auto"/>
        <w:ind w:firstLine="709"/>
        <w:jc w:val="both"/>
        <w:rPr>
          <w:sz w:val="28"/>
          <w:szCs w:val="28"/>
        </w:rPr>
      </w:pPr>
      <w:r>
        <w:rPr>
          <w:sz w:val="28"/>
          <w:szCs w:val="28"/>
        </w:rPr>
        <w:t>характеристика гласных и согласных звуков с опорой на образец и опорную схему;</w:t>
      </w:r>
    </w:p>
    <w:p>
      <w:pPr>
        <w:pStyle w:val="443"/>
        <w:shd w:val="clear" w:color="auto" w:fill="FFFFFF"/>
        <w:spacing w:before="0" w:after="0" w:line="360" w:lineRule="auto"/>
        <w:ind w:firstLine="709"/>
        <w:jc w:val="both"/>
        <w:rPr>
          <w:sz w:val="28"/>
          <w:szCs w:val="28"/>
        </w:rPr>
      </w:pPr>
      <w:r>
        <w:rPr>
          <w:sz w:val="28"/>
          <w:szCs w:val="28"/>
        </w:rPr>
        <w:t>списывание рукописного и печатного текста целыми словами с орфографическим проговариванием;</w:t>
      </w:r>
    </w:p>
    <w:p>
      <w:pPr>
        <w:pStyle w:val="443"/>
        <w:shd w:val="clear" w:color="auto" w:fill="FFFFFF"/>
        <w:spacing w:before="0" w:after="0" w:line="360" w:lineRule="auto"/>
        <w:ind w:firstLine="709"/>
        <w:jc w:val="both"/>
        <w:rPr>
          <w:sz w:val="28"/>
          <w:szCs w:val="28"/>
        </w:rPr>
      </w:pPr>
      <w:r>
        <w:rPr>
          <w:sz w:val="28"/>
          <w:szCs w:val="28"/>
        </w:rPr>
        <w:t>запись под диктовку текста, включающего слова с изученными орфограммами (30-35 слов);</w:t>
      </w:r>
    </w:p>
    <w:p>
      <w:pPr>
        <w:pStyle w:val="443"/>
        <w:shd w:val="clear" w:color="auto" w:fill="FFFFFF"/>
        <w:spacing w:before="0" w:after="0" w:line="360" w:lineRule="auto"/>
        <w:ind w:firstLine="709"/>
        <w:jc w:val="both"/>
        <w:rPr>
          <w:sz w:val="28"/>
          <w:szCs w:val="28"/>
        </w:rPr>
      </w:pPr>
      <w:r>
        <w:rPr>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pPr>
        <w:pStyle w:val="443"/>
        <w:shd w:val="clear" w:color="auto" w:fill="FFFFFF"/>
        <w:spacing w:before="0" w:after="0" w:line="360" w:lineRule="auto"/>
        <w:ind w:firstLine="709"/>
        <w:jc w:val="both"/>
        <w:rPr>
          <w:sz w:val="28"/>
          <w:szCs w:val="28"/>
        </w:rPr>
      </w:pPr>
      <w:r>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pPr>
        <w:pStyle w:val="443"/>
        <w:shd w:val="clear" w:color="auto" w:fill="FFFFFF"/>
        <w:spacing w:before="0" w:after="0" w:line="360" w:lineRule="auto"/>
        <w:ind w:firstLine="709"/>
        <w:jc w:val="both"/>
        <w:rPr>
          <w:sz w:val="28"/>
          <w:szCs w:val="28"/>
        </w:rPr>
      </w:pPr>
      <w:r>
        <w:rPr>
          <w:sz w:val="28"/>
          <w:szCs w:val="28"/>
        </w:rPr>
        <w:t>деление текста на предложения;</w:t>
      </w:r>
    </w:p>
    <w:p>
      <w:pPr>
        <w:pStyle w:val="443"/>
        <w:shd w:val="clear" w:color="auto" w:fill="FFFFFF"/>
        <w:spacing w:before="0" w:after="0" w:line="360" w:lineRule="auto"/>
        <w:ind w:firstLine="709"/>
        <w:jc w:val="both"/>
        <w:rPr>
          <w:sz w:val="28"/>
          <w:szCs w:val="28"/>
        </w:rPr>
      </w:pPr>
      <w:r>
        <w:rPr>
          <w:sz w:val="28"/>
          <w:szCs w:val="28"/>
        </w:rPr>
        <w:t>выделение темы текста (о чём идет речь), выбор одного заголовка из нескольких, подходящего по смыслу;</w:t>
      </w:r>
    </w:p>
    <w:p>
      <w:pPr>
        <w:pStyle w:val="443"/>
        <w:shd w:val="clear" w:color="auto" w:fill="FFFFFF"/>
        <w:spacing w:before="0" w:after="0" w:line="360" w:lineRule="auto"/>
        <w:ind w:firstLine="709"/>
        <w:jc w:val="both"/>
        <w:rPr>
          <w:b/>
          <w:i/>
          <w:sz w:val="28"/>
          <w:szCs w:val="28"/>
        </w:rPr>
      </w:pPr>
      <w:r>
        <w:rPr>
          <w:sz w:val="28"/>
          <w:szCs w:val="28"/>
        </w:rPr>
        <w:t>самостоятельная запись 3-4 предложений из составленного текста после его анализа.</w:t>
      </w:r>
    </w:p>
    <w:p>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Чтение</w:t>
      </w:r>
    </w:p>
    <w:p>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pPr>
        <w:pStyle w:val="444"/>
        <w:shd w:val="clear" w:color="auto" w:fill="FFFFFF"/>
        <w:spacing w:before="0" w:after="0" w:line="360" w:lineRule="auto"/>
        <w:ind w:firstLine="709"/>
        <w:jc w:val="both"/>
        <w:rPr>
          <w:sz w:val="28"/>
          <w:szCs w:val="28"/>
        </w:rPr>
      </w:pPr>
      <w:r>
        <w:rPr>
          <w:sz w:val="28"/>
          <w:szCs w:val="28"/>
        </w:rPr>
        <w:t>осознанное и правильное чтение текст вслух по слогам и целыми словами;</w:t>
      </w:r>
    </w:p>
    <w:p>
      <w:pPr>
        <w:pStyle w:val="444"/>
        <w:shd w:val="clear" w:color="auto" w:fill="FFFFFF"/>
        <w:spacing w:before="0" w:after="0" w:line="360" w:lineRule="auto"/>
        <w:ind w:firstLine="709"/>
        <w:jc w:val="both"/>
        <w:rPr>
          <w:sz w:val="28"/>
          <w:szCs w:val="28"/>
        </w:rPr>
      </w:pPr>
      <w:r>
        <w:rPr>
          <w:sz w:val="28"/>
          <w:szCs w:val="28"/>
        </w:rPr>
        <w:t>пересказ содержания прочитанного текста по вопросам;</w:t>
      </w:r>
    </w:p>
    <w:p>
      <w:pPr>
        <w:pStyle w:val="444"/>
        <w:shd w:val="clear" w:color="auto" w:fill="FFFFFF"/>
        <w:spacing w:before="0" w:after="0" w:line="360" w:lineRule="auto"/>
        <w:ind w:firstLine="709"/>
        <w:jc w:val="both"/>
        <w:rPr>
          <w:sz w:val="28"/>
          <w:szCs w:val="28"/>
        </w:rPr>
      </w:pPr>
      <w:r>
        <w:rPr>
          <w:sz w:val="28"/>
          <w:szCs w:val="28"/>
        </w:rPr>
        <w:t>участие в коллективной работе по оценке поступков героев и событий;</w:t>
      </w:r>
    </w:p>
    <w:p>
      <w:pPr>
        <w:pStyle w:val="444"/>
        <w:shd w:val="clear" w:color="auto" w:fill="FFFFFF"/>
        <w:spacing w:before="0" w:after="0" w:line="360" w:lineRule="auto"/>
        <w:ind w:firstLine="709"/>
        <w:jc w:val="both"/>
        <w:rPr>
          <w:sz w:val="28"/>
          <w:szCs w:val="28"/>
          <w:u w:val="single"/>
        </w:rPr>
      </w:pPr>
      <w:r>
        <w:rPr>
          <w:sz w:val="28"/>
          <w:szCs w:val="28"/>
        </w:rPr>
        <w:t>выразительное чтение наизусть 5-7 коротких стихотворений.</w:t>
      </w:r>
    </w:p>
    <w:p>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pPr>
        <w:pStyle w:val="445"/>
        <w:shd w:val="clear" w:color="auto" w:fill="FFFFFF"/>
        <w:spacing w:before="0" w:after="0" w:line="360" w:lineRule="auto"/>
        <w:ind w:firstLine="709"/>
        <w:jc w:val="both"/>
        <w:rPr>
          <w:sz w:val="28"/>
          <w:szCs w:val="28"/>
        </w:rPr>
      </w:pPr>
      <w:r>
        <w:rPr>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pPr>
        <w:pStyle w:val="445"/>
        <w:shd w:val="clear" w:color="auto" w:fill="FFFFFF"/>
        <w:spacing w:before="0" w:after="0" w:line="360" w:lineRule="auto"/>
        <w:ind w:firstLine="709"/>
        <w:jc w:val="both"/>
        <w:rPr>
          <w:sz w:val="28"/>
          <w:szCs w:val="28"/>
        </w:rPr>
      </w:pPr>
      <w:r>
        <w:rPr>
          <w:sz w:val="28"/>
          <w:szCs w:val="28"/>
        </w:rPr>
        <w:t>ответы на вопросы учителя по прочитанному тексту;</w:t>
      </w:r>
    </w:p>
    <w:p>
      <w:pPr>
        <w:pStyle w:val="445"/>
        <w:shd w:val="clear" w:color="auto" w:fill="FFFFFF"/>
        <w:spacing w:before="0" w:after="0" w:line="360" w:lineRule="auto"/>
        <w:ind w:firstLine="709"/>
        <w:jc w:val="both"/>
        <w:rPr>
          <w:sz w:val="28"/>
          <w:szCs w:val="28"/>
        </w:rPr>
      </w:pPr>
      <w:r>
        <w:rPr>
          <w:sz w:val="28"/>
          <w:szCs w:val="28"/>
        </w:rPr>
        <w:t>определение основной мысли текста после предварительного его анализа;</w:t>
      </w:r>
    </w:p>
    <w:p>
      <w:pPr>
        <w:pStyle w:val="445"/>
        <w:shd w:val="clear" w:color="auto" w:fill="FFFFFF"/>
        <w:spacing w:before="0" w:after="0" w:line="360" w:lineRule="auto"/>
        <w:ind w:firstLine="709"/>
        <w:jc w:val="both"/>
        <w:rPr>
          <w:sz w:val="28"/>
          <w:szCs w:val="28"/>
        </w:rPr>
      </w:pPr>
      <w:r>
        <w:rPr>
          <w:sz w:val="28"/>
          <w:szCs w:val="28"/>
        </w:rPr>
        <w:t>чтение текста молча с выполнением заданий учителя;</w:t>
      </w:r>
    </w:p>
    <w:p>
      <w:pPr>
        <w:pStyle w:val="445"/>
        <w:shd w:val="clear" w:color="auto" w:fill="FFFFFF"/>
        <w:spacing w:before="0" w:after="0" w:line="360" w:lineRule="auto"/>
        <w:ind w:firstLine="709"/>
        <w:jc w:val="both"/>
        <w:rPr>
          <w:sz w:val="28"/>
          <w:szCs w:val="28"/>
        </w:rPr>
      </w:pPr>
      <w:r>
        <w:rPr>
          <w:sz w:val="28"/>
          <w:szCs w:val="28"/>
        </w:rPr>
        <w:t>определение главных действующих лиц произведения; элементарная оценка их поступков;</w:t>
      </w:r>
    </w:p>
    <w:p>
      <w:pPr>
        <w:pStyle w:val="445"/>
        <w:shd w:val="clear" w:color="auto" w:fill="FFFFFF"/>
        <w:spacing w:before="0" w:after="0" w:line="360" w:lineRule="auto"/>
        <w:ind w:firstLine="709"/>
        <w:jc w:val="both"/>
        <w:rPr>
          <w:sz w:val="28"/>
          <w:szCs w:val="28"/>
        </w:rPr>
      </w:pPr>
      <w:r>
        <w:rPr>
          <w:sz w:val="28"/>
          <w:szCs w:val="28"/>
        </w:rPr>
        <w:t>чтение диалогов по ролям с использованием некоторых средств устной выразительности (после предварительного разбора);</w:t>
      </w:r>
    </w:p>
    <w:p>
      <w:pPr>
        <w:pStyle w:val="445"/>
        <w:shd w:val="clear" w:color="auto" w:fill="FFFFFF"/>
        <w:spacing w:before="0" w:after="0" w:line="360" w:lineRule="auto"/>
        <w:ind w:firstLine="709"/>
        <w:jc w:val="both"/>
        <w:rPr>
          <w:rStyle w:val="347"/>
          <w:sz w:val="28"/>
          <w:szCs w:val="28"/>
        </w:rPr>
      </w:pPr>
      <w:r>
        <w:rPr>
          <w:sz w:val="28"/>
          <w:szCs w:val="28"/>
        </w:rPr>
        <w:t>пересказ текста по частям с опорой на вопросы учителя, картинный план или иллюстрацию;</w:t>
      </w:r>
    </w:p>
    <w:p>
      <w:pPr>
        <w:pStyle w:val="445"/>
        <w:shd w:val="clear" w:color="auto" w:fill="FFFFFF"/>
        <w:spacing w:before="0" w:after="0" w:line="360" w:lineRule="auto"/>
        <w:ind w:firstLine="709"/>
        <w:jc w:val="both"/>
        <w:rPr>
          <w:b/>
          <w:i/>
          <w:sz w:val="28"/>
          <w:szCs w:val="28"/>
        </w:rPr>
      </w:pPr>
      <w:r>
        <w:rPr>
          <w:rStyle w:val="347"/>
          <w:sz w:val="28"/>
          <w:szCs w:val="28"/>
        </w:rPr>
        <w:t>в</w:t>
      </w:r>
      <w:r>
        <w:rPr>
          <w:sz w:val="28"/>
          <w:szCs w:val="28"/>
        </w:rPr>
        <w:t>ыразительное чтение наизусть 7-8 стихотворений.</w:t>
      </w:r>
    </w:p>
    <w:p>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Речевая практика</w:t>
      </w:r>
    </w:p>
    <w:p>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pPr>
        <w:pStyle w:val="446"/>
        <w:shd w:val="clear" w:color="auto" w:fill="FFFFFF"/>
        <w:spacing w:before="0" w:after="0" w:line="360" w:lineRule="auto"/>
        <w:ind w:firstLine="709"/>
        <w:jc w:val="both"/>
        <w:rPr>
          <w:sz w:val="28"/>
          <w:szCs w:val="28"/>
        </w:rPr>
      </w:pPr>
      <w:r>
        <w:rPr>
          <w:sz w:val="28"/>
          <w:szCs w:val="28"/>
        </w:rPr>
        <w:t>формулировка просьб и желаний с использованием этикетных слов и выражений;</w:t>
      </w:r>
    </w:p>
    <w:p>
      <w:pPr>
        <w:pStyle w:val="446"/>
        <w:shd w:val="clear" w:color="auto" w:fill="FFFFFF"/>
        <w:spacing w:before="0" w:after="0" w:line="360" w:lineRule="auto"/>
        <w:ind w:firstLine="709"/>
        <w:jc w:val="both"/>
        <w:rPr>
          <w:sz w:val="28"/>
          <w:szCs w:val="28"/>
        </w:rPr>
      </w:pPr>
      <w:r>
        <w:rPr>
          <w:sz w:val="28"/>
          <w:szCs w:val="28"/>
        </w:rPr>
        <w:t>участие в ролевых играх в соответствии с речевыми возможностями;</w:t>
      </w:r>
    </w:p>
    <w:p>
      <w:pPr>
        <w:pStyle w:val="446"/>
        <w:shd w:val="clear" w:color="auto" w:fill="FFFFFF"/>
        <w:spacing w:before="0" w:after="0" w:line="360" w:lineRule="auto"/>
        <w:ind w:firstLine="709"/>
        <w:jc w:val="both"/>
        <w:rPr>
          <w:sz w:val="28"/>
          <w:szCs w:val="28"/>
        </w:rPr>
      </w:pPr>
      <w:r>
        <w:rPr>
          <w:sz w:val="28"/>
          <w:szCs w:val="28"/>
        </w:rPr>
        <w:t>восприятие на слух сказок и рассказов; ответы на вопросы учителя по их содержанию с опорой на иллюстративный материал;</w:t>
      </w:r>
    </w:p>
    <w:p>
      <w:pPr>
        <w:pStyle w:val="446"/>
        <w:shd w:val="clear" w:color="auto" w:fill="FFFFFF"/>
        <w:spacing w:before="0" w:after="0" w:line="360" w:lineRule="auto"/>
        <w:ind w:firstLine="709"/>
        <w:jc w:val="both"/>
        <w:rPr>
          <w:sz w:val="28"/>
          <w:szCs w:val="28"/>
        </w:rPr>
      </w:pPr>
      <w:r>
        <w:rPr>
          <w:sz w:val="28"/>
          <w:szCs w:val="28"/>
        </w:rPr>
        <w:t>выразительное произнесение чистоговорок, коротких стихотворений с опорой на образец чтения учителя;</w:t>
      </w:r>
    </w:p>
    <w:p>
      <w:pPr>
        <w:pStyle w:val="446"/>
        <w:shd w:val="clear" w:color="auto" w:fill="FFFFFF"/>
        <w:spacing w:before="0" w:after="0" w:line="360" w:lineRule="auto"/>
        <w:ind w:firstLine="709"/>
        <w:jc w:val="both"/>
        <w:rPr>
          <w:sz w:val="28"/>
          <w:szCs w:val="28"/>
        </w:rPr>
      </w:pPr>
      <w:r>
        <w:rPr>
          <w:sz w:val="28"/>
          <w:szCs w:val="28"/>
        </w:rPr>
        <w:t>участие в беседах на темы, близкие личному опыту ребенка;</w:t>
      </w:r>
    </w:p>
    <w:p>
      <w:pPr>
        <w:pStyle w:val="446"/>
        <w:shd w:val="clear" w:color="auto" w:fill="FFFFFF"/>
        <w:spacing w:before="0" w:after="0" w:line="360" w:lineRule="auto"/>
        <w:ind w:firstLine="709"/>
        <w:jc w:val="both"/>
        <w:rPr>
          <w:sz w:val="28"/>
          <w:szCs w:val="28"/>
          <w:u w:val="single"/>
        </w:rPr>
      </w:pPr>
      <w:r>
        <w:rPr>
          <w:sz w:val="28"/>
          <w:szCs w:val="28"/>
        </w:rPr>
        <w:t>ответы на вопросы учителя по содержанию прослушанных и/или просмотренных радио- и телепередач.</w:t>
      </w:r>
    </w:p>
    <w:p>
      <w:pPr>
        <w:pStyle w:val="446"/>
        <w:shd w:val="clear" w:color="auto" w:fill="FFFFFF"/>
        <w:spacing w:before="0" w:after="0" w:line="360" w:lineRule="auto"/>
        <w:ind w:firstLine="709"/>
        <w:jc w:val="both"/>
        <w:rPr>
          <w:rStyle w:val="346"/>
          <w:sz w:val="28"/>
          <w:szCs w:val="28"/>
        </w:rPr>
      </w:pPr>
      <w:r>
        <w:rPr>
          <w:sz w:val="28"/>
          <w:szCs w:val="28"/>
          <w:u w:val="single"/>
        </w:rPr>
        <w:t>Достаточный уровень:</w:t>
      </w:r>
    </w:p>
    <w:p>
      <w:pPr>
        <w:pStyle w:val="446"/>
        <w:shd w:val="clear" w:color="auto" w:fill="FFFFFF"/>
        <w:spacing w:before="0" w:after="0" w:line="360" w:lineRule="auto"/>
        <w:ind w:firstLine="709"/>
        <w:jc w:val="both"/>
        <w:rPr>
          <w:sz w:val="28"/>
          <w:szCs w:val="28"/>
        </w:rPr>
      </w:pPr>
      <w:r>
        <w:rPr>
          <w:rStyle w:val="346"/>
          <w:sz w:val="28"/>
          <w:szCs w:val="28"/>
        </w:rPr>
        <w:t>п</w:t>
      </w:r>
      <w:r>
        <w:rPr>
          <w:sz w:val="28"/>
          <w:szCs w:val="28"/>
        </w:rPr>
        <w:t>онимание содержания небольших по объему сказок, рассказов и стихотворений; ответы на вопросы;</w:t>
      </w:r>
    </w:p>
    <w:p>
      <w:pPr>
        <w:pStyle w:val="446"/>
        <w:shd w:val="clear" w:color="auto" w:fill="FFFFFF"/>
        <w:spacing w:before="0" w:after="0" w:line="360" w:lineRule="auto"/>
        <w:ind w:firstLine="709"/>
        <w:jc w:val="both"/>
        <w:rPr>
          <w:sz w:val="28"/>
          <w:szCs w:val="28"/>
        </w:rPr>
      </w:pPr>
      <w:r>
        <w:rPr>
          <w:sz w:val="28"/>
          <w:szCs w:val="28"/>
        </w:rPr>
        <w:t>понимание содержания детских радио- и телепередач, ответы на вопросы учителя;</w:t>
      </w:r>
    </w:p>
    <w:p>
      <w:pPr>
        <w:pStyle w:val="446"/>
        <w:shd w:val="clear" w:color="auto" w:fill="FFFFFF"/>
        <w:spacing w:before="0" w:after="0" w:line="360" w:lineRule="auto"/>
        <w:ind w:firstLine="709"/>
        <w:jc w:val="both"/>
        <w:rPr>
          <w:sz w:val="28"/>
          <w:szCs w:val="28"/>
        </w:rPr>
      </w:pPr>
      <w:r>
        <w:rPr>
          <w:sz w:val="28"/>
          <w:szCs w:val="28"/>
        </w:rPr>
        <w:t>выбор правильных средств интонации с опорой на образец речи учителя и анализ речевой ситуации;</w:t>
      </w:r>
    </w:p>
    <w:p>
      <w:pPr>
        <w:pStyle w:val="446"/>
        <w:shd w:val="clear" w:color="auto" w:fill="FFFFFF"/>
        <w:spacing w:before="0" w:after="0" w:line="360" w:lineRule="auto"/>
        <w:ind w:firstLine="709"/>
        <w:jc w:val="both"/>
        <w:rPr>
          <w:sz w:val="28"/>
          <w:szCs w:val="28"/>
        </w:rPr>
      </w:pPr>
      <w:r>
        <w:rPr>
          <w:sz w:val="28"/>
          <w:szCs w:val="28"/>
        </w:rPr>
        <w:t>активное участие в диалогах по темам речевых ситуаций;</w:t>
      </w:r>
    </w:p>
    <w:p>
      <w:pPr>
        <w:pStyle w:val="446"/>
        <w:shd w:val="clear" w:color="auto" w:fill="FFFFFF"/>
        <w:spacing w:before="0" w:after="0" w:line="360" w:lineRule="auto"/>
        <w:ind w:firstLine="709"/>
        <w:jc w:val="both"/>
        <w:rPr>
          <w:sz w:val="28"/>
          <w:szCs w:val="28"/>
        </w:rPr>
      </w:pPr>
      <w:r>
        <w:rPr>
          <w:sz w:val="28"/>
          <w:szCs w:val="28"/>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pPr>
        <w:pStyle w:val="446"/>
        <w:shd w:val="clear" w:color="auto" w:fill="FFFFFF"/>
        <w:spacing w:before="0" w:after="0" w:line="360" w:lineRule="auto"/>
        <w:ind w:firstLine="709"/>
        <w:jc w:val="both"/>
        <w:rPr>
          <w:sz w:val="28"/>
          <w:szCs w:val="28"/>
        </w:rPr>
      </w:pPr>
      <w:r>
        <w:rPr>
          <w:sz w:val="28"/>
          <w:szCs w:val="28"/>
        </w:rPr>
        <w:t>участие в коллективном составлении рассказа или сказки по темам речевых ситуаций;</w:t>
      </w:r>
    </w:p>
    <w:p>
      <w:pPr>
        <w:pStyle w:val="446"/>
        <w:shd w:val="clear" w:color="auto" w:fill="FFFFFF"/>
        <w:spacing w:before="0" w:after="0" w:line="360" w:lineRule="auto"/>
        <w:ind w:firstLine="709"/>
        <w:jc w:val="both"/>
        <w:rPr>
          <w:b/>
          <w:i/>
          <w:sz w:val="28"/>
          <w:szCs w:val="28"/>
        </w:rPr>
      </w:pPr>
      <w:r>
        <w:rPr>
          <w:sz w:val="28"/>
          <w:szCs w:val="28"/>
        </w:rPr>
        <w:t>составление рассказов с опорой на картинный или картинно-символический план.</w:t>
      </w:r>
    </w:p>
    <w:p>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Математика: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1—100 в прямом порядке; откладывание любых чисел в пределах 100, с использованием счетного материала;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компонентов сложения, вычитания, умножения, деления;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умножения однозначных чисел до 5;</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свойства сложения и умножения;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измерения (меры) стоимости, длины, массы, времени и их соотношения;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числа, полученного при измерении двумя мерами;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пользование календарем для установления порядка месяцев в году, количества суток в месяцах;</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(одним способом);</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составление, иллюстрирование изученных простых арифметических задач;</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составных арифметических задач в два действия (с помощью учителя);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различение окружности и круга, вычерчивание окружности разных радиусов.</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числового ряда 1—100 в прямом и обратном порядке;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счет, присчитыванием, отсчитыванием по единице и равными числовыми группами в пределах 100;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откладывание любых чисел в пределах 100 с использованием счетного материала;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названия компонентов сложения, вычитания, умножения, деления;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умножения всех однозначных чисел и числа 10; правила умножения чисел 1 и 0, на 1 и 0, деления 0 и деления на 1, на 10;</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свойство сложения и умножения;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(мер) измерения стоимости, длины, массы, времени и их соотношения;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тремя способами с точностью до 1 мин;</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составление, иллюстрирование всех изученных простых арифметических задач;</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краткая запись, моделирование содержания, решение составных арифметических задач в два действия;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вычерчивание окружности разных радиусов, различение окружности и круга.</w:t>
      </w:r>
    </w:p>
    <w:p>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Мир природы и человека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назначении объектов изучения; </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(видо-родовые понятия); </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называние сходных объектов, отнесенных к одной и той же изучаемой группе; </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об элементарных правилах безопасного поведения в природе и обществе; </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требований к режиму дня школьника и понимание необходимости его выполнения;</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основных правил личной гигиены и выполнение их в повседневной жизни;</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ухаживание за комнатными растениями; кормление зимующих птиц;</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составление повествовательного или описательного рассказа из 3-5 предложений об изученных объектах по предложенному плану;</w:t>
      </w:r>
    </w:p>
    <w:p>
      <w:pPr>
        <w:pStyle w:val="415"/>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с учетом различных оснований для классификации; </w:t>
      </w:r>
    </w:p>
    <w:p>
      <w:pPr>
        <w:pStyle w:val="21"/>
        <w:spacing w:after="0" w:line="360" w:lineRule="auto"/>
        <w:ind w:firstLine="709"/>
        <w:jc w:val="both"/>
        <w:rPr>
          <w:rFonts w:ascii="Times New Roman" w:hAnsi="Times New Roman"/>
          <w:sz w:val="28"/>
          <w:szCs w:val="28"/>
        </w:rPr>
      </w:pPr>
      <w:r>
        <w:rPr>
          <w:rFonts w:ascii="Times New Roman" w:hAnsi="Times New Roman"/>
          <w:color w:val="auto"/>
          <w:sz w:val="28"/>
          <w:szCs w:val="28"/>
        </w:rPr>
        <w:t>развернутая характеристика своего отношения к изученным объектам;</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отличительных существенных признаков групп объектов;</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правил гигиены органов чувств;</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знание некоторых правила безопасного поведения в природе и обществе с учетом возрастных особенностей;</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готовность к использованию полученных знаний при решении учебных, учебно-бытовых и учебно-трудовых задач.</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санитарно-гигиенических норм;</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выполнение доступных природоохранительных действий;</w:t>
      </w:r>
    </w:p>
    <w:p>
      <w:pPr>
        <w:pStyle w:val="415"/>
        <w:shd w:val="clear" w:color="auto" w:fill="FFFFFF"/>
        <w:spacing w:after="0" w:line="360" w:lineRule="auto"/>
        <w:ind w:left="0" w:firstLine="709"/>
        <w:jc w:val="both"/>
        <w:rPr>
          <w:rFonts w:ascii="Times New Roman" w:hAnsi="Times New Roman"/>
          <w:b/>
          <w:sz w:val="28"/>
          <w:szCs w:val="28"/>
        </w:rPr>
      </w:pPr>
      <w:r>
        <w:rPr>
          <w:rFonts w:ascii="Times New Roman" w:hAnsi="Times New Roman"/>
          <w:bCs/>
          <w:sz w:val="28"/>
          <w:szCs w:val="28"/>
        </w:rPr>
        <w:t>готовность к использованию сформированных умений при решении учебных, учебно-бытовых и учебно-трудовых задач в объеме программы.</w:t>
      </w:r>
    </w:p>
    <w:p>
      <w:pPr>
        <w:pStyle w:val="415"/>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sz w:val="28"/>
          <w:szCs w:val="28"/>
        </w:rPr>
        <w:t>Изобразительное искусство</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класс)</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Минимальный уровень:</w:t>
      </w:r>
    </w:p>
    <w:p>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элементарных правил композиции, цветоведения, передачи формы предмета и др.;</w:t>
      </w:r>
    </w:p>
    <w:p>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некоторых выразительных средств изобразительного искусства: «изобразительная поверхность», «точка», «линия», «штриховка», «пятно», «цвет»;</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пользование </w:t>
      </w:r>
      <w:r>
        <w:rPr>
          <w:rFonts w:ascii="Times New Roman" w:hAnsi="Times New Roman"/>
          <w:bCs/>
          <w:sz w:val="28"/>
          <w:szCs w:val="28"/>
        </w:rPr>
        <w:t>материалами для рисования, аппликации, лепки;</w:t>
      </w:r>
    </w:p>
    <w:p>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предметов, подлежащих рисованию, лепке и аппликации;</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изготавливающих игрушки: Дымково, Гжель, Городец, Каргополь и др.;</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рабочего места в зависимости от характера выполняемой работы;</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владение некоторыми приемами лепки (раскатывание, сплющивание, отщипывание) и аппликации (вырезание и наклеивание);</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рисование по образцу</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приемов работы карандашом, гуашью,</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акварельными красками с целью передачи фактуры предмета;</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pPr>
        <w:suppressAutoHyphens w:val="0"/>
        <w:spacing w:after="0" w:line="360" w:lineRule="auto"/>
        <w:ind w:firstLine="709"/>
        <w:jc w:val="both"/>
        <w:rPr>
          <w:rFonts w:ascii="Times New Roman" w:hAnsi="Times New Roman" w:cs="Times New Roman"/>
          <w:bCs/>
          <w:sz w:val="28"/>
          <w:szCs w:val="28"/>
          <w:u w:val="single"/>
        </w:rPr>
      </w:pPr>
      <w:r>
        <w:rPr>
          <w:rFonts w:ascii="Times New Roman" w:hAnsi="Times New Roman" w:cs="Times New Roman"/>
          <w:color w:val="auto"/>
          <w:sz w:val="28"/>
          <w:szCs w:val="28"/>
        </w:rPr>
        <w:t>узнавание и различение в книжных иллюстрациях и репродукциях изображенных предметов и действий.</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Достаточный уровень:</w:t>
      </w:r>
    </w:p>
    <w:p>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жанров изобразительного искусства (портрет, натюрморт, пейзаж и др.);</w:t>
      </w:r>
    </w:p>
    <w:p>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(Дымково, Гжель, Городец, Хохлома и др.);</w:t>
      </w:r>
    </w:p>
    <w:p>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основных особенностей некоторых материалов, используемых в рисовании, лепке и аппликации;</w:t>
      </w:r>
    </w:p>
    <w:p>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выразительных средств изобразительного искусства: «изобразительная поверхность», «точка», «линия», «штриховка», «контур», «пятно», «цвет», объем и др.;</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правил цветоведения, светотени, перспективы; построения орнамента, стилизации формы предмета и др.;</w:t>
      </w:r>
    </w:p>
    <w:p>
      <w:pPr>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знание видов аппликации </w:t>
      </w:r>
      <w:r>
        <w:rPr>
          <w:rFonts w:ascii="Times New Roman" w:hAnsi="Times New Roman" w:cs="Times New Roman"/>
          <w:bCs/>
          <w:color w:val="auto"/>
          <w:sz w:val="28"/>
          <w:szCs w:val="28"/>
        </w:rPr>
        <w:t>(предметная, сюжетная, декоративная);</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знание способов лепки (конструктивный, пластический, комбинированный);</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нахождение необходимой для выполнения работы информации в материалах учебника, рабочей тетради; </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pPr>
        <w:suppressAutoHyphens w:val="0"/>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 xml:space="preserve">оценка результатов собственной изобразительной деятельности и одноклассников (красиво, некрасиво, аккуратно, похоже на образец); </w:t>
      </w:r>
    </w:p>
    <w:p>
      <w:pPr>
        <w:pStyle w:val="415"/>
        <w:spacing w:after="0" w:line="360" w:lineRule="auto"/>
        <w:ind w:left="0" w:firstLine="709"/>
        <w:jc w:val="both"/>
        <w:rPr>
          <w:rFonts w:ascii="Times New Roman" w:hAnsi="Times New Roman"/>
          <w:bCs/>
          <w:sz w:val="28"/>
          <w:szCs w:val="28"/>
        </w:rPr>
      </w:pPr>
      <w:r>
        <w:rPr>
          <w:rFonts w:ascii="Times New Roman" w:hAnsi="Times New Roman"/>
          <w:bCs/>
          <w:sz w:val="28"/>
          <w:szCs w:val="28"/>
        </w:rPr>
        <w:t>использование разнообразных технологических способов выполнения аппликации;</w:t>
      </w:r>
    </w:p>
    <w:p>
      <w:pPr>
        <w:pStyle w:val="415"/>
        <w:spacing w:after="0" w:line="360" w:lineRule="auto"/>
        <w:ind w:left="0" w:firstLine="709"/>
        <w:jc w:val="both"/>
        <w:rPr>
          <w:rFonts w:ascii="Times New Roman" w:hAnsi="Times New Roman"/>
          <w:sz w:val="28"/>
          <w:szCs w:val="28"/>
        </w:rPr>
      </w:pPr>
      <w:r>
        <w:rPr>
          <w:rFonts w:ascii="Times New Roman" w:hAnsi="Times New Roman"/>
          <w:bCs/>
          <w:sz w:val="28"/>
          <w:szCs w:val="28"/>
        </w:rPr>
        <w:t>применение разных способов лепки;</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передача в рисунке эмоционального состояния и своего отношения к природе, человеку, семье и обществу;</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произведений живописи, графики, скульптуры, архитектуры и декоративно-прикладного искусства;</w:t>
      </w:r>
    </w:p>
    <w:p>
      <w:pPr>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различение жанров изобразительного искусства: пейзаж, портрет, натюрморт, сюжетное изображение.</w:t>
      </w:r>
    </w:p>
    <w:p>
      <w:pPr>
        <w:autoSpaceDE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 xml:space="preserve">Музыка </w:t>
      </w:r>
      <w:r>
        <w:rPr>
          <w:rFonts w:ascii="Times New Roman" w:hAnsi="Times New Roman" w:cs="Times New Roman"/>
          <w:color w:val="auto"/>
          <w:sz w:val="28"/>
          <w:szCs w:val="28"/>
        </w:rPr>
        <w:t>(</w:t>
      </w:r>
      <w:r>
        <w:rPr>
          <w:rFonts w:ascii="Times New Roman" w:hAnsi="Times New Roman" w:cs="Times New Roman"/>
          <w:sz w:val="28"/>
          <w:szCs w:val="28"/>
          <w:lang w:val="en-US"/>
        </w:rPr>
        <w:t>V</w:t>
      </w:r>
      <w:r>
        <w:rPr>
          <w:rFonts w:ascii="Times New Roman" w:hAnsi="Times New Roman" w:cs="Times New Roman"/>
          <w:sz w:val="28"/>
          <w:szCs w:val="28"/>
        </w:rPr>
        <w:t xml:space="preserve"> класс)</w:t>
      </w:r>
    </w:p>
    <w:p>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характера и содержания знакомых музыкальных произведений, предусмотренных Программой;</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некоторых музыкальных инструментах и их звучании (труба, баян, гитара);</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пение с инструментальным сопровождением и без него (с помощью педагога);</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правильное формирование при пении гласных звуков и отчетливое произнесение согласных звуков в конце и в середине слов;</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правильная передача мелодии в диапазоне </w:t>
      </w:r>
      <w:r>
        <w:rPr>
          <w:rFonts w:ascii="Times New Roman" w:hAnsi="Times New Roman"/>
          <w:i/>
          <w:sz w:val="28"/>
          <w:szCs w:val="28"/>
        </w:rPr>
        <w:t>ре1-си1</w:t>
      </w:r>
      <w:r>
        <w:rPr>
          <w:rFonts w:ascii="Times New Roman" w:hAnsi="Times New Roman"/>
          <w:sz w:val="28"/>
          <w:szCs w:val="28"/>
        </w:rPr>
        <w:t>;</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вступления, запева, припева, проигрыша, окончания песни;</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песни, танца, марша;</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передача ритмического рисунка попевок (хлопками, на металлофоне, голосом);</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разнообразных по содержанию и характеру музыкальных произведений (веселые, грустные и спокойные);</w:t>
      </w:r>
    </w:p>
    <w:p>
      <w:pPr>
        <w:pStyle w:val="415"/>
        <w:shd w:val="clear" w:color="auto" w:fill="FFFFFF"/>
        <w:spacing w:after="0" w:line="360" w:lineRule="auto"/>
        <w:ind w:left="0" w:firstLine="709"/>
        <w:jc w:val="both"/>
        <w:textAlignment w:val="baseline"/>
        <w:rPr>
          <w:rFonts w:ascii="Times New Roman" w:hAnsi="Times New Roman"/>
          <w:sz w:val="28"/>
          <w:szCs w:val="28"/>
          <w:u w:val="single"/>
        </w:rPr>
      </w:pPr>
      <w:r>
        <w:rPr>
          <w:rFonts w:ascii="Times New Roman" w:hAnsi="Times New Roman"/>
          <w:sz w:val="28"/>
          <w:szCs w:val="28"/>
        </w:rPr>
        <w:t>владение элементарными представлениями о нотной грамоте.</w:t>
      </w:r>
    </w:p>
    <w:p>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r>
        <w:rPr>
          <w:rFonts w:ascii="Times New Roman" w:hAnsi="Times New Roman" w:cs="Times New Roman"/>
          <w:sz w:val="28"/>
          <w:szCs w:val="28"/>
        </w:rPr>
        <w:t>:</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самостоятельное исполнение разученных детских песен; знание динамических оттенков (</w:t>
      </w:r>
      <w:r>
        <w:rPr>
          <w:rFonts w:ascii="Times New Roman" w:hAnsi="Times New Roman"/>
          <w:i/>
          <w:sz w:val="28"/>
          <w:szCs w:val="28"/>
        </w:rPr>
        <w:t>форте-громко, пиано-тихо)</w:t>
      </w:r>
      <w:r>
        <w:rPr>
          <w:rFonts w:ascii="Times New Roman" w:hAnsi="Times New Roman"/>
          <w:sz w:val="28"/>
          <w:szCs w:val="28"/>
        </w:rPr>
        <w:t>;</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народных музыкальных инструментах и их звучании (домра, мандолина, баян, гусли, свирель, гармонь, трещотка и др.);</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мелодического голосоведения (плавно, отрывисто, скачкообразно);</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пение хором с выполнением требований художественного исполнения;</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ясное и четкое произнесение слов в песнях подвижного характера;</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исполнение выученных песен без музыкального сопровождения, самостоятельно;</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разнообразных по характеру и звучанию песен, маршей, танцев;</w:t>
      </w:r>
    </w:p>
    <w:p>
      <w:pPr>
        <w:pStyle w:val="415"/>
        <w:spacing w:after="0" w:line="360" w:lineRule="auto"/>
        <w:ind w:left="0" w:firstLine="709"/>
        <w:jc w:val="both"/>
        <w:rPr>
          <w:rFonts w:ascii="Times New Roman" w:hAnsi="Times New Roman"/>
          <w:b/>
          <w:bCs/>
          <w:i/>
          <w:sz w:val="28"/>
          <w:szCs w:val="28"/>
        </w:rPr>
      </w:pPr>
      <w:r>
        <w:rPr>
          <w:rFonts w:ascii="Times New Roman" w:hAnsi="Times New Roman"/>
          <w:sz w:val="28"/>
          <w:szCs w:val="28"/>
        </w:rPr>
        <w:t>владение элементами музыкальной грамоты, как средства осознания музыкальной речи.</w:t>
      </w:r>
    </w:p>
    <w:p>
      <w:pPr>
        <w:pStyle w:val="415"/>
        <w:shd w:val="clear" w:color="auto" w:fill="FFFFFF"/>
        <w:spacing w:after="0" w:line="360" w:lineRule="auto"/>
        <w:ind w:left="0" w:firstLine="709"/>
        <w:jc w:val="both"/>
        <w:rPr>
          <w:rFonts w:ascii="Times New Roman" w:hAnsi="Times New Roman"/>
          <w:bCs/>
          <w:sz w:val="28"/>
          <w:szCs w:val="28"/>
          <w:u w:val="single"/>
        </w:rPr>
      </w:pPr>
      <w:r>
        <w:rPr>
          <w:rFonts w:ascii="Times New Roman" w:hAnsi="Times New Roman"/>
          <w:b/>
          <w:bCs/>
          <w:i/>
          <w:sz w:val="28"/>
          <w:szCs w:val="28"/>
        </w:rPr>
        <w:t>Физическая культура</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Минимальный уровень:</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pPr>
        <w:pStyle w:val="415"/>
        <w:shd w:val="clear" w:color="auto" w:fill="FFFFFF"/>
        <w:spacing w:after="0" w:line="360" w:lineRule="auto"/>
        <w:ind w:left="0" w:firstLine="709"/>
        <w:jc w:val="both"/>
        <w:rPr>
          <w:sz w:val="28"/>
          <w:szCs w:val="28"/>
        </w:rPr>
      </w:pPr>
      <w:r>
        <w:rPr>
          <w:rFonts w:ascii="Times New Roman" w:hAnsi="Times New Roman"/>
          <w:sz w:val="28"/>
          <w:szCs w:val="28"/>
        </w:rPr>
        <w:t xml:space="preserve">выполнение комплексов утренней гимнастики под руководством </w:t>
      </w:r>
      <w:r>
        <w:rPr>
          <w:rStyle w:val="318"/>
          <w:rFonts w:ascii="Times New Roman" w:hAnsi="Times New Roman"/>
          <w:sz w:val="28"/>
          <w:szCs w:val="28"/>
        </w:rPr>
        <w:t>учителя</w:t>
      </w:r>
      <w:r>
        <w:rPr>
          <w:rFonts w:ascii="Times New Roman" w:hAnsi="Times New Roman"/>
          <w:sz w:val="28"/>
          <w:szCs w:val="28"/>
        </w:rPr>
        <w:t>;</w:t>
      </w:r>
    </w:p>
    <w:p>
      <w:pPr>
        <w:pStyle w:val="465"/>
        <w:spacing w:before="0" w:after="0" w:line="360" w:lineRule="auto"/>
        <w:ind w:firstLine="709"/>
        <w:jc w:val="both"/>
        <w:rPr>
          <w:rStyle w:val="318"/>
          <w:sz w:val="28"/>
          <w:szCs w:val="28"/>
        </w:rPr>
      </w:pPr>
      <w:r>
        <w:rPr>
          <w:sz w:val="28"/>
          <w:szCs w:val="28"/>
        </w:rPr>
        <w:t>знание</w:t>
      </w:r>
      <w:r>
        <w:rPr>
          <w:rStyle w:val="318"/>
          <w:sz w:val="28"/>
          <w:szCs w:val="28"/>
        </w:rPr>
        <w:t xml:space="preserve"> основных правил поведения на уроках физической культуры и осознанное их применение;</w:t>
      </w:r>
    </w:p>
    <w:p>
      <w:pPr>
        <w:pStyle w:val="465"/>
        <w:spacing w:before="0" w:after="0" w:line="360" w:lineRule="auto"/>
        <w:ind w:firstLine="709"/>
        <w:jc w:val="both"/>
        <w:rPr>
          <w:rStyle w:val="318"/>
          <w:sz w:val="28"/>
          <w:szCs w:val="28"/>
        </w:rPr>
      </w:pPr>
      <w:r>
        <w:rPr>
          <w:rStyle w:val="318"/>
          <w:sz w:val="28"/>
          <w:szCs w:val="28"/>
        </w:rPr>
        <w:t>выполнение несложных упражнений по словесной инструкции при выполнении строевых команд;</w:t>
      </w:r>
    </w:p>
    <w:p>
      <w:pPr>
        <w:pStyle w:val="465"/>
        <w:spacing w:before="0" w:after="0" w:line="360" w:lineRule="auto"/>
        <w:ind w:firstLine="709"/>
        <w:jc w:val="both"/>
        <w:rPr>
          <w:rStyle w:val="318"/>
          <w:sz w:val="28"/>
          <w:szCs w:val="28"/>
        </w:rPr>
      </w:pPr>
      <w:r>
        <w:rPr>
          <w:rStyle w:val="318"/>
          <w:sz w:val="28"/>
          <w:szCs w:val="28"/>
        </w:rPr>
        <w:t>представления о двигательных действиях; знание основных строевых команд; подсчёт при выполнении общеразвивающих упражнений;</w:t>
      </w:r>
    </w:p>
    <w:p>
      <w:pPr>
        <w:pStyle w:val="465"/>
        <w:spacing w:before="0" w:after="0" w:line="360" w:lineRule="auto"/>
        <w:ind w:firstLine="709"/>
        <w:jc w:val="both"/>
        <w:rPr>
          <w:rStyle w:val="318"/>
          <w:sz w:val="28"/>
          <w:szCs w:val="28"/>
        </w:rPr>
      </w:pPr>
      <w:r>
        <w:rPr>
          <w:rStyle w:val="318"/>
          <w:sz w:val="28"/>
          <w:szCs w:val="28"/>
        </w:rPr>
        <w:t>ходьба в различном темпе с различными исходными положениями;</w:t>
      </w:r>
    </w:p>
    <w:p>
      <w:pPr>
        <w:pStyle w:val="465"/>
        <w:spacing w:before="0" w:after="0" w:line="360" w:lineRule="auto"/>
        <w:ind w:firstLine="709"/>
        <w:jc w:val="both"/>
        <w:rPr>
          <w:sz w:val="28"/>
          <w:szCs w:val="28"/>
        </w:rPr>
      </w:pPr>
      <w:r>
        <w:rPr>
          <w:rStyle w:val="318"/>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pPr>
        <w:pStyle w:val="465"/>
        <w:spacing w:before="0" w:after="0" w:line="360" w:lineRule="auto"/>
        <w:ind w:firstLine="709"/>
        <w:jc w:val="both"/>
        <w:rPr>
          <w:sz w:val="28"/>
          <w:szCs w:val="28"/>
          <w:u w:val="single"/>
        </w:rPr>
      </w:pPr>
      <w:r>
        <w:rPr>
          <w:sz w:val="28"/>
          <w:szCs w:val="28"/>
        </w:rPr>
        <w:t>знание</w:t>
      </w:r>
      <w:r>
        <w:rPr>
          <w:rStyle w:val="318"/>
          <w:sz w:val="28"/>
          <w:szCs w:val="28"/>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pPr>
        <w:pStyle w:val="415"/>
        <w:shd w:val="clear" w:color="auto" w:fill="FFFFFF"/>
        <w:spacing w:after="0" w:line="360" w:lineRule="auto"/>
        <w:ind w:left="0" w:firstLine="709"/>
        <w:jc w:val="both"/>
        <w:rPr>
          <w:rStyle w:val="318"/>
          <w:sz w:val="28"/>
          <w:szCs w:val="28"/>
        </w:rPr>
      </w:pPr>
      <w:r>
        <w:rPr>
          <w:rFonts w:ascii="Times New Roman" w:hAnsi="Times New Roman"/>
          <w:sz w:val="28"/>
          <w:szCs w:val="28"/>
          <w:u w:val="single"/>
        </w:rPr>
        <w:t>Достаточный уровень:</w:t>
      </w:r>
    </w:p>
    <w:p>
      <w:pPr>
        <w:pStyle w:val="465"/>
        <w:spacing w:before="0" w:after="0" w:line="360" w:lineRule="auto"/>
        <w:ind w:firstLine="709"/>
        <w:jc w:val="both"/>
        <w:rPr>
          <w:rStyle w:val="318"/>
          <w:sz w:val="28"/>
          <w:szCs w:val="28"/>
        </w:rPr>
      </w:pPr>
      <w:r>
        <w:rPr>
          <w:rStyle w:val="318"/>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pPr>
        <w:pStyle w:val="465"/>
        <w:spacing w:before="0" w:after="0" w:line="360" w:lineRule="auto"/>
        <w:ind w:firstLine="709"/>
        <w:jc w:val="both"/>
        <w:rPr>
          <w:rStyle w:val="318"/>
          <w:sz w:val="28"/>
          <w:szCs w:val="28"/>
        </w:rPr>
      </w:pPr>
      <w:r>
        <w:rPr>
          <w:rStyle w:val="318"/>
          <w:sz w:val="28"/>
          <w:szCs w:val="28"/>
        </w:rPr>
        <w:t>самостоятельное выполнение комплексов утренней гимнастики;</w:t>
      </w:r>
    </w:p>
    <w:p>
      <w:pPr>
        <w:pStyle w:val="465"/>
        <w:spacing w:before="0" w:after="0" w:line="360" w:lineRule="auto"/>
        <w:ind w:firstLine="709"/>
        <w:jc w:val="both"/>
        <w:rPr>
          <w:rStyle w:val="318"/>
          <w:sz w:val="28"/>
          <w:szCs w:val="28"/>
        </w:rPr>
      </w:pPr>
      <w:r>
        <w:rPr>
          <w:rStyle w:val="318"/>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pPr>
        <w:pStyle w:val="465"/>
        <w:spacing w:before="0" w:after="0" w:line="360" w:lineRule="auto"/>
        <w:ind w:firstLine="709"/>
        <w:jc w:val="both"/>
        <w:rPr>
          <w:rStyle w:val="318"/>
          <w:sz w:val="28"/>
          <w:szCs w:val="28"/>
        </w:rPr>
      </w:pPr>
      <w:r>
        <w:rPr>
          <w:rStyle w:val="318"/>
          <w:sz w:val="28"/>
          <w:szCs w:val="28"/>
        </w:rPr>
        <w:t>выполнение основных двигательных действий в соответствии с заданием учителя: бег, ходьба, прыжки и др.;</w:t>
      </w:r>
    </w:p>
    <w:p>
      <w:pPr>
        <w:pStyle w:val="465"/>
        <w:spacing w:before="0" w:after="0" w:line="360" w:lineRule="auto"/>
        <w:ind w:firstLine="709"/>
        <w:jc w:val="both"/>
        <w:rPr>
          <w:rStyle w:val="318"/>
          <w:sz w:val="28"/>
          <w:szCs w:val="28"/>
        </w:rPr>
      </w:pPr>
      <w:r>
        <w:rPr>
          <w:rStyle w:val="318"/>
          <w:sz w:val="28"/>
          <w:szCs w:val="28"/>
        </w:rPr>
        <w:t>подача и выполнение строевых команд, ведение подсчёта при выполнении общеразвивающих упражнений.</w:t>
      </w:r>
    </w:p>
    <w:p>
      <w:pPr>
        <w:pStyle w:val="465"/>
        <w:spacing w:before="0" w:after="0" w:line="360" w:lineRule="auto"/>
        <w:ind w:firstLine="709"/>
        <w:jc w:val="both"/>
        <w:rPr>
          <w:rStyle w:val="318"/>
          <w:sz w:val="28"/>
          <w:szCs w:val="28"/>
        </w:rPr>
      </w:pPr>
      <w:r>
        <w:rPr>
          <w:rStyle w:val="318"/>
          <w:sz w:val="28"/>
          <w:szCs w:val="28"/>
        </w:rPr>
        <w:t>совместное участие со сверстниками в подвижных играх и эстафетах;</w:t>
      </w:r>
    </w:p>
    <w:p>
      <w:pPr>
        <w:pStyle w:val="465"/>
        <w:spacing w:before="0" w:after="0" w:line="360" w:lineRule="auto"/>
        <w:ind w:firstLine="709"/>
        <w:jc w:val="both"/>
        <w:rPr>
          <w:sz w:val="28"/>
          <w:szCs w:val="28"/>
        </w:rPr>
      </w:pPr>
      <w:r>
        <w:rPr>
          <w:rStyle w:val="318"/>
          <w:sz w:val="28"/>
          <w:szCs w:val="28"/>
        </w:rPr>
        <w:t>оказание посильной помощь и поддержки сверстникам в процессе участия в подвижных играх и сор</w:t>
      </w:r>
      <w:r>
        <w:rPr>
          <w:rStyle w:val="339"/>
          <w:sz w:val="28"/>
          <w:szCs w:val="28"/>
        </w:rPr>
        <w:t>е</w:t>
      </w:r>
      <w:r>
        <w:rPr>
          <w:rStyle w:val="318"/>
          <w:sz w:val="28"/>
          <w:szCs w:val="28"/>
        </w:rPr>
        <w:t xml:space="preserve">внованиях; </w:t>
      </w:r>
    </w:p>
    <w:p>
      <w:pPr>
        <w:pStyle w:val="465"/>
        <w:spacing w:before="0" w:after="0" w:line="360" w:lineRule="auto"/>
        <w:ind w:firstLine="709"/>
        <w:jc w:val="both"/>
        <w:rPr>
          <w:sz w:val="28"/>
          <w:szCs w:val="28"/>
        </w:rPr>
      </w:pPr>
      <w:r>
        <w:rPr>
          <w:sz w:val="28"/>
          <w:szCs w:val="28"/>
        </w:rPr>
        <w:t>знание</w:t>
      </w:r>
      <w:r>
        <w:rPr>
          <w:rStyle w:val="318"/>
          <w:sz w:val="28"/>
          <w:szCs w:val="28"/>
        </w:rPr>
        <w:t xml:space="preserve"> спортивных традиций своего народа и других народов; </w:t>
      </w:r>
    </w:p>
    <w:p>
      <w:pPr>
        <w:pStyle w:val="465"/>
        <w:spacing w:before="0" w:after="0" w:line="360" w:lineRule="auto"/>
        <w:ind w:firstLine="709"/>
        <w:jc w:val="both"/>
        <w:rPr>
          <w:sz w:val="28"/>
          <w:szCs w:val="28"/>
        </w:rPr>
      </w:pPr>
      <w:r>
        <w:rPr>
          <w:sz w:val="28"/>
          <w:szCs w:val="28"/>
        </w:rPr>
        <w:t>знание</w:t>
      </w:r>
      <w:r>
        <w:rPr>
          <w:rStyle w:val="318"/>
          <w:sz w:val="28"/>
          <w:szCs w:val="28"/>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pPr>
        <w:pStyle w:val="465"/>
        <w:spacing w:before="0" w:after="0" w:line="360" w:lineRule="auto"/>
        <w:ind w:firstLine="709"/>
        <w:jc w:val="both"/>
        <w:rPr>
          <w:sz w:val="28"/>
          <w:szCs w:val="28"/>
        </w:rPr>
      </w:pPr>
      <w:r>
        <w:rPr>
          <w:sz w:val="28"/>
          <w:szCs w:val="28"/>
        </w:rPr>
        <w:t>знание</w:t>
      </w:r>
      <w:r>
        <w:rPr>
          <w:rStyle w:val="318"/>
          <w:sz w:val="28"/>
          <w:szCs w:val="28"/>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pPr>
        <w:pStyle w:val="465"/>
        <w:spacing w:before="0" w:after="0" w:line="360" w:lineRule="auto"/>
        <w:ind w:firstLine="709"/>
        <w:jc w:val="both"/>
        <w:rPr>
          <w:rStyle w:val="318"/>
          <w:sz w:val="28"/>
          <w:szCs w:val="28"/>
        </w:rPr>
      </w:pPr>
      <w:r>
        <w:rPr>
          <w:sz w:val="28"/>
          <w:szCs w:val="28"/>
        </w:rPr>
        <w:t>знание</w:t>
      </w:r>
      <w:r>
        <w:rPr>
          <w:rStyle w:val="318"/>
          <w:sz w:val="28"/>
          <w:szCs w:val="28"/>
        </w:rPr>
        <w:t xml:space="preserve"> и применение правил бережного обращения с инвентарём и оборудованием в повседневной жизни; </w:t>
      </w:r>
    </w:p>
    <w:p>
      <w:pPr>
        <w:pStyle w:val="465"/>
        <w:spacing w:before="0" w:after="0" w:line="360" w:lineRule="auto"/>
        <w:ind w:firstLine="709"/>
        <w:jc w:val="both"/>
        <w:rPr>
          <w:b/>
          <w:i/>
          <w:sz w:val="28"/>
          <w:szCs w:val="28"/>
        </w:rPr>
      </w:pPr>
      <w:r>
        <w:rPr>
          <w:rStyle w:val="318"/>
          <w:sz w:val="28"/>
          <w:szCs w:val="28"/>
        </w:rPr>
        <w:t>соблюдение требований техники безопасности в процессе участия в физкультурно-спортивных мероприятиях.</w:t>
      </w:r>
    </w:p>
    <w:p>
      <w:pPr>
        <w:pStyle w:val="415"/>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Ручной труд</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Минимальный уровень:</w:t>
      </w:r>
      <w:r>
        <w:rPr>
          <w:rFonts w:ascii="Times New Roman" w:hAnsi="Times New Roman"/>
          <w:sz w:val="28"/>
          <w:szCs w:val="28"/>
        </w:rPr>
        <w:t xml:space="preserve"> </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правил организации рабочего места и </w:t>
      </w:r>
      <w:r>
        <w:rPr>
          <w:rFonts w:ascii="Times New Roman" w:hAnsi="Times New Roman"/>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видов трудовых работ; </w:t>
      </w:r>
      <w:r>
        <w:rPr>
          <w:rFonts w:ascii="Times New Roman" w:hAnsi="Times New Roman"/>
          <w:sz w:val="28"/>
          <w:szCs w:val="28"/>
        </w:rPr>
        <w:t xml:space="preserve"> </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пользование доступными технологическими (инструкционными) картами;</w:t>
      </w:r>
    </w:p>
    <w:p>
      <w:pPr>
        <w:pStyle w:val="415"/>
        <w:tabs>
          <w:tab w:val="left" w:pos="0"/>
        </w:tabs>
        <w:spacing w:after="0" w:line="360" w:lineRule="auto"/>
        <w:ind w:left="0" w:firstLine="709"/>
        <w:jc w:val="both"/>
        <w:rPr>
          <w:rFonts w:ascii="Times New Roman" w:hAnsi="Times New Roman"/>
          <w:bCs/>
          <w:sz w:val="28"/>
          <w:szCs w:val="28"/>
        </w:rPr>
      </w:pPr>
      <w:r>
        <w:rPr>
          <w:rFonts w:ascii="Times New Roman" w:hAnsi="Times New Roman"/>
          <w:sz w:val="28"/>
          <w:szCs w:val="28"/>
        </w:rPr>
        <w:t>составление стандартного плана работы по пунктам;</w:t>
      </w:r>
    </w:p>
    <w:p>
      <w:pPr>
        <w:pStyle w:val="436"/>
        <w:widowControl/>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владение некоторыми технологическими приемами ручной обработки материалов;</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pPr>
        <w:pStyle w:val="415"/>
        <w:spacing w:after="0" w:line="360" w:lineRule="auto"/>
        <w:ind w:left="0" w:firstLine="709"/>
        <w:jc w:val="both"/>
        <w:rPr>
          <w:rFonts w:ascii="Times New Roman" w:hAnsi="Times New Roman"/>
          <w:sz w:val="28"/>
          <w:szCs w:val="28"/>
          <w:u w:val="single"/>
        </w:rPr>
      </w:pPr>
      <w:r>
        <w:rPr>
          <w:rFonts w:ascii="Times New Roman" w:hAnsi="Times New Roman"/>
          <w:sz w:val="28"/>
          <w:szCs w:val="28"/>
        </w:rPr>
        <w:t>выполнение несложного ремонта одежды.</w:t>
      </w:r>
    </w:p>
    <w:p>
      <w:pPr>
        <w:pStyle w:val="415"/>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правил рациональной организации труда, включающих упорядоченность действий и самодисциплину;</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w:t>
      </w:r>
      <w:r>
        <w:rPr>
          <w:rFonts w:ascii="Times New Roman" w:hAnsi="Times New Roman"/>
          <w:sz w:val="28"/>
          <w:szCs w:val="28"/>
        </w:rPr>
        <w:t xml:space="preserve"> об исторической, культурной  и эстетической ценности вещей;</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видов художественных ремесел;</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нахождение необходимой информации в материалах учебника, рабочей тетради;</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осознанный подбор материалов по их физическим, декоративно-художественным и конструктивным свойствам;  </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осуществление текущего самоконтроля выполняемых практических действий и корректировка хода практической работы; </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оценка своих изделий (красиво, некрасиво, аккуратно, похоже на образец); </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причинно-следственных связей между выполняемыми действиями и их результатами;</w:t>
      </w:r>
    </w:p>
    <w:p>
      <w:pPr>
        <w:pStyle w:val="415"/>
        <w:shd w:val="clear" w:color="auto" w:fill="FFFFFF"/>
        <w:spacing w:after="0" w:line="360" w:lineRule="auto"/>
        <w:ind w:left="0" w:firstLine="709"/>
        <w:jc w:val="both"/>
        <w:rPr>
          <w:rFonts w:ascii="Times New Roman" w:hAnsi="Times New Roman"/>
          <w:b/>
          <w:sz w:val="28"/>
          <w:szCs w:val="28"/>
        </w:rPr>
      </w:pPr>
      <w:r>
        <w:rPr>
          <w:rFonts w:ascii="Times New Roman" w:hAnsi="Times New Roman"/>
          <w:sz w:val="28"/>
          <w:szCs w:val="28"/>
        </w:rPr>
        <w:t>выполнение общественных поручений по уборке класса/мастерской после уроков трудового обучения.</w:t>
      </w:r>
    </w:p>
    <w:p>
      <w:pPr>
        <w:pStyle w:val="419"/>
        <w:autoSpaceDE w:val="0"/>
        <w:spacing w:after="0" w:line="36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IX</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pPr>
        <w:pStyle w:val="415"/>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pPr>
        <w:pStyle w:val="415"/>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p>
    <w:p>
      <w:pPr>
        <w:pStyle w:val="448"/>
        <w:shd w:val="clear" w:color="auto" w:fill="FFFFFF"/>
        <w:spacing w:before="0" w:after="0" w:line="360" w:lineRule="auto"/>
        <w:ind w:firstLine="709"/>
        <w:jc w:val="both"/>
        <w:rPr>
          <w:sz w:val="28"/>
          <w:szCs w:val="28"/>
        </w:rPr>
      </w:pPr>
      <w:r>
        <w:rPr>
          <w:sz w:val="28"/>
          <w:szCs w:val="28"/>
        </w:rPr>
        <w:t>знание отличительных грамматических признаков основных частей слова;</w:t>
      </w:r>
    </w:p>
    <w:p>
      <w:pPr>
        <w:pStyle w:val="448"/>
        <w:shd w:val="clear" w:color="auto" w:fill="FFFFFF"/>
        <w:spacing w:before="0" w:after="0" w:line="360" w:lineRule="auto"/>
        <w:ind w:firstLine="709"/>
        <w:jc w:val="both"/>
        <w:rPr>
          <w:sz w:val="28"/>
          <w:szCs w:val="28"/>
        </w:rPr>
      </w:pPr>
      <w:r>
        <w:rPr>
          <w:sz w:val="28"/>
          <w:szCs w:val="28"/>
        </w:rPr>
        <w:t>разбор слова с опорой на представленный образец, схему, вопросы учителя;</w:t>
      </w:r>
    </w:p>
    <w:p>
      <w:pPr>
        <w:pStyle w:val="448"/>
        <w:shd w:val="clear" w:color="auto" w:fill="FFFFFF"/>
        <w:spacing w:before="0" w:after="0" w:line="360" w:lineRule="auto"/>
        <w:ind w:firstLine="709"/>
        <w:jc w:val="both"/>
        <w:rPr>
          <w:rStyle w:val="349"/>
          <w:rFonts w:eastAsia="Arial Unicode MS"/>
          <w:sz w:val="28"/>
          <w:szCs w:val="28"/>
        </w:rPr>
      </w:pPr>
      <w:r>
        <w:rPr>
          <w:sz w:val="28"/>
          <w:szCs w:val="28"/>
        </w:rPr>
        <w:t>образование слов с новым значением с опорой на образец;</w:t>
      </w:r>
    </w:p>
    <w:p>
      <w:pPr>
        <w:pStyle w:val="448"/>
        <w:shd w:val="clear" w:color="auto" w:fill="FFFFFF"/>
        <w:spacing w:before="0" w:after="0" w:line="360" w:lineRule="auto"/>
        <w:ind w:firstLine="709"/>
        <w:jc w:val="both"/>
        <w:rPr>
          <w:rStyle w:val="349"/>
          <w:rFonts w:eastAsia="Arial Unicode MS"/>
          <w:sz w:val="28"/>
          <w:szCs w:val="28"/>
        </w:rPr>
      </w:pPr>
      <w:r>
        <w:rPr>
          <w:rStyle w:val="349"/>
          <w:rFonts w:eastAsia="Arial Unicode MS"/>
          <w:sz w:val="28"/>
          <w:szCs w:val="28"/>
        </w:rPr>
        <w:t xml:space="preserve">представления о грамматических разрядах слов; </w:t>
      </w:r>
    </w:p>
    <w:p>
      <w:pPr>
        <w:pStyle w:val="448"/>
        <w:shd w:val="clear" w:color="auto" w:fill="FFFFFF"/>
        <w:spacing w:before="0" w:after="0" w:line="360" w:lineRule="auto"/>
        <w:ind w:firstLine="709"/>
        <w:jc w:val="both"/>
        <w:rPr>
          <w:rStyle w:val="349"/>
          <w:rFonts w:eastAsia="Arial Unicode MS"/>
          <w:sz w:val="28"/>
          <w:szCs w:val="28"/>
        </w:rPr>
      </w:pPr>
      <w:r>
        <w:rPr>
          <w:rStyle w:val="349"/>
          <w:rFonts w:eastAsia="Arial Unicode MS"/>
          <w:sz w:val="28"/>
          <w:szCs w:val="28"/>
        </w:rPr>
        <w:t>различение изученных частей речи</w:t>
      </w:r>
      <w:r>
        <w:rPr>
          <w:sz w:val="28"/>
          <w:szCs w:val="28"/>
        </w:rPr>
        <w:t xml:space="preserve"> по вопросу и значению;</w:t>
      </w:r>
    </w:p>
    <w:p>
      <w:pPr>
        <w:pStyle w:val="448"/>
        <w:shd w:val="clear" w:color="auto" w:fill="FFFFFF"/>
        <w:spacing w:before="0" w:after="0" w:line="360" w:lineRule="auto"/>
        <w:ind w:firstLine="709"/>
        <w:jc w:val="both"/>
        <w:rPr>
          <w:sz w:val="28"/>
          <w:szCs w:val="28"/>
        </w:rPr>
      </w:pPr>
      <w:r>
        <w:rPr>
          <w:rStyle w:val="349"/>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pPr>
        <w:pStyle w:val="448"/>
        <w:shd w:val="clear" w:color="auto" w:fill="FFFFFF"/>
        <w:spacing w:before="0" w:after="0" w:line="360" w:lineRule="auto"/>
        <w:ind w:firstLine="709"/>
        <w:jc w:val="both"/>
        <w:rPr>
          <w:sz w:val="28"/>
          <w:szCs w:val="28"/>
        </w:rPr>
      </w:pPr>
      <w:r>
        <w:rPr>
          <w:sz w:val="28"/>
          <w:szCs w:val="28"/>
        </w:rPr>
        <w:t>составление различных конструкций предложений с опорой на представленный образец;</w:t>
      </w:r>
    </w:p>
    <w:p>
      <w:pPr>
        <w:pStyle w:val="448"/>
        <w:shd w:val="clear" w:color="auto" w:fill="FFFFFF"/>
        <w:spacing w:before="0" w:after="0" w:line="360" w:lineRule="auto"/>
        <w:ind w:firstLine="709"/>
        <w:jc w:val="both"/>
        <w:rPr>
          <w:sz w:val="28"/>
          <w:szCs w:val="28"/>
        </w:rPr>
      </w:pPr>
      <w:r>
        <w:rPr>
          <w:sz w:val="28"/>
          <w:szCs w:val="28"/>
        </w:rPr>
        <w:t>установление смысловых связей в словосочетании по образцу, вопросам учителя;</w:t>
      </w:r>
    </w:p>
    <w:p>
      <w:pPr>
        <w:pStyle w:val="448"/>
        <w:shd w:val="clear" w:color="auto" w:fill="FFFFFF"/>
        <w:spacing w:before="0" w:after="0" w:line="360" w:lineRule="auto"/>
        <w:ind w:firstLine="709"/>
        <w:jc w:val="both"/>
        <w:rPr>
          <w:sz w:val="28"/>
          <w:szCs w:val="28"/>
        </w:rPr>
      </w:pPr>
      <w:r>
        <w:rPr>
          <w:sz w:val="28"/>
          <w:szCs w:val="28"/>
        </w:rPr>
        <w:t>нахождение главных и второстепенных членов предложения без деления на виды (с помощью учителя);</w:t>
      </w:r>
    </w:p>
    <w:p>
      <w:pPr>
        <w:pStyle w:val="448"/>
        <w:shd w:val="clear" w:color="auto" w:fill="FFFFFF"/>
        <w:spacing w:before="0" w:after="0" w:line="360" w:lineRule="auto"/>
        <w:ind w:firstLine="709"/>
        <w:jc w:val="both"/>
        <w:rPr>
          <w:sz w:val="28"/>
          <w:szCs w:val="28"/>
        </w:rPr>
      </w:pPr>
      <w:r>
        <w:rPr>
          <w:sz w:val="28"/>
          <w:szCs w:val="28"/>
        </w:rPr>
        <w:t>нахождение в тексте однородных членов предложения;</w:t>
      </w:r>
    </w:p>
    <w:p>
      <w:pPr>
        <w:pStyle w:val="448"/>
        <w:shd w:val="clear" w:color="auto" w:fill="FFFFFF"/>
        <w:spacing w:before="0" w:after="0" w:line="360" w:lineRule="auto"/>
        <w:ind w:firstLine="709"/>
        <w:jc w:val="both"/>
        <w:rPr>
          <w:sz w:val="28"/>
          <w:szCs w:val="28"/>
        </w:rPr>
      </w:pPr>
      <w:r>
        <w:rPr>
          <w:sz w:val="28"/>
          <w:szCs w:val="28"/>
        </w:rPr>
        <w:t>различение предложений, разных по интонации;</w:t>
      </w:r>
    </w:p>
    <w:p>
      <w:pPr>
        <w:pStyle w:val="448"/>
        <w:shd w:val="clear" w:color="auto" w:fill="FFFFFF"/>
        <w:spacing w:before="0" w:after="0" w:line="360" w:lineRule="auto"/>
        <w:ind w:firstLine="709"/>
        <w:jc w:val="both"/>
        <w:rPr>
          <w:sz w:val="28"/>
          <w:szCs w:val="28"/>
        </w:rPr>
      </w:pPr>
      <w:r>
        <w:rPr>
          <w:sz w:val="28"/>
          <w:szCs w:val="28"/>
        </w:rPr>
        <w:t>нахождение в тексте предложений, различных по цели высказывания (с помощью учителя);</w:t>
      </w:r>
    </w:p>
    <w:p>
      <w:pPr>
        <w:pStyle w:val="448"/>
        <w:shd w:val="clear" w:color="auto" w:fill="FFFFFF"/>
        <w:spacing w:before="0" w:after="0" w:line="360" w:lineRule="auto"/>
        <w:ind w:firstLine="709"/>
        <w:jc w:val="both"/>
        <w:rPr>
          <w:sz w:val="28"/>
          <w:szCs w:val="28"/>
        </w:rPr>
      </w:pPr>
      <w:r>
        <w:rPr>
          <w:sz w:val="28"/>
          <w:szCs w:val="28"/>
        </w:rPr>
        <w:t>участие в обсуждении фактического материала высказывания, необходимого для раскрытия его темы и основной мысли;</w:t>
      </w:r>
    </w:p>
    <w:p>
      <w:pPr>
        <w:pStyle w:val="448"/>
        <w:shd w:val="clear" w:color="auto" w:fill="FFFFFF"/>
        <w:spacing w:before="0" w:after="0" w:line="360" w:lineRule="auto"/>
        <w:ind w:firstLine="709"/>
        <w:jc w:val="both"/>
        <w:rPr>
          <w:rStyle w:val="349"/>
          <w:rFonts w:eastAsia="Arial Unicode MS"/>
          <w:sz w:val="28"/>
          <w:szCs w:val="28"/>
        </w:rPr>
      </w:pPr>
      <w:r>
        <w:rPr>
          <w:sz w:val="28"/>
          <w:szCs w:val="28"/>
        </w:rPr>
        <w:t>выбор одного заголовка из нескольких предложенных, соответствующих теме текста;</w:t>
      </w:r>
    </w:p>
    <w:p>
      <w:pPr>
        <w:pStyle w:val="448"/>
        <w:shd w:val="clear" w:color="auto" w:fill="FFFFFF"/>
        <w:spacing w:before="0" w:after="0" w:line="360" w:lineRule="auto"/>
        <w:ind w:firstLine="709"/>
        <w:jc w:val="both"/>
        <w:rPr>
          <w:rStyle w:val="349"/>
          <w:rFonts w:eastAsia="Arial Unicode MS"/>
          <w:sz w:val="28"/>
          <w:szCs w:val="28"/>
        </w:rPr>
      </w:pPr>
      <w:r>
        <w:rPr>
          <w:rStyle w:val="349"/>
          <w:rFonts w:eastAsia="Arial Unicode MS"/>
          <w:sz w:val="28"/>
          <w:szCs w:val="28"/>
        </w:rPr>
        <w:t>о</w:t>
      </w:r>
      <w:r>
        <w:rPr>
          <w:sz w:val="28"/>
          <w:szCs w:val="28"/>
        </w:rPr>
        <w:t>формление изученных видов деловых бумаг с опорой на представленный образец;</w:t>
      </w:r>
    </w:p>
    <w:p>
      <w:pPr>
        <w:pStyle w:val="448"/>
        <w:shd w:val="clear" w:color="auto" w:fill="FFFFFF"/>
        <w:spacing w:before="0" w:after="0" w:line="360" w:lineRule="auto"/>
        <w:ind w:firstLine="709"/>
        <w:jc w:val="both"/>
        <w:rPr>
          <w:rStyle w:val="349"/>
          <w:rFonts w:eastAsia="Arial Unicode MS"/>
          <w:sz w:val="28"/>
          <w:szCs w:val="28"/>
        </w:rPr>
      </w:pPr>
      <w:r>
        <w:rPr>
          <w:rStyle w:val="349"/>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pPr>
        <w:pStyle w:val="448"/>
        <w:shd w:val="clear" w:color="auto" w:fill="FFFFFF"/>
        <w:spacing w:before="0" w:after="0" w:line="360" w:lineRule="auto"/>
        <w:ind w:firstLine="709"/>
        <w:jc w:val="both"/>
        <w:rPr>
          <w:sz w:val="28"/>
          <w:szCs w:val="28"/>
          <w:u w:val="single"/>
        </w:rPr>
      </w:pPr>
      <w:r>
        <w:rPr>
          <w:rStyle w:val="349"/>
          <w:rFonts w:eastAsia="Arial Unicode MS"/>
          <w:sz w:val="28"/>
          <w:szCs w:val="28"/>
        </w:rPr>
        <w:t>с</w:t>
      </w:r>
      <w:r>
        <w:rPr>
          <w:sz w:val="28"/>
          <w:szCs w:val="28"/>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pPr>
        <w:pStyle w:val="448"/>
        <w:shd w:val="clear" w:color="auto" w:fill="FFFFFF"/>
        <w:spacing w:before="0" w:after="0" w:line="360" w:lineRule="auto"/>
        <w:ind w:firstLine="709"/>
        <w:jc w:val="both"/>
        <w:rPr>
          <w:sz w:val="28"/>
          <w:szCs w:val="28"/>
        </w:rPr>
      </w:pPr>
      <w:r>
        <w:rPr>
          <w:sz w:val="28"/>
          <w:szCs w:val="28"/>
          <w:u w:val="single"/>
        </w:rPr>
        <w:t>Достаточный уровень:</w:t>
      </w:r>
    </w:p>
    <w:p>
      <w:pPr>
        <w:pStyle w:val="449"/>
        <w:shd w:val="clear" w:color="auto" w:fill="FFFFFF"/>
        <w:spacing w:before="0" w:after="0" w:line="360" w:lineRule="auto"/>
        <w:ind w:firstLine="709"/>
        <w:jc w:val="both"/>
        <w:rPr>
          <w:sz w:val="28"/>
          <w:szCs w:val="28"/>
        </w:rPr>
      </w:pPr>
      <w:r>
        <w:rPr>
          <w:sz w:val="28"/>
          <w:szCs w:val="28"/>
        </w:rPr>
        <w:t xml:space="preserve">знание значимых частей слова и их дифференцировка по существенным признакам; </w:t>
      </w:r>
    </w:p>
    <w:p>
      <w:pPr>
        <w:pStyle w:val="449"/>
        <w:shd w:val="clear" w:color="auto" w:fill="FFFFFF"/>
        <w:spacing w:before="0" w:after="0" w:line="360" w:lineRule="auto"/>
        <w:ind w:firstLine="709"/>
        <w:jc w:val="both"/>
        <w:rPr>
          <w:sz w:val="28"/>
          <w:szCs w:val="28"/>
        </w:rPr>
      </w:pPr>
      <w:r>
        <w:rPr>
          <w:sz w:val="28"/>
          <w:szCs w:val="28"/>
        </w:rPr>
        <w:t xml:space="preserve">разбор слова по составу с использованием опорных схем; </w:t>
      </w:r>
    </w:p>
    <w:p>
      <w:pPr>
        <w:pStyle w:val="449"/>
        <w:shd w:val="clear" w:color="auto" w:fill="FFFFFF"/>
        <w:spacing w:before="0" w:after="0" w:line="360" w:lineRule="auto"/>
        <w:ind w:firstLine="709"/>
        <w:jc w:val="both"/>
        <w:rPr>
          <w:sz w:val="28"/>
          <w:szCs w:val="28"/>
        </w:rPr>
      </w:pPr>
      <w:r>
        <w:rPr>
          <w:sz w:val="28"/>
          <w:szCs w:val="28"/>
        </w:rPr>
        <w:t>образование слов с новым значением, относящихся к разным частям речи, с использованием приставок и суффиксов с опорой на схему;</w:t>
      </w:r>
    </w:p>
    <w:p>
      <w:pPr>
        <w:pStyle w:val="449"/>
        <w:shd w:val="clear" w:color="auto" w:fill="FFFFFF"/>
        <w:spacing w:before="0" w:after="0" w:line="360" w:lineRule="auto"/>
        <w:ind w:firstLine="709"/>
        <w:jc w:val="both"/>
        <w:rPr>
          <w:sz w:val="28"/>
          <w:szCs w:val="28"/>
        </w:rPr>
      </w:pPr>
      <w:r>
        <w:rPr>
          <w:sz w:val="28"/>
          <w:szCs w:val="28"/>
        </w:rPr>
        <w:t xml:space="preserve">дифференцировка слов, относящихся к различным частям речи по существенным признакам; </w:t>
      </w:r>
    </w:p>
    <w:p>
      <w:pPr>
        <w:pStyle w:val="449"/>
        <w:shd w:val="clear" w:color="auto" w:fill="FFFFFF"/>
        <w:spacing w:before="0" w:after="0" w:line="360" w:lineRule="auto"/>
        <w:ind w:firstLine="709"/>
        <w:jc w:val="both"/>
        <w:rPr>
          <w:rStyle w:val="349"/>
          <w:rFonts w:eastAsia="Arial Unicode MS"/>
          <w:sz w:val="28"/>
          <w:szCs w:val="28"/>
        </w:rPr>
      </w:pPr>
      <w:r>
        <w:rPr>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Pr>
          <w:rStyle w:val="349"/>
          <w:rFonts w:eastAsia="Arial Unicode MS"/>
          <w:sz w:val="28"/>
          <w:szCs w:val="28"/>
        </w:rPr>
        <w:t xml:space="preserve"> </w:t>
      </w:r>
    </w:p>
    <w:p>
      <w:pPr>
        <w:pStyle w:val="449"/>
        <w:shd w:val="clear" w:color="auto" w:fill="FFFFFF"/>
        <w:spacing w:before="0" w:after="0" w:line="360" w:lineRule="auto"/>
        <w:ind w:firstLine="709"/>
        <w:jc w:val="both"/>
        <w:rPr>
          <w:sz w:val="28"/>
          <w:szCs w:val="28"/>
        </w:rPr>
      </w:pPr>
      <w:r>
        <w:rPr>
          <w:rStyle w:val="349"/>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pPr>
        <w:pStyle w:val="449"/>
        <w:shd w:val="clear" w:color="auto" w:fill="FFFFFF"/>
        <w:spacing w:before="0" w:after="0" w:line="360" w:lineRule="auto"/>
        <w:ind w:firstLine="709"/>
        <w:jc w:val="both"/>
        <w:rPr>
          <w:sz w:val="28"/>
          <w:szCs w:val="28"/>
        </w:rPr>
      </w:pPr>
      <w:r>
        <w:rPr>
          <w:sz w:val="28"/>
          <w:szCs w:val="28"/>
        </w:rPr>
        <w:t>пользование орфографическим словарем для уточнения написания слова;</w:t>
      </w:r>
    </w:p>
    <w:p>
      <w:pPr>
        <w:pStyle w:val="449"/>
        <w:shd w:val="clear" w:color="auto" w:fill="FFFFFF"/>
        <w:spacing w:before="0" w:after="0" w:line="360" w:lineRule="auto"/>
        <w:ind w:firstLine="709"/>
        <w:jc w:val="both"/>
        <w:rPr>
          <w:sz w:val="28"/>
          <w:szCs w:val="28"/>
        </w:rPr>
      </w:pPr>
      <w:r>
        <w:rPr>
          <w:sz w:val="28"/>
          <w:szCs w:val="28"/>
        </w:rPr>
        <w:t>составление простых распространенных и сложных предложений по схеме, опорным словам, на предложенную тему и т. д.;</w:t>
      </w:r>
    </w:p>
    <w:p>
      <w:pPr>
        <w:pStyle w:val="449"/>
        <w:shd w:val="clear" w:color="auto" w:fill="FFFFFF"/>
        <w:spacing w:before="0" w:after="0" w:line="360" w:lineRule="auto"/>
        <w:ind w:firstLine="709"/>
        <w:jc w:val="both"/>
        <w:rPr>
          <w:sz w:val="28"/>
          <w:szCs w:val="28"/>
        </w:rPr>
      </w:pPr>
      <w:r>
        <w:rPr>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pPr>
        <w:pStyle w:val="449"/>
        <w:shd w:val="clear" w:color="auto" w:fill="FFFFFF"/>
        <w:spacing w:before="0" w:after="0" w:line="360" w:lineRule="auto"/>
        <w:ind w:firstLine="709"/>
        <w:jc w:val="both"/>
        <w:rPr>
          <w:sz w:val="28"/>
          <w:szCs w:val="28"/>
        </w:rPr>
      </w:pPr>
      <w:r>
        <w:rPr>
          <w:sz w:val="28"/>
          <w:szCs w:val="28"/>
        </w:rPr>
        <w:t>нахождение главных и второстепенных членов предложения с использованием опорных схем;</w:t>
      </w:r>
    </w:p>
    <w:p>
      <w:pPr>
        <w:pStyle w:val="449"/>
        <w:shd w:val="clear" w:color="auto" w:fill="FFFFFF"/>
        <w:spacing w:before="0" w:after="0" w:line="360" w:lineRule="auto"/>
        <w:ind w:firstLine="709"/>
        <w:jc w:val="both"/>
        <w:rPr>
          <w:sz w:val="28"/>
          <w:szCs w:val="28"/>
        </w:rPr>
      </w:pPr>
      <w:r>
        <w:rPr>
          <w:sz w:val="28"/>
          <w:szCs w:val="28"/>
        </w:rPr>
        <w:t>составление предложений с однородными членами с опорой на образец;</w:t>
      </w:r>
    </w:p>
    <w:p>
      <w:pPr>
        <w:pStyle w:val="449"/>
        <w:shd w:val="clear" w:color="auto" w:fill="FFFFFF"/>
        <w:spacing w:before="0" w:after="0" w:line="360" w:lineRule="auto"/>
        <w:ind w:firstLine="709"/>
        <w:jc w:val="both"/>
        <w:rPr>
          <w:sz w:val="28"/>
          <w:szCs w:val="28"/>
        </w:rPr>
      </w:pPr>
      <w:r>
        <w:rPr>
          <w:sz w:val="28"/>
          <w:szCs w:val="28"/>
        </w:rPr>
        <w:t xml:space="preserve">составление предложений, разных по интонации с опорой на образец; </w:t>
      </w:r>
    </w:p>
    <w:p>
      <w:pPr>
        <w:pStyle w:val="449"/>
        <w:shd w:val="clear" w:color="auto" w:fill="FFFFFF"/>
        <w:spacing w:before="0" w:after="0" w:line="360" w:lineRule="auto"/>
        <w:ind w:firstLine="709"/>
        <w:jc w:val="both"/>
        <w:rPr>
          <w:sz w:val="28"/>
          <w:szCs w:val="28"/>
        </w:rPr>
      </w:pPr>
      <w:r>
        <w:rPr>
          <w:sz w:val="28"/>
          <w:szCs w:val="28"/>
        </w:rPr>
        <w:t>различение предложений (с помощью учителя) различных по цели высказывания;</w:t>
      </w:r>
    </w:p>
    <w:p>
      <w:pPr>
        <w:pStyle w:val="44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темы текста;</w:t>
      </w:r>
    </w:p>
    <w:p>
      <w:pPr>
        <w:pStyle w:val="44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pPr>
        <w:pStyle w:val="449"/>
        <w:shd w:val="clear" w:color="auto" w:fill="FFFFFF"/>
        <w:spacing w:before="0" w:after="0" w:line="360" w:lineRule="auto"/>
        <w:ind w:firstLine="709"/>
        <w:jc w:val="both"/>
        <w:rPr>
          <w:rStyle w:val="349"/>
          <w:rFonts w:eastAsia="Arial Unicode MS"/>
          <w:sz w:val="28"/>
          <w:szCs w:val="28"/>
        </w:rPr>
      </w:pPr>
      <w:r>
        <w:rPr>
          <w:sz w:val="28"/>
          <w:szCs w:val="28"/>
        </w:rPr>
        <w:t>выбор одного заголовка из нескольких предложенных, соответствующих теме и основной мысли текста;</w:t>
      </w:r>
    </w:p>
    <w:p>
      <w:pPr>
        <w:pStyle w:val="449"/>
        <w:shd w:val="clear" w:color="auto" w:fill="FFFFFF"/>
        <w:spacing w:before="0" w:after="0" w:line="360" w:lineRule="auto"/>
        <w:ind w:firstLine="709"/>
        <w:jc w:val="both"/>
        <w:rPr>
          <w:rStyle w:val="349"/>
          <w:rFonts w:eastAsia="Arial Unicode MS"/>
          <w:sz w:val="28"/>
          <w:szCs w:val="28"/>
        </w:rPr>
      </w:pPr>
      <w:r>
        <w:rPr>
          <w:rStyle w:val="349"/>
          <w:rFonts w:eastAsia="Arial Unicode MS"/>
          <w:sz w:val="28"/>
          <w:szCs w:val="28"/>
        </w:rPr>
        <w:t>о</w:t>
      </w:r>
      <w:r>
        <w:rPr>
          <w:sz w:val="28"/>
          <w:szCs w:val="28"/>
        </w:rPr>
        <w:t>формление всех видов изученных деловых бумаг;</w:t>
      </w:r>
    </w:p>
    <w:p>
      <w:pPr>
        <w:pStyle w:val="449"/>
        <w:shd w:val="clear" w:color="auto" w:fill="FFFFFF"/>
        <w:spacing w:before="0" w:after="0" w:line="360" w:lineRule="auto"/>
        <w:ind w:firstLine="709"/>
        <w:jc w:val="both"/>
        <w:rPr>
          <w:rStyle w:val="349"/>
          <w:rFonts w:eastAsia="Arial Unicode MS"/>
          <w:sz w:val="28"/>
          <w:szCs w:val="28"/>
        </w:rPr>
      </w:pPr>
      <w:r>
        <w:rPr>
          <w:rStyle w:val="349"/>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(до 70 слов);</w:t>
      </w:r>
    </w:p>
    <w:p>
      <w:pPr>
        <w:pStyle w:val="449"/>
        <w:shd w:val="clear" w:color="auto" w:fill="FFFFFF"/>
        <w:spacing w:before="0" w:after="0" w:line="360" w:lineRule="auto"/>
        <w:ind w:firstLine="709"/>
        <w:jc w:val="both"/>
        <w:rPr>
          <w:b/>
          <w:i/>
          <w:sz w:val="28"/>
          <w:szCs w:val="28"/>
        </w:rPr>
      </w:pPr>
      <w:r>
        <w:rPr>
          <w:rStyle w:val="349"/>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pPr>
        <w:pStyle w:val="415"/>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Чтение</w:t>
      </w:r>
    </w:p>
    <w:p>
      <w:pPr>
        <w:pStyle w:val="415"/>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r>
        <w:rPr>
          <w:rFonts w:ascii="Times New Roman" w:hAnsi="Times New Roman"/>
          <w:sz w:val="28"/>
          <w:szCs w:val="28"/>
        </w:rPr>
        <w:t>:</w:t>
      </w:r>
    </w:p>
    <w:p>
      <w:pPr>
        <w:pStyle w:val="450"/>
        <w:shd w:val="clear" w:color="auto" w:fill="FFFFFF"/>
        <w:spacing w:before="0" w:after="0" w:line="360" w:lineRule="auto"/>
        <w:ind w:firstLine="709"/>
        <w:jc w:val="both"/>
        <w:rPr>
          <w:sz w:val="28"/>
          <w:szCs w:val="28"/>
        </w:rPr>
      </w:pPr>
      <w:r>
        <w:rPr>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pPr>
        <w:pStyle w:val="450"/>
        <w:shd w:val="clear" w:color="auto" w:fill="FFFFFF"/>
        <w:spacing w:before="0" w:after="0" w:line="360" w:lineRule="auto"/>
        <w:ind w:firstLine="709"/>
        <w:jc w:val="both"/>
        <w:rPr>
          <w:sz w:val="28"/>
          <w:szCs w:val="28"/>
        </w:rPr>
      </w:pPr>
      <w:r>
        <w:rPr>
          <w:sz w:val="28"/>
          <w:szCs w:val="28"/>
        </w:rPr>
        <w:t>определение темы произведения (под руководством учителя);</w:t>
      </w:r>
    </w:p>
    <w:p>
      <w:pPr>
        <w:pStyle w:val="450"/>
        <w:shd w:val="clear" w:color="auto" w:fill="FFFFFF"/>
        <w:spacing w:before="0" w:after="0" w:line="360" w:lineRule="auto"/>
        <w:ind w:firstLine="709"/>
        <w:jc w:val="both"/>
        <w:rPr>
          <w:sz w:val="28"/>
          <w:szCs w:val="28"/>
        </w:rPr>
      </w:pPr>
      <w:r>
        <w:rPr>
          <w:sz w:val="28"/>
          <w:szCs w:val="28"/>
        </w:rPr>
        <w:t>ответы на вопросы учителя по фактическому содержанию произведения своими словами;</w:t>
      </w:r>
    </w:p>
    <w:p>
      <w:pPr>
        <w:pStyle w:val="450"/>
        <w:shd w:val="clear" w:color="auto" w:fill="FFFFFF"/>
        <w:spacing w:before="0" w:after="0" w:line="360" w:lineRule="auto"/>
        <w:ind w:firstLine="709"/>
        <w:jc w:val="both"/>
        <w:rPr>
          <w:sz w:val="28"/>
          <w:szCs w:val="28"/>
        </w:rPr>
      </w:pPr>
      <w:r>
        <w:rPr>
          <w:sz w:val="28"/>
          <w:szCs w:val="28"/>
        </w:rPr>
        <w:t>участие в коллективном составлении словесно-логического плана прочитанного и разобранного под руководством учителя текста;</w:t>
      </w:r>
    </w:p>
    <w:p>
      <w:pPr>
        <w:pStyle w:val="450"/>
        <w:shd w:val="clear" w:color="auto" w:fill="FFFFFF"/>
        <w:spacing w:before="0" w:after="0" w:line="360" w:lineRule="auto"/>
        <w:ind w:firstLine="709"/>
        <w:jc w:val="both"/>
        <w:rPr>
          <w:sz w:val="28"/>
          <w:szCs w:val="28"/>
        </w:rPr>
      </w:pPr>
      <w:r>
        <w:rPr>
          <w:sz w:val="28"/>
          <w:szCs w:val="28"/>
        </w:rPr>
        <w:t>пересказ текста по частям на основе коллективно составленного плана (с помощью учителя);</w:t>
      </w:r>
    </w:p>
    <w:p>
      <w:pPr>
        <w:pStyle w:val="450"/>
        <w:shd w:val="clear" w:color="auto" w:fill="FFFFFF"/>
        <w:spacing w:before="0" w:after="0" w:line="360" w:lineRule="auto"/>
        <w:ind w:firstLine="709"/>
        <w:jc w:val="both"/>
        <w:rPr>
          <w:sz w:val="28"/>
          <w:szCs w:val="28"/>
        </w:rPr>
      </w:pPr>
      <w:r>
        <w:rPr>
          <w:sz w:val="28"/>
          <w:szCs w:val="28"/>
        </w:rPr>
        <w:t>выбор заголовка к пунктам плана из нескольких предложенных;</w:t>
      </w:r>
    </w:p>
    <w:p>
      <w:pPr>
        <w:pStyle w:val="450"/>
        <w:shd w:val="clear" w:color="auto" w:fill="FFFFFF"/>
        <w:spacing w:before="0" w:after="0" w:line="360" w:lineRule="auto"/>
        <w:ind w:firstLine="709"/>
        <w:jc w:val="both"/>
        <w:rPr>
          <w:sz w:val="28"/>
          <w:szCs w:val="28"/>
        </w:rPr>
      </w:pPr>
      <w:r>
        <w:rPr>
          <w:sz w:val="28"/>
          <w:szCs w:val="28"/>
        </w:rPr>
        <w:t>установление последовательности событий в произведении;</w:t>
      </w:r>
    </w:p>
    <w:p>
      <w:pPr>
        <w:pStyle w:val="450"/>
        <w:shd w:val="clear" w:color="auto" w:fill="FFFFFF"/>
        <w:spacing w:before="0" w:after="0" w:line="360" w:lineRule="auto"/>
        <w:ind w:firstLine="709"/>
        <w:jc w:val="both"/>
        <w:rPr>
          <w:sz w:val="28"/>
          <w:szCs w:val="28"/>
        </w:rPr>
      </w:pPr>
      <w:r>
        <w:rPr>
          <w:sz w:val="28"/>
          <w:szCs w:val="28"/>
        </w:rPr>
        <w:t>определение главных героев текста;</w:t>
      </w:r>
    </w:p>
    <w:p>
      <w:pPr>
        <w:pStyle w:val="450"/>
        <w:shd w:val="clear" w:color="auto" w:fill="FFFFFF"/>
        <w:spacing w:before="0" w:after="0" w:line="360" w:lineRule="auto"/>
        <w:ind w:firstLine="709"/>
        <w:jc w:val="both"/>
        <w:rPr>
          <w:sz w:val="28"/>
          <w:szCs w:val="28"/>
        </w:rPr>
      </w:pPr>
      <w:r>
        <w:rPr>
          <w:sz w:val="28"/>
          <w:szCs w:val="28"/>
        </w:rPr>
        <w:t xml:space="preserve">составление элементарной характеристики героя на основе предложенного плана и по вопросам учителя; </w:t>
      </w:r>
    </w:p>
    <w:p>
      <w:pPr>
        <w:pStyle w:val="450"/>
        <w:shd w:val="clear" w:color="auto" w:fill="FFFFFF"/>
        <w:spacing w:before="0" w:after="0" w:line="360" w:lineRule="auto"/>
        <w:ind w:firstLine="709"/>
        <w:jc w:val="both"/>
        <w:rPr>
          <w:sz w:val="28"/>
          <w:szCs w:val="28"/>
        </w:rPr>
      </w:pPr>
      <w:r>
        <w:rPr>
          <w:sz w:val="28"/>
          <w:szCs w:val="28"/>
        </w:rPr>
        <w:t>нахождение в тексте незнакомых слов и выражений, объяснение их значения с помощью учителя;</w:t>
      </w:r>
    </w:p>
    <w:p>
      <w:pPr>
        <w:pStyle w:val="450"/>
        <w:shd w:val="clear" w:color="auto" w:fill="FFFFFF"/>
        <w:spacing w:before="0" w:after="0" w:line="360" w:lineRule="auto"/>
        <w:ind w:firstLine="709"/>
        <w:jc w:val="both"/>
        <w:rPr>
          <w:sz w:val="28"/>
          <w:szCs w:val="28"/>
        </w:rPr>
      </w:pPr>
      <w:r>
        <w:rPr>
          <w:sz w:val="28"/>
          <w:szCs w:val="28"/>
        </w:rPr>
        <w:t xml:space="preserve">заучивание стихотворений наизусть (7-9); </w:t>
      </w:r>
    </w:p>
    <w:p>
      <w:pPr>
        <w:pStyle w:val="450"/>
        <w:shd w:val="clear" w:color="auto" w:fill="FFFFFF"/>
        <w:spacing w:before="0" w:after="0" w:line="360" w:lineRule="auto"/>
        <w:ind w:firstLine="709"/>
        <w:jc w:val="both"/>
        <w:rPr>
          <w:sz w:val="28"/>
          <w:szCs w:val="28"/>
          <w:u w:val="single"/>
        </w:rPr>
      </w:pPr>
      <w:r>
        <w:rPr>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pPr>
        <w:pStyle w:val="450"/>
        <w:shd w:val="clear" w:color="auto" w:fill="FFFFFF"/>
        <w:spacing w:before="0" w:after="0" w:line="360" w:lineRule="auto"/>
        <w:ind w:firstLine="709"/>
        <w:jc w:val="both"/>
        <w:rPr>
          <w:rStyle w:val="346"/>
          <w:sz w:val="28"/>
          <w:szCs w:val="28"/>
        </w:rPr>
      </w:pPr>
      <w:r>
        <w:rPr>
          <w:sz w:val="28"/>
          <w:szCs w:val="28"/>
          <w:u w:val="single"/>
        </w:rPr>
        <w:t>Достаточный уровень:</w:t>
      </w:r>
    </w:p>
    <w:p>
      <w:pPr>
        <w:pStyle w:val="446"/>
        <w:shd w:val="clear" w:color="auto" w:fill="FFFFFF"/>
        <w:spacing w:before="0" w:after="0" w:line="360" w:lineRule="auto"/>
        <w:ind w:firstLine="709"/>
        <w:jc w:val="both"/>
        <w:rPr>
          <w:sz w:val="28"/>
          <w:szCs w:val="28"/>
        </w:rPr>
      </w:pPr>
      <w:r>
        <w:rPr>
          <w:rStyle w:val="346"/>
          <w:sz w:val="28"/>
          <w:szCs w:val="28"/>
        </w:rPr>
        <w:t>п</w:t>
      </w:r>
      <w:r>
        <w:rPr>
          <w:sz w:val="28"/>
          <w:szCs w:val="28"/>
        </w:rPr>
        <w:t>равильное, осознанное и беглое чтение вслух, с соблюдением некоторых усвоенных норм орфоэпии;</w:t>
      </w:r>
    </w:p>
    <w:p>
      <w:pPr>
        <w:pStyle w:val="446"/>
        <w:shd w:val="clear" w:color="auto" w:fill="FFFFFF"/>
        <w:spacing w:before="0" w:after="0" w:line="360" w:lineRule="auto"/>
        <w:ind w:firstLine="709"/>
        <w:jc w:val="both"/>
        <w:rPr>
          <w:sz w:val="28"/>
          <w:szCs w:val="28"/>
        </w:rPr>
      </w:pPr>
      <w:r>
        <w:rPr>
          <w:sz w:val="28"/>
          <w:szCs w:val="28"/>
        </w:rPr>
        <w:t>ответы на вопросы учителя своими словами и словами автора (выборочное чтение);</w:t>
      </w:r>
    </w:p>
    <w:p>
      <w:pPr>
        <w:pStyle w:val="446"/>
        <w:shd w:val="clear" w:color="auto" w:fill="FFFFFF"/>
        <w:spacing w:before="0" w:after="0" w:line="360" w:lineRule="auto"/>
        <w:ind w:firstLine="709"/>
        <w:jc w:val="both"/>
        <w:rPr>
          <w:sz w:val="28"/>
          <w:szCs w:val="28"/>
        </w:rPr>
      </w:pPr>
      <w:r>
        <w:rPr>
          <w:sz w:val="28"/>
          <w:szCs w:val="28"/>
        </w:rPr>
        <w:t xml:space="preserve">определение темы художественного произведения; </w:t>
      </w:r>
    </w:p>
    <w:p>
      <w:pPr>
        <w:pStyle w:val="446"/>
        <w:shd w:val="clear" w:color="auto" w:fill="FFFFFF"/>
        <w:spacing w:before="0" w:after="0" w:line="360" w:lineRule="auto"/>
        <w:ind w:firstLine="709"/>
        <w:jc w:val="both"/>
        <w:rPr>
          <w:sz w:val="28"/>
          <w:szCs w:val="28"/>
        </w:rPr>
      </w:pPr>
      <w:r>
        <w:rPr>
          <w:sz w:val="28"/>
          <w:szCs w:val="28"/>
        </w:rPr>
        <w:t>определение основной мысли произведения (с помощью учителя);</w:t>
      </w:r>
    </w:p>
    <w:p>
      <w:pPr>
        <w:pStyle w:val="446"/>
        <w:shd w:val="clear" w:color="auto" w:fill="FFFFFF"/>
        <w:spacing w:before="0" w:after="0" w:line="360" w:lineRule="auto"/>
        <w:ind w:firstLine="709"/>
        <w:jc w:val="both"/>
        <w:rPr>
          <w:sz w:val="28"/>
          <w:szCs w:val="28"/>
        </w:rPr>
      </w:pPr>
      <w:r>
        <w:rPr>
          <w:sz w:val="28"/>
          <w:szCs w:val="28"/>
        </w:rPr>
        <w:t>самостоятельное деление на части несложного по структуре и содержанию текста;</w:t>
      </w:r>
    </w:p>
    <w:p>
      <w:pPr>
        <w:pStyle w:val="446"/>
        <w:shd w:val="clear" w:color="auto" w:fill="FFFFFF"/>
        <w:spacing w:before="0" w:after="0" w:line="360" w:lineRule="auto"/>
        <w:ind w:firstLine="709"/>
        <w:jc w:val="both"/>
        <w:rPr>
          <w:sz w:val="28"/>
          <w:szCs w:val="28"/>
        </w:rPr>
      </w:pPr>
      <w:r>
        <w:rPr>
          <w:sz w:val="28"/>
          <w:szCs w:val="28"/>
        </w:rPr>
        <w:t>формулировка заголовков пунктов плана (с помощью учителя);</w:t>
      </w:r>
    </w:p>
    <w:p>
      <w:pPr>
        <w:pStyle w:val="446"/>
        <w:shd w:val="clear" w:color="auto" w:fill="FFFFFF"/>
        <w:spacing w:before="0" w:after="0" w:line="360" w:lineRule="auto"/>
        <w:ind w:firstLine="709"/>
        <w:jc w:val="both"/>
        <w:rPr>
          <w:sz w:val="28"/>
          <w:szCs w:val="28"/>
        </w:rPr>
      </w:pPr>
      <w:r>
        <w:rPr>
          <w:sz w:val="28"/>
          <w:szCs w:val="28"/>
        </w:rPr>
        <w:t>различение главных и второстепенных героев произведения с элементарным обоснованием;</w:t>
      </w:r>
    </w:p>
    <w:p>
      <w:pPr>
        <w:pStyle w:val="446"/>
        <w:shd w:val="clear" w:color="auto" w:fill="FFFFFF"/>
        <w:spacing w:before="0" w:after="0" w:line="360" w:lineRule="auto"/>
        <w:ind w:firstLine="709"/>
        <w:jc w:val="both"/>
        <w:rPr>
          <w:sz w:val="28"/>
          <w:szCs w:val="28"/>
        </w:rPr>
      </w:pPr>
      <w:r>
        <w:rPr>
          <w:sz w:val="28"/>
          <w:szCs w:val="28"/>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pPr>
        <w:pStyle w:val="446"/>
        <w:shd w:val="clear" w:color="auto" w:fill="FFFFFF"/>
        <w:spacing w:before="0" w:after="0" w:line="360" w:lineRule="auto"/>
        <w:ind w:firstLine="709"/>
        <w:jc w:val="both"/>
        <w:rPr>
          <w:sz w:val="28"/>
          <w:szCs w:val="28"/>
        </w:rPr>
      </w:pPr>
      <w:r>
        <w:rPr>
          <w:sz w:val="28"/>
          <w:szCs w:val="28"/>
        </w:rPr>
        <w:t xml:space="preserve">пересказ текста по коллективно составленному плану; </w:t>
      </w:r>
    </w:p>
    <w:p>
      <w:pPr>
        <w:pStyle w:val="446"/>
        <w:shd w:val="clear" w:color="auto" w:fill="FFFFFF"/>
        <w:spacing w:before="0" w:after="0" w:line="360" w:lineRule="auto"/>
        <w:ind w:firstLine="709"/>
        <w:jc w:val="both"/>
        <w:rPr>
          <w:sz w:val="28"/>
          <w:szCs w:val="28"/>
        </w:rPr>
      </w:pPr>
      <w:r>
        <w:rPr>
          <w:sz w:val="28"/>
          <w:szCs w:val="28"/>
        </w:rPr>
        <w:t>нахождение в тексте непонятных слов и выражений, объяснение их значения и смысла с опорой на контекст;</w:t>
      </w:r>
    </w:p>
    <w:p>
      <w:pPr>
        <w:pStyle w:val="446"/>
        <w:shd w:val="clear" w:color="auto" w:fill="FFFFFF"/>
        <w:spacing w:before="0" w:after="0" w:line="360" w:lineRule="auto"/>
        <w:ind w:firstLine="709"/>
        <w:jc w:val="both"/>
        <w:rPr>
          <w:sz w:val="28"/>
          <w:szCs w:val="28"/>
        </w:rPr>
      </w:pPr>
      <w:r>
        <w:rPr>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pPr>
        <w:pStyle w:val="446"/>
        <w:shd w:val="clear" w:color="auto" w:fill="FFFFFF"/>
        <w:spacing w:before="0" w:after="0" w:line="360" w:lineRule="auto"/>
        <w:ind w:firstLine="709"/>
        <w:jc w:val="both"/>
        <w:rPr>
          <w:b/>
          <w:i/>
          <w:sz w:val="28"/>
          <w:szCs w:val="28"/>
        </w:rPr>
      </w:pPr>
      <w:r>
        <w:rPr>
          <w:sz w:val="28"/>
          <w:szCs w:val="28"/>
        </w:rPr>
        <w:t>знание наизусть 10-12 стихотворений и 1 прозаического отрывка.</w:t>
      </w:r>
    </w:p>
    <w:p>
      <w:pPr>
        <w:pStyle w:val="446"/>
        <w:shd w:val="clear" w:color="auto" w:fill="FFFFFF"/>
        <w:spacing w:before="0" w:after="0" w:line="360" w:lineRule="auto"/>
        <w:ind w:firstLine="709"/>
        <w:jc w:val="both"/>
        <w:rPr>
          <w:sz w:val="28"/>
          <w:szCs w:val="28"/>
          <w:u w:val="single"/>
        </w:rPr>
      </w:pPr>
      <w:r>
        <w:rPr>
          <w:b/>
          <w:i/>
          <w:sz w:val="28"/>
          <w:szCs w:val="28"/>
        </w:rPr>
        <w:t>Математика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таблицы сложения однозначных чисел;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доли величины и величины по значению её доли (половина, треть, четверть, пятая, десятая часть);</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арифметических задач и составных задач в 2 действия;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сложения однозначных чисел, в том числе с переходом через десяток;</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обозначений, соотношения крупных и мелких единиц измерения стоимости, длины, массы, времени, площади, объема;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многозначными числами и числами, полученными при измерении, в пределах 1 000 000;</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десятичными дробями;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долей (процентов) от числа, числа по одной его доли (проценту);</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задач в соответствии с программой, составных задач в 2-3 арифметических действия;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различение и называние геометрических фигур и тел (куб, шар, параллелепипед, пирамида, призма, цилиндр, конус);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свойств элементов многоугольников (треугольник, прямоугольник, параллелограмм), прямоугольного параллелепипеда;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вычисление площади прямоугольника, объема прямоугольного параллелепипеда (куба);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математических знаний для решения профессиональных трудовых задач;</w:t>
      </w:r>
    </w:p>
    <w:p>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представления о персональном компьютере как техническом средстве, его основных устройствах и их назначении; </w:t>
      </w:r>
    </w:p>
    <w:p>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 xml:space="preserve">Информатика </w:t>
      </w:r>
      <w:r>
        <w:rPr>
          <w:rFonts w:ascii="Times New Roman" w:hAnsi="Times New Roman" w:cs="Times New Roman"/>
          <w:color w:val="auto"/>
          <w:sz w:val="28"/>
          <w:szCs w:val="28"/>
        </w:rPr>
        <w:t>(</w:t>
      </w:r>
      <w:r>
        <w:rPr>
          <w:rFonts w:ascii="Times New Roman" w:hAnsi="Times New Roman" w:cs="Times New Roman"/>
          <w:color w:val="auto"/>
          <w:sz w:val="28"/>
          <w:szCs w:val="28"/>
          <w:lang w:val="en-US"/>
        </w:rPr>
        <w:t>VII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персональном компьютере как техническом средстве, его основных устройствах и их назначении;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представление о персональном компьютере как техническом средстве, его основных устройствах и их назначении;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пользование компьютером для поиска, получения, хранения, воспроизведения и передачи необходимой информации;</w:t>
      </w:r>
    </w:p>
    <w:p>
      <w:pPr>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sz w:val="28"/>
          <w:szCs w:val="28"/>
        </w:rPr>
        <w:t>запись (фиксация) выборочной информации об окружающем мире и о себе самом с помощью инструментов ИКТ.</w:t>
      </w:r>
    </w:p>
    <w:p>
      <w:pPr>
        <w:pStyle w:val="21"/>
        <w:spacing w:after="0" w:line="360" w:lineRule="auto"/>
        <w:ind w:firstLine="709"/>
        <w:jc w:val="both"/>
        <w:rPr>
          <w:rFonts w:ascii="Times New Roman" w:hAnsi="Times New Roman"/>
          <w:bCs/>
          <w:color w:val="auto"/>
          <w:sz w:val="28"/>
          <w:szCs w:val="28"/>
          <w:u w:val="single"/>
        </w:rPr>
      </w:pPr>
      <w:r>
        <w:rPr>
          <w:rFonts w:ascii="Times New Roman" w:hAnsi="Times New Roman"/>
          <w:b/>
          <w:bCs/>
          <w:i/>
          <w:color w:val="auto"/>
          <w:sz w:val="28"/>
          <w:szCs w:val="28"/>
        </w:rPr>
        <w:t xml:space="preserve">Природоведение </w:t>
      </w:r>
      <w:r>
        <w:rPr>
          <w:rFonts w:ascii="Times New Roman" w:hAnsi="Times New Roman"/>
          <w:bCs/>
          <w:color w:val="auto"/>
          <w:sz w:val="28"/>
          <w:szCs w:val="28"/>
        </w:rPr>
        <w:t>(</w:t>
      </w:r>
      <w:r>
        <w:rPr>
          <w:rFonts w:ascii="Times New Roman" w:hAnsi="Times New Roman"/>
          <w:bCs/>
          <w:color w:val="auto"/>
          <w:sz w:val="28"/>
          <w:szCs w:val="28"/>
          <w:lang w:val="en-US"/>
        </w:rPr>
        <w:t>V</w:t>
      </w:r>
      <w:r>
        <w:rPr>
          <w:rFonts w:ascii="Times New Roman" w:hAnsi="Times New Roman"/>
          <w:bCs/>
          <w:color w:val="auto"/>
          <w:sz w:val="28"/>
          <w:szCs w:val="28"/>
        </w:rPr>
        <w:t>-</w:t>
      </w:r>
      <w:r>
        <w:rPr>
          <w:rFonts w:ascii="Times New Roman" w:hAnsi="Times New Roman"/>
          <w:bCs/>
          <w:color w:val="auto"/>
          <w:sz w:val="28"/>
          <w:szCs w:val="28"/>
          <w:lang w:val="en-US"/>
        </w:rPr>
        <w:t>VI</w:t>
      </w:r>
      <w:r>
        <w:rPr>
          <w:rFonts w:ascii="Times New Roman" w:hAnsi="Times New Roman"/>
          <w:bCs/>
          <w:color w:val="auto"/>
          <w:sz w:val="28"/>
          <w:szCs w:val="28"/>
        </w:rPr>
        <w:t xml:space="preserve"> класс)</w:t>
      </w:r>
    </w:p>
    <w:p>
      <w:pPr>
        <w:pStyle w:val="21"/>
        <w:spacing w:after="0" w:line="360" w:lineRule="auto"/>
        <w:ind w:firstLine="709"/>
        <w:jc w:val="both"/>
        <w:rPr>
          <w:rFonts w:ascii="Times New Roman" w:hAnsi="Times New Roman"/>
          <w:sz w:val="28"/>
          <w:szCs w:val="28"/>
        </w:rPr>
      </w:pPr>
      <w:r>
        <w:rPr>
          <w:rFonts w:ascii="Times New Roman" w:hAnsi="Times New Roman"/>
          <w:bCs/>
          <w:color w:val="auto"/>
          <w:sz w:val="28"/>
          <w:szCs w:val="28"/>
          <w:u w:val="single"/>
        </w:rPr>
        <w:t>Минимальный уровень:</w:t>
      </w:r>
      <w:r>
        <w:rPr>
          <w:rFonts w:ascii="Times New Roman" w:hAnsi="Times New Roman"/>
          <w:b/>
          <w:bCs/>
          <w:i/>
          <w:color w:val="auto"/>
          <w:sz w:val="28"/>
          <w:szCs w:val="28"/>
        </w:rPr>
        <w:t xml:space="preserve"> </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назначении изученных объектов, их роли в окружающем мире;</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(осина – лиственное дерево леса); </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называние сходных объектов, отнесенных к одной и той же изучаемой группе (полезные ископаемые);</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режима дня, правил личной гигиены и здорового образа жизни, понимание их значение в жизни человека;</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правил безопасного поведения в природе и обществе (под контролем взрослого);</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несложных заданий под контролем учителя;</w:t>
      </w:r>
    </w:p>
    <w:p>
      <w:pPr>
        <w:pStyle w:val="415"/>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адекватная оценка своей работы, проявление к ней ценностного отношения, понимание оценки педагога.</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Достаточный уровень:</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отнесение изученных объектов к определенным группам с учетом раз</w:t>
      </w:r>
      <w:r>
        <w:rPr>
          <w:rFonts w:ascii="Times New Roman" w:hAnsi="Times New Roman"/>
          <w:sz w:val="28"/>
          <w:szCs w:val="28"/>
        </w:rPr>
        <w:softHyphen/>
      </w:r>
      <w:r>
        <w:rPr>
          <w:rFonts w:ascii="Times New Roman" w:hAnsi="Times New Roman"/>
          <w:sz w:val="28"/>
          <w:szCs w:val="28"/>
        </w:rPr>
        <w:t>лич</w:t>
      </w:r>
      <w:r>
        <w:rPr>
          <w:rFonts w:ascii="Times New Roman" w:hAnsi="Times New Roman"/>
          <w:sz w:val="28"/>
          <w:szCs w:val="28"/>
        </w:rPr>
        <w:softHyphen/>
      </w:r>
      <w:r>
        <w:rPr>
          <w:rFonts w:ascii="Times New Roman" w:hAnsi="Times New Roman"/>
          <w:sz w:val="28"/>
          <w:szCs w:val="28"/>
        </w:rPr>
        <w:t>ных оснований для классификации (клевер ― травянистое дикорастущее ра</w:t>
      </w:r>
      <w:r>
        <w:rPr>
          <w:rFonts w:ascii="Times New Roman" w:hAnsi="Times New Roman"/>
          <w:sz w:val="28"/>
          <w:szCs w:val="28"/>
        </w:rPr>
        <w:softHyphen/>
      </w:r>
      <w:r>
        <w:rPr>
          <w:rFonts w:ascii="Times New Roman" w:hAnsi="Times New Roman"/>
          <w:sz w:val="28"/>
          <w:szCs w:val="28"/>
        </w:rPr>
        <w:t>стение; растение луга; кормовое растение; медонос; растение, цветущее ле</w:t>
      </w:r>
      <w:r>
        <w:rPr>
          <w:rFonts w:ascii="Times New Roman" w:hAnsi="Times New Roman"/>
          <w:sz w:val="28"/>
          <w:szCs w:val="28"/>
        </w:rPr>
        <w:softHyphen/>
      </w:r>
      <w:r>
        <w:rPr>
          <w:rFonts w:ascii="Times New Roman" w:hAnsi="Times New Roman"/>
          <w:sz w:val="28"/>
          <w:szCs w:val="28"/>
        </w:rPr>
        <w:t xml:space="preserve">том); </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выделение существенных признаков групп объектов;</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знание и соблюдение правил безопасного поведения в природе и обществе, правил здорового образа жизни; </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совершение действий по соблюдению санитарно-гигиенических норм в отношении изученных объектов и явлений;</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доступных возрасту природоохранительных действий;</w:t>
      </w:r>
    </w:p>
    <w:p>
      <w:pPr>
        <w:pStyle w:val="415"/>
        <w:shd w:val="clear" w:color="auto" w:fill="FFFFFF"/>
        <w:spacing w:after="0" w:line="360" w:lineRule="auto"/>
        <w:ind w:left="0" w:firstLine="709"/>
        <w:jc w:val="both"/>
        <w:rPr>
          <w:rFonts w:ascii="Times New Roman" w:hAnsi="Times New Roman"/>
          <w:b/>
          <w:i/>
          <w:sz w:val="28"/>
          <w:szCs w:val="28"/>
        </w:rPr>
      </w:pPr>
      <w:r>
        <w:rPr>
          <w:rFonts w:ascii="Times New Roman" w:hAnsi="Times New Roman"/>
          <w:sz w:val="28"/>
          <w:szCs w:val="28"/>
        </w:rPr>
        <w:t>осуществление деятельности по уходу за комнатными и культурными растениями.</w:t>
      </w:r>
    </w:p>
    <w:p>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Биология</w:t>
      </w:r>
      <w:r>
        <w:rPr>
          <w:rFonts w:ascii="Times New Roman" w:hAnsi="Times New Roman" w:cs="Times New Roman"/>
          <w:color w:val="auto"/>
          <w:sz w:val="28"/>
          <w:szCs w:val="28"/>
        </w:rPr>
        <w:t>:</w:t>
      </w:r>
    </w:p>
    <w:p>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об объектах и явлениях неживой и живой природы, организма человека;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совместно с учителем практических работ, предусмотренных программой;</w:t>
      </w:r>
    </w:p>
    <w:p>
      <w:pPr>
        <w:pStyle w:val="415"/>
        <w:spacing w:after="0" w:line="360" w:lineRule="auto"/>
        <w:jc w:val="both"/>
        <w:rPr>
          <w:rFonts w:ascii="Times New Roman" w:hAnsi="Times New Roman"/>
          <w:sz w:val="28"/>
          <w:szCs w:val="28"/>
        </w:rPr>
      </w:pPr>
      <w:r>
        <w:rPr>
          <w:rFonts w:ascii="Times New Roman" w:hAnsi="Times New Roman"/>
          <w:sz w:val="28"/>
          <w:szCs w:val="28"/>
        </w:rPr>
        <w:t xml:space="preserve">описание особенностей состояния своего организма;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специализации врачей;</w:t>
      </w:r>
    </w:p>
    <w:p>
      <w:pPr>
        <w:pStyle w:val="415"/>
        <w:spacing w:after="0" w:line="360" w:lineRule="auto"/>
        <w:ind w:left="0" w:firstLine="709"/>
        <w:jc w:val="both"/>
        <w:rPr>
          <w:rFonts w:ascii="Times New Roman" w:hAnsi="Times New Roman"/>
          <w:sz w:val="28"/>
          <w:szCs w:val="28"/>
          <w:u w:val="single"/>
        </w:rPr>
      </w:pPr>
      <w:r>
        <w:rPr>
          <w:rFonts w:ascii="Times New Roman" w:hAnsi="Times New Roman"/>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объектах неживой и живой природы, организме человека;</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осознание основных взаимосвязей между природными компонентами, природой и человеком, органами и системами органов у человека;</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взаимосвязи между средой обитания и внешним видом объекта (единство формы и функции);</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изученных природных объектов по внешнему виду (натуральные объекты, муляжи, слайды, рисунки, схемы);</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элементарных функций и расположения основных органов в организме человека;</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правил здорового образа жизни и безопасного поведения, использование их для объяснения новых ситуаций;</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pPr>
        <w:pStyle w:val="415"/>
        <w:spacing w:after="0" w:line="360" w:lineRule="auto"/>
        <w:ind w:left="0" w:firstLine="709"/>
        <w:jc w:val="both"/>
        <w:rPr>
          <w:rFonts w:ascii="Times New Roman" w:hAnsi="Times New Roman"/>
          <w:b/>
          <w:i/>
          <w:sz w:val="28"/>
          <w:szCs w:val="28"/>
        </w:rPr>
      </w:pPr>
      <w:r>
        <w:rPr>
          <w:rFonts w:ascii="Times New Roman" w:hAnsi="Times New Roman"/>
          <w:sz w:val="28"/>
          <w:szCs w:val="28"/>
        </w:rPr>
        <w:t>владение сформированными знаниями и умениями в учебных, учебно-бытовых и учебно-трудовых ситуациях.</w:t>
      </w:r>
    </w:p>
    <w:p>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География</w:t>
      </w:r>
      <w:r>
        <w:rPr>
          <w:rFonts w:ascii="Times New Roman" w:hAnsi="Times New Roman" w:cs="Times New Roman"/>
          <w:b/>
          <w:color w:val="auto"/>
          <w:sz w:val="28"/>
          <w:szCs w:val="28"/>
        </w:rPr>
        <w:t>:</w:t>
      </w:r>
    </w:p>
    <w:p>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выделение, описание и объяснение существенных признаков географических объектов и явлений;</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географических объектов, фактов, явлений, событий по заданным критериям;</w:t>
      </w:r>
    </w:p>
    <w:p>
      <w:pPr>
        <w:pStyle w:val="415"/>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Достаточный уровень:</w:t>
      </w:r>
    </w:p>
    <w:p>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применение элементарных практических умений и приемов работы с географической картой для получения географической информации; </w:t>
      </w:r>
    </w:p>
    <w:p>
      <w:pPr>
        <w:shd w:val="clear" w:color="auto" w:fill="FFFFFF"/>
        <w:tabs>
          <w:tab w:val="left" w:pos="1440"/>
        </w:tabs>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нахождение в различных источниках и анализ географической информации;</w:t>
      </w:r>
    </w:p>
    <w:p>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приборов и инструментов для определения количественных и качественных характеристик компонентов природы;</w:t>
      </w:r>
    </w:p>
    <w:p>
      <w:pPr>
        <w:shd w:val="clear" w:color="auto" w:fill="FFFFFF"/>
        <w:tabs>
          <w:tab w:val="left" w:pos="1440"/>
        </w:tabs>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называние и показ на иллюстрациях изученных культурных и исторических памятников своей области.</w:t>
      </w:r>
    </w:p>
    <w:p>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приготовление несложных видов блюд под руководством учителя;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отдельных видов одежды и обуви, некоторых правил ухода за ними; соблюдение усвоенных правил в повседневной жизни;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личной гигиены и их выполнение под руководством взрослого;</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названий торговых организаций, их видов и назначения;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совершение покупок различных товаров под руководством взрослого;</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статьях семейного бюджета;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различных видах средств связи;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правил поведения в общественных местах (магазинах, транспорте, музеях, медицинских учреждениях);</w:t>
      </w:r>
    </w:p>
    <w:p>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знание названий организаций социальной направленности и их назначения;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меню из предложенных продуктов питания;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знакомых блюд;</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ежедневного назначения;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 личной гигиены по уходу за полостью рта, волосами, кожей рук и т.д.;</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правила поведения в доме и общественных местах; представления о морально-этических нормах поведения;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некоторые навыки ведения домашнего хозяйства (уборка дома, стирка белья, мытье посуды и т. п.);</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медицинские учреждения (под руководством взрослого);</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для решения практических житейских задач;</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коллективный расчет расходов и доходов семейного бюджета;</w:t>
      </w:r>
    </w:p>
    <w:p>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составление различных видов деловых бумаг под руководством учителя с целью обращения в различные организации социального назначения;</w:t>
      </w:r>
    </w:p>
    <w:p>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Мир истории</w:t>
      </w:r>
    </w:p>
    <w:p>
      <w:pPr>
        <w:spacing w:after="0" w:line="360" w:lineRule="auto"/>
        <w:ind w:firstLine="709"/>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pPr>
        <w:pStyle w:val="21"/>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доступных исторических фактов;</w:t>
      </w:r>
    </w:p>
    <w:p>
      <w:pPr>
        <w:pStyle w:val="21"/>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некоторых усвоенных понятий в активной речи;</w:t>
      </w:r>
    </w:p>
    <w:p>
      <w:pPr>
        <w:pStyle w:val="21"/>
        <w:tabs>
          <w:tab w:val="left" w:pos="655"/>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последовательные ответы на вопросы, выбор правильного ответа из ряда предложенных вариантов;</w:t>
      </w:r>
    </w:p>
    <w:p>
      <w:pPr>
        <w:pStyle w:val="21"/>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помощи учителя при выполнении учебных задач, самостоятельное исправление ошибок;</w:t>
      </w:r>
    </w:p>
    <w:p>
      <w:pPr>
        <w:pStyle w:val="21"/>
        <w:tabs>
          <w:tab w:val="left" w:pos="655"/>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усвоение элементов контроля учебной деятельности (с помощью памяток, инструкций, опорных схем);</w:t>
      </w:r>
    </w:p>
    <w:p>
      <w:pPr>
        <w:pStyle w:val="21"/>
        <w:tabs>
          <w:tab w:val="left" w:pos="662"/>
          <w:tab w:val="left" w:pos="7033"/>
        </w:tabs>
        <w:spacing w:after="0" w:line="360" w:lineRule="auto"/>
        <w:ind w:firstLine="709"/>
        <w:jc w:val="both"/>
        <w:rPr>
          <w:rFonts w:ascii="Times New Roman" w:hAnsi="Times New Roman"/>
          <w:color w:val="auto"/>
          <w:sz w:val="28"/>
          <w:szCs w:val="28"/>
          <w:u w:val="single"/>
        </w:rPr>
      </w:pPr>
      <w:r>
        <w:rPr>
          <w:rFonts w:ascii="Times New Roman" w:hAnsi="Times New Roman"/>
          <w:color w:val="auto"/>
          <w:sz w:val="28"/>
          <w:szCs w:val="28"/>
        </w:rPr>
        <w:t>адекватное реагирование на оценку учебных действий.</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pPr>
        <w:pStyle w:val="21"/>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знание изученных понятий и наличие представлений по всем разделам программы;</w:t>
      </w:r>
    </w:p>
    <w:p>
      <w:pPr>
        <w:pStyle w:val="21"/>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усвоенных исторических понятий в самостоятельных высказываниях;</w:t>
      </w:r>
    </w:p>
    <w:p>
      <w:pPr>
        <w:pStyle w:val="21"/>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участие в беседах по основным темам программы;</w:t>
      </w:r>
    </w:p>
    <w:p>
      <w:pPr>
        <w:pStyle w:val="21"/>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высказывание собственных суждений и личностное отно</w:t>
      </w:r>
      <w:r>
        <w:rPr>
          <w:rFonts w:ascii="Times New Roman" w:hAnsi="Times New Roman"/>
          <w:color w:val="auto"/>
          <w:sz w:val="28"/>
          <w:szCs w:val="28"/>
        </w:rPr>
        <w:softHyphen/>
      </w:r>
      <w:r>
        <w:rPr>
          <w:rFonts w:ascii="Times New Roman" w:hAnsi="Times New Roman"/>
          <w:color w:val="auto"/>
          <w:sz w:val="28"/>
          <w:szCs w:val="28"/>
        </w:rPr>
        <w:t>шение к изученным фактам;</w:t>
      </w:r>
    </w:p>
    <w:p>
      <w:pPr>
        <w:pStyle w:val="21"/>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содержания учебных заданий, их выполнение самостоятельно или с помощью учителя;</w:t>
      </w:r>
    </w:p>
    <w:p>
      <w:pPr>
        <w:pStyle w:val="21"/>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самоконтроля при выполнении заданий;</w:t>
      </w:r>
    </w:p>
    <w:p>
      <w:pPr>
        <w:pStyle w:val="21"/>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оценки и самооценки;</w:t>
      </w:r>
    </w:p>
    <w:p>
      <w:pPr>
        <w:pStyle w:val="21"/>
        <w:tabs>
          <w:tab w:val="left" w:pos="669"/>
        </w:tabs>
        <w:spacing w:after="0" w:line="360" w:lineRule="auto"/>
        <w:ind w:firstLine="709"/>
        <w:rPr>
          <w:rFonts w:ascii="Times New Roman" w:hAnsi="Times New Roman"/>
          <w:b/>
          <w:i/>
          <w:color w:val="auto"/>
          <w:sz w:val="28"/>
          <w:szCs w:val="28"/>
        </w:rPr>
      </w:pPr>
      <w:r>
        <w:rPr>
          <w:rFonts w:ascii="Times New Roman" w:hAnsi="Times New Roman"/>
          <w:color w:val="auto"/>
          <w:sz w:val="28"/>
          <w:szCs w:val="28"/>
        </w:rPr>
        <w:t>проявление интереса к изучению истории.</w:t>
      </w:r>
    </w:p>
    <w:p>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История Отечества</w:t>
      </w:r>
    </w:p>
    <w:p>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дат важнейших событий отечественной истории; </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основных фактов исторических событий, явлений, процессов; </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имен некоторых наиболее известных исторических деятелей (князей, царей, политиков, полководцев, ученых, деятелей культуры);</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понимание значения основных терминов-понятий;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по датам последовательности и длительности исторических событий, пользование «Лентой времени»;</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предметов, событий, исторических героев с опорой на наглядность, составление рассказов о них  по вопросам учителя;</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нахождение и показ на исторической карте основных изучаемых объектов и событий;</w:t>
      </w:r>
    </w:p>
    <w:p>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объяснение значения основных исторических понятий с помощью учителя.</w:t>
      </w:r>
    </w:p>
    <w:p>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Достаточный уровень:</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хронологических рамок ключевых процессов, дат важнейших событий отечественной истории; </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некоторых основных исторических фактов, событий, явлений, процессов; их причины, участников, результаты и значение;</w:t>
      </w:r>
      <w:r>
        <w:rPr>
          <w:rFonts w:ascii="Times New Roman" w:hAnsi="Times New Roman"/>
          <w:sz w:val="28"/>
          <w:szCs w:val="28"/>
        </w:rPr>
        <w:t xml:space="preserve"> составление рассказов об исторических событиях, формулировка выводов об их значении;</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мест совершения основных исторических событий;</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имен известных исторических деятелей (князей, царей, политиков, полководцев, ученых, деятелей культуры) и</w:t>
      </w:r>
      <w:r>
        <w:rPr>
          <w:rFonts w:ascii="Times New Roman" w:hAnsi="Times New Roman"/>
          <w:sz w:val="28"/>
          <w:szCs w:val="28"/>
        </w:rPr>
        <w:t xml:space="preserve"> составление элементарной характеристики  исторических героев; </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формирование первоначальных представлений о взаимосвязи и последовательности важнейших исторических событий;</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понимание «легенды» исторической карты</w:t>
      </w:r>
      <w:r>
        <w:rPr>
          <w:rFonts w:ascii="Times New Roman" w:hAnsi="Times New Roman"/>
          <w:sz w:val="28"/>
          <w:szCs w:val="28"/>
        </w:rPr>
        <w:t xml:space="preserve"> и «чтение» исторической карты с опорой на ее «легенду»</w:t>
      </w:r>
      <w:r>
        <w:rPr>
          <w:rFonts w:ascii="Times New Roman" w:hAnsi="Times New Roman"/>
          <w:bCs/>
          <w:sz w:val="28"/>
          <w:szCs w:val="28"/>
        </w:rPr>
        <w:t>;</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основных терминов понятий и их определений;</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года с веком, установление последовательности и длительности исторических событий;</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анализ, обобщение исторических фактов;</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поиск информации в одном или нескольких источниках;</w:t>
      </w:r>
    </w:p>
    <w:p>
      <w:pPr>
        <w:pStyle w:val="415"/>
        <w:spacing w:after="0" w:line="360" w:lineRule="auto"/>
        <w:ind w:left="0" w:firstLine="709"/>
        <w:jc w:val="both"/>
        <w:rPr>
          <w:rFonts w:ascii="Times New Roman" w:hAnsi="Times New Roman"/>
          <w:b/>
          <w:i/>
          <w:sz w:val="28"/>
          <w:szCs w:val="28"/>
        </w:rPr>
      </w:pPr>
      <w:r>
        <w:rPr>
          <w:rFonts w:ascii="Times New Roman" w:hAnsi="Times New Roman"/>
          <w:sz w:val="28"/>
          <w:szCs w:val="28"/>
        </w:rPr>
        <w:t>установление и раскрытие причинно-следственных связей между историческими событиями и явлениями.</w:t>
      </w:r>
      <w:r>
        <w:rPr>
          <w:rFonts w:ascii="Times New Roman" w:hAnsi="Times New Roman"/>
          <w:b/>
          <w:sz w:val="28"/>
          <w:szCs w:val="28"/>
        </w:rPr>
        <w:t xml:space="preserve"> </w:t>
      </w:r>
    </w:p>
    <w:p>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 физической культуре как системе разнообразных форм занятий физическими упражнениями по укреплению здоровья;</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влияния физических упражнений на физическое развитие и развитие физических качеств человека;</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(под руководством учителя);</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(под руководством учителя) спортивной одежды и обуви в зависимости от погодных условий и времени года;</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об основных физических качествах человека: сила, быстрота, выносливость, гибкость, координация;</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жизненно важных способов передвижения человека (ходьба, бег, прыжки, лазанье, ходьба на лыжах, плавание);</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индивидуальных показателей физического развития (длина и масса тела) (под руководством учителя);</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технических действий из базовых видов спорта, применение их в игровой и учебной деятельности;</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из числа усвоенных (под руководством учителя);</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со сверстниками в подвижных и спортивных играх;</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со сверстниками по правилам проведения подвижных игр и соревнований;</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оказание посильной помощи сверстникам при выполнении учебных заданий;</w:t>
      </w:r>
    </w:p>
    <w:p>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применение спортивного инвентаря, тренажерных устройств на уроке физической культуры.</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состоянии и организации физической культуры и спорта в России, в том числе о Паралимпийских играх и Специальной олимпиаде;</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видов лыжного спорта, демонстрация техники лыжных ходов; знание температурных норм для занятий; </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и измерение индивидуальных показателей физического развития (длина и масса тела), </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 (под руководством учителя);</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доброжелательное и уважительное объяснение ошибок при выполнении заданий и предложение способов их устранения;</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спортивным инвентарем и тренажерным оборудованием;</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pPr>
        <w:suppressAutoHyphens w:val="0"/>
        <w:spacing w:after="0" w:line="36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правильное размещение спортивных снарядов при организации и проведении подвижных и спортивных игр.</w:t>
      </w:r>
    </w:p>
    <w:p>
      <w:pPr>
        <w:pStyle w:val="419"/>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некоторых материалов; изделий, которые из них изготавливаются и применяются в быту, игре, учебе, отдыхе;</w:t>
      </w:r>
    </w:p>
    <w:p>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представления об основных свойствах используемых материалов;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правил хранения материалов; санитарно-гигиенических требований при работе с производственными материалами;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отбор (с помощью учителя) материалов и инструментов, необходимых для работы;</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базовыми умениями, лежащими в основе наиболее распространенных про</w:t>
      </w:r>
      <w:r>
        <w:rPr>
          <w:rFonts w:ascii="Times New Roman" w:hAnsi="Times New Roman" w:cs="Times New Roman"/>
          <w:sz w:val="28"/>
          <w:szCs w:val="28"/>
        </w:rPr>
        <w:softHyphen/>
      </w:r>
      <w:r>
        <w:rPr>
          <w:rFonts w:ascii="Times New Roman" w:hAnsi="Times New Roman" w:cs="Times New Roman"/>
          <w:sz w:val="28"/>
          <w:szCs w:val="28"/>
        </w:rPr>
        <w:t>из</w:t>
      </w:r>
      <w:r>
        <w:rPr>
          <w:rFonts w:ascii="Times New Roman" w:hAnsi="Times New Roman" w:cs="Times New Roman"/>
          <w:sz w:val="28"/>
          <w:szCs w:val="28"/>
        </w:rPr>
        <w:softHyphen/>
      </w:r>
      <w:r>
        <w:rPr>
          <w:rFonts w:ascii="Times New Roman" w:hAnsi="Times New Roman" w:cs="Times New Roman"/>
          <w:sz w:val="28"/>
          <w:szCs w:val="28"/>
        </w:rPr>
        <w:t>во</w:t>
      </w:r>
      <w:r>
        <w:rPr>
          <w:rFonts w:ascii="Times New Roman" w:hAnsi="Times New Roman" w:cs="Times New Roman"/>
          <w:sz w:val="28"/>
          <w:szCs w:val="28"/>
        </w:rPr>
        <w:softHyphen/>
      </w:r>
      <w:r>
        <w:rPr>
          <w:rFonts w:ascii="Times New Roman" w:hAnsi="Times New Roman" w:cs="Times New Roman"/>
          <w:sz w:val="28"/>
          <w:szCs w:val="28"/>
        </w:rPr>
        <w:t>дственных технологических процессов (шитье, литье, пиление, строгание и т. д.);</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чтение (с помощью учителя) технологической карты, используемой в процессе изготовления изделия;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разных видах профильного труда (деревообработка, ме</w:t>
      </w:r>
      <w:r>
        <w:rPr>
          <w:rFonts w:ascii="Times New Roman" w:hAnsi="Times New Roman" w:cs="Times New Roman"/>
          <w:sz w:val="28"/>
          <w:szCs w:val="28"/>
        </w:rPr>
        <w:softHyphen/>
      </w:r>
      <w:r>
        <w:rPr>
          <w:rFonts w:ascii="Times New Roman" w:hAnsi="Times New Roman" w:cs="Times New Roman"/>
          <w:sz w:val="28"/>
          <w:szCs w:val="28"/>
        </w:rPr>
        <w:t>таллообработка, швейные, малярные, переплетно-картонажные работы, ремонт и производств обуви, сельскохозяйственный труд, автодело, цветоводство и др.);</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значения и ценности труда;</w:t>
      </w:r>
    </w:p>
    <w:p>
      <w:pPr>
        <w:spacing w:after="0" w:line="360" w:lineRule="auto"/>
        <w:ind w:firstLine="709"/>
        <w:jc w:val="both"/>
        <w:rPr>
          <w:sz w:val="28"/>
          <w:szCs w:val="28"/>
        </w:rPr>
      </w:pPr>
      <w:r>
        <w:rPr>
          <w:rFonts w:ascii="Times New Roman" w:hAnsi="Times New Roman" w:cs="Times New Roman"/>
          <w:sz w:val="28"/>
          <w:szCs w:val="28"/>
        </w:rPr>
        <w:t xml:space="preserve">понимание красоты труда и его результатов; </w:t>
      </w:r>
    </w:p>
    <w:p>
      <w:pPr>
        <w:pStyle w:val="30"/>
        <w:spacing w:before="0" w:after="0"/>
        <w:ind w:firstLine="709"/>
        <w:jc w:val="both"/>
        <w:rPr>
          <w:sz w:val="28"/>
          <w:szCs w:val="28"/>
        </w:rPr>
      </w:pPr>
      <w:r>
        <w:rPr>
          <w:sz w:val="28"/>
          <w:szCs w:val="28"/>
        </w:rPr>
        <w:t>заботливое и бережное отношение к общественному достоянию и родной природе;</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понимание значимости организации школьного рабочего места, обеспечивающего внутреннюю дисциплину;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отношения к результатам собственной и чужой творческой деятельности («нравится»/«не нравится»);</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(под руководством учителя) совместной работы в группе;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осознание необходимости соблюдения в процессе выполнения трудовых заданий порядка и аккуратности;</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выслушивание предложений и мнений товарищей, адекватное реагирование на них;</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достижения товарищей, высказывание своих предложений и пожеланий;</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проявление заинтересованного отношения к деятельности своих товарищей и результатам их работы;</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выполнение общественных поручений по уборке мастерской после уроков трудового обучения; </w:t>
      </w:r>
    </w:p>
    <w:p>
      <w:pPr>
        <w:pStyle w:val="419"/>
        <w:spacing w:after="0" w:line="360" w:lineRule="auto"/>
        <w:ind w:left="0" w:firstLine="709"/>
        <w:jc w:val="both"/>
        <w:rPr>
          <w:rFonts w:ascii="Times New Roman" w:hAnsi="Times New Roman"/>
          <w:sz w:val="28"/>
          <w:szCs w:val="28"/>
          <w:u w:val="single"/>
        </w:rPr>
      </w:pPr>
      <w:r>
        <w:rPr>
          <w:rFonts w:ascii="Times New Roman" w:hAnsi="Times New Roman"/>
          <w:sz w:val="28"/>
          <w:szCs w:val="28"/>
        </w:rPr>
        <w:t>посильное участие в благоустройстве и озеленении территорий; охране природы и окружающей среды.</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экономное расходование материалов;</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(с помощью учителя) предстоящей практической работы;</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текущего самоконтроля выполняемых практических действий и корректировка хода практической работы;</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понимание общественной значимости своего труда, своих достижений в области трудовой деятельности. </w:t>
      </w:r>
    </w:p>
    <w:p>
      <w:pPr>
        <w:pStyle w:val="419"/>
        <w:autoSpaceDE w:val="0"/>
        <w:spacing w:after="0" w:line="36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XII</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pPr>
        <w:pStyle w:val="415"/>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pPr>
        <w:pStyle w:val="415"/>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p>
    <w:p>
      <w:pPr>
        <w:pStyle w:val="448"/>
        <w:shd w:val="clear" w:color="auto" w:fill="FFFFFF"/>
        <w:spacing w:before="0" w:after="0" w:line="360" w:lineRule="auto"/>
        <w:ind w:firstLine="709"/>
        <w:jc w:val="both"/>
        <w:rPr>
          <w:sz w:val="28"/>
          <w:szCs w:val="28"/>
        </w:rPr>
      </w:pPr>
      <w:r>
        <w:rPr>
          <w:sz w:val="28"/>
          <w:szCs w:val="28"/>
        </w:rPr>
        <w:t>представление о языке как основном средстве человеческого общения;</w:t>
      </w:r>
    </w:p>
    <w:p>
      <w:pPr>
        <w:pStyle w:val="448"/>
        <w:shd w:val="clear" w:color="auto" w:fill="FFFFFF"/>
        <w:spacing w:before="0" w:after="0" w:line="360" w:lineRule="auto"/>
        <w:ind w:firstLine="709"/>
        <w:jc w:val="both"/>
        <w:rPr>
          <w:sz w:val="28"/>
          <w:szCs w:val="28"/>
        </w:rPr>
      </w:pPr>
      <w:r>
        <w:rPr>
          <w:sz w:val="28"/>
          <w:szCs w:val="28"/>
        </w:rPr>
        <w:t xml:space="preserve">образование слов с новым значением с опорой на образец и включение их в различные контексты для решения коммуникативно-речевых задач; </w:t>
      </w:r>
    </w:p>
    <w:p>
      <w:pPr>
        <w:pStyle w:val="448"/>
        <w:shd w:val="clear" w:color="auto" w:fill="FFFFFF"/>
        <w:spacing w:before="0" w:after="0" w:line="360" w:lineRule="auto"/>
        <w:ind w:firstLine="709"/>
        <w:jc w:val="both"/>
        <w:rPr>
          <w:sz w:val="28"/>
          <w:szCs w:val="28"/>
        </w:rPr>
      </w:pPr>
      <w:r>
        <w:rPr>
          <w:sz w:val="28"/>
          <w:szCs w:val="28"/>
        </w:rPr>
        <w:t>использование однокоренных слов для более точной передачи мысли в устных и письменных текстах;</w:t>
      </w:r>
    </w:p>
    <w:p>
      <w:pPr>
        <w:pStyle w:val="448"/>
        <w:shd w:val="clear" w:color="auto" w:fill="FFFFFF"/>
        <w:spacing w:before="0" w:after="0" w:line="360" w:lineRule="auto"/>
        <w:ind w:firstLine="709"/>
        <w:jc w:val="both"/>
        <w:rPr>
          <w:rStyle w:val="349"/>
          <w:rFonts w:eastAsia="Arial Unicode MS"/>
          <w:sz w:val="28"/>
          <w:szCs w:val="28"/>
        </w:rPr>
      </w:pPr>
      <w:r>
        <w:rPr>
          <w:sz w:val="28"/>
          <w:szCs w:val="28"/>
        </w:rPr>
        <w:t>использование изученных грамматических категорий при передаче чужих и собственных мыслей;</w:t>
      </w:r>
    </w:p>
    <w:p>
      <w:pPr>
        <w:pStyle w:val="448"/>
        <w:shd w:val="clear" w:color="auto" w:fill="FFFFFF"/>
        <w:spacing w:before="0" w:after="0" w:line="360" w:lineRule="auto"/>
        <w:ind w:firstLine="709"/>
        <w:jc w:val="both"/>
        <w:rPr>
          <w:sz w:val="28"/>
          <w:szCs w:val="28"/>
        </w:rPr>
      </w:pPr>
      <w:r>
        <w:rPr>
          <w:rStyle w:val="349"/>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pPr>
        <w:pStyle w:val="448"/>
        <w:shd w:val="clear" w:color="auto" w:fill="FFFFFF"/>
        <w:spacing w:before="0" w:after="0" w:line="360" w:lineRule="auto"/>
        <w:ind w:firstLine="709"/>
        <w:jc w:val="both"/>
        <w:rPr>
          <w:sz w:val="28"/>
          <w:szCs w:val="28"/>
        </w:rPr>
      </w:pPr>
      <w:r>
        <w:rPr>
          <w:sz w:val="28"/>
          <w:szCs w:val="28"/>
        </w:rPr>
        <w:t>нахождение в тексте и составление предложений с различным целевым назначением с опорой на представленный образец;</w:t>
      </w:r>
    </w:p>
    <w:p>
      <w:pPr>
        <w:pStyle w:val="448"/>
        <w:shd w:val="clear" w:color="auto" w:fill="FFFFFF"/>
        <w:spacing w:before="0" w:after="0" w:line="360" w:lineRule="auto"/>
        <w:ind w:firstLine="709"/>
        <w:jc w:val="both"/>
        <w:rPr>
          <w:sz w:val="28"/>
          <w:szCs w:val="28"/>
        </w:rPr>
      </w:pPr>
      <w:r>
        <w:rPr>
          <w:sz w:val="28"/>
          <w:szCs w:val="28"/>
        </w:rPr>
        <w:t>первоначальные представления о стилях речи (разговорном, деловом, художественном);</w:t>
      </w:r>
    </w:p>
    <w:p>
      <w:pPr>
        <w:pStyle w:val="448"/>
        <w:shd w:val="clear" w:color="auto" w:fill="FFFFFF"/>
        <w:spacing w:before="0" w:after="0" w:line="360" w:lineRule="auto"/>
        <w:ind w:firstLine="709"/>
        <w:jc w:val="both"/>
        <w:rPr>
          <w:sz w:val="28"/>
          <w:szCs w:val="28"/>
        </w:rPr>
      </w:pPr>
      <w:r>
        <w:rPr>
          <w:sz w:val="28"/>
          <w:szCs w:val="28"/>
        </w:rP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pPr>
        <w:pStyle w:val="448"/>
        <w:shd w:val="clear" w:color="auto" w:fill="FFFFFF"/>
        <w:spacing w:before="0" w:after="0" w:line="360" w:lineRule="auto"/>
        <w:ind w:firstLine="709"/>
        <w:jc w:val="both"/>
        <w:rPr>
          <w:rStyle w:val="349"/>
          <w:rFonts w:eastAsia="Arial Unicode MS"/>
          <w:sz w:val="28"/>
          <w:szCs w:val="28"/>
        </w:rPr>
      </w:pPr>
      <w:r>
        <w:rPr>
          <w:sz w:val="28"/>
          <w:szCs w:val="28"/>
        </w:rPr>
        <w:t>выбор одного заголовка из нескольких предложенных, соответствующих теме текста;</w:t>
      </w:r>
    </w:p>
    <w:p>
      <w:pPr>
        <w:pStyle w:val="448"/>
        <w:shd w:val="clear" w:color="auto" w:fill="FFFFFF"/>
        <w:spacing w:before="0" w:after="0" w:line="360" w:lineRule="auto"/>
        <w:ind w:firstLine="709"/>
        <w:jc w:val="both"/>
        <w:rPr>
          <w:rStyle w:val="349"/>
          <w:rFonts w:eastAsia="Arial Unicode MS"/>
          <w:sz w:val="28"/>
          <w:szCs w:val="28"/>
        </w:rPr>
      </w:pPr>
      <w:r>
        <w:rPr>
          <w:rStyle w:val="349"/>
          <w:rFonts w:eastAsia="Arial Unicode MS"/>
          <w:sz w:val="28"/>
          <w:szCs w:val="28"/>
        </w:rPr>
        <w:t>о</w:t>
      </w:r>
      <w:r>
        <w:rPr>
          <w:sz w:val="28"/>
          <w:szCs w:val="28"/>
        </w:rPr>
        <w:t>формление изученных видов деловых бумаг с опорой на представленный образец;</w:t>
      </w:r>
    </w:p>
    <w:p>
      <w:pPr>
        <w:pStyle w:val="448"/>
        <w:shd w:val="clear" w:color="auto" w:fill="FFFFFF"/>
        <w:spacing w:before="0" w:after="0" w:line="360" w:lineRule="auto"/>
        <w:ind w:firstLine="709"/>
        <w:jc w:val="both"/>
        <w:rPr>
          <w:rStyle w:val="349"/>
          <w:rFonts w:eastAsia="Arial Unicode MS"/>
          <w:sz w:val="28"/>
          <w:szCs w:val="28"/>
        </w:rPr>
      </w:pPr>
      <w:r>
        <w:rPr>
          <w:rStyle w:val="349"/>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pPr>
        <w:pStyle w:val="448"/>
        <w:shd w:val="clear" w:color="auto" w:fill="FFFFFF"/>
        <w:spacing w:before="0" w:after="0" w:line="360" w:lineRule="auto"/>
        <w:ind w:firstLine="709"/>
        <w:jc w:val="both"/>
        <w:rPr>
          <w:sz w:val="28"/>
          <w:szCs w:val="28"/>
          <w:u w:val="single"/>
        </w:rPr>
      </w:pPr>
      <w:r>
        <w:rPr>
          <w:rStyle w:val="349"/>
          <w:rFonts w:eastAsia="Arial Unicode MS"/>
          <w:sz w:val="28"/>
          <w:szCs w:val="28"/>
        </w:rPr>
        <w:t>с</w:t>
      </w:r>
      <w:r>
        <w:rPr>
          <w:sz w:val="28"/>
          <w:szCs w:val="28"/>
        </w:rPr>
        <w:t>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pPr>
        <w:pStyle w:val="448"/>
        <w:shd w:val="clear" w:color="auto" w:fill="FFFFFF"/>
        <w:spacing w:before="0" w:after="0" w:line="360" w:lineRule="auto"/>
        <w:ind w:firstLine="709"/>
        <w:jc w:val="both"/>
        <w:rPr>
          <w:sz w:val="28"/>
          <w:szCs w:val="28"/>
        </w:rPr>
      </w:pPr>
      <w:r>
        <w:rPr>
          <w:sz w:val="28"/>
          <w:szCs w:val="28"/>
          <w:u w:val="single"/>
        </w:rPr>
        <w:t>Достаточный уровень:</w:t>
      </w:r>
    </w:p>
    <w:p>
      <w:pPr>
        <w:pStyle w:val="448"/>
        <w:shd w:val="clear" w:color="auto" w:fill="FFFFFF"/>
        <w:spacing w:before="0" w:after="0" w:line="360" w:lineRule="auto"/>
        <w:ind w:firstLine="709"/>
        <w:jc w:val="both"/>
        <w:rPr>
          <w:sz w:val="28"/>
          <w:szCs w:val="28"/>
        </w:rPr>
      </w:pPr>
      <w:r>
        <w:rPr>
          <w:sz w:val="28"/>
          <w:szCs w:val="28"/>
        </w:rPr>
        <w:t>первоначальные знания о языке как основном средстве человеческого общения;</w:t>
      </w:r>
    </w:p>
    <w:p>
      <w:pPr>
        <w:pStyle w:val="449"/>
        <w:shd w:val="clear" w:color="auto" w:fill="FFFFFF"/>
        <w:spacing w:before="0" w:after="0" w:line="360" w:lineRule="auto"/>
        <w:ind w:firstLine="709"/>
        <w:jc w:val="both"/>
        <w:rPr>
          <w:sz w:val="28"/>
          <w:szCs w:val="28"/>
        </w:rPr>
      </w:pPr>
      <w:r>
        <w:rPr>
          <w:sz w:val="28"/>
          <w:szCs w:val="28"/>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pPr>
        <w:pStyle w:val="449"/>
        <w:shd w:val="clear" w:color="auto" w:fill="FFFFFF"/>
        <w:spacing w:before="0" w:after="0" w:line="360" w:lineRule="auto"/>
        <w:ind w:firstLine="709"/>
        <w:jc w:val="both"/>
        <w:rPr>
          <w:sz w:val="28"/>
          <w:szCs w:val="28"/>
        </w:rPr>
      </w:pPr>
      <w:r>
        <w:rPr>
          <w:sz w:val="28"/>
          <w:szCs w:val="28"/>
        </w:rPr>
        <w:t>составление устных письменных текстов разных типов — описание, повествование, рассуждение (под руководством учителя);</w:t>
      </w:r>
    </w:p>
    <w:p>
      <w:pPr>
        <w:pStyle w:val="449"/>
        <w:shd w:val="clear" w:color="auto" w:fill="FFFFFF"/>
        <w:spacing w:before="0" w:after="0" w:line="360" w:lineRule="auto"/>
        <w:ind w:firstLine="709"/>
        <w:jc w:val="both"/>
        <w:rPr>
          <w:rStyle w:val="349"/>
          <w:rFonts w:eastAsia="Arial Unicode MS"/>
          <w:sz w:val="28"/>
          <w:szCs w:val="28"/>
        </w:rPr>
      </w:pPr>
      <w:r>
        <w:rPr>
          <w:sz w:val="28"/>
          <w:szCs w:val="28"/>
        </w:rPr>
        <w:t>использование всех изученных грамматических категорий при передаче чужих и собственных мыслей в текстах, относящихся к разным стилям речи;</w:t>
      </w:r>
    </w:p>
    <w:p>
      <w:pPr>
        <w:pStyle w:val="449"/>
        <w:shd w:val="clear" w:color="auto" w:fill="FFFFFF"/>
        <w:spacing w:before="0" w:after="0" w:line="360" w:lineRule="auto"/>
        <w:ind w:firstLine="709"/>
        <w:jc w:val="both"/>
        <w:rPr>
          <w:sz w:val="28"/>
          <w:szCs w:val="28"/>
        </w:rPr>
      </w:pPr>
      <w:r>
        <w:rPr>
          <w:rStyle w:val="349"/>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pPr>
        <w:pStyle w:val="449"/>
        <w:shd w:val="clear" w:color="auto" w:fill="FFFFFF"/>
        <w:spacing w:before="0" w:after="0" w:line="360" w:lineRule="auto"/>
        <w:ind w:firstLine="709"/>
        <w:jc w:val="both"/>
        <w:rPr>
          <w:sz w:val="28"/>
          <w:szCs w:val="28"/>
        </w:rPr>
      </w:pPr>
      <w:r>
        <w:rPr>
          <w:sz w:val="28"/>
          <w:szCs w:val="28"/>
        </w:rPr>
        <w:t>пользование орфографическим словарем для уточнения написания слова;</w:t>
      </w:r>
    </w:p>
    <w:p>
      <w:pPr>
        <w:pStyle w:val="449"/>
        <w:shd w:val="clear" w:color="auto" w:fill="FFFFFF"/>
        <w:spacing w:before="0" w:after="0" w:line="360" w:lineRule="auto"/>
        <w:ind w:firstLine="709"/>
        <w:jc w:val="both"/>
        <w:rPr>
          <w:sz w:val="28"/>
          <w:szCs w:val="28"/>
        </w:rPr>
      </w:pPr>
      <w:r>
        <w:rPr>
          <w:sz w:val="28"/>
          <w:szCs w:val="28"/>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pPr>
        <w:pStyle w:val="44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темы текста;</w:t>
      </w:r>
    </w:p>
    <w:p>
      <w:pPr>
        <w:pStyle w:val="44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pPr>
        <w:pStyle w:val="449"/>
        <w:shd w:val="clear" w:color="auto" w:fill="FFFFFF"/>
        <w:spacing w:before="0" w:after="0" w:line="360" w:lineRule="auto"/>
        <w:ind w:firstLine="709"/>
        <w:jc w:val="both"/>
        <w:rPr>
          <w:sz w:val="28"/>
          <w:szCs w:val="28"/>
        </w:rPr>
      </w:pPr>
      <w:r>
        <w:rPr>
          <w:sz w:val="28"/>
          <w:szCs w:val="28"/>
        </w:rPr>
        <w:t>выбор одного заголовка из нескольких предложенных, соответствующих теме и основной мысли текста;</w:t>
      </w:r>
    </w:p>
    <w:p>
      <w:pPr>
        <w:pStyle w:val="449"/>
        <w:shd w:val="clear" w:color="auto" w:fill="FFFFFF"/>
        <w:spacing w:before="0" w:after="0" w:line="360" w:lineRule="auto"/>
        <w:ind w:firstLine="709"/>
        <w:jc w:val="both"/>
        <w:rPr>
          <w:sz w:val="28"/>
          <w:szCs w:val="28"/>
        </w:rPr>
      </w:pPr>
      <w:r>
        <w:rPr>
          <w:sz w:val="28"/>
          <w:szCs w:val="28"/>
        </w:rPr>
        <w:t>определение цели устного и письменного текста для решения коммуникативных задач;</w:t>
      </w:r>
    </w:p>
    <w:p>
      <w:pPr>
        <w:pStyle w:val="449"/>
        <w:shd w:val="clear" w:color="auto" w:fill="FFFFFF"/>
        <w:spacing w:before="0" w:after="0" w:line="360" w:lineRule="auto"/>
        <w:ind w:firstLine="709"/>
        <w:jc w:val="both"/>
        <w:rPr>
          <w:rStyle w:val="349"/>
          <w:rFonts w:eastAsia="Arial Unicode MS"/>
          <w:sz w:val="28"/>
          <w:szCs w:val="28"/>
        </w:rPr>
      </w:pPr>
      <w:r>
        <w:rPr>
          <w:sz w:val="28"/>
          <w:szCs w:val="28"/>
        </w:rP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pPr>
        <w:pStyle w:val="449"/>
        <w:shd w:val="clear" w:color="auto" w:fill="FFFFFF"/>
        <w:spacing w:before="0" w:after="0" w:line="360" w:lineRule="auto"/>
        <w:ind w:firstLine="709"/>
        <w:jc w:val="both"/>
        <w:rPr>
          <w:rStyle w:val="349"/>
          <w:rFonts w:eastAsia="Arial Unicode MS"/>
          <w:sz w:val="28"/>
          <w:szCs w:val="28"/>
        </w:rPr>
      </w:pPr>
      <w:r>
        <w:rPr>
          <w:rStyle w:val="349"/>
          <w:rFonts w:eastAsia="Arial Unicode MS"/>
          <w:sz w:val="28"/>
          <w:szCs w:val="28"/>
        </w:rPr>
        <w:t>о</w:t>
      </w:r>
      <w:r>
        <w:rPr>
          <w:sz w:val="28"/>
          <w:szCs w:val="28"/>
        </w:rPr>
        <w:t>формление всех видов изученных деловых бумаг;</w:t>
      </w:r>
    </w:p>
    <w:p>
      <w:pPr>
        <w:pStyle w:val="449"/>
        <w:shd w:val="clear" w:color="auto" w:fill="FFFFFF"/>
        <w:spacing w:before="0" w:after="0" w:line="360" w:lineRule="auto"/>
        <w:ind w:firstLine="709"/>
        <w:jc w:val="both"/>
        <w:rPr>
          <w:rStyle w:val="349"/>
          <w:rFonts w:eastAsia="Arial Unicode MS"/>
          <w:sz w:val="28"/>
          <w:szCs w:val="28"/>
        </w:rPr>
      </w:pPr>
      <w:r>
        <w:rPr>
          <w:rStyle w:val="349"/>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(80-100 слов);</w:t>
      </w:r>
    </w:p>
    <w:p>
      <w:pPr>
        <w:pStyle w:val="449"/>
        <w:shd w:val="clear" w:color="auto" w:fill="FFFFFF"/>
        <w:spacing w:before="0" w:after="0" w:line="360" w:lineRule="auto"/>
        <w:ind w:firstLine="709"/>
        <w:jc w:val="both"/>
        <w:rPr>
          <w:b/>
          <w:i/>
          <w:sz w:val="28"/>
          <w:szCs w:val="28"/>
          <w:shd w:val="clear" w:color="auto" w:fill="FFFFFF"/>
        </w:rPr>
      </w:pPr>
      <w:r>
        <w:rPr>
          <w:rStyle w:val="349"/>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pPr>
        <w:shd w:val="clear" w:color="auto" w:fill="FFFFFF"/>
        <w:spacing w:after="0" w:line="360" w:lineRule="auto"/>
        <w:ind w:firstLine="709"/>
        <w:jc w:val="both"/>
        <w:rPr>
          <w:rFonts w:ascii="Times New Roman" w:hAnsi="Times New Roman" w:cs="Times New Roman"/>
          <w:color w:val="auto"/>
          <w:sz w:val="28"/>
          <w:szCs w:val="28"/>
          <w:u w:val="single"/>
          <w:shd w:val="clear" w:color="auto" w:fill="FFFFFF"/>
        </w:rPr>
      </w:pPr>
      <w:r>
        <w:rPr>
          <w:rFonts w:ascii="Times New Roman" w:hAnsi="Times New Roman" w:cs="Times New Roman"/>
          <w:b/>
          <w:i/>
          <w:color w:val="auto"/>
          <w:sz w:val="28"/>
          <w:szCs w:val="28"/>
          <w:shd w:val="clear" w:color="auto" w:fill="FFFFFF"/>
        </w:rPr>
        <w:t>Чтение</w:t>
      </w:r>
    </w:p>
    <w:p>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shd w:val="clear" w:color="auto" w:fill="FFFFFF"/>
        </w:rPr>
        <w:t>Минимальный уровень</w:t>
      </w:r>
      <w:r>
        <w:rPr>
          <w:rFonts w:ascii="Times New Roman" w:hAnsi="Times New Roman" w:cs="Times New Roman"/>
          <w:color w:val="auto"/>
          <w:sz w:val="28"/>
          <w:szCs w:val="28"/>
          <w:shd w:val="clear" w:color="auto" w:fill="FFFFFF"/>
        </w:rPr>
        <w:t>:</w:t>
      </w:r>
    </w:p>
    <w:p>
      <w:pPr>
        <w:pStyle w:val="409"/>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правильное и осознанное чтение текста вслух, в темпе, обеспечивающем его понимание;</w:t>
      </w:r>
    </w:p>
    <w:p>
      <w:pPr>
        <w:pStyle w:val="409"/>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осознанное чтение молча доступных по содержанию текстов;</w:t>
      </w:r>
    </w:p>
    <w:p>
      <w:pPr>
        <w:pStyle w:val="409"/>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pPr>
        <w:pStyle w:val="409"/>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смысловых отношений между поступками героев, событиями (с помощью учителя); </w:t>
      </w:r>
    </w:p>
    <w:p>
      <w:pPr>
        <w:pStyle w:val="409"/>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самостоятельное определение темы произведения; </w:t>
      </w:r>
    </w:p>
    <w:p>
      <w:pPr>
        <w:pStyle w:val="409"/>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основной мысли произведения (с помощью учителя);</w:t>
      </w:r>
    </w:p>
    <w:p>
      <w:pPr>
        <w:pStyle w:val="409"/>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редактирование заголовков пунктов плана в соответствии с темой и основной мысли произведения (части текста); </w:t>
      </w:r>
    </w:p>
    <w:p>
      <w:pPr>
        <w:pStyle w:val="409"/>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деление на части несложных по структуре и содержанию текстов (с помощью учителя) на основе готового плана после предварительного анализа;</w:t>
      </w:r>
    </w:p>
    <w:p>
      <w:pPr>
        <w:pStyle w:val="409"/>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ответы на вопросы по содержанию произведения своими словами и с использованием слов автора;</w:t>
      </w:r>
    </w:p>
    <w:p>
      <w:pPr>
        <w:pStyle w:val="409"/>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собственного отношения к героям (герою) произведения и их поступкам (с помощью учителя);</w:t>
      </w:r>
    </w:p>
    <w:p>
      <w:pPr>
        <w:pStyle w:val="409"/>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пересказ текста по частям на основе коллективно составленного плана и после предварительного анализа;</w:t>
      </w:r>
    </w:p>
    <w:p>
      <w:pPr>
        <w:pStyle w:val="409"/>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нахождение в тексте непонятных слов и выражений, объяснение их значения и смысла с опорой на контекст;</w:t>
      </w:r>
    </w:p>
    <w:p>
      <w:pPr>
        <w:pStyle w:val="409"/>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знание наизусть 1-го (небольшого по объему) прозаического отрывка и 10-и стихотворений;</w:t>
      </w:r>
    </w:p>
    <w:p>
      <w:pPr>
        <w:pStyle w:val="409"/>
        <w:spacing w:line="360" w:lineRule="auto"/>
        <w:ind w:firstLine="709"/>
        <w:rPr>
          <w:rFonts w:ascii="Times New Roman" w:hAnsi="Times New Roman" w:cs="Times New Roman"/>
          <w:color w:val="auto"/>
          <w:sz w:val="28"/>
          <w:szCs w:val="28"/>
          <w:u w:val="single"/>
        </w:rPr>
      </w:pPr>
      <w:r>
        <w:rPr>
          <w:rFonts w:ascii="Times New Roman" w:hAnsi="Times New Roman" w:cs="Times New Roman"/>
          <w:color w:val="auto"/>
          <w:sz w:val="28"/>
          <w:szCs w:val="28"/>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auto"/>
          <w:sz w:val="28"/>
          <w:szCs w:val="28"/>
          <w:u w:val="single"/>
        </w:rPr>
        <w:t>Достаточный уровень</w:t>
      </w:r>
      <w:r>
        <w:rPr>
          <w:rFonts w:ascii="Times New Roman" w:hAnsi="Times New Roman" w:cs="Times New Roman"/>
          <w:color w:val="auto"/>
          <w:sz w:val="28"/>
          <w:szCs w:val="28"/>
        </w:rPr>
        <w:t>:</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правильное, беглое и осознанное чтение доступных художественных и научно-познавательных текстов вслух и молча;</w:t>
      </w:r>
      <w:r>
        <w:rPr>
          <w:rFonts w:ascii="Times New Roman" w:hAnsi="Times New Roman" w:cs="Times New Roman"/>
          <w:sz w:val="28"/>
          <w:szCs w:val="28"/>
        </w:rPr>
        <w:t xml:space="preserve">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разных видов чтения (изучающее (смысловое), выборочное, поисковое);</w:t>
      </w:r>
    </w:p>
    <w:p>
      <w:pPr>
        <w:shd w:val="clear" w:color="auto" w:fill="FFFFFF"/>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осознанное восприятие и оценка содержания и специфики различных текстов; участие в их обсуждении; </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целенаправленное и осознанное восприятие произведений живописи и музыки, близких по тематике художественным текстам;</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активное участие в </w:t>
      </w:r>
      <w:r>
        <w:rPr>
          <w:rFonts w:ascii="Times New Roman" w:hAnsi="Times New Roman" w:cs="Times New Roman"/>
          <w:sz w:val="28"/>
          <w:szCs w:val="28"/>
        </w:rPr>
        <w:t>диалоге, построенном на основе прочитанного и разобранного текста;</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умение оценивать изложенные в произведении факты и явления с аргументацией своей точки зрения;</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самостоятельно делить на части несложный по структуре и содержанию </w:t>
      </w:r>
      <w:r>
        <w:rPr>
          <w:rFonts w:ascii="Times New Roman" w:hAnsi="Times New Roman" w:cs="Times New Roman"/>
          <w:color w:val="000000"/>
          <w:sz w:val="28"/>
          <w:szCs w:val="28"/>
        </w:rPr>
        <w:t>текст;</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самостоятельный выбор (или с помощью педагога) интересующей литературы;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чтение выбранной обучающимися художественной и научно-художественной литературы с последующим ее обсуждением;</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пользование справочными источниками для получения дополнительной информации;</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составление краткого отзыва на прочитанное произведение;</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заучивание наизусть стихотворений и отрывков из прозаических произведений (соответственно 12 и 3).</w:t>
      </w:r>
    </w:p>
    <w:p>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Математика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знаменатели;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и проверку вычислений путем использования микрокалькулятора;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3-4 арифметических действия;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применять математические знания для решения профессиональных трудовых задач.</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присчитывать и отсчитывать (устно) разрядными единцами и числовыми группами (по 2, 20, 200, 2 000, 20 000, 200 000; 5, 50, 500, 5 000, 50 000) в пределах 1 000 000;</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записывать числа, полученные при измерении площади и объема, в виде десятичной дроби;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и разные знаменатели (легкие случаи);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(все случаи) и проверку вычислений с помощью обратного арифметического действия;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использовать дроби (обыкновенные и десятичные) и проценты в диаграммах;</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3-5 арифметических действий;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задачи экономической направленности;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длину окружности, площадь круга;</w:t>
      </w:r>
    </w:p>
    <w:p>
      <w:pPr>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применять математические знания для решения профессиональных трудовых задач.</w:t>
      </w:r>
    </w:p>
    <w:p>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Информатика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доступными приёмами работы с готовой текстовой, визуальной, звуковой информацией в сети Интернет;</w:t>
      </w:r>
    </w:p>
    <w:p>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владеть диалогической формой коммуникации, используя средства и инструменты ИКТ и дистанционного общения.</w:t>
      </w:r>
    </w:p>
    <w:p>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отдельных видов продуктов, относящихся к разным группам по их основным характеристикам;</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блюд (бутербродов, салатов, вторых блюд);</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санитарно-гигиенических требований к процессу приготовления пищи и требований техники безопасности при приготовлении пищи;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(под руководством учителя) мелкого ремонта и обновление одежды;</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повседневного спроса и знание способов определения правильности отпуска товаров;</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включая Интернет-средства;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санитарно-гигиенических правил для девушек и юношей;</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мер по предупреждению инфекционных заболеваний;</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правил ухода за больным;</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коллективное планирование семейного бюджета;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заполнение различных деловых бумаг (с опорой на образец), необходимых для дальнейшего трудоустройства;</w:t>
      </w:r>
    </w:p>
    <w:p>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соблюдение морально-этических норм и правил современного общества;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и праздничного меню из предложенных продуктов питания;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сметы расходов на продукты питания в соответствии с меню;</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известных блюд (холодных и горячих закусок, первых и вторых блюд);</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необходимого товара из ряда предложенных в соответствии с его потребительскими характеристиками;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учреждения и организации; ведение конструктивного диалога с работниками учреждений и организаций;</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самостоятельный расчет расходов и доходов семейного бюджета;</w:t>
      </w:r>
    </w:p>
    <w:p>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самостоятельное заполнение документов, необходимых для приема на работу (заявление, резюме, автобиография);</w:t>
      </w:r>
    </w:p>
    <w:p>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Обществоведение</w:t>
      </w:r>
    </w:p>
    <w:p>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названия страны, в которой мы живем; названий государственных символов России; </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том, что поведение человека в обществе регулируют определенные правила (нормы) и законы; </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названия основного закона страны, по которому мы живем;</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основных прав и обязанностей гражданина РФ;</w:t>
      </w:r>
    </w:p>
    <w:p>
      <w:pPr>
        <w:pStyle w:val="415"/>
        <w:spacing w:after="0" w:line="360" w:lineRule="auto"/>
        <w:ind w:left="0" w:firstLine="709"/>
        <w:jc w:val="both"/>
        <w:rPr>
          <w:rFonts w:ascii="Times New Roman" w:hAnsi="Times New Roman"/>
          <w:sz w:val="28"/>
          <w:szCs w:val="28"/>
          <w:u w:val="single"/>
        </w:rPr>
      </w:pPr>
      <w:r>
        <w:rPr>
          <w:rFonts w:ascii="Times New Roman" w:hAnsi="Times New Roman"/>
          <w:sz w:val="28"/>
          <w:szCs w:val="28"/>
        </w:rPr>
        <w:t>написание некоторых деловых бумаг (с помощью педагога), заполнение стандартных бланков.</w:t>
      </w:r>
    </w:p>
    <w:p>
      <w:pPr>
        <w:pStyle w:val="415"/>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понятий (мораль, право, государство, Конституция, гражданин); </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представление о правонарушениях и видах правовой ответственности;</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законодательной, исполнительной и судебной власти РФ; </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основных прав и обязанностей гражданина РФ;</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знание основных изученных терминов и их определения;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написание заявлений, расписок, просьб, ходатайств;</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оформление стандартных бланков;</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и назначения правовых организаций, в которые следует обращаться для решения практических жизненных задач;</w:t>
      </w:r>
    </w:p>
    <w:p>
      <w:pPr>
        <w:pStyle w:val="415"/>
        <w:spacing w:after="0" w:line="360" w:lineRule="auto"/>
        <w:ind w:left="0" w:firstLine="709"/>
        <w:jc w:val="both"/>
        <w:rPr>
          <w:rFonts w:ascii="Times New Roman" w:hAnsi="Times New Roman"/>
          <w:b/>
          <w:bCs/>
          <w:i/>
          <w:iCs/>
          <w:sz w:val="28"/>
          <w:szCs w:val="28"/>
        </w:rPr>
      </w:pPr>
      <w:r>
        <w:rPr>
          <w:rFonts w:ascii="Times New Roman" w:hAnsi="Times New Roman"/>
          <w:sz w:val="28"/>
          <w:szCs w:val="28"/>
        </w:rPr>
        <w:t>поиск информации в разных источниках.</w:t>
      </w:r>
    </w:p>
    <w:p>
      <w:pPr>
        <w:pStyle w:val="419"/>
        <w:autoSpaceDE w:val="0"/>
        <w:spacing w:after="0" w:line="360" w:lineRule="auto"/>
        <w:ind w:left="0" w:firstLine="709"/>
        <w:jc w:val="both"/>
        <w:rPr>
          <w:rFonts w:ascii="Times New Roman" w:hAnsi="Times New Roman"/>
          <w:bCs/>
          <w:iCs/>
          <w:sz w:val="28"/>
          <w:szCs w:val="28"/>
          <w:u w:val="single"/>
        </w:rPr>
      </w:pPr>
      <w:r>
        <w:rPr>
          <w:rFonts w:ascii="Times New Roman" w:hAnsi="Times New Roman"/>
          <w:b/>
          <w:bCs/>
          <w:i/>
          <w:iCs/>
          <w:sz w:val="28"/>
          <w:szCs w:val="28"/>
        </w:rPr>
        <w:t>Этика:</w:t>
      </w:r>
    </w:p>
    <w:p>
      <w:pPr>
        <w:pStyle w:val="419"/>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u w:val="single"/>
        </w:rPr>
        <w:t>Минимальный уровень:</w:t>
      </w:r>
    </w:p>
    <w:p>
      <w:pPr>
        <w:pStyle w:val="419"/>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rPr>
        <w:t>представления о некоторых этических нормах;</w:t>
      </w:r>
    </w:p>
    <w:p>
      <w:pPr>
        <w:pStyle w:val="419"/>
        <w:autoSpaceDE w:val="0"/>
        <w:spacing w:after="0" w:line="360" w:lineRule="auto"/>
        <w:ind w:left="0" w:firstLine="709"/>
        <w:jc w:val="both"/>
        <w:rPr>
          <w:rFonts w:ascii="Times New Roman" w:hAnsi="Times New Roman"/>
          <w:bCs/>
          <w:sz w:val="28"/>
          <w:szCs w:val="28"/>
        </w:rPr>
      </w:pPr>
      <w:r>
        <w:rPr>
          <w:rFonts w:ascii="Times New Roman" w:hAnsi="Times New Roman"/>
          <w:bCs/>
          <w:iCs/>
          <w:sz w:val="28"/>
          <w:szCs w:val="28"/>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pPr>
        <w:pStyle w:val="419"/>
        <w:autoSpaceDE w:val="0"/>
        <w:spacing w:after="0" w:line="360" w:lineRule="auto"/>
        <w:ind w:left="0" w:firstLine="709"/>
        <w:jc w:val="both"/>
        <w:rPr>
          <w:rFonts w:ascii="Times New Roman" w:hAnsi="Times New Roman"/>
          <w:bCs/>
          <w:iCs/>
          <w:sz w:val="28"/>
          <w:szCs w:val="28"/>
          <w:u w:val="single"/>
        </w:rPr>
      </w:pPr>
      <w:r>
        <w:rPr>
          <w:rFonts w:ascii="Times New Roman" w:hAnsi="Times New Roman"/>
          <w:bCs/>
          <w:sz w:val="28"/>
          <w:szCs w:val="28"/>
        </w:rPr>
        <w:t>признание возможности сущес</w:t>
      </w:r>
      <w:r>
        <w:rPr>
          <w:rFonts w:ascii="Times New Roman" w:hAnsi="Times New Roman"/>
          <w:bCs/>
          <w:sz w:val="28"/>
          <w:szCs w:val="28"/>
        </w:rPr>
        <w:softHyphen/>
      </w:r>
      <w:r>
        <w:rPr>
          <w:rFonts w:ascii="Times New Roman" w:hAnsi="Times New Roman"/>
          <w:bCs/>
          <w:sz w:val="28"/>
          <w:szCs w:val="28"/>
        </w:rPr>
        <w:t>тво</w:t>
      </w:r>
      <w:r>
        <w:rPr>
          <w:rFonts w:ascii="Times New Roman" w:hAnsi="Times New Roman"/>
          <w:bCs/>
          <w:sz w:val="28"/>
          <w:szCs w:val="28"/>
        </w:rPr>
        <w:softHyphen/>
      </w:r>
      <w:r>
        <w:rPr>
          <w:rFonts w:ascii="Times New Roman" w:hAnsi="Times New Roman"/>
          <w:bCs/>
          <w:sz w:val="28"/>
          <w:szCs w:val="28"/>
        </w:rPr>
        <w:t>вания различных точек зрения и права каждого иметь свою точку зрения.</w:t>
      </w:r>
    </w:p>
    <w:p>
      <w:pPr>
        <w:pStyle w:val="419"/>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u w:val="single"/>
        </w:rPr>
        <w:t>Достаточный уровень:</w:t>
      </w:r>
    </w:p>
    <w:p>
      <w:pPr>
        <w:pStyle w:val="419"/>
        <w:autoSpaceDE w:val="0"/>
        <w:spacing w:after="0" w:line="360" w:lineRule="auto"/>
        <w:ind w:left="0" w:firstLine="709"/>
        <w:jc w:val="both"/>
        <w:rPr>
          <w:rFonts w:ascii="Times New Roman" w:hAnsi="Times New Roman"/>
          <w:sz w:val="28"/>
          <w:szCs w:val="28"/>
        </w:rPr>
      </w:pPr>
      <w:r>
        <w:rPr>
          <w:rFonts w:ascii="Times New Roman" w:hAnsi="Times New Roman"/>
          <w:bCs/>
          <w:iCs/>
          <w:sz w:val="28"/>
          <w:szCs w:val="28"/>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pPr>
        <w:pStyle w:val="419"/>
        <w:autoSpaceDE w:val="0"/>
        <w:spacing w:after="0" w:line="360" w:lineRule="auto"/>
        <w:ind w:left="0" w:firstLine="709"/>
        <w:jc w:val="both"/>
        <w:rPr>
          <w:rFonts w:ascii="Times New Roman" w:hAnsi="Times New Roman"/>
          <w:bCs/>
          <w:sz w:val="28"/>
          <w:szCs w:val="28"/>
        </w:rPr>
      </w:pPr>
      <w:r>
        <w:rPr>
          <w:rFonts w:ascii="Times New Roman" w:hAnsi="Times New Roman"/>
          <w:sz w:val="28"/>
          <w:szCs w:val="28"/>
        </w:rPr>
        <w:t>понимание личной ответст</w:t>
      </w:r>
      <w:r>
        <w:rPr>
          <w:rFonts w:ascii="Times New Roman" w:hAnsi="Times New Roman"/>
          <w:sz w:val="28"/>
          <w:szCs w:val="28"/>
        </w:rPr>
        <w:softHyphen/>
      </w:r>
      <w:r>
        <w:rPr>
          <w:rFonts w:ascii="Times New Roman" w:hAnsi="Times New Roman"/>
          <w:sz w:val="28"/>
          <w:szCs w:val="28"/>
        </w:rPr>
        <w:t>венности за свои поступки на основе представлений об эти</w:t>
      </w:r>
      <w:r>
        <w:rPr>
          <w:rFonts w:ascii="Times New Roman" w:hAnsi="Times New Roman"/>
          <w:sz w:val="28"/>
          <w:szCs w:val="28"/>
        </w:rPr>
        <w:softHyphen/>
      </w:r>
      <w:r>
        <w:rPr>
          <w:rFonts w:ascii="Times New Roman" w:hAnsi="Times New Roman"/>
          <w:sz w:val="28"/>
          <w:szCs w:val="28"/>
        </w:rPr>
        <w:t>ческих нормах и правилах поведения в современном обществе;</w:t>
      </w:r>
    </w:p>
    <w:p>
      <w:pPr>
        <w:pStyle w:val="419"/>
        <w:autoSpaceDE w:val="0"/>
        <w:spacing w:after="0" w:line="360" w:lineRule="auto"/>
        <w:ind w:left="0" w:firstLine="709"/>
        <w:jc w:val="both"/>
        <w:rPr>
          <w:rFonts w:ascii="Times New Roman" w:hAnsi="Times New Roman"/>
          <w:b/>
          <w:i/>
          <w:sz w:val="28"/>
          <w:szCs w:val="28"/>
        </w:rPr>
      </w:pPr>
      <w:r>
        <w:rPr>
          <w:rFonts w:ascii="Times New Roman" w:hAnsi="Times New Roman"/>
          <w:bCs/>
          <w:sz w:val="28"/>
          <w:szCs w:val="28"/>
        </w:rPr>
        <w:t>ведение диалога с учетом наличия разных точек зрения, ар</w:t>
      </w:r>
      <w:r>
        <w:rPr>
          <w:rFonts w:ascii="Times New Roman" w:hAnsi="Times New Roman"/>
          <w:bCs/>
          <w:sz w:val="28"/>
          <w:szCs w:val="28"/>
        </w:rPr>
        <w:softHyphen/>
      </w:r>
      <w:r>
        <w:rPr>
          <w:rFonts w:ascii="Times New Roman" w:hAnsi="Times New Roman"/>
          <w:bCs/>
          <w:sz w:val="28"/>
          <w:szCs w:val="28"/>
        </w:rPr>
        <w:t>гументация своей по</w:t>
      </w:r>
      <w:r>
        <w:rPr>
          <w:rFonts w:ascii="Times New Roman" w:hAnsi="Times New Roman"/>
          <w:bCs/>
          <w:sz w:val="28"/>
          <w:szCs w:val="28"/>
        </w:rPr>
        <w:softHyphen/>
      </w:r>
      <w:r>
        <w:rPr>
          <w:rFonts w:ascii="Times New Roman" w:hAnsi="Times New Roman"/>
          <w:bCs/>
          <w:sz w:val="28"/>
          <w:szCs w:val="28"/>
        </w:rPr>
        <w:t>зи</w:t>
      </w:r>
      <w:r>
        <w:rPr>
          <w:rFonts w:ascii="Times New Roman" w:hAnsi="Times New Roman"/>
          <w:bCs/>
          <w:sz w:val="28"/>
          <w:szCs w:val="28"/>
        </w:rPr>
        <w:softHyphen/>
      </w:r>
      <w:r>
        <w:rPr>
          <w:rFonts w:ascii="Times New Roman" w:hAnsi="Times New Roman"/>
          <w:bCs/>
          <w:sz w:val="28"/>
          <w:szCs w:val="28"/>
        </w:rPr>
        <w:t>ции в процессе личного и делового общения, соблюдение этики взаимоотношений в процессе взаимодействия с разными людьми.</w:t>
      </w:r>
    </w:p>
    <w:p>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физической культуре как части общей культуры современного общества;</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осознание влияния физических упражнений на физическое развитие и развитие физических качеств человека;</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связи физической культуры с трудовой и военной деятельностью;</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профилактики травматизма, подготовки мест для занятий физической культурой;</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спортивной одежды и обуви в зависимости от погодных условий и времени года;</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оказания доврачебной помощи при травмах и ушибах во время самостоятельных занятий физическими упражнениями;</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комплексов физических упражнений (под руководством учителя), направленных на развитие основных физических качеств человека;</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закаливании организма; знание основных правил закаливания, правил безопасности и гигиенических требований;</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усвоенных акробатических и гимнастических комбинаций из числа хорошо усвоенных (под руководством учителя);</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легкоатлетических упражнений в беге и прыжках в соответствии с возрастными и психофизическими особенностями;</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 спортивных играх, осуществление их судейства;</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размещение спортивных снарядов при организации и проведении подвижных и спортивных игр</w:t>
      </w:r>
    </w:p>
    <w:p>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правильное применение спортивного инвентаря, тренажерных устройств на уроке физической культуры и во время самостоятельных занятий.</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применение правил профилактики травматизма в процессе занятий физическими упражнениями;</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(под руководством учителя) комплексов физических упражнений оздоровительной, тренирующей и корригирующей направленности;</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выполнение упражнений по коррекции осанки и телосложения;</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способов регулирования нагрузки за счет пауз, чередования нагрузки и отдыха, дыхательных упражнений;</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выполнение передвижений на лыжах усвоенными способами; </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адекватное взаимодействие с товарищами при выполнении заданий по физической культуре;</w:t>
      </w:r>
    </w:p>
    <w:p>
      <w:pPr>
        <w:suppressAutoHyphens w:val="0"/>
        <w:spacing w:after="0" w:line="36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самостоятельное объяснение правил, техники выполнения двигательных действий, анализ и нахождение ошибок.</w:t>
      </w:r>
    </w:p>
    <w:p>
      <w:pPr>
        <w:pStyle w:val="419"/>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материалов; процесса их изготовления; изделий, которые из них изготавливаются и применяются в быту, игре, учебе, отдыхе;</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свойств материалов и правил хранения; санитарно-гигиенических требований при работе с производственными материалами;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правил безопасной работы с инструментами и оборудованием, санитарно-гигиенических требований при выполнении работы;</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основами современного промышленного и сель</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ко</w:t>
      </w:r>
      <w:r>
        <w:rPr>
          <w:rFonts w:ascii="Times New Roman" w:hAnsi="Times New Roman" w:cs="Times New Roman"/>
          <w:sz w:val="28"/>
          <w:szCs w:val="28"/>
        </w:rPr>
        <w:softHyphen/>
      </w:r>
      <w:r>
        <w:rPr>
          <w:rFonts w:ascii="Times New Roman" w:hAnsi="Times New Roman" w:cs="Times New Roman"/>
          <w:sz w:val="28"/>
          <w:szCs w:val="28"/>
        </w:rPr>
        <w:t>хо</w:t>
      </w:r>
      <w:r>
        <w:rPr>
          <w:rFonts w:ascii="Times New Roman" w:hAnsi="Times New Roman" w:cs="Times New Roman"/>
          <w:sz w:val="28"/>
          <w:szCs w:val="28"/>
        </w:rPr>
        <w:softHyphen/>
      </w:r>
      <w:r>
        <w:rPr>
          <w:rFonts w:ascii="Times New Roman" w:hAnsi="Times New Roman" w:cs="Times New Roman"/>
          <w:sz w:val="28"/>
          <w:szCs w:val="28"/>
        </w:rPr>
        <w:t>зяй</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w:t>
      </w:r>
      <w:r>
        <w:rPr>
          <w:rFonts w:ascii="Times New Roman" w:hAnsi="Times New Roman" w:cs="Times New Roman"/>
          <w:sz w:val="28"/>
          <w:szCs w:val="28"/>
        </w:rPr>
        <w:softHyphen/>
      </w:r>
      <w:r>
        <w:rPr>
          <w:rFonts w:ascii="Times New Roman" w:hAnsi="Times New Roman" w:cs="Times New Roman"/>
          <w:sz w:val="28"/>
          <w:szCs w:val="28"/>
        </w:rPr>
        <w:t>ве</w:t>
      </w:r>
      <w:r>
        <w:rPr>
          <w:rFonts w:ascii="Times New Roman" w:hAnsi="Times New Roman" w:cs="Times New Roman"/>
          <w:sz w:val="28"/>
          <w:szCs w:val="28"/>
        </w:rPr>
        <w:softHyphen/>
      </w:r>
      <w:r>
        <w:rPr>
          <w:rFonts w:ascii="Times New Roman" w:hAnsi="Times New Roman" w:cs="Times New Roman"/>
          <w:sz w:val="28"/>
          <w:szCs w:val="28"/>
        </w:rPr>
        <w:t>н</w:t>
      </w:r>
      <w:r>
        <w:rPr>
          <w:rFonts w:ascii="Times New Roman" w:hAnsi="Times New Roman" w:cs="Times New Roman"/>
          <w:sz w:val="28"/>
          <w:szCs w:val="28"/>
        </w:rPr>
        <w:softHyphen/>
      </w:r>
      <w:r>
        <w:rPr>
          <w:rFonts w:ascii="Times New Roman" w:hAnsi="Times New Roman" w:cs="Times New Roman"/>
          <w:sz w:val="28"/>
          <w:szCs w:val="28"/>
        </w:rPr>
        <w:t>ного производства, строительства, транспорта, сферы обслуживания;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чтение технологической карты, используемой в процессе изготовления изделия;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стандартного плана работы;</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утилитарной и эстетической ценности предметов, изделий;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и оценка красоты труда и его результатов;</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эстетических ориентиров/эталонов в быту, дома и в школе;</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ролей в группе, сотрудничество, осуществление взаимопомощи;</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учет мнений товарищей и педагога при организации собственной деятельности и совместной работы;</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достижений  товарищей;</w:t>
      </w:r>
    </w:p>
    <w:p>
      <w:pPr>
        <w:pStyle w:val="419"/>
        <w:spacing w:after="0" w:line="360" w:lineRule="auto"/>
        <w:ind w:left="0" w:firstLine="709"/>
        <w:jc w:val="both"/>
        <w:rPr>
          <w:rFonts w:ascii="Times New Roman" w:hAnsi="Times New Roman"/>
          <w:sz w:val="28"/>
          <w:szCs w:val="28"/>
          <w:u w:val="single"/>
        </w:rPr>
      </w:pPr>
      <w:r>
        <w:rPr>
          <w:rFonts w:ascii="Times New Roman" w:hAnsi="Times New Roman"/>
          <w:sz w:val="28"/>
          <w:szCs w:val="28"/>
        </w:rPr>
        <w:t>посильное участие в благоустройстве и озеленении территорий; охране природы и окружающей среды.</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предстоящей практической работы, соотнесение своих действий с поставленной целью;</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настройки и текущего ремонта инструмента;</w:t>
      </w:r>
    </w:p>
    <w:p>
      <w:pPr>
        <w:spacing w:after="0" w:line="360" w:lineRule="auto"/>
        <w:ind w:firstLine="709"/>
        <w:jc w:val="both"/>
        <w:rPr>
          <w:sz w:val="28"/>
          <w:szCs w:val="28"/>
        </w:rPr>
      </w:pPr>
      <w:r>
        <w:rPr>
          <w:rFonts w:ascii="Times New Roman" w:hAnsi="Times New Roman" w:cs="Times New Roman"/>
          <w:sz w:val="28"/>
          <w:szCs w:val="28"/>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pPr>
        <w:pStyle w:val="30"/>
        <w:spacing w:before="0" w:after="0"/>
        <w:ind w:firstLine="709"/>
        <w:jc w:val="both"/>
        <w:rPr>
          <w:sz w:val="28"/>
          <w:szCs w:val="28"/>
        </w:rPr>
      </w:pPr>
      <w:r>
        <w:rPr>
          <w:sz w:val="28"/>
          <w:szCs w:val="28"/>
        </w:rPr>
        <w:t>создание материальных ценностей, имеющих потребительскую стоимость и значение для удовлетворения общественных потребностей;</w:t>
      </w:r>
    </w:p>
    <w:p>
      <w:pPr>
        <w:shd w:val="clear" w:color="auto" w:fill="FFFFFF"/>
        <w:spacing w:after="0" w:line="360" w:lineRule="auto"/>
        <w:ind w:firstLine="709"/>
        <w:jc w:val="both"/>
        <w:rPr>
          <w:sz w:val="28"/>
          <w:szCs w:val="28"/>
        </w:rPr>
      </w:pPr>
      <w:r>
        <w:rPr>
          <w:rFonts w:ascii="Times New Roman" w:hAnsi="Times New Roman" w:cs="Times New Roman"/>
          <w:sz w:val="28"/>
          <w:szCs w:val="28"/>
        </w:rPr>
        <w:t>самостоятельное определение задач предстоящей работы и оптимальной последовательности действий для реализации замысла;</w:t>
      </w:r>
    </w:p>
    <w:p>
      <w:pPr>
        <w:pStyle w:val="30"/>
        <w:spacing w:before="0" w:after="0"/>
        <w:ind w:firstLine="709"/>
        <w:jc w:val="both"/>
        <w:rPr>
          <w:sz w:val="28"/>
          <w:szCs w:val="28"/>
        </w:rPr>
      </w:pPr>
      <w:r>
        <w:rPr>
          <w:sz w:val="28"/>
          <w:szCs w:val="28"/>
        </w:rPr>
        <w:t>прогнозирование конечного результата и самостоятельный отбор средств и способов работы для его получения;</w:t>
      </w:r>
    </w:p>
    <w:p>
      <w:pPr>
        <w:pStyle w:val="419"/>
        <w:spacing w:after="0" w:line="360" w:lineRule="auto"/>
        <w:ind w:left="0" w:firstLine="709"/>
        <w:jc w:val="both"/>
        <w:rPr>
          <w:rFonts w:ascii="Times New Roman" w:hAnsi="Times New Roman"/>
          <w:sz w:val="28"/>
          <w:szCs w:val="28"/>
        </w:rPr>
      </w:pPr>
      <w:r>
        <w:rPr>
          <w:rFonts w:ascii="Times New Roman" w:hAnsi="Times New Roman"/>
          <w:sz w:val="28"/>
          <w:szCs w:val="28"/>
        </w:rPr>
        <w:t>владение некоторыми видам общественно-организационного труда (вы</w:t>
      </w:r>
      <w:r>
        <w:rPr>
          <w:rFonts w:ascii="Times New Roman" w:hAnsi="Times New Roman"/>
          <w:sz w:val="28"/>
          <w:szCs w:val="28"/>
        </w:rPr>
        <w:softHyphen/>
      </w:r>
      <w:r>
        <w:rPr>
          <w:rFonts w:ascii="Times New Roman" w:hAnsi="Times New Roman"/>
          <w:sz w:val="28"/>
          <w:szCs w:val="28"/>
        </w:rPr>
        <w:t>по</w:t>
      </w:r>
      <w:r>
        <w:rPr>
          <w:rFonts w:ascii="Times New Roman" w:hAnsi="Times New Roman"/>
          <w:sz w:val="28"/>
          <w:szCs w:val="28"/>
        </w:rPr>
        <w:softHyphen/>
      </w:r>
      <w:r>
        <w:rPr>
          <w:rFonts w:ascii="Times New Roman" w:hAnsi="Times New Roman"/>
          <w:sz w:val="28"/>
          <w:szCs w:val="28"/>
        </w:rPr>
        <w:t>лнение обязанностей бригадира рабочей группы, старосты класса, звеньевого; и т.п.);</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общественной значимости своего труда, своих достижений в области трудовой деятельности; способность к самооценке;</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понимание необходимости гармоничного сосуществования предметного мира с миром природы.</w:t>
      </w:r>
    </w:p>
    <w:p>
      <w:pPr>
        <w:spacing w:before="120" w:after="0" w:line="240" w:lineRule="auto"/>
        <w:ind w:firstLine="567"/>
        <w:jc w:val="center"/>
        <w:rPr>
          <w:rFonts w:ascii="Times New Roman" w:hAnsi="Times New Roman" w:cs="Times New Roman"/>
          <w:b/>
          <w:sz w:val="28"/>
          <w:szCs w:val="28"/>
        </w:rPr>
      </w:pPr>
    </w:p>
    <w:p>
      <w:pPr>
        <w:spacing w:before="120" w:after="0" w:line="240" w:lineRule="auto"/>
        <w:ind w:firstLine="567"/>
        <w:jc w:val="center"/>
        <w:rPr>
          <w:rFonts w:ascii="Times New Roman" w:hAnsi="Times New Roman" w:cs="Times New Roman"/>
          <w:b/>
          <w:sz w:val="28"/>
          <w:szCs w:val="28"/>
        </w:rPr>
      </w:pPr>
    </w:p>
    <w:p>
      <w:pPr>
        <w:spacing w:before="120" w:after="0" w:line="240" w:lineRule="auto"/>
        <w:ind w:firstLine="567"/>
        <w:jc w:val="center"/>
        <w:rPr>
          <w:rFonts w:ascii="Times New Roman" w:hAnsi="Times New Roman" w:cs="Times New Roman"/>
          <w:b/>
          <w:sz w:val="28"/>
          <w:szCs w:val="28"/>
        </w:rPr>
      </w:pPr>
    </w:p>
    <w:p>
      <w:pPr>
        <w:spacing w:before="120" w:after="0" w:line="240" w:lineRule="auto"/>
        <w:ind w:firstLine="567"/>
        <w:jc w:val="center"/>
        <w:rPr>
          <w:rFonts w:ascii="Times New Roman" w:hAnsi="Times New Roman" w:cs="Times New Roman"/>
          <w:b/>
          <w:sz w:val="28"/>
          <w:szCs w:val="28"/>
        </w:rPr>
      </w:pPr>
    </w:p>
    <w:p>
      <w:pPr>
        <w:spacing w:before="120" w:after="0" w:line="240" w:lineRule="auto"/>
        <w:ind w:firstLine="567"/>
        <w:jc w:val="center"/>
        <w:rPr>
          <w:rFonts w:ascii="Times New Roman" w:hAnsi="Times New Roman" w:cs="Times New Roman"/>
          <w:b/>
          <w:sz w:val="28"/>
          <w:szCs w:val="28"/>
        </w:rPr>
      </w:pPr>
    </w:p>
    <w:p>
      <w:pPr>
        <w:spacing w:before="120" w:after="0" w:line="240" w:lineRule="auto"/>
        <w:ind w:firstLine="567"/>
        <w:jc w:val="center"/>
        <w:rPr>
          <w:rFonts w:ascii="Times New Roman" w:hAnsi="Times New Roman" w:cs="Times New Roman"/>
          <w:b/>
          <w:sz w:val="28"/>
          <w:szCs w:val="28"/>
        </w:rPr>
      </w:pPr>
    </w:p>
    <w:p>
      <w:pPr>
        <w:spacing w:before="120" w:after="0" w:line="240" w:lineRule="auto"/>
        <w:ind w:firstLine="567"/>
        <w:jc w:val="center"/>
        <w:rPr>
          <w:rFonts w:ascii="Times New Roman" w:hAnsi="Times New Roman" w:cs="Times New Roman"/>
          <w:b/>
          <w:sz w:val="28"/>
          <w:szCs w:val="28"/>
        </w:rPr>
      </w:pPr>
    </w:p>
    <w:p>
      <w:pPr>
        <w:spacing w:before="120" w:after="0"/>
        <w:ind w:firstLine="567"/>
        <w:jc w:val="center"/>
        <w:rPr>
          <w:rFonts w:ascii="Times New Roman" w:hAnsi="Times New Roman" w:cs="Times New Roman"/>
          <w:b/>
          <w:i/>
          <w:sz w:val="28"/>
          <w:szCs w:val="28"/>
        </w:rPr>
      </w:pPr>
      <w:r>
        <w:rPr>
          <w:rFonts w:ascii="Times New Roman" w:hAnsi="Times New Roman" w:cs="Times New Roman"/>
          <w:b/>
          <w:sz w:val="28"/>
          <w:szCs w:val="28"/>
        </w:rPr>
        <w:t>2.1.3.</w:t>
      </w:r>
      <w:r>
        <w:rPr>
          <w:rFonts w:ascii="Times New Roman" w:hAnsi="Times New Roman" w:cs="Times New Roman"/>
          <w:b/>
          <w:i/>
          <w:sz w:val="28"/>
          <w:szCs w:val="28"/>
        </w:rPr>
        <w:t> Система оценки достижения обучающимися</w:t>
      </w:r>
    </w:p>
    <w:p>
      <w:pPr>
        <w:spacing w:after="0"/>
        <w:jc w:val="center"/>
        <w:rPr>
          <w:rFonts w:ascii="Times New Roman" w:hAnsi="Times New Roman" w:cs="Times New Roman"/>
          <w:b/>
          <w:i/>
          <w:sz w:val="28"/>
          <w:szCs w:val="28"/>
        </w:rPr>
      </w:pPr>
      <w:r>
        <w:rPr>
          <w:rFonts w:ascii="Times New Roman" w:hAnsi="Times New Roman" w:cs="Times New Roman"/>
          <w:b/>
          <w:i/>
          <w:sz w:val="28"/>
          <w:szCs w:val="28"/>
        </w:rPr>
        <w:t>с легкой умственной от</w:t>
      </w:r>
      <w:r>
        <w:rPr>
          <w:rFonts w:ascii="Times New Roman" w:hAnsi="Times New Roman" w:cs="Times New Roman"/>
          <w:b/>
          <w:i/>
          <w:sz w:val="28"/>
          <w:szCs w:val="28"/>
        </w:rPr>
        <w:softHyphen/>
      </w:r>
      <w:r>
        <w:rPr>
          <w:rFonts w:ascii="Times New Roman" w:hAnsi="Times New Roman" w:cs="Times New Roman"/>
          <w:b/>
          <w:i/>
          <w:sz w:val="28"/>
          <w:szCs w:val="28"/>
        </w:rPr>
        <w:t>сталостью (интеллектуальными нарушениями)</w:t>
      </w:r>
    </w:p>
    <w:p>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планируемых ре</w:t>
      </w:r>
      <w:r>
        <w:rPr>
          <w:rFonts w:ascii="Times New Roman" w:hAnsi="Times New Roman" w:cs="Times New Roman"/>
          <w:b/>
          <w:i/>
          <w:sz w:val="28"/>
          <w:szCs w:val="28"/>
        </w:rPr>
        <w:softHyphen/>
      </w:r>
      <w:r>
        <w:rPr>
          <w:rFonts w:ascii="Times New Roman" w:hAnsi="Times New Roman" w:cs="Times New Roman"/>
          <w:b/>
          <w:i/>
          <w:sz w:val="28"/>
          <w:szCs w:val="28"/>
        </w:rPr>
        <w:t>зуль</w:t>
      </w:r>
      <w:r>
        <w:rPr>
          <w:rFonts w:ascii="Times New Roman" w:hAnsi="Times New Roman" w:cs="Times New Roman"/>
          <w:b/>
          <w:i/>
          <w:sz w:val="28"/>
          <w:szCs w:val="28"/>
        </w:rPr>
        <w:softHyphen/>
      </w:r>
      <w:r>
        <w:rPr>
          <w:rFonts w:ascii="Times New Roman" w:hAnsi="Times New Roman" w:cs="Times New Roman"/>
          <w:b/>
          <w:i/>
          <w:sz w:val="28"/>
          <w:szCs w:val="28"/>
        </w:rPr>
        <w:t>та</w:t>
      </w:r>
      <w:r>
        <w:rPr>
          <w:rFonts w:ascii="Times New Roman" w:hAnsi="Times New Roman" w:cs="Times New Roman"/>
          <w:b/>
          <w:i/>
          <w:sz w:val="28"/>
          <w:szCs w:val="28"/>
        </w:rPr>
        <w:softHyphen/>
      </w:r>
      <w:r>
        <w:rPr>
          <w:rFonts w:ascii="Times New Roman" w:hAnsi="Times New Roman" w:cs="Times New Roman"/>
          <w:b/>
          <w:i/>
          <w:sz w:val="28"/>
          <w:szCs w:val="28"/>
        </w:rPr>
        <w:t xml:space="preserve">тов освоения </w:t>
      </w:r>
    </w:p>
    <w:p>
      <w:pPr>
        <w:spacing w:after="0"/>
        <w:ind w:firstLine="567"/>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p>
    <w:p>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Основными направлениями и целями оценочной деятельности в соответствии с тре</w:t>
      </w:r>
      <w:r>
        <w:rPr>
          <w:rFonts w:ascii="Times New Roman" w:hAnsi="Times New Roman" w:cs="Times New Roman"/>
          <w:color w:val="auto"/>
          <w:sz w:val="28"/>
          <w:szCs w:val="28"/>
        </w:rPr>
        <w:softHyphen/>
      </w:r>
      <w:r>
        <w:rPr>
          <w:rFonts w:ascii="Times New Roman" w:hAnsi="Times New Roman" w:cs="Times New Roman"/>
          <w:color w:val="auto"/>
          <w:sz w:val="28"/>
          <w:szCs w:val="28"/>
        </w:rPr>
        <w:t>бо</w:t>
      </w:r>
      <w:r>
        <w:rPr>
          <w:rFonts w:ascii="Times New Roman" w:hAnsi="Times New Roman" w:cs="Times New Roman"/>
          <w:color w:val="auto"/>
          <w:sz w:val="28"/>
          <w:szCs w:val="28"/>
        </w:rPr>
        <w:softHyphen/>
      </w:r>
      <w:r>
        <w:rPr>
          <w:rFonts w:ascii="Times New Roman" w:hAnsi="Times New Roman" w:cs="Times New Roman"/>
          <w:color w:val="auto"/>
          <w:sz w:val="28"/>
          <w:szCs w:val="28"/>
        </w:rPr>
        <w:t>ваниями Стандарта являются оценка образовательных до</w:t>
      </w:r>
      <w:r>
        <w:rPr>
          <w:rFonts w:ascii="Times New Roman" w:hAnsi="Times New Roman" w:cs="Times New Roman"/>
          <w:color w:val="auto"/>
          <w:sz w:val="28"/>
          <w:szCs w:val="28"/>
        </w:rPr>
        <w:softHyphen/>
      </w:r>
      <w:r>
        <w:rPr>
          <w:rFonts w:ascii="Times New Roman" w:hAnsi="Times New Roman" w:cs="Times New Roman"/>
          <w:color w:val="auto"/>
          <w:sz w:val="28"/>
          <w:szCs w:val="28"/>
        </w:rPr>
        <w:t>сти</w:t>
      </w:r>
      <w:r>
        <w:rPr>
          <w:rFonts w:ascii="Times New Roman" w:hAnsi="Times New Roman" w:cs="Times New Roman"/>
          <w:color w:val="auto"/>
          <w:sz w:val="28"/>
          <w:szCs w:val="28"/>
        </w:rPr>
        <w:softHyphen/>
      </w:r>
      <w:r>
        <w:rPr>
          <w:rFonts w:ascii="Times New Roman" w:hAnsi="Times New Roman" w:cs="Times New Roman"/>
          <w:color w:val="auto"/>
          <w:sz w:val="28"/>
          <w:szCs w:val="28"/>
        </w:rPr>
        <w:t>жений обучающихся и оце</w:t>
      </w:r>
      <w:r>
        <w:rPr>
          <w:rFonts w:ascii="Times New Roman" w:hAnsi="Times New Roman" w:cs="Times New Roman"/>
          <w:color w:val="auto"/>
          <w:sz w:val="28"/>
          <w:szCs w:val="28"/>
        </w:rPr>
        <w:softHyphen/>
      </w:r>
      <w:r>
        <w:rPr>
          <w:rFonts w:ascii="Times New Roman" w:hAnsi="Times New Roman" w:cs="Times New Roman"/>
          <w:color w:val="auto"/>
          <w:sz w:val="28"/>
          <w:szCs w:val="28"/>
        </w:rPr>
        <w:t>н</w:t>
      </w:r>
      <w:r>
        <w:rPr>
          <w:rFonts w:ascii="Times New Roman" w:hAnsi="Times New Roman" w:cs="Times New Roman"/>
          <w:color w:val="auto"/>
          <w:sz w:val="28"/>
          <w:szCs w:val="28"/>
        </w:rPr>
        <w:softHyphen/>
      </w:r>
      <w:r>
        <w:rPr>
          <w:rFonts w:ascii="Times New Roman" w:hAnsi="Times New Roman" w:cs="Times New Roman"/>
          <w:color w:val="auto"/>
          <w:sz w:val="28"/>
          <w:szCs w:val="28"/>
        </w:rPr>
        <w:t>ка результатов деятельности образовательных ор</w:t>
      </w:r>
      <w:r>
        <w:rPr>
          <w:rFonts w:ascii="Times New Roman" w:hAnsi="Times New Roman" w:cs="Times New Roman"/>
          <w:color w:val="auto"/>
          <w:sz w:val="28"/>
          <w:szCs w:val="28"/>
        </w:rPr>
        <w:softHyphen/>
      </w:r>
      <w:r>
        <w:rPr>
          <w:rFonts w:ascii="Times New Roman" w:hAnsi="Times New Roman" w:cs="Times New Roman"/>
          <w:color w:val="auto"/>
          <w:sz w:val="28"/>
          <w:szCs w:val="28"/>
        </w:rPr>
        <w:t>ганизаций и педагогических кадров. По</w:t>
      </w:r>
      <w:r>
        <w:rPr>
          <w:rFonts w:ascii="Times New Roman" w:hAnsi="Times New Roman" w:cs="Times New Roman"/>
          <w:color w:val="auto"/>
          <w:sz w:val="28"/>
          <w:szCs w:val="28"/>
        </w:rPr>
        <w:softHyphen/>
      </w:r>
      <w:r>
        <w:rPr>
          <w:rFonts w:ascii="Times New Roman" w:hAnsi="Times New Roman" w:cs="Times New Roman"/>
          <w:color w:val="auto"/>
          <w:sz w:val="28"/>
          <w:szCs w:val="28"/>
        </w:rPr>
        <w:t>лу</w:t>
      </w:r>
      <w:r>
        <w:rPr>
          <w:rFonts w:ascii="Times New Roman" w:hAnsi="Times New Roman" w:cs="Times New Roman"/>
          <w:color w:val="auto"/>
          <w:sz w:val="28"/>
          <w:szCs w:val="28"/>
        </w:rPr>
        <w:softHyphen/>
      </w:r>
      <w:r>
        <w:rPr>
          <w:rFonts w:ascii="Times New Roman" w:hAnsi="Times New Roman" w:cs="Times New Roman"/>
          <w:color w:val="auto"/>
          <w:sz w:val="28"/>
          <w:szCs w:val="28"/>
        </w:rPr>
        <w:t>ченные данные используются для оце</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нки состояния и тенденций развития системы образования. </w:t>
      </w:r>
    </w:p>
    <w:p>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Pr>
          <w:rFonts w:ascii="Times New Roman" w:hAnsi="Times New Roman" w:cs="Times New Roman"/>
          <w:color w:val="auto"/>
          <w:sz w:val="28"/>
          <w:szCs w:val="28"/>
        </w:rPr>
        <w:softHyphen/>
      </w:r>
      <w:r>
        <w:rPr>
          <w:rFonts w:ascii="Times New Roman" w:hAnsi="Times New Roman" w:cs="Times New Roman"/>
          <w:color w:val="auto"/>
          <w:sz w:val="28"/>
          <w:szCs w:val="28"/>
        </w:rPr>
        <w:t>ми</w:t>
      </w:r>
      <w:r>
        <w:rPr>
          <w:rFonts w:ascii="Times New Roman" w:hAnsi="Times New Roman" w:cs="Times New Roman"/>
          <w:color w:val="auto"/>
          <w:sz w:val="28"/>
          <w:szCs w:val="28"/>
        </w:rPr>
        <w:softHyphen/>
      </w:r>
      <w:r>
        <w:rPr>
          <w:rFonts w:ascii="Times New Roman" w:hAnsi="Times New Roman" w:cs="Times New Roman"/>
          <w:color w:val="auto"/>
          <w:sz w:val="28"/>
          <w:szCs w:val="28"/>
        </w:rPr>
        <w:t>ро</w:t>
      </w:r>
      <w:r>
        <w:rPr>
          <w:rFonts w:ascii="Times New Roman" w:hAnsi="Times New Roman" w:cs="Times New Roman"/>
          <w:color w:val="auto"/>
          <w:sz w:val="28"/>
          <w:szCs w:val="28"/>
        </w:rPr>
        <w:softHyphen/>
      </w:r>
      <w:r>
        <w:rPr>
          <w:rFonts w:ascii="Times New Roman" w:hAnsi="Times New Roman" w:cs="Times New Roman"/>
          <w:color w:val="auto"/>
          <w:sz w:val="28"/>
          <w:szCs w:val="28"/>
        </w:rPr>
        <w:t>ва</w:t>
      </w:r>
      <w:r>
        <w:rPr>
          <w:rFonts w:ascii="Times New Roman" w:hAnsi="Times New Roman" w:cs="Times New Roman"/>
          <w:color w:val="auto"/>
          <w:sz w:val="28"/>
          <w:szCs w:val="28"/>
        </w:rPr>
        <w:softHyphen/>
      </w:r>
      <w:r>
        <w:rPr>
          <w:rFonts w:ascii="Times New Roman" w:hAnsi="Times New Roman" w:cs="Times New Roman"/>
          <w:color w:val="auto"/>
          <w:sz w:val="28"/>
          <w:szCs w:val="28"/>
        </w:rPr>
        <w:t>ние базовых учебных действий;</w:t>
      </w:r>
    </w:p>
    <w:p>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обеспечивать комплексный подход к оценке результатов</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освоения АООП, позволяющий вести оценку предметных и личностных результатов;</w:t>
      </w:r>
    </w:p>
    <w:p>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достижений обучающихся с умственной отсталостью (ин</w:t>
      </w:r>
      <w:r>
        <w:rPr>
          <w:rFonts w:ascii="Times New Roman" w:hAnsi="Times New Roman" w:cs="Times New Roman"/>
          <w:color w:val="auto"/>
          <w:sz w:val="28"/>
          <w:szCs w:val="28"/>
        </w:rPr>
        <w:softHyphen/>
      </w:r>
      <w:r>
        <w:rPr>
          <w:rFonts w:ascii="Times New Roman" w:hAnsi="Times New Roman" w:cs="Times New Roman"/>
          <w:color w:val="auto"/>
          <w:sz w:val="28"/>
          <w:szCs w:val="28"/>
        </w:rPr>
        <w:t>те</w:t>
      </w:r>
      <w:r>
        <w:rPr>
          <w:rFonts w:ascii="Times New Roman" w:hAnsi="Times New Roman" w:cs="Times New Roman"/>
          <w:color w:val="auto"/>
          <w:sz w:val="28"/>
          <w:szCs w:val="28"/>
        </w:rPr>
        <w:softHyphen/>
      </w:r>
      <w:r>
        <w:rPr>
          <w:rFonts w:ascii="Times New Roman" w:hAnsi="Times New Roman" w:cs="Times New Roman"/>
          <w:color w:val="auto"/>
          <w:sz w:val="28"/>
          <w:szCs w:val="28"/>
        </w:rPr>
        <w:t>л</w:t>
      </w:r>
      <w:r>
        <w:rPr>
          <w:rFonts w:ascii="Times New Roman" w:hAnsi="Times New Roman" w:cs="Times New Roman"/>
          <w:color w:val="auto"/>
          <w:sz w:val="28"/>
          <w:szCs w:val="28"/>
        </w:rPr>
        <w:softHyphen/>
      </w:r>
      <w:r>
        <w:rPr>
          <w:rFonts w:ascii="Times New Roman" w:hAnsi="Times New Roman" w:cs="Times New Roman"/>
          <w:color w:val="auto"/>
          <w:sz w:val="28"/>
          <w:szCs w:val="28"/>
        </w:rPr>
        <w:t>ле</w:t>
      </w:r>
      <w:r>
        <w:rPr>
          <w:rFonts w:ascii="Times New Roman" w:hAnsi="Times New Roman" w:cs="Times New Roman"/>
          <w:color w:val="auto"/>
          <w:sz w:val="28"/>
          <w:szCs w:val="28"/>
        </w:rPr>
        <w:softHyphen/>
      </w:r>
      <w:r>
        <w:rPr>
          <w:rFonts w:ascii="Times New Roman" w:hAnsi="Times New Roman" w:cs="Times New Roman"/>
          <w:color w:val="auto"/>
          <w:sz w:val="28"/>
          <w:szCs w:val="28"/>
        </w:rPr>
        <w:t>к</w:t>
      </w:r>
      <w:r>
        <w:rPr>
          <w:rFonts w:ascii="Times New Roman" w:hAnsi="Times New Roman" w:cs="Times New Roman"/>
          <w:color w:val="auto"/>
          <w:sz w:val="28"/>
          <w:szCs w:val="28"/>
        </w:rPr>
        <w:softHyphen/>
      </w:r>
      <w:r>
        <w:rPr>
          <w:rFonts w:ascii="Times New Roman" w:hAnsi="Times New Roman" w:cs="Times New Roman"/>
          <w:color w:val="auto"/>
          <w:sz w:val="28"/>
          <w:szCs w:val="28"/>
        </w:rPr>
        <w:t>ту</w:t>
      </w:r>
      <w:r>
        <w:rPr>
          <w:rFonts w:ascii="Times New Roman" w:hAnsi="Times New Roman" w:cs="Times New Roman"/>
          <w:color w:val="auto"/>
          <w:sz w:val="28"/>
          <w:szCs w:val="28"/>
        </w:rPr>
        <w:softHyphen/>
      </w:r>
      <w:r>
        <w:rPr>
          <w:rFonts w:ascii="Times New Roman" w:hAnsi="Times New Roman" w:cs="Times New Roman"/>
          <w:color w:val="auto"/>
          <w:sz w:val="28"/>
          <w:szCs w:val="28"/>
        </w:rPr>
        <w:t>аль</w:t>
      </w:r>
      <w:r>
        <w:rPr>
          <w:rFonts w:ascii="Times New Roman" w:hAnsi="Times New Roman" w:cs="Times New Roman"/>
          <w:color w:val="auto"/>
          <w:sz w:val="28"/>
          <w:szCs w:val="28"/>
        </w:rPr>
        <w:softHyphen/>
      </w:r>
      <w:r>
        <w:rPr>
          <w:rFonts w:ascii="Times New Roman" w:hAnsi="Times New Roman" w:cs="Times New Roman"/>
          <w:color w:val="auto"/>
          <w:sz w:val="28"/>
          <w:szCs w:val="28"/>
        </w:rPr>
        <w:t>ны</w:t>
      </w:r>
      <w:r>
        <w:rPr>
          <w:rFonts w:ascii="Times New Roman" w:hAnsi="Times New Roman" w:cs="Times New Roman"/>
          <w:color w:val="auto"/>
          <w:sz w:val="28"/>
          <w:szCs w:val="28"/>
        </w:rPr>
        <w:softHyphen/>
      </w:r>
      <w:r>
        <w:rPr>
          <w:rFonts w:ascii="Times New Roman" w:hAnsi="Times New Roman" w:cs="Times New Roman"/>
          <w:color w:val="auto"/>
          <w:sz w:val="28"/>
          <w:szCs w:val="28"/>
        </w:rPr>
        <w:t>ми нарушениями) в овладении АООП являются значимыми для оценки качества об</w:t>
      </w:r>
      <w:r>
        <w:rPr>
          <w:rFonts w:ascii="Times New Roman" w:hAnsi="Times New Roman" w:cs="Times New Roman"/>
          <w:color w:val="auto"/>
          <w:sz w:val="28"/>
          <w:szCs w:val="28"/>
        </w:rPr>
        <w:softHyphen/>
      </w:r>
      <w:r>
        <w:rPr>
          <w:rFonts w:ascii="Times New Roman" w:hAnsi="Times New Roman" w:cs="Times New Roman"/>
          <w:color w:val="auto"/>
          <w:sz w:val="28"/>
          <w:szCs w:val="28"/>
        </w:rPr>
        <w:t>ра</w:t>
      </w:r>
      <w:r>
        <w:rPr>
          <w:rFonts w:ascii="Times New Roman" w:hAnsi="Times New Roman" w:cs="Times New Roman"/>
          <w:color w:val="auto"/>
          <w:sz w:val="28"/>
          <w:szCs w:val="28"/>
        </w:rPr>
        <w:softHyphen/>
      </w:r>
      <w:r>
        <w:rPr>
          <w:rFonts w:ascii="Times New Roman" w:hAnsi="Times New Roman" w:cs="Times New Roman"/>
          <w:color w:val="auto"/>
          <w:sz w:val="28"/>
          <w:szCs w:val="28"/>
        </w:rPr>
        <w:t>зо</w:t>
      </w:r>
      <w:r>
        <w:rPr>
          <w:rFonts w:ascii="Times New Roman" w:hAnsi="Times New Roman" w:cs="Times New Roman"/>
          <w:color w:val="auto"/>
          <w:sz w:val="28"/>
          <w:szCs w:val="28"/>
        </w:rPr>
        <w:softHyphen/>
      </w:r>
      <w:r>
        <w:rPr>
          <w:rFonts w:ascii="Times New Roman" w:hAnsi="Times New Roman" w:cs="Times New Roman"/>
          <w:color w:val="auto"/>
          <w:sz w:val="28"/>
          <w:szCs w:val="28"/>
        </w:rPr>
        <w:t>вания обучающихся. При определении подходов к осуществлению оценки результатов це</w:t>
      </w:r>
      <w:r>
        <w:rPr>
          <w:rFonts w:ascii="Times New Roman" w:hAnsi="Times New Roman" w:cs="Times New Roman"/>
          <w:color w:val="auto"/>
          <w:sz w:val="28"/>
          <w:szCs w:val="28"/>
        </w:rPr>
        <w:softHyphen/>
      </w:r>
      <w:r>
        <w:rPr>
          <w:rFonts w:ascii="Times New Roman" w:hAnsi="Times New Roman" w:cs="Times New Roman"/>
          <w:color w:val="auto"/>
          <w:sz w:val="28"/>
          <w:szCs w:val="28"/>
        </w:rPr>
        <w:t>лесообразно опираться на следующие принципы:</w:t>
      </w:r>
    </w:p>
    <w:p>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о</w:t>
      </w:r>
      <w:r>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Pr>
          <w:rFonts w:ascii="Times New Roman" w:hAnsi="Times New Roman" w:cs="Times New Roman"/>
          <w:color w:val="auto"/>
          <w:sz w:val="28"/>
          <w:szCs w:val="28"/>
        </w:rPr>
        <w:t>обучающихся;</w:t>
      </w:r>
    </w:p>
    <w:p>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Эти принципы </w:t>
      </w:r>
      <w:r>
        <w:rPr>
          <w:rFonts w:ascii="Times New Roman" w:hAnsi="Times New Roman" w:cs="Times New Roman"/>
          <w:sz w:val="28"/>
          <w:szCs w:val="28"/>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дифференцированной оценки достижений обучающихся с умственной от</w:t>
      </w:r>
      <w:r>
        <w:rPr>
          <w:rFonts w:ascii="Times New Roman" w:hAnsi="Times New Roman" w:cs="Times New Roman"/>
          <w:color w:val="auto"/>
          <w:sz w:val="28"/>
          <w:szCs w:val="28"/>
        </w:rPr>
        <w:softHyphen/>
      </w:r>
      <w:r>
        <w:rPr>
          <w:rFonts w:ascii="Times New Roman" w:hAnsi="Times New Roman" w:cs="Times New Roman"/>
          <w:color w:val="auto"/>
          <w:sz w:val="28"/>
          <w:szCs w:val="28"/>
        </w:rPr>
        <w:t>сталостью (интеллектуальными нарушениями) имеет определяющее значение для оце</w:t>
      </w:r>
      <w:r>
        <w:rPr>
          <w:rFonts w:ascii="Times New Roman" w:hAnsi="Times New Roman" w:cs="Times New Roman"/>
          <w:color w:val="auto"/>
          <w:sz w:val="28"/>
          <w:szCs w:val="28"/>
        </w:rPr>
        <w:softHyphen/>
      </w:r>
      <w:r>
        <w:rPr>
          <w:rFonts w:ascii="Times New Roman" w:hAnsi="Times New Roman" w:cs="Times New Roman"/>
          <w:color w:val="auto"/>
          <w:sz w:val="28"/>
          <w:szCs w:val="28"/>
        </w:rPr>
        <w:t>н</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ки качества образования.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В соответствии с требования Стандарта для обучающихся с умственной отсталостью (ин</w:t>
      </w:r>
      <w:r>
        <w:rPr>
          <w:rFonts w:ascii="Times New Roman" w:hAnsi="Times New Roman" w:cs="Times New Roman"/>
          <w:color w:val="auto"/>
          <w:sz w:val="28"/>
          <w:szCs w:val="28"/>
        </w:rPr>
        <w:softHyphen/>
      </w:r>
      <w:r>
        <w:rPr>
          <w:rFonts w:ascii="Times New Roman" w:hAnsi="Times New Roman" w:cs="Times New Roman"/>
          <w:color w:val="auto"/>
          <w:sz w:val="28"/>
          <w:szCs w:val="28"/>
        </w:rPr>
        <w:t>теллектуальными нарушениями) оценке подлежат личностные и предметные ре</w:t>
      </w:r>
      <w:r>
        <w:rPr>
          <w:rFonts w:ascii="Times New Roman" w:hAnsi="Times New Roman" w:cs="Times New Roman"/>
          <w:color w:val="auto"/>
          <w:sz w:val="28"/>
          <w:szCs w:val="28"/>
        </w:rPr>
        <w:softHyphen/>
      </w:r>
      <w:r>
        <w:rPr>
          <w:rFonts w:ascii="Times New Roman" w:hAnsi="Times New Roman" w:cs="Times New Roman"/>
          <w:color w:val="auto"/>
          <w:sz w:val="28"/>
          <w:szCs w:val="28"/>
        </w:rPr>
        <w:t>зуль</w:t>
      </w:r>
      <w:r>
        <w:rPr>
          <w:rFonts w:ascii="Times New Roman" w:hAnsi="Times New Roman" w:cs="Times New Roman"/>
          <w:color w:val="auto"/>
          <w:sz w:val="28"/>
          <w:szCs w:val="28"/>
        </w:rPr>
        <w:softHyphen/>
      </w:r>
      <w:r>
        <w:rPr>
          <w:rFonts w:ascii="Times New Roman" w:hAnsi="Times New Roman" w:cs="Times New Roman"/>
          <w:color w:val="auto"/>
          <w:sz w:val="28"/>
          <w:szCs w:val="28"/>
        </w:rPr>
        <w:t>та</w:t>
      </w:r>
      <w:r>
        <w:rPr>
          <w:rFonts w:ascii="Times New Roman" w:hAnsi="Times New Roman" w:cs="Times New Roman"/>
          <w:color w:val="auto"/>
          <w:sz w:val="28"/>
          <w:szCs w:val="28"/>
        </w:rPr>
        <w:softHyphen/>
      </w:r>
      <w:r>
        <w:rPr>
          <w:rFonts w:ascii="Times New Roman" w:hAnsi="Times New Roman" w:cs="Times New Roman"/>
          <w:color w:val="auto"/>
          <w:sz w:val="28"/>
          <w:szCs w:val="28"/>
        </w:rPr>
        <w:t>ты.</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Личностные результаты</w:t>
      </w:r>
      <w:r>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Оценка личностных результатов</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предполагает, прежде всего, оценку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Pr>
          <w:rFonts w:ascii="Times New Roman" w:hAnsi="Times New Roman" w:cs="Times New Roman"/>
          <w:color w:val="auto"/>
          <w:sz w:val="28"/>
          <w:szCs w:val="28"/>
        </w:rPr>
        <w:softHyphen/>
      </w:r>
      <w:r>
        <w:rPr>
          <w:rFonts w:ascii="Times New Roman" w:hAnsi="Times New Roman" w:cs="Times New Roman"/>
          <w:color w:val="auto"/>
          <w:sz w:val="28"/>
          <w:szCs w:val="28"/>
        </w:rPr>
        <w:t>то</w:t>
      </w:r>
      <w:r>
        <w:rPr>
          <w:rFonts w:ascii="Times New Roman" w:hAnsi="Times New Roman" w:cs="Times New Roman"/>
          <w:color w:val="auto"/>
          <w:sz w:val="28"/>
          <w:szCs w:val="28"/>
        </w:rPr>
        <w:softHyphen/>
      </w:r>
      <w:r>
        <w:rPr>
          <w:rFonts w:ascii="Times New Roman" w:hAnsi="Times New Roman" w:cs="Times New Roman"/>
          <w:color w:val="auto"/>
          <w:sz w:val="28"/>
          <w:szCs w:val="28"/>
        </w:rPr>
        <w:t>да экспертной оценки, который представляет собой процедуру оценки ре</w:t>
      </w:r>
      <w:r>
        <w:rPr>
          <w:rFonts w:ascii="Times New Roman" w:hAnsi="Times New Roman" w:cs="Times New Roman"/>
          <w:color w:val="auto"/>
          <w:sz w:val="28"/>
          <w:szCs w:val="28"/>
        </w:rPr>
        <w:softHyphen/>
      </w:r>
      <w:r>
        <w:rPr>
          <w:rFonts w:ascii="Times New Roman" w:hAnsi="Times New Roman" w:cs="Times New Roman"/>
          <w:color w:val="auto"/>
          <w:sz w:val="28"/>
          <w:szCs w:val="28"/>
        </w:rPr>
        <w:t>зуль</w:t>
      </w:r>
      <w:r>
        <w:rPr>
          <w:rFonts w:ascii="Times New Roman" w:hAnsi="Times New Roman" w:cs="Times New Roman"/>
          <w:color w:val="auto"/>
          <w:sz w:val="28"/>
          <w:szCs w:val="28"/>
        </w:rPr>
        <w:softHyphen/>
      </w:r>
      <w:r>
        <w:rPr>
          <w:rFonts w:ascii="Times New Roman" w:hAnsi="Times New Roman" w:cs="Times New Roman"/>
          <w:color w:val="auto"/>
          <w:sz w:val="28"/>
          <w:szCs w:val="28"/>
        </w:rPr>
        <w:t>та</w:t>
      </w:r>
      <w:r>
        <w:rPr>
          <w:rFonts w:ascii="Times New Roman" w:hAnsi="Times New Roman" w:cs="Times New Roman"/>
          <w:color w:val="auto"/>
          <w:sz w:val="28"/>
          <w:szCs w:val="28"/>
        </w:rPr>
        <w:softHyphen/>
      </w:r>
      <w:r>
        <w:rPr>
          <w:rFonts w:ascii="Times New Roman" w:hAnsi="Times New Roman" w:cs="Times New Roman"/>
          <w:color w:val="auto"/>
          <w:sz w:val="28"/>
          <w:szCs w:val="28"/>
        </w:rPr>
        <w:t>тов на основе мнений группы специалистов (экспертов). Состав экспертной гру</w:t>
      </w:r>
      <w:r>
        <w:rPr>
          <w:rFonts w:ascii="Times New Roman" w:hAnsi="Times New Roman" w:cs="Times New Roman"/>
          <w:color w:val="auto"/>
          <w:sz w:val="28"/>
          <w:szCs w:val="28"/>
        </w:rPr>
        <w:softHyphen/>
      </w:r>
      <w:r>
        <w:rPr>
          <w:rFonts w:ascii="Times New Roman" w:hAnsi="Times New Roman" w:cs="Times New Roman"/>
          <w:color w:val="auto"/>
          <w:sz w:val="28"/>
          <w:szCs w:val="28"/>
        </w:rPr>
        <w:t>п</w:t>
      </w:r>
      <w:r>
        <w:rPr>
          <w:rFonts w:ascii="Times New Roman" w:hAnsi="Times New Roman" w:cs="Times New Roman"/>
          <w:color w:val="auto"/>
          <w:sz w:val="28"/>
          <w:szCs w:val="28"/>
        </w:rPr>
        <w:softHyphen/>
      </w:r>
      <w:r>
        <w:rPr>
          <w:rFonts w:ascii="Times New Roman" w:hAnsi="Times New Roman" w:cs="Times New Roman"/>
          <w:color w:val="auto"/>
          <w:sz w:val="28"/>
          <w:szCs w:val="28"/>
        </w:rPr>
        <w:t>пы определяется общеобразовательной организацией и включает пе</w:t>
      </w:r>
      <w:r>
        <w:rPr>
          <w:rFonts w:ascii="Times New Roman" w:hAnsi="Times New Roman" w:cs="Times New Roman"/>
          <w:color w:val="auto"/>
          <w:sz w:val="28"/>
          <w:szCs w:val="28"/>
        </w:rPr>
        <w:softHyphen/>
      </w:r>
      <w:r>
        <w:rPr>
          <w:rFonts w:ascii="Times New Roman" w:hAnsi="Times New Roman" w:cs="Times New Roman"/>
          <w:color w:val="auto"/>
          <w:sz w:val="28"/>
          <w:szCs w:val="28"/>
        </w:rPr>
        <w:t>да</w:t>
      </w:r>
      <w:r>
        <w:rPr>
          <w:rFonts w:ascii="Times New Roman" w:hAnsi="Times New Roman" w:cs="Times New Roman"/>
          <w:color w:val="auto"/>
          <w:sz w:val="28"/>
          <w:szCs w:val="28"/>
        </w:rPr>
        <w:softHyphen/>
      </w:r>
      <w:r>
        <w:rPr>
          <w:rFonts w:ascii="Times New Roman" w:hAnsi="Times New Roman" w:cs="Times New Roman"/>
          <w:color w:val="auto"/>
          <w:sz w:val="28"/>
          <w:szCs w:val="28"/>
        </w:rPr>
        <w:t>го</w:t>
      </w:r>
      <w:r>
        <w:rPr>
          <w:rFonts w:ascii="Times New Roman" w:hAnsi="Times New Roman" w:cs="Times New Roman"/>
          <w:color w:val="auto"/>
          <w:sz w:val="28"/>
          <w:szCs w:val="28"/>
        </w:rPr>
        <w:softHyphen/>
      </w:r>
      <w:r>
        <w:rPr>
          <w:rFonts w:ascii="Times New Roman" w:hAnsi="Times New Roman" w:cs="Times New Roman"/>
          <w:color w:val="auto"/>
          <w:sz w:val="28"/>
          <w:szCs w:val="28"/>
        </w:rPr>
        <w:t>ги</w:t>
      </w:r>
      <w:r>
        <w:rPr>
          <w:rFonts w:ascii="Times New Roman" w:hAnsi="Times New Roman" w:cs="Times New Roman"/>
          <w:color w:val="auto"/>
          <w:sz w:val="28"/>
          <w:szCs w:val="28"/>
        </w:rPr>
        <w:softHyphen/>
      </w:r>
      <w:r>
        <w:rPr>
          <w:rFonts w:ascii="Times New Roman" w:hAnsi="Times New Roman" w:cs="Times New Roman"/>
          <w:color w:val="auto"/>
          <w:sz w:val="28"/>
          <w:szCs w:val="28"/>
        </w:rPr>
        <w:t>чес</w:t>
      </w:r>
      <w:r>
        <w:rPr>
          <w:rFonts w:ascii="Times New Roman" w:hAnsi="Times New Roman" w:cs="Times New Roman"/>
          <w:color w:val="auto"/>
          <w:sz w:val="28"/>
          <w:szCs w:val="28"/>
        </w:rPr>
        <w:softHyphen/>
      </w:r>
      <w:r>
        <w:rPr>
          <w:rFonts w:ascii="Times New Roman" w:hAnsi="Times New Roman" w:cs="Times New Roman"/>
          <w:color w:val="auto"/>
          <w:sz w:val="28"/>
          <w:szCs w:val="28"/>
        </w:rPr>
        <w:t>ких и медицинских работников (учителей, воспитателей, учителей-логопедов, пе</w:t>
      </w:r>
      <w:r>
        <w:rPr>
          <w:rFonts w:ascii="Times New Roman" w:hAnsi="Times New Roman" w:cs="Times New Roman"/>
          <w:color w:val="auto"/>
          <w:sz w:val="28"/>
          <w:szCs w:val="28"/>
        </w:rPr>
        <w:softHyphen/>
      </w:r>
      <w:r>
        <w:rPr>
          <w:rFonts w:ascii="Times New Roman" w:hAnsi="Times New Roman" w:cs="Times New Roman"/>
          <w:color w:val="auto"/>
          <w:sz w:val="28"/>
          <w:szCs w:val="28"/>
        </w:rPr>
        <w:t>дагогов-психологов, социальных педагогов, врача невролога, психиатра, педиатра), которые хорошо знают ученика. Для полноты оценки лич</w:t>
      </w:r>
      <w:r>
        <w:rPr>
          <w:rFonts w:ascii="Times New Roman" w:hAnsi="Times New Roman" w:cs="Times New Roman"/>
          <w:color w:val="auto"/>
          <w:sz w:val="28"/>
          <w:szCs w:val="28"/>
        </w:rPr>
        <w:softHyphen/>
      </w:r>
      <w:r>
        <w:rPr>
          <w:rFonts w:ascii="Times New Roman" w:hAnsi="Times New Roman" w:cs="Times New Roman"/>
          <w:color w:val="auto"/>
          <w:sz w:val="28"/>
          <w:szCs w:val="28"/>
        </w:rPr>
        <w:t>ностных результатов освоения обу</w:t>
      </w:r>
      <w:r>
        <w:rPr>
          <w:rFonts w:ascii="Times New Roman" w:hAnsi="Times New Roman" w:cs="Times New Roman"/>
          <w:color w:val="auto"/>
          <w:sz w:val="28"/>
          <w:szCs w:val="28"/>
        </w:rPr>
        <w:softHyphen/>
      </w:r>
      <w:r>
        <w:rPr>
          <w:rFonts w:ascii="Times New Roman" w:hAnsi="Times New Roman" w:cs="Times New Roman"/>
          <w:color w:val="auto"/>
          <w:sz w:val="28"/>
          <w:szCs w:val="28"/>
        </w:rPr>
        <w:t>чающимися с умственной отсталостью (интеллектуальными нарушениями) АООП сле</w:t>
      </w:r>
      <w:r>
        <w:rPr>
          <w:rFonts w:ascii="Times New Roman" w:hAnsi="Times New Roman" w:cs="Times New Roman"/>
          <w:color w:val="auto"/>
          <w:sz w:val="28"/>
          <w:szCs w:val="28"/>
        </w:rPr>
        <w:softHyphen/>
      </w:r>
      <w:r>
        <w:rPr>
          <w:rFonts w:ascii="Times New Roman" w:hAnsi="Times New Roman" w:cs="Times New Roman"/>
          <w:color w:val="auto"/>
          <w:sz w:val="28"/>
          <w:szCs w:val="28"/>
        </w:rPr>
        <w:t>ду</w:t>
      </w:r>
      <w:r>
        <w:rPr>
          <w:rFonts w:ascii="Times New Roman" w:hAnsi="Times New Roman" w:cs="Times New Roman"/>
          <w:color w:val="auto"/>
          <w:sz w:val="28"/>
          <w:szCs w:val="28"/>
        </w:rPr>
        <w:softHyphen/>
      </w:r>
      <w:r>
        <w:rPr>
          <w:rFonts w:ascii="Times New Roman" w:hAnsi="Times New Roman" w:cs="Times New Roman"/>
          <w:color w:val="auto"/>
          <w:sz w:val="28"/>
          <w:szCs w:val="28"/>
        </w:rPr>
        <w:t>ет учитывать мнение родителей (законных представителей), поскольку ос</w:t>
      </w:r>
      <w:r>
        <w:rPr>
          <w:rFonts w:ascii="Times New Roman" w:hAnsi="Times New Roman" w:cs="Times New Roman"/>
          <w:color w:val="auto"/>
          <w:sz w:val="28"/>
          <w:szCs w:val="28"/>
        </w:rPr>
        <w:softHyphen/>
      </w:r>
      <w:r>
        <w:rPr>
          <w:rFonts w:ascii="Times New Roman" w:hAnsi="Times New Roman" w:cs="Times New Roman"/>
          <w:color w:val="auto"/>
          <w:sz w:val="28"/>
          <w:szCs w:val="28"/>
        </w:rPr>
        <w:t>но</w:t>
      </w:r>
      <w:r>
        <w:rPr>
          <w:rFonts w:ascii="Times New Roman" w:hAnsi="Times New Roman" w:cs="Times New Roman"/>
          <w:color w:val="auto"/>
          <w:sz w:val="28"/>
          <w:szCs w:val="28"/>
        </w:rPr>
        <w:softHyphen/>
      </w:r>
      <w:r>
        <w:rPr>
          <w:rFonts w:ascii="Times New Roman" w:hAnsi="Times New Roman" w:cs="Times New Roman"/>
          <w:color w:val="auto"/>
          <w:sz w:val="28"/>
          <w:szCs w:val="28"/>
        </w:rPr>
        <w:t>вой оценки служит анализ изменений поведения обучающегося в по</w:t>
      </w:r>
      <w:r>
        <w:rPr>
          <w:rFonts w:ascii="Times New Roman" w:hAnsi="Times New Roman" w:cs="Times New Roman"/>
          <w:color w:val="auto"/>
          <w:sz w:val="28"/>
          <w:szCs w:val="28"/>
        </w:rPr>
        <w:softHyphen/>
      </w:r>
      <w:r>
        <w:rPr>
          <w:rFonts w:ascii="Times New Roman" w:hAnsi="Times New Roman" w:cs="Times New Roman"/>
          <w:color w:val="auto"/>
          <w:sz w:val="28"/>
          <w:szCs w:val="28"/>
        </w:rPr>
        <w:t>в</w:t>
      </w:r>
      <w:r>
        <w:rPr>
          <w:rFonts w:ascii="Times New Roman" w:hAnsi="Times New Roman" w:cs="Times New Roman"/>
          <w:color w:val="auto"/>
          <w:sz w:val="28"/>
          <w:szCs w:val="28"/>
        </w:rPr>
        <w:softHyphen/>
      </w:r>
      <w:r>
        <w:rPr>
          <w:rFonts w:ascii="Times New Roman" w:hAnsi="Times New Roman" w:cs="Times New Roman"/>
          <w:color w:val="auto"/>
          <w:sz w:val="28"/>
          <w:szCs w:val="28"/>
        </w:rPr>
        <w:t>се</w:t>
      </w:r>
      <w:r>
        <w:rPr>
          <w:rFonts w:ascii="Times New Roman" w:hAnsi="Times New Roman" w:cs="Times New Roman"/>
          <w:color w:val="auto"/>
          <w:sz w:val="28"/>
          <w:szCs w:val="28"/>
        </w:rPr>
        <w:softHyphen/>
      </w:r>
      <w:r>
        <w:rPr>
          <w:rFonts w:ascii="Times New Roman" w:hAnsi="Times New Roman" w:cs="Times New Roman"/>
          <w:color w:val="auto"/>
          <w:sz w:val="28"/>
          <w:szCs w:val="28"/>
        </w:rPr>
        <w:t>д</w:t>
      </w:r>
      <w:r>
        <w:rPr>
          <w:rFonts w:ascii="Times New Roman" w:hAnsi="Times New Roman" w:cs="Times New Roman"/>
          <w:color w:val="auto"/>
          <w:sz w:val="28"/>
          <w:szCs w:val="28"/>
        </w:rPr>
        <w:softHyphen/>
      </w:r>
      <w:r>
        <w:rPr>
          <w:rFonts w:ascii="Times New Roman" w:hAnsi="Times New Roman" w:cs="Times New Roman"/>
          <w:color w:val="auto"/>
          <w:sz w:val="28"/>
          <w:szCs w:val="28"/>
        </w:rPr>
        <w:t>нев</w:t>
      </w:r>
      <w:r>
        <w:rPr>
          <w:rFonts w:ascii="Times New Roman" w:hAnsi="Times New Roman" w:cs="Times New Roman"/>
          <w:color w:val="auto"/>
          <w:sz w:val="28"/>
          <w:szCs w:val="28"/>
        </w:rPr>
        <w:softHyphen/>
      </w:r>
      <w:r>
        <w:rPr>
          <w:rFonts w:ascii="Times New Roman" w:hAnsi="Times New Roman" w:cs="Times New Roman"/>
          <w:color w:val="auto"/>
          <w:sz w:val="28"/>
          <w:szCs w:val="28"/>
        </w:rPr>
        <w:t>ной жизни в различных социальных средах (школьной и семейной).</w:t>
      </w:r>
      <w:r>
        <w:rPr>
          <w:rFonts w:ascii="Times New Roman" w:hAnsi="Times New Roman" w:cs="Times New Roman"/>
          <w:bCs/>
          <w:color w:val="auto"/>
          <w:sz w:val="28"/>
          <w:szCs w:val="28"/>
        </w:rPr>
        <w:t xml:space="preserve"> Ре</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зуль</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с</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пер</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т</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ной группе для выработки ориентиров в описании динамики развития социальной (жиз</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нен</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ной) компетенции ребенка.</w:t>
      </w:r>
      <w:r>
        <w:rPr>
          <w:rFonts w:ascii="Times New Roman" w:hAnsi="Times New Roman" w:cs="Times New Roman"/>
          <w:color w:val="auto"/>
          <w:sz w:val="28"/>
          <w:szCs w:val="28"/>
        </w:rPr>
        <w:t xml:space="preserve"> Результаты оценки личностных достижений за</w:t>
      </w:r>
      <w:r>
        <w:rPr>
          <w:rFonts w:ascii="Times New Roman" w:hAnsi="Times New Roman" w:cs="Times New Roman"/>
          <w:color w:val="auto"/>
          <w:sz w:val="28"/>
          <w:szCs w:val="28"/>
        </w:rPr>
        <w:softHyphen/>
      </w:r>
      <w:r>
        <w:rPr>
          <w:rFonts w:ascii="Times New Roman" w:hAnsi="Times New Roman" w:cs="Times New Roman"/>
          <w:color w:val="auto"/>
          <w:sz w:val="28"/>
          <w:szCs w:val="28"/>
        </w:rPr>
        <w:t>но</w:t>
      </w:r>
      <w:r>
        <w:rPr>
          <w:rFonts w:ascii="Times New Roman" w:hAnsi="Times New Roman" w:cs="Times New Roman"/>
          <w:color w:val="auto"/>
          <w:sz w:val="28"/>
          <w:szCs w:val="28"/>
        </w:rPr>
        <w:softHyphen/>
      </w:r>
      <w:r>
        <w:rPr>
          <w:rFonts w:ascii="Times New Roman" w:hAnsi="Times New Roman" w:cs="Times New Roman"/>
          <w:color w:val="auto"/>
          <w:sz w:val="28"/>
          <w:szCs w:val="28"/>
        </w:rPr>
        <w:t>сят</w:t>
      </w:r>
      <w:r>
        <w:rPr>
          <w:rFonts w:ascii="Times New Roman" w:hAnsi="Times New Roman" w:cs="Times New Roman"/>
          <w:color w:val="auto"/>
          <w:sz w:val="28"/>
          <w:szCs w:val="28"/>
        </w:rPr>
        <w:softHyphen/>
      </w:r>
      <w:r>
        <w:rPr>
          <w:rFonts w:ascii="Times New Roman" w:hAnsi="Times New Roman" w:cs="Times New Roman"/>
          <w:color w:val="auto"/>
          <w:sz w:val="28"/>
          <w:szCs w:val="28"/>
        </w:rPr>
        <w:t>ся в индивидуальную карту развития обучающегося (дневник наблюдений), что позволяет не толь</w:t>
      </w:r>
      <w:r>
        <w:rPr>
          <w:rFonts w:ascii="Times New Roman" w:hAnsi="Times New Roman" w:cs="Times New Roman"/>
          <w:color w:val="auto"/>
          <w:sz w:val="28"/>
          <w:szCs w:val="28"/>
        </w:rPr>
        <w:softHyphen/>
      </w:r>
      <w:r>
        <w:rPr>
          <w:rFonts w:ascii="Times New Roman" w:hAnsi="Times New Roman" w:cs="Times New Roman"/>
          <w:color w:val="auto"/>
          <w:sz w:val="28"/>
          <w:szCs w:val="28"/>
        </w:rPr>
        <w:t>ко представить полную картину динамики целостного развития ребенка, но и отследить наличие или отсутствие изменений по отдельным жизненным ком</w:t>
      </w:r>
      <w:r>
        <w:rPr>
          <w:rFonts w:ascii="Times New Roman" w:hAnsi="Times New Roman" w:cs="Times New Roman"/>
          <w:color w:val="auto"/>
          <w:sz w:val="28"/>
          <w:szCs w:val="28"/>
        </w:rPr>
        <w:softHyphen/>
      </w:r>
      <w:r>
        <w:rPr>
          <w:rFonts w:ascii="Times New Roman" w:hAnsi="Times New Roman" w:cs="Times New Roman"/>
          <w:color w:val="auto"/>
          <w:sz w:val="28"/>
          <w:szCs w:val="28"/>
        </w:rPr>
        <w:t>петенциям.</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 основе требований, сформулированных в Стандарте</w:t>
      </w:r>
      <w:r>
        <w:rPr>
          <w:rStyle w:val="297"/>
          <w:rFonts w:ascii="Times New Roman" w:hAnsi="Times New Roman" w:cs="Times New Roman"/>
          <w:color w:val="auto"/>
          <w:sz w:val="28"/>
          <w:szCs w:val="28"/>
        </w:rPr>
        <w:footnoteReference w:id="2"/>
      </w:r>
      <w:r>
        <w:rPr>
          <w:rFonts w:ascii="Times New Roman" w:hAnsi="Times New Roman" w:cs="Times New Roman"/>
          <w:color w:val="auto"/>
          <w:sz w:val="28"/>
          <w:szCs w:val="28"/>
        </w:rPr>
        <w:t>, Организация разрабатывает программу оценки личностных результатов с учетом типологических и ин</w:t>
      </w:r>
      <w:r>
        <w:rPr>
          <w:rFonts w:ascii="Times New Roman" w:hAnsi="Times New Roman" w:cs="Times New Roman"/>
          <w:color w:val="auto"/>
          <w:sz w:val="28"/>
          <w:szCs w:val="28"/>
        </w:rPr>
        <w:softHyphen/>
      </w:r>
      <w:r>
        <w:rPr>
          <w:rFonts w:ascii="Times New Roman" w:hAnsi="Times New Roman" w:cs="Times New Roman"/>
          <w:color w:val="auto"/>
          <w:sz w:val="28"/>
          <w:szCs w:val="28"/>
        </w:rPr>
        <w:t>ди</w:t>
      </w:r>
      <w:r>
        <w:rPr>
          <w:rFonts w:ascii="Times New Roman" w:hAnsi="Times New Roman" w:cs="Times New Roman"/>
          <w:color w:val="auto"/>
          <w:sz w:val="28"/>
          <w:szCs w:val="28"/>
        </w:rPr>
        <w:softHyphen/>
      </w:r>
      <w:r>
        <w:rPr>
          <w:rFonts w:ascii="Times New Roman" w:hAnsi="Times New Roman" w:cs="Times New Roman"/>
          <w:color w:val="auto"/>
          <w:sz w:val="28"/>
          <w:szCs w:val="28"/>
        </w:rPr>
        <w:t>ви</w:t>
      </w:r>
      <w:r>
        <w:rPr>
          <w:rFonts w:ascii="Times New Roman" w:hAnsi="Times New Roman" w:cs="Times New Roman"/>
          <w:color w:val="auto"/>
          <w:sz w:val="28"/>
          <w:szCs w:val="28"/>
        </w:rPr>
        <w:softHyphen/>
      </w:r>
      <w:r>
        <w:rPr>
          <w:rFonts w:ascii="Times New Roman" w:hAnsi="Times New Roman" w:cs="Times New Roman"/>
          <w:color w:val="auto"/>
          <w:sz w:val="28"/>
          <w:szCs w:val="28"/>
        </w:rPr>
        <w:t>ду</w:t>
      </w:r>
      <w:r>
        <w:rPr>
          <w:rFonts w:ascii="Times New Roman" w:hAnsi="Times New Roman" w:cs="Times New Roman"/>
          <w:color w:val="auto"/>
          <w:sz w:val="28"/>
          <w:szCs w:val="28"/>
        </w:rPr>
        <w:softHyphen/>
      </w:r>
      <w:r>
        <w:rPr>
          <w:rFonts w:ascii="Times New Roman" w:hAnsi="Times New Roman" w:cs="Times New Roman"/>
          <w:color w:val="auto"/>
          <w:sz w:val="28"/>
          <w:szCs w:val="28"/>
        </w:rPr>
        <w:t>аль</w:t>
      </w:r>
      <w:r>
        <w:rPr>
          <w:rFonts w:ascii="Times New Roman" w:hAnsi="Times New Roman" w:cs="Times New Roman"/>
          <w:color w:val="auto"/>
          <w:sz w:val="28"/>
          <w:szCs w:val="28"/>
        </w:rPr>
        <w:softHyphen/>
      </w:r>
      <w:r>
        <w:rPr>
          <w:rFonts w:ascii="Times New Roman" w:hAnsi="Times New Roman" w:cs="Times New Roman"/>
          <w:color w:val="auto"/>
          <w:sz w:val="28"/>
          <w:szCs w:val="28"/>
        </w:rPr>
        <w:t>ных особенностей обучающихся, которая утверждается ло</w:t>
      </w:r>
      <w:r>
        <w:rPr>
          <w:rFonts w:ascii="Times New Roman" w:hAnsi="Times New Roman" w:cs="Times New Roman"/>
          <w:color w:val="auto"/>
          <w:sz w:val="28"/>
          <w:szCs w:val="28"/>
        </w:rPr>
        <w:softHyphen/>
      </w:r>
      <w:r>
        <w:rPr>
          <w:rFonts w:ascii="Times New Roman" w:hAnsi="Times New Roman" w:cs="Times New Roman"/>
          <w:color w:val="auto"/>
          <w:sz w:val="28"/>
          <w:szCs w:val="28"/>
        </w:rPr>
        <w:t>каль</w:t>
      </w:r>
      <w:r>
        <w:rPr>
          <w:rFonts w:ascii="Times New Roman" w:hAnsi="Times New Roman" w:cs="Times New Roman"/>
          <w:color w:val="auto"/>
          <w:sz w:val="28"/>
          <w:szCs w:val="28"/>
        </w:rPr>
        <w:softHyphen/>
      </w:r>
      <w:r>
        <w:rPr>
          <w:rFonts w:ascii="Times New Roman" w:hAnsi="Times New Roman" w:cs="Times New Roman"/>
          <w:color w:val="auto"/>
          <w:sz w:val="28"/>
          <w:szCs w:val="28"/>
        </w:rPr>
        <w:t>ными актами ор</w:t>
      </w:r>
      <w:r>
        <w:rPr>
          <w:rFonts w:ascii="Times New Roman" w:hAnsi="Times New Roman" w:cs="Times New Roman"/>
          <w:color w:val="auto"/>
          <w:sz w:val="28"/>
          <w:szCs w:val="28"/>
        </w:rPr>
        <w:softHyphen/>
      </w:r>
      <w:r>
        <w:rPr>
          <w:rFonts w:ascii="Times New Roman" w:hAnsi="Times New Roman" w:cs="Times New Roman"/>
          <w:color w:val="auto"/>
          <w:sz w:val="28"/>
          <w:szCs w:val="28"/>
        </w:rPr>
        <w:t>га</w:t>
      </w:r>
      <w:r>
        <w:rPr>
          <w:rFonts w:ascii="Times New Roman" w:hAnsi="Times New Roman" w:cs="Times New Roman"/>
          <w:color w:val="auto"/>
          <w:sz w:val="28"/>
          <w:szCs w:val="28"/>
        </w:rPr>
        <w:softHyphen/>
      </w:r>
      <w:r>
        <w:rPr>
          <w:rFonts w:ascii="Times New Roman" w:hAnsi="Times New Roman" w:cs="Times New Roman"/>
          <w:color w:val="auto"/>
          <w:sz w:val="28"/>
          <w:szCs w:val="28"/>
        </w:rPr>
        <w:t>ни</w:t>
      </w:r>
      <w:r>
        <w:rPr>
          <w:rFonts w:ascii="Times New Roman" w:hAnsi="Times New Roman" w:cs="Times New Roman"/>
          <w:color w:val="auto"/>
          <w:sz w:val="28"/>
          <w:szCs w:val="28"/>
        </w:rPr>
        <w:softHyphen/>
      </w:r>
      <w:r>
        <w:rPr>
          <w:rFonts w:ascii="Times New Roman" w:hAnsi="Times New Roman" w:cs="Times New Roman"/>
          <w:color w:val="auto"/>
          <w:sz w:val="28"/>
          <w:szCs w:val="28"/>
        </w:rPr>
        <w:t>за</w:t>
      </w:r>
      <w:r>
        <w:rPr>
          <w:rFonts w:ascii="Times New Roman" w:hAnsi="Times New Roman" w:cs="Times New Roman"/>
          <w:color w:val="auto"/>
          <w:sz w:val="28"/>
          <w:szCs w:val="28"/>
        </w:rPr>
        <w:softHyphen/>
      </w:r>
      <w:r>
        <w:rPr>
          <w:rFonts w:ascii="Times New Roman" w:hAnsi="Times New Roman" w:cs="Times New Roman"/>
          <w:color w:val="auto"/>
          <w:sz w:val="28"/>
          <w:szCs w:val="28"/>
        </w:rPr>
        <w:t>ции. Программа оценки включает:</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перечень параметров и индикаторов оценки каждого результата. Пример представлен в таблице 1:</w:t>
      </w:r>
    </w:p>
    <w:p>
      <w:pPr>
        <w:spacing w:after="0" w:line="360" w:lineRule="auto"/>
        <w:ind w:firstLine="709"/>
        <w:jc w:val="center"/>
        <w:rPr>
          <w:rFonts w:ascii="Times New Roman" w:hAnsi="Times New Roman" w:cs="Times New Roman"/>
          <w:color w:val="auto"/>
          <w:sz w:val="24"/>
          <w:szCs w:val="24"/>
        </w:rPr>
      </w:pPr>
      <w:r>
        <w:rPr>
          <w:rFonts w:ascii="Times New Roman" w:hAnsi="Times New Roman" w:cs="Times New Roman"/>
          <w:color w:val="auto"/>
          <w:sz w:val="28"/>
          <w:szCs w:val="28"/>
        </w:rPr>
        <w:t>Таблица 1. Программа оценки личностных результатов</w:t>
      </w:r>
    </w:p>
    <w:tbl>
      <w:tblPr>
        <w:tblStyle w:val="6"/>
        <w:tblW w:w="0" w:type="auto"/>
        <w:tblInd w:w="-111" w:type="dxa"/>
        <w:tblLayout w:type="fixed"/>
        <w:tblCellMar>
          <w:top w:w="0" w:type="dxa"/>
          <w:left w:w="108" w:type="dxa"/>
          <w:bottom w:w="0" w:type="dxa"/>
          <w:right w:w="108" w:type="dxa"/>
        </w:tblCellMar>
      </w:tblPr>
      <w:tblGrid>
        <w:gridCol w:w="3190"/>
        <w:gridCol w:w="3190"/>
        <w:gridCol w:w="3201"/>
      </w:tblGrid>
      <w:tr>
        <w:tblPrEx>
          <w:tblCellMar>
            <w:top w:w="0" w:type="dxa"/>
            <w:left w:w="108" w:type="dxa"/>
            <w:bottom w:w="0" w:type="dxa"/>
            <w:right w:w="108" w:type="dxa"/>
          </w:tblCellMar>
        </w:tblPrEx>
        <w:tc>
          <w:tcPr>
            <w:tcW w:w="3190" w:type="dxa"/>
            <w:tcBorders>
              <w:top w:val="single" w:color="000000" w:sz="4" w:space="0"/>
              <w:left w:val="single" w:color="000000" w:sz="4" w:space="0"/>
              <w:bottom w:val="single" w:color="000000" w:sz="4" w:space="0"/>
            </w:tcBorders>
          </w:tcPr>
          <w:p>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Критерий</w:t>
            </w:r>
          </w:p>
        </w:tc>
        <w:tc>
          <w:tcPr>
            <w:tcW w:w="3190" w:type="dxa"/>
            <w:tcBorders>
              <w:top w:val="single" w:color="000000" w:sz="4" w:space="0"/>
              <w:left w:val="single" w:color="000000" w:sz="4" w:space="0"/>
              <w:bottom w:val="single" w:color="000000" w:sz="4" w:space="0"/>
            </w:tcBorders>
          </w:tcPr>
          <w:p>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Параметры оценки</w:t>
            </w:r>
          </w:p>
        </w:tc>
        <w:tc>
          <w:tcPr>
            <w:tcW w:w="3201" w:type="dxa"/>
            <w:tcBorders>
              <w:top w:val="single" w:color="000000" w:sz="4" w:space="0"/>
              <w:left w:val="single" w:color="000000" w:sz="4" w:space="0"/>
              <w:bottom w:val="single" w:color="000000" w:sz="4" w:space="0"/>
              <w:right w:val="single" w:color="000000" w:sz="4" w:space="0"/>
            </w:tcBorders>
          </w:tcPr>
          <w:p>
            <w:pPr>
              <w:autoSpaceDE w:val="0"/>
              <w:spacing w:after="0" w:line="240" w:lineRule="auto"/>
              <w:jc w:val="both"/>
            </w:pPr>
            <w:r>
              <w:rPr>
                <w:rFonts w:ascii="Times New Roman" w:hAnsi="Times New Roman" w:cs="Times New Roman"/>
                <w:color w:val="auto"/>
                <w:sz w:val="24"/>
                <w:szCs w:val="24"/>
              </w:rPr>
              <w:t>Индикаторы</w:t>
            </w:r>
          </w:p>
        </w:tc>
      </w:tr>
      <w:tr>
        <w:tblPrEx>
          <w:tblCellMar>
            <w:top w:w="0" w:type="dxa"/>
            <w:left w:w="108" w:type="dxa"/>
            <w:bottom w:w="0" w:type="dxa"/>
            <w:right w:w="108" w:type="dxa"/>
          </w:tblCellMar>
        </w:tblPrEx>
        <w:trPr>
          <w:trHeight w:val="854" w:hRule="atLeast"/>
        </w:trPr>
        <w:tc>
          <w:tcPr>
            <w:tcW w:w="3190" w:type="dxa"/>
            <w:vMerge w:val="restart"/>
            <w:tcBorders>
              <w:top w:val="single" w:color="000000" w:sz="4" w:space="0"/>
              <w:left w:val="single" w:color="000000" w:sz="4" w:space="0"/>
              <w:bottom w:val="single" w:color="000000" w:sz="4" w:space="0"/>
            </w:tcBorders>
          </w:tcPr>
          <w:p>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Pr>
                <w:rFonts w:ascii="Times New Roman" w:hAnsi="Times New Roman" w:cs="Times New Roman"/>
                <w:iCs/>
                <w:color w:val="auto"/>
                <w:sz w:val="24"/>
                <w:szCs w:val="24"/>
              </w:rPr>
              <w:t>в том числе с использованием информационных технологий</w:t>
            </w:r>
          </w:p>
        </w:tc>
        <w:tc>
          <w:tcPr>
            <w:tcW w:w="3190" w:type="dxa"/>
            <w:vMerge w:val="restart"/>
            <w:tcBorders>
              <w:top w:val="single" w:color="000000" w:sz="4" w:space="0"/>
              <w:left w:val="single" w:color="000000" w:sz="4" w:space="0"/>
              <w:bottom w:val="single" w:color="000000" w:sz="4" w:space="0"/>
            </w:tcBorders>
          </w:tcPr>
          <w:p>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взрос</w:t>
            </w:r>
            <w:r>
              <w:rPr>
                <w:rFonts w:ascii="Times New Roman" w:hAnsi="Times New Roman" w:cs="Times New Roman"/>
                <w:color w:val="auto"/>
                <w:sz w:val="24"/>
                <w:szCs w:val="24"/>
              </w:rPr>
              <w:softHyphen/>
            </w:r>
            <w:r>
              <w:rPr>
                <w:rFonts w:ascii="Times New Roman" w:hAnsi="Times New Roman" w:cs="Times New Roman"/>
                <w:color w:val="auto"/>
                <w:sz w:val="24"/>
                <w:szCs w:val="24"/>
              </w:rPr>
              <w:t>лы</w:t>
            </w:r>
            <w:r>
              <w:rPr>
                <w:rFonts w:ascii="Times New Roman" w:hAnsi="Times New Roman" w:cs="Times New Roman"/>
                <w:color w:val="auto"/>
                <w:sz w:val="24"/>
                <w:szCs w:val="24"/>
              </w:rPr>
              <w:softHyphen/>
            </w:r>
            <w:r>
              <w:rPr>
                <w:rFonts w:ascii="Times New Roman" w:hAnsi="Times New Roman" w:cs="Times New Roman"/>
                <w:color w:val="auto"/>
                <w:sz w:val="24"/>
                <w:szCs w:val="24"/>
              </w:rPr>
              <w:t>ми</w:t>
            </w:r>
          </w:p>
        </w:tc>
        <w:tc>
          <w:tcPr>
            <w:tcW w:w="3201" w:type="dxa"/>
            <w:tcBorders>
              <w:top w:val="single" w:color="000000" w:sz="4" w:space="0"/>
              <w:left w:val="single" w:color="000000" w:sz="4" w:space="0"/>
              <w:bottom w:val="single" w:color="000000" w:sz="4" w:space="0"/>
              <w:right w:val="single" w:color="000000" w:sz="4" w:space="0"/>
            </w:tcBorders>
          </w:tcPr>
          <w:p>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w:t>
            </w:r>
            <w:r>
              <w:rPr>
                <w:rFonts w:ascii="Times New Roman" w:hAnsi="Times New Roman" w:cs="Times New Roman"/>
                <w:color w:val="auto"/>
                <w:sz w:val="24"/>
                <w:szCs w:val="24"/>
              </w:rPr>
              <w:softHyphen/>
            </w:r>
            <w:r>
              <w:rPr>
                <w:rFonts w:ascii="Times New Roman" w:hAnsi="Times New Roman" w:cs="Times New Roman"/>
                <w:color w:val="auto"/>
                <w:sz w:val="24"/>
                <w:szCs w:val="24"/>
              </w:rPr>
              <w:t>му</w:t>
            </w:r>
            <w:r>
              <w:rPr>
                <w:rFonts w:ascii="Times New Roman" w:hAnsi="Times New Roman" w:cs="Times New Roman"/>
                <w:color w:val="auto"/>
                <w:sz w:val="24"/>
                <w:szCs w:val="24"/>
              </w:rPr>
              <w:softHyphen/>
            </w:r>
            <w:r>
              <w:rPr>
                <w:rFonts w:ascii="Times New Roman" w:hAnsi="Times New Roman" w:cs="Times New Roman"/>
                <w:color w:val="auto"/>
                <w:sz w:val="24"/>
                <w:szCs w:val="24"/>
              </w:rPr>
              <w:t>ни</w:t>
            </w:r>
            <w:r>
              <w:rPr>
                <w:rFonts w:ascii="Times New Roman" w:hAnsi="Times New Roman" w:cs="Times New Roman"/>
                <w:color w:val="auto"/>
                <w:sz w:val="24"/>
                <w:szCs w:val="24"/>
              </w:rPr>
              <w:softHyphen/>
            </w:r>
            <w:r>
              <w:rPr>
                <w:rFonts w:ascii="Times New Roman" w:hAnsi="Times New Roman" w:cs="Times New Roman"/>
                <w:color w:val="auto"/>
                <w:sz w:val="24"/>
                <w:szCs w:val="24"/>
              </w:rPr>
              <w:t>ка</w:t>
            </w:r>
            <w:r>
              <w:rPr>
                <w:rFonts w:ascii="Times New Roman" w:hAnsi="Times New Roman" w:cs="Times New Roman"/>
                <w:color w:val="auto"/>
                <w:sz w:val="24"/>
                <w:szCs w:val="24"/>
              </w:rPr>
              <w:softHyphen/>
            </w:r>
            <w:r>
              <w:rPr>
                <w:rFonts w:ascii="Times New Roman" w:hAnsi="Times New Roman" w:cs="Times New Roman"/>
                <w:color w:val="auto"/>
                <w:sz w:val="24"/>
                <w:szCs w:val="24"/>
              </w:rPr>
              <w:t>цию с взрослыми</w:t>
            </w:r>
          </w:p>
        </w:tc>
      </w:tr>
      <w:tr>
        <w:tblPrEx>
          <w:tblCellMar>
            <w:top w:w="0" w:type="dxa"/>
            <w:left w:w="108" w:type="dxa"/>
            <w:bottom w:w="0" w:type="dxa"/>
            <w:right w:w="108" w:type="dxa"/>
          </w:tblCellMar>
        </w:tblPrEx>
        <w:trPr>
          <w:trHeight w:val="839" w:hRule="atLeast"/>
        </w:trPr>
        <w:tc>
          <w:tcPr>
            <w:tcW w:w="3190" w:type="dxa"/>
            <w:vMerge w:val="continue"/>
            <w:tcBorders>
              <w:top w:val="single" w:color="000000" w:sz="4" w:space="0"/>
              <w:left w:val="single" w:color="000000" w:sz="4" w:space="0"/>
              <w:bottom w:val="single" w:color="000000" w:sz="4" w:space="0"/>
            </w:tcBorders>
          </w:tcPr>
          <w:p>
            <w:pPr>
              <w:autoSpaceDE w:val="0"/>
              <w:snapToGrid w:val="0"/>
              <w:spacing w:after="0" w:line="240" w:lineRule="auto"/>
              <w:jc w:val="both"/>
              <w:rPr>
                <w:rFonts w:ascii="Times New Roman" w:hAnsi="Times New Roman" w:cs="Times New Roman"/>
                <w:color w:val="auto"/>
                <w:sz w:val="24"/>
                <w:szCs w:val="24"/>
              </w:rPr>
            </w:pPr>
          </w:p>
        </w:tc>
        <w:tc>
          <w:tcPr>
            <w:tcW w:w="3190" w:type="dxa"/>
            <w:vMerge w:val="continue"/>
            <w:tcBorders>
              <w:top w:val="single" w:color="000000" w:sz="4" w:space="0"/>
              <w:left w:val="single" w:color="000000" w:sz="4" w:space="0"/>
            </w:tcBorders>
          </w:tcPr>
          <w:p>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color="000000" w:sz="4" w:space="0"/>
              <w:left w:val="single" w:color="000000" w:sz="4" w:space="0"/>
              <w:bottom w:val="single" w:color="000000" w:sz="4" w:space="0"/>
              <w:right w:val="single" w:color="000000" w:sz="4" w:space="0"/>
            </w:tcBorders>
          </w:tcPr>
          <w:p>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r>
            <w:r>
              <w:rPr>
                <w:rFonts w:ascii="Times New Roman" w:hAnsi="Times New Roman" w:cs="Times New Roman"/>
                <w:color w:val="auto"/>
                <w:sz w:val="24"/>
                <w:szCs w:val="24"/>
              </w:rPr>
              <w:t>к</w:t>
            </w:r>
            <w:r>
              <w:rPr>
                <w:rFonts w:ascii="Times New Roman" w:hAnsi="Times New Roman" w:cs="Times New Roman"/>
                <w:color w:val="auto"/>
                <w:sz w:val="24"/>
                <w:szCs w:val="24"/>
              </w:rPr>
              <w:softHyphen/>
            </w:r>
            <w:r>
              <w:rPr>
                <w:rFonts w:ascii="Times New Roman" w:hAnsi="Times New Roman" w:cs="Times New Roman"/>
                <w:color w:val="auto"/>
                <w:sz w:val="24"/>
                <w:szCs w:val="24"/>
              </w:rPr>
              <w:t>ватные способы поведения в разных ситуациях</w:t>
            </w:r>
          </w:p>
        </w:tc>
      </w:tr>
      <w:tr>
        <w:tblPrEx>
          <w:tblCellMar>
            <w:top w:w="0" w:type="dxa"/>
            <w:left w:w="108" w:type="dxa"/>
            <w:bottom w:w="0" w:type="dxa"/>
            <w:right w:w="108" w:type="dxa"/>
          </w:tblCellMar>
        </w:tblPrEx>
        <w:trPr>
          <w:trHeight w:val="281" w:hRule="atLeast"/>
        </w:trPr>
        <w:tc>
          <w:tcPr>
            <w:tcW w:w="3190" w:type="dxa"/>
            <w:vMerge w:val="continue"/>
            <w:tcBorders>
              <w:top w:val="single" w:color="000000" w:sz="4" w:space="0"/>
              <w:left w:val="single" w:color="000000" w:sz="4" w:space="0"/>
              <w:bottom w:val="single" w:color="000000" w:sz="4" w:space="0"/>
            </w:tcBorders>
          </w:tcPr>
          <w:p>
            <w:pPr>
              <w:autoSpaceDE w:val="0"/>
              <w:snapToGrid w:val="0"/>
              <w:spacing w:after="0" w:line="240" w:lineRule="auto"/>
              <w:jc w:val="both"/>
              <w:rPr>
                <w:rFonts w:ascii="Times New Roman" w:hAnsi="Times New Roman" w:cs="Times New Roman"/>
                <w:color w:val="auto"/>
                <w:sz w:val="28"/>
                <w:szCs w:val="28"/>
              </w:rPr>
            </w:pPr>
          </w:p>
        </w:tc>
        <w:tc>
          <w:tcPr>
            <w:tcW w:w="3190" w:type="dxa"/>
            <w:tcBorders>
              <w:left w:val="single" w:color="000000" w:sz="4" w:space="0"/>
              <w:bottom w:val="single" w:color="000000" w:sz="4" w:space="0"/>
            </w:tcBorders>
          </w:tcPr>
          <w:p>
            <w:pPr>
              <w:autoSpaceDE w:val="0"/>
              <w:snapToGrid w:val="0"/>
              <w:spacing w:after="0" w:line="240" w:lineRule="auto"/>
              <w:jc w:val="both"/>
              <w:rPr>
                <w:rFonts w:ascii="Times New Roman" w:hAnsi="Times New Roman" w:cs="Times New Roman"/>
                <w:color w:val="auto"/>
                <w:sz w:val="28"/>
                <w:szCs w:val="28"/>
              </w:rPr>
            </w:pPr>
          </w:p>
        </w:tc>
        <w:tc>
          <w:tcPr>
            <w:tcW w:w="3201" w:type="dxa"/>
            <w:tcBorders>
              <w:top w:val="single" w:color="000000" w:sz="4" w:space="0"/>
              <w:left w:val="single" w:color="000000" w:sz="4" w:space="0"/>
              <w:bottom w:val="single" w:color="000000" w:sz="4" w:space="0"/>
              <w:right w:val="single" w:color="000000" w:sz="4" w:space="0"/>
            </w:tcBorders>
          </w:tcPr>
          <w:p>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tblPrEx>
          <w:tblCellMar>
            <w:top w:w="0" w:type="dxa"/>
            <w:left w:w="108" w:type="dxa"/>
            <w:bottom w:w="0" w:type="dxa"/>
            <w:right w:w="108" w:type="dxa"/>
          </w:tblCellMar>
        </w:tblPrEx>
        <w:trPr>
          <w:trHeight w:val="538" w:hRule="atLeast"/>
        </w:trPr>
        <w:tc>
          <w:tcPr>
            <w:tcW w:w="3190" w:type="dxa"/>
            <w:vMerge w:val="continue"/>
            <w:tcBorders>
              <w:top w:val="single" w:color="000000" w:sz="4" w:space="0"/>
              <w:left w:val="single" w:color="000000" w:sz="4" w:space="0"/>
              <w:bottom w:val="single" w:color="000000" w:sz="4" w:space="0"/>
            </w:tcBorders>
          </w:tcPr>
          <w:p>
            <w:pPr>
              <w:autoSpaceDE w:val="0"/>
              <w:snapToGrid w:val="0"/>
              <w:spacing w:after="0" w:line="240" w:lineRule="auto"/>
              <w:jc w:val="both"/>
              <w:rPr>
                <w:rFonts w:ascii="Times New Roman" w:hAnsi="Times New Roman" w:cs="Times New Roman"/>
                <w:color w:val="auto"/>
                <w:sz w:val="28"/>
                <w:szCs w:val="28"/>
              </w:rPr>
            </w:pPr>
          </w:p>
        </w:tc>
        <w:tc>
          <w:tcPr>
            <w:tcW w:w="3190" w:type="dxa"/>
            <w:vMerge w:val="restart"/>
            <w:tcBorders>
              <w:top w:val="single" w:color="000000" w:sz="4" w:space="0"/>
              <w:left w:val="single" w:color="000000" w:sz="4" w:space="0"/>
              <w:bottom w:val="single" w:color="000000" w:sz="4" w:space="0"/>
            </w:tcBorders>
          </w:tcPr>
          <w:p>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сверстниками</w:t>
            </w:r>
          </w:p>
        </w:tc>
        <w:tc>
          <w:tcPr>
            <w:tcW w:w="3201" w:type="dxa"/>
            <w:tcBorders>
              <w:top w:val="single" w:color="000000" w:sz="4" w:space="0"/>
              <w:left w:val="single" w:color="000000" w:sz="4" w:space="0"/>
              <w:bottom w:val="single" w:color="000000" w:sz="4" w:space="0"/>
              <w:right w:val="single" w:color="000000" w:sz="4" w:space="0"/>
            </w:tcBorders>
          </w:tcPr>
          <w:p>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коммуникацию со сверс</w:t>
            </w:r>
            <w:r>
              <w:rPr>
                <w:rFonts w:ascii="Times New Roman" w:hAnsi="Times New Roman" w:cs="Times New Roman"/>
                <w:color w:val="auto"/>
                <w:sz w:val="24"/>
                <w:szCs w:val="24"/>
              </w:rPr>
              <w:softHyphen/>
            </w:r>
            <w:r>
              <w:rPr>
                <w:rFonts w:ascii="Times New Roman" w:hAnsi="Times New Roman" w:cs="Times New Roman"/>
                <w:color w:val="auto"/>
                <w:sz w:val="24"/>
                <w:szCs w:val="24"/>
              </w:rPr>
              <w:t>т</w:t>
            </w:r>
            <w:r>
              <w:rPr>
                <w:rFonts w:ascii="Times New Roman" w:hAnsi="Times New Roman" w:cs="Times New Roman"/>
                <w:color w:val="auto"/>
                <w:sz w:val="24"/>
                <w:szCs w:val="24"/>
              </w:rPr>
              <w:softHyphen/>
            </w:r>
            <w:r>
              <w:rPr>
                <w:rFonts w:ascii="Times New Roman" w:hAnsi="Times New Roman" w:cs="Times New Roman"/>
                <w:color w:val="auto"/>
                <w:sz w:val="24"/>
                <w:szCs w:val="24"/>
              </w:rPr>
              <w:t>ни</w:t>
            </w:r>
            <w:r>
              <w:rPr>
                <w:rFonts w:ascii="Times New Roman" w:hAnsi="Times New Roman" w:cs="Times New Roman"/>
                <w:color w:val="auto"/>
                <w:sz w:val="24"/>
                <w:szCs w:val="24"/>
              </w:rPr>
              <w:softHyphen/>
            </w:r>
            <w:r>
              <w:rPr>
                <w:rFonts w:ascii="Times New Roman" w:hAnsi="Times New Roman" w:cs="Times New Roman"/>
                <w:color w:val="auto"/>
                <w:sz w:val="24"/>
                <w:szCs w:val="24"/>
              </w:rPr>
              <w:t>ками</w:t>
            </w:r>
          </w:p>
        </w:tc>
      </w:tr>
      <w:tr>
        <w:tblPrEx>
          <w:tblCellMar>
            <w:top w:w="0" w:type="dxa"/>
            <w:left w:w="108" w:type="dxa"/>
            <w:bottom w:w="0" w:type="dxa"/>
            <w:right w:w="108" w:type="dxa"/>
          </w:tblCellMar>
        </w:tblPrEx>
        <w:trPr>
          <w:trHeight w:val="536" w:hRule="atLeast"/>
        </w:trPr>
        <w:tc>
          <w:tcPr>
            <w:tcW w:w="3190" w:type="dxa"/>
            <w:vMerge w:val="continue"/>
            <w:tcBorders>
              <w:top w:val="single" w:color="000000" w:sz="4" w:space="0"/>
              <w:left w:val="single" w:color="000000" w:sz="4" w:space="0"/>
              <w:bottom w:val="single" w:color="000000" w:sz="4" w:space="0"/>
            </w:tcBorders>
          </w:tcPr>
          <w:p>
            <w:pPr>
              <w:autoSpaceDE w:val="0"/>
              <w:snapToGrid w:val="0"/>
              <w:spacing w:after="0" w:line="240" w:lineRule="auto"/>
              <w:jc w:val="both"/>
              <w:rPr>
                <w:rFonts w:ascii="Times New Roman" w:hAnsi="Times New Roman" w:cs="Times New Roman"/>
                <w:color w:val="auto"/>
                <w:sz w:val="28"/>
                <w:szCs w:val="28"/>
              </w:rPr>
            </w:pPr>
          </w:p>
        </w:tc>
        <w:tc>
          <w:tcPr>
            <w:tcW w:w="3190" w:type="dxa"/>
            <w:vMerge w:val="continue"/>
            <w:tcBorders>
              <w:top w:val="single" w:color="000000" w:sz="4" w:space="0"/>
              <w:left w:val="single" w:color="000000" w:sz="4" w:space="0"/>
              <w:bottom w:val="single" w:color="000000" w:sz="4" w:space="0"/>
            </w:tcBorders>
          </w:tcPr>
          <w:p>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color="000000" w:sz="4" w:space="0"/>
              <w:left w:val="single" w:color="000000" w:sz="4" w:space="0"/>
              <w:bottom w:val="single" w:color="000000" w:sz="4" w:space="0"/>
              <w:right w:val="single" w:color="000000" w:sz="4" w:space="0"/>
            </w:tcBorders>
          </w:tcPr>
          <w:p>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r>
            <w:r>
              <w:rPr>
                <w:rFonts w:ascii="Times New Roman" w:hAnsi="Times New Roman" w:cs="Times New Roman"/>
                <w:color w:val="auto"/>
                <w:sz w:val="24"/>
                <w:szCs w:val="24"/>
              </w:rPr>
              <w:t>к</w:t>
            </w:r>
            <w:r>
              <w:rPr>
                <w:rFonts w:ascii="Times New Roman" w:hAnsi="Times New Roman" w:cs="Times New Roman"/>
                <w:color w:val="auto"/>
                <w:sz w:val="24"/>
                <w:szCs w:val="24"/>
              </w:rPr>
              <w:softHyphen/>
            </w:r>
            <w:r>
              <w:rPr>
                <w:rFonts w:ascii="Times New Roman" w:hAnsi="Times New Roman" w:cs="Times New Roman"/>
                <w:color w:val="auto"/>
                <w:sz w:val="24"/>
                <w:szCs w:val="24"/>
              </w:rPr>
              <w:t>ватные способы поведения в разных ситуациях</w:t>
            </w:r>
          </w:p>
        </w:tc>
      </w:tr>
      <w:tr>
        <w:tblPrEx>
          <w:tblCellMar>
            <w:top w:w="0" w:type="dxa"/>
            <w:left w:w="108" w:type="dxa"/>
            <w:bottom w:w="0" w:type="dxa"/>
            <w:right w:w="108" w:type="dxa"/>
          </w:tblCellMar>
        </w:tblPrEx>
        <w:trPr>
          <w:trHeight w:val="536" w:hRule="atLeast"/>
        </w:trPr>
        <w:tc>
          <w:tcPr>
            <w:tcW w:w="3190" w:type="dxa"/>
            <w:vMerge w:val="continue"/>
            <w:tcBorders>
              <w:top w:val="single" w:color="000000" w:sz="4" w:space="0"/>
              <w:left w:val="single" w:color="000000" w:sz="4" w:space="0"/>
              <w:bottom w:val="single" w:color="000000" w:sz="4" w:space="0"/>
            </w:tcBorders>
          </w:tcPr>
          <w:p>
            <w:pPr>
              <w:autoSpaceDE w:val="0"/>
              <w:snapToGrid w:val="0"/>
              <w:spacing w:after="0" w:line="240" w:lineRule="auto"/>
              <w:jc w:val="both"/>
              <w:rPr>
                <w:rFonts w:ascii="Times New Roman" w:hAnsi="Times New Roman" w:cs="Times New Roman"/>
                <w:color w:val="auto"/>
                <w:sz w:val="28"/>
                <w:szCs w:val="28"/>
              </w:rPr>
            </w:pPr>
          </w:p>
        </w:tc>
        <w:tc>
          <w:tcPr>
            <w:tcW w:w="3190" w:type="dxa"/>
            <w:vMerge w:val="continue"/>
            <w:tcBorders>
              <w:top w:val="single" w:color="000000" w:sz="4" w:space="0"/>
              <w:left w:val="single" w:color="000000" w:sz="4" w:space="0"/>
              <w:bottom w:val="single" w:color="000000" w:sz="4" w:space="0"/>
            </w:tcBorders>
          </w:tcPr>
          <w:p>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color="000000" w:sz="4" w:space="0"/>
              <w:left w:val="single" w:color="000000" w:sz="4" w:space="0"/>
              <w:bottom w:val="single" w:color="000000" w:sz="4" w:space="0"/>
              <w:right w:val="single" w:color="000000" w:sz="4" w:space="0"/>
            </w:tcBorders>
          </w:tcPr>
          <w:p>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tblPrEx>
          <w:tblCellMar>
            <w:top w:w="0" w:type="dxa"/>
            <w:left w:w="108" w:type="dxa"/>
            <w:bottom w:w="0" w:type="dxa"/>
            <w:right w:w="108" w:type="dxa"/>
          </w:tblCellMar>
        </w:tblPrEx>
        <w:trPr>
          <w:trHeight w:val="1164" w:hRule="atLeast"/>
        </w:trPr>
        <w:tc>
          <w:tcPr>
            <w:tcW w:w="3190" w:type="dxa"/>
            <w:vMerge w:val="continue"/>
            <w:tcBorders>
              <w:top w:val="single" w:color="000000" w:sz="4" w:space="0"/>
              <w:left w:val="single" w:color="000000" w:sz="4" w:space="0"/>
            </w:tcBorders>
          </w:tcPr>
          <w:p>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color="000000" w:sz="4" w:space="0"/>
              <w:left w:val="single" w:color="000000" w:sz="4" w:space="0"/>
              <w:bottom w:val="single" w:color="000000" w:sz="4" w:space="0"/>
            </w:tcBorders>
          </w:tcPr>
          <w:p>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владение средствами коммуникации</w:t>
            </w:r>
          </w:p>
        </w:tc>
        <w:tc>
          <w:tcPr>
            <w:tcW w:w="3201" w:type="dxa"/>
            <w:tcBorders>
              <w:top w:val="single" w:color="000000" w:sz="4" w:space="0"/>
              <w:left w:val="single" w:color="000000" w:sz="4" w:space="0"/>
              <w:bottom w:val="single" w:color="000000" w:sz="4" w:space="0"/>
              <w:right w:val="single" w:color="000000" w:sz="4" w:space="0"/>
            </w:tcBorders>
          </w:tcPr>
          <w:p>
            <w:pPr>
              <w:autoSpaceDE w:val="0"/>
              <w:spacing w:after="0" w:line="240" w:lineRule="auto"/>
              <w:jc w:val="both"/>
            </w:pPr>
            <w:r>
              <w:rPr>
                <w:rFonts w:ascii="Times New Roman" w:hAnsi="Times New Roman" w:cs="Times New Roman"/>
                <w:color w:val="auto"/>
                <w:sz w:val="24"/>
                <w:szCs w:val="24"/>
              </w:rPr>
              <w:t>способность использовать разнообразные средства ко</w:t>
            </w:r>
            <w:r>
              <w:rPr>
                <w:rFonts w:ascii="Times New Roman" w:hAnsi="Times New Roman" w:cs="Times New Roman"/>
                <w:color w:val="auto"/>
                <w:sz w:val="24"/>
                <w:szCs w:val="24"/>
              </w:rPr>
              <w:softHyphen/>
            </w:r>
            <w:r>
              <w:rPr>
                <w:rFonts w:ascii="Times New Roman" w:hAnsi="Times New Roman" w:cs="Times New Roman"/>
                <w:color w:val="auto"/>
                <w:sz w:val="24"/>
                <w:szCs w:val="24"/>
              </w:rPr>
              <w:t>м</w:t>
            </w:r>
            <w:r>
              <w:rPr>
                <w:rFonts w:ascii="Times New Roman" w:hAnsi="Times New Roman" w:cs="Times New Roman"/>
                <w:color w:val="auto"/>
                <w:sz w:val="24"/>
                <w:szCs w:val="24"/>
              </w:rPr>
              <w:softHyphen/>
            </w:r>
            <w:r>
              <w:rPr>
                <w:rFonts w:ascii="Times New Roman" w:hAnsi="Times New Roman" w:cs="Times New Roman"/>
                <w:color w:val="auto"/>
                <w:sz w:val="24"/>
                <w:szCs w:val="24"/>
              </w:rPr>
              <w:t>муникации согласно ситу</w:t>
            </w:r>
            <w:r>
              <w:rPr>
                <w:rFonts w:ascii="Times New Roman" w:hAnsi="Times New Roman" w:cs="Times New Roman"/>
                <w:color w:val="auto"/>
                <w:sz w:val="24"/>
                <w:szCs w:val="24"/>
              </w:rPr>
              <w:softHyphen/>
            </w:r>
            <w:r>
              <w:rPr>
                <w:rFonts w:ascii="Times New Roman" w:hAnsi="Times New Roman" w:cs="Times New Roman"/>
                <w:color w:val="auto"/>
                <w:sz w:val="24"/>
                <w:szCs w:val="24"/>
              </w:rPr>
              <w:t>ации</w:t>
            </w:r>
          </w:p>
        </w:tc>
      </w:tr>
      <w:tr>
        <w:tblPrEx>
          <w:tblCellMar>
            <w:top w:w="0" w:type="dxa"/>
            <w:left w:w="108" w:type="dxa"/>
            <w:bottom w:w="0" w:type="dxa"/>
            <w:right w:w="108" w:type="dxa"/>
          </w:tblCellMar>
        </w:tblPrEx>
        <w:trPr>
          <w:trHeight w:val="298" w:hRule="atLeast"/>
        </w:trPr>
        <w:tc>
          <w:tcPr>
            <w:tcW w:w="3190" w:type="dxa"/>
            <w:tcBorders>
              <w:left w:val="single" w:color="000000" w:sz="4" w:space="0"/>
              <w:bottom w:val="single" w:color="000000" w:sz="4" w:space="0"/>
            </w:tcBorders>
          </w:tcPr>
          <w:p>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color="000000" w:sz="4" w:space="0"/>
              <w:left w:val="single" w:color="000000" w:sz="4" w:space="0"/>
              <w:bottom w:val="single" w:color="000000" w:sz="4" w:space="0"/>
            </w:tcBorders>
          </w:tcPr>
          <w:p>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color="000000" w:sz="4" w:space="0"/>
              <w:left w:val="single" w:color="000000" w:sz="4" w:space="0"/>
              <w:bottom w:val="single" w:color="000000" w:sz="4" w:space="0"/>
              <w:right w:val="single" w:color="000000" w:sz="4" w:space="0"/>
            </w:tcBorders>
          </w:tcPr>
          <w:p>
            <w:pPr>
              <w:autoSpaceDE w:val="0"/>
              <w:spacing w:after="0" w:line="240" w:lineRule="auto"/>
              <w:jc w:val="both"/>
            </w:pPr>
            <w:r>
              <w:rPr>
                <w:rFonts w:ascii="Times New Roman" w:hAnsi="Times New Roman" w:cs="Times New Roman"/>
                <w:color w:val="auto"/>
                <w:sz w:val="24"/>
                <w:szCs w:val="24"/>
              </w:rPr>
              <w:t>способность правильно при</w:t>
            </w:r>
            <w:r>
              <w:rPr>
                <w:rFonts w:ascii="Times New Roman" w:hAnsi="Times New Roman" w:cs="Times New Roman"/>
                <w:color w:val="auto"/>
                <w:sz w:val="24"/>
                <w:szCs w:val="24"/>
              </w:rPr>
              <w:softHyphen/>
            </w:r>
            <w:r>
              <w:rPr>
                <w:rFonts w:ascii="Times New Roman" w:hAnsi="Times New Roman" w:cs="Times New Roman"/>
                <w:color w:val="auto"/>
                <w:sz w:val="24"/>
                <w:szCs w:val="24"/>
              </w:rPr>
              <w:t>менить ритуалы социаль</w:t>
            </w:r>
            <w:r>
              <w:rPr>
                <w:rFonts w:ascii="Times New Roman" w:hAnsi="Times New Roman" w:cs="Times New Roman"/>
                <w:color w:val="auto"/>
                <w:sz w:val="24"/>
                <w:szCs w:val="24"/>
              </w:rPr>
              <w:softHyphen/>
            </w:r>
            <w:r>
              <w:rPr>
                <w:rFonts w:ascii="Times New Roman" w:hAnsi="Times New Roman" w:cs="Times New Roman"/>
                <w:color w:val="auto"/>
                <w:sz w:val="24"/>
                <w:szCs w:val="24"/>
              </w:rPr>
              <w:t>но</w:t>
            </w:r>
            <w:r>
              <w:rPr>
                <w:rFonts w:ascii="Times New Roman" w:hAnsi="Times New Roman" w:cs="Times New Roman"/>
                <w:color w:val="auto"/>
                <w:sz w:val="24"/>
                <w:szCs w:val="24"/>
              </w:rPr>
              <w:softHyphen/>
            </w:r>
            <w:r>
              <w:rPr>
                <w:rFonts w:ascii="Times New Roman" w:hAnsi="Times New Roman" w:cs="Times New Roman"/>
                <w:color w:val="auto"/>
                <w:sz w:val="24"/>
                <w:szCs w:val="24"/>
              </w:rPr>
              <w:t>го взаимодействия согласно ситуации</w:t>
            </w:r>
          </w:p>
        </w:tc>
      </w:tr>
    </w:tbl>
    <w:p>
      <w:pPr>
        <w:spacing w:after="0" w:line="360" w:lineRule="auto"/>
        <w:jc w:val="both"/>
        <w:rPr>
          <w:rFonts w:ascii="Times New Roman" w:hAnsi="Times New Roman" w:cs="Times New Roman"/>
          <w:color w:val="auto"/>
          <w:sz w:val="28"/>
          <w:szCs w:val="28"/>
        </w:rPr>
      </w:pP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систему бальной оценки результатов;</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5) материалы для проведения процедуры оценки личностных и результатов.</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6) локальные акты Организации, регламентирующие все вопросы проведения оценки результатов.</w:t>
      </w:r>
    </w:p>
    <w:p>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Оценку предметных результатов</w:t>
      </w:r>
      <w:r>
        <w:rPr>
          <w:rFonts w:ascii="Times New Roman" w:hAnsi="Times New Roman" w:cs="Times New Roman"/>
          <w:bCs/>
          <w:i/>
          <w:color w:val="auto"/>
          <w:sz w:val="28"/>
          <w:szCs w:val="28"/>
        </w:rPr>
        <w:t xml:space="preserve"> </w:t>
      </w:r>
      <w:r>
        <w:rPr>
          <w:rFonts w:ascii="Times New Roman" w:hAnsi="Times New Roman" w:cs="Times New Roman"/>
          <w:bCs/>
          <w:color w:val="auto"/>
          <w:sz w:val="28"/>
          <w:szCs w:val="28"/>
        </w:rPr>
        <w:t xml:space="preserve">целесообразно начинать со второго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Pr>
          <w:rStyle w:val="297"/>
          <w:rFonts w:ascii="Times New Roman" w:hAnsi="Times New Roman" w:cs="Times New Roman"/>
          <w:bCs/>
          <w:color w:val="auto"/>
          <w:sz w:val="28"/>
          <w:szCs w:val="28"/>
        </w:rPr>
        <w:footnoteReference w:id="3"/>
      </w:r>
      <w:r>
        <w:rPr>
          <w:rFonts w:ascii="Times New Roman" w:hAnsi="Times New Roman" w:cs="Times New Roman"/>
          <w:bCs/>
          <w:color w:val="auto"/>
          <w:sz w:val="28"/>
          <w:szCs w:val="28"/>
        </w:rPr>
        <w:t xml:space="preserve">.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Во время обучения в первом подготовительном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vertAlign w:val="superscript"/>
        </w:rPr>
        <w:t>1</w:t>
      </w:r>
      <w:r>
        <w:rPr>
          <w:rFonts w:ascii="Times New Roman" w:hAnsi="Times New Roman" w:cs="Times New Roman"/>
          <w:bCs/>
          <w:color w:val="auto"/>
          <w:sz w:val="28"/>
          <w:szCs w:val="28"/>
        </w:rPr>
        <w:t xml:space="preserve">-м) и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rPr>
        <w:t xml:space="preserve">-м классах, а также в течение первого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целесообразно всячески поощрять и стимулировать работу уче</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ников, используя только качественную оценку. При этом не является при</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н</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ци</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пи</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я</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тель</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нос</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ти, одной из которых является способность ее осуществления не только под прямым и непосредственным руководством и ко</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н</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т</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ро</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 xml:space="preserve">лем учителя, но и с определенной долей самостоятельности во взаимодействии с учителем и одноклассниками.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целом оценка достижения обучающимися с умственной отсталостью (интеллектуальными нарушениями) пред</w:t>
      </w:r>
      <w:r>
        <w:rPr>
          <w:rFonts w:ascii="Times New Roman" w:hAnsi="Times New Roman" w:cs="Times New Roman"/>
          <w:color w:val="auto"/>
          <w:sz w:val="28"/>
          <w:szCs w:val="28"/>
        </w:rPr>
        <w:softHyphen/>
      </w:r>
      <w:r>
        <w:rPr>
          <w:rFonts w:ascii="Times New Roman" w:hAnsi="Times New Roman" w:cs="Times New Roman"/>
          <w:color w:val="auto"/>
          <w:sz w:val="28"/>
          <w:szCs w:val="28"/>
        </w:rPr>
        <w:t>метных результатов должна базироваться на принципах ин</w:t>
      </w:r>
      <w:r>
        <w:rPr>
          <w:rFonts w:ascii="Times New Roman" w:hAnsi="Times New Roman" w:cs="Times New Roman"/>
          <w:color w:val="auto"/>
          <w:sz w:val="28"/>
          <w:szCs w:val="28"/>
        </w:rPr>
        <w:softHyphen/>
      </w:r>
      <w:r>
        <w:rPr>
          <w:rFonts w:ascii="Times New Roman" w:hAnsi="Times New Roman" w:cs="Times New Roman"/>
          <w:color w:val="auto"/>
          <w:sz w:val="28"/>
          <w:szCs w:val="28"/>
        </w:rPr>
        <w:t>ди</w:t>
      </w:r>
      <w:r>
        <w:rPr>
          <w:rFonts w:ascii="Times New Roman" w:hAnsi="Times New Roman" w:cs="Times New Roman"/>
          <w:color w:val="auto"/>
          <w:sz w:val="28"/>
          <w:szCs w:val="28"/>
        </w:rPr>
        <w:softHyphen/>
      </w:r>
      <w:r>
        <w:rPr>
          <w:rFonts w:ascii="Times New Roman" w:hAnsi="Times New Roman" w:cs="Times New Roman"/>
          <w:color w:val="auto"/>
          <w:sz w:val="28"/>
          <w:szCs w:val="28"/>
        </w:rPr>
        <w:t>ви</w:t>
      </w:r>
      <w:r>
        <w:rPr>
          <w:rFonts w:ascii="Times New Roman" w:hAnsi="Times New Roman" w:cs="Times New Roman"/>
          <w:color w:val="auto"/>
          <w:sz w:val="28"/>
          <w:szCs w:val="28"/>
        </w:rPr>
        <w:softHyphen/>
      </w:r>
      <w:r>
        <w:rPr>
          <w:rFonts w:ascii="Times New Roman" w:hAnsi="Times New Roman" w:cs="Times New Roman"/>
          <w:color w:val="auto"/>
          <w:sz w:val="28"/>
          <w:szCs w:val="28"/>
        </w:rPr>
        <w:t>ду</w:t>
      </w:r>
      <w:r>
        <w:rPr>
          <w:rFonts w:ascii="Times New Roman" w:hAnsi="Times New Roman" w:cs="Times New Roman"/>
          <w:color w:val="auto"/>
          <w:sz w:val="28"/>
          <w:szCs w:val="28"/>
        </w:rPr>
        <w:softHyphen/>
      </w:r>
      <w:r>
        <w:rPr>
          <w:rFonts w:ascii="Times New Roman" w:hAnsi="Times New Roman" w:cs="Times New Roman"/>
          <w:color w:val="auto"/>
          <w:sz w:val="28"/>
          <w:szCs w:val="28"/>
        </w:rPr>
        <w:t>аль</w:t>
      </w:r>
      <w:r>
        <w:rPr>
          <w:rFonts w:ascii="Times New Roman" w:hAnsi="Times New Roman" w:cs="Times New Roman"/>
          <w:color w:val="auto"/>
          <w:sz w:val="28"/>
          <w:szCs w:val="28"/>
        </w:rPr>
        <w:softHyphen/>
      </w:r>
      <w:r>
        <w:rPr>
          <w:rFonts w:ascii="Times New Roman" w:hAnsi="Times New Roman" w:cs="Times New Roman"/>
          <w:color w:val="auto"/>
          <w:sz w:val="28"/>
          <w:szCs w:val="28"/>
        </w:rPr>
        <w:t>но</w:t>
      </w:r>
      <w:r>
        <w:rPr>
          <w:rFonts w:ascii="Times New Roman" w:hAnsi="Times New Roman" w:cs="Times New Roman"/>
          <w:color w:val="auto"/>
          <w:sz w:val="28"/>
          <w:szCs w:val="28"/>
        </w:rPr>
        <w:softHyphen/>
      </w:r>
      <w:r>
        <w:rPr>
          <w:rFonts w:ascii="Times New Roman" w:hAnsi="Times New Roman" w:cs="Times New Roman"/>
          <w:color w:val="auto"/>
          <w:sz w:val="28"/>
          <w:szCs w:val="28"/>
        </w:rPr>
        <w:t>го и дифференцированного подходов. Усвоенные обу</w:t>
      </w:r>
      <w:r>
        <w:rPr>
          <w:rFonts w:ascii="Times New Roman" w:hAnsi="Times New Roman" w:cs="Times New Roman"/>
          <w:color w:val="auto"/>
          <w:sz w:val="28"/>
          <w:szCs w:val="28"/>
        </w:rPr>
        <w:softHyphen/>
      </w:r>
      <w:r>
        <w:rPr>
          <w:rFonts w:ascii="Times New Roman" w:hAnsi="Times New Roman" w:cs="Times New Roman"/>
          <w:color w:val="auto"/>
          <w:sz w:val="28"/>
          <w:szCs w:val="28"/>
        </w:rPr>
        <w:t>ча</w:t>
      </w:r>
      <w:r>
        <w:rPr>
          <w:rFonts w:ascii="Times New Roman" w:hAnsi="Times New Roman" w:cs="Times New Roman"/>
          <w:color w:val="auto"/>
          <w:sz w:val="28"/>
          <w:szCs w:val="28"/>
        </w:rPr>
        <w:softHyphen/>
      </w:r>
      <w:r>
        <w:rPr>
          <w:rFonts w:ascii="Times New Roman" w:hAnsi="Times New Roman" w:cs="Times New Roman"/>
          <w:color w:val="auto"/>
          <w:sz w:val="28"/>
          <w:szCs w:val="28"/>
        </w:rPr>
        <w:t>ющимися даже незначительные по объему и эле</w:t>
      </w:r>
      <w:r>
        <w:rPr>
          <w:rFonts w:ascii="Times New Roman" w:hAnsi="Times New Roman" w:cs="Times New Roman"/>
          <w:color w:val="auto"/>
          <w:sz w:val="28"/>
          <w:szCs w:val="28"/>
        </w:rPr>
        <w:softHyphen/>
      </w:r>
      <w:r>
        <w:rPr>
          <w:rFonts w:ascii="Times New Roman" w:hAnsi="Times New Roman" w:cs="Times New Roman"/>
          <w:color w:val="auto"/>
          <w:sz w:val="28"/>
          <w:szCs w:val="28"/>
        </w:rPr>
        <w:t>мен</w:t>
      </w:r>
      <w:r>
        <w:rPr>
          <w:rFonts w:ascii="Times New Roman" w:hAnsi="Times New Roman" w:cs="Times New Roman"/>
          <w:color w:val="auto"/>
          <w:sz w:val="28"/>
          <w:szCs w:val="28"/>
        </w:rPr>
        <w:softHyphen/>
      </w:r>
      <w:r>
        <w:rPr>
          <w:rFonts w:ascii="Times New Roman" w:hAnsi="Times New Roman" w:cs="Times New Roman"/>
          <w:color w:val="auto"/>
          <w:sz w:val="28"/>
          <w:szCs w:val="28"/>
        </w:rPr>
        <w:t>тарные по содержанию знания и умения должны выполнять кор</w:t>
      </w:r>
      <w:r>
        <w:rPr>
          <w:rFonts w:ascii="Times New Roman" w:hAnsi="Times New Roman" w:cs="Times New Roman"/>
          <w:color w:val="auto"/>
          <w:sz w:val="28"/>
          <w:szCs w:val="28"/>
        </w:rPr>
        <w:softHyphen/>
      </w:r>
      <w:r>
        <w:rPr>
          <w:rFonts w:ascii="Times New Roman" w:hAnsi="Times New Roman" w:cs="Times New Roman"/>
          <w:color w:val="auto"/>
          <w:sz w:val="28"/>
          <w:szCs w:val="28"/>
        </w:rPr>
        <w:t>рек</w:t>
      </w:r>
      <w:r>
        <w:rPr>
          <w:rFonts w:ascii="Times New Roman" w:hAnsi="Times New Roman" w:cs="Times New Roman"/>
          <w:color w:val="auto"/>
          <w:sz w:val="28"/>
          <w:szCs w:val="28"/>
        </w:rPr>
        <w:softHyphen/>
      </w:r>
      <w:r>
        <w:rPr>
          <w:rFonts w:ascii="Times New Roman" w:hAnsi="Times New Roman" w:cs="Times New Roman"/>
          <w:color w:val="auto"/>
          <w:sz w:val="28"/>
          <w:szCs w:val="28"/>
        </w:rPr>
        <w:t>ци</w:t>
      </w:r>
      <w:r>
        <w:rPr>
          <w:rFonts w:ascii="Times New Roman" w:hAnsi="Times New Roman" w:cs="Times New Roman"/>
          <w:color w:val="auto"/>
          <w:sz w:val="28"/>
          <w:szCs w:val="28"/>
        </w:rPr>
        <w:softHyphen/>
      </w:r>
      <w:r>
        <w:rPr>
          <w:rFonts w:ascii="Times New Roman" w:hAnsi="Times New Roman" w:cs="Times New Roman"/>
          <w:color w:val="auto"/>
          <w:sz w:val="28"/>
          <w:szCs w:val="28"/>
        </w:rPr>
        <w:t>он</w:t>
      </w:r>
      <w:r>
        <w:rPr>
          <w:rFonts w:ascii="Times New Roman" w:hAnsi="Times New Roman" w:cs="Times New Roman"/>
          <w:color w:val="auto"/>
          <w:sz w:val="28"/>
          <w:szCs w:val="28"/>
        </w:rPr>
        <w:softHyphen/>
      </w:r>
      <w:r>
        <w:rPr>
          <w:rFonts w:ascii="Times New Roman" w:hAnsi="Times New Roman" w:cs="Times New Roman"/>
          <w:color w:val="auto"/>
          <w:sz w:val="28"/>
          <w:szCs w:val="28"/>
        </w:rPr>
        <w:t>но-раз</w:t>
      </w:r>
      <w:r>
        <w:rPr>
          <w:rFonts w:ascii="Times New Roman" w:hAnsi="Times New Roman" w:cs="Times New Roman"/>
          <w:color w:val="auto"/>
          <w:sz w:val="28"/>
          <w:szCs w:val="28"/>
        </w:rPr>
        <w:softHyphen/>
      </w:r>
      <w:r>
        <w:rPr>
          <w:rFonts w:ascii="Times New Roman" w:hAnsi="Times New Roman" w:cs="Times New Roman"/>
          <w:color w:val="auto"/>
          <w:sz w:val="28"/>
          <w:szCs w:val="28"/>
        </w:rPr>
        <w:t>ви</w:t>
      </w:r>
      <w:r>
        <w:rPr>
          <w:rFonts w:ascii="Times New Roman" w:hAnsi="Times New Roman" w:cs="Times New Roman"/>
          <w:color w:val="auto"/>
          <w:sz w:val="28"/>
          <w:szCs w:val="28"/>
        </w:rPr>
        <w:softHyphen/>
      </w:r>
      <w:r>
        <w:rPr>
          <w:rFonts w:ascii="Times New Roman" w:hAnsi="Times New Roman" w:cs="Times New Roman"/>
          <w:color w:val="auto"/>
          <w:sz w:val="28"/>
          <w:szCs w:val="28"/>
        </w:rPr>
        <w:t>ва</w:t>
      </w:r>
      <w:r>
        <w:rPr>
          <w:rFonts w:ascii="Times New Roman" w:hAnsi="Times New Roman" w:cs="Times New Roman"/>
          <w:color w:val="auto"/>
          <w:sz w:val="28"/>
          <w:szCs w:val="28"/>
        </w:rPr>
        <w:softHyphen/>
      </w:r>
      <w:r>
        <w:rPr>
          <w:rFonts w:ascii="Times New Roman" w:hAnsi="Times New Roman" w:cs="Times New Roman"/>
          <w:color w:val="auto"/>
          <w:sz w:val="28"/>
          <w:szCs w:val="28"/>
        </w:rPr>
        <w:t>ю</w:t>
      </w:r>
      <w:r>
        <w:rPr>
          <w:rFonts w:ascii="Times New Roman" w:hAnsi="Times New Roman" w:cs="Times New Roman"/>
          <w:color w:val="auto"/>
          <w:sz w:val="28"/>
          <w:szCs w:val="28"/>
        </w:rPr>
        <w:softHyphen/>
      </w:r>
      <w:r>
        <w:rPr>
          <w:rFonts w:ascii="Times New Roman" w:hAnsi="Times New Roman" w:cs="Times New Roman"/>
          <w:color w:val="auto"/>
          <w:sz w:val="28"/>
          <w:szCs w:val="28"/>
        </w:rPr>
        <w:t>щую функцию, поскольку они играют определенную роль в становлении лич</w:t>
      </w:r>
      <w:r>
        <w:rPr>
          <w:rFonts w:ascii="Times New Roman" w:hAnsi="Times New Roman" w:cs="Times New Roman"/>
          <w:color w:val="auto"/>
          <w:sz w:val="28"/>
          <w:szCs w:val="28"/>
        </w:rPr>
        <w:softHyphen/>
      </w:r>
      <w:r>
        <w:rPr>
          <w:rFonts w:ascii="Times New Roman" w:hAnsi="Times New Roman" w:cs="Times New Roman"/>
          <w:color w:val="auto"/>
          <w:sz w:val="28"/>
          <w:szCs w:val="28"/>
        </w:rPr>
        <w:t>нос</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ти ученика и овладении им социальным опытом.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преодоления формального подхода в оценивании предметных ре</w:t>
      </w:r>
      <w:r>
        <w:rPr>
          <w:rFonts w:ascii="Times New Roman" w:hAnsi="Times New Roman" w:cs="Times New Roman"/>
          <w:color w:val="auto"/>
          <w:sz w:val="28"/>
          <w:szCs w:val="28"/>
        </w:rPr>
        <w:softHyphen/>
      </w:r>
      <w:r>
        <w:rPr>
          <w:rFonts w:ascii="Times New Roman" w:hAnsi="Times New Roman" w:cs="Times New Roman"/>
          <w:color w:val="auto"/>
          <w:sz w:val="28"/>
          <w:szCs w:val="28"/>
        </w:rPr>
        <w:t>зуль</w:t>
      </w:r>
      <w:r>
        <w:rPr>
          <w:rFonts w:ascii="Times New Roman" w:hAnsi="Times New Roman" w:cs="Times New Roman"/>
          <w:color w:val="auto"/>
          <w:sz w:val="28"/>
          <w:szCs w:val="28"/>
        </w:rPr>
        <w:softHyphen/>
      </w:r>
      <w:r>
        <w:rPr>
          <w:rFonts w:ascii="Times New Roman" w:hAnsi="Times New Roman" w:cs="Times New Roman"/>
          <w:color w:val="auto"/>
          <w:sz w:val="28"/>
          <w:szCs w:val="28"/>
        </w:rPr>
        <w:t>татов освоения АООП обуча</w:t>
      </w:r>
      <w:r>
        <w:rPr>
          <w:rFonts w:ascii="Times New Roman" w:hAnsi="Times New Roman" w:cs="Times New Roman"/>
          <w:color w:val="auto"/>
          <w:sz w:val="28"/>
          <w:szCs w:val="28"/>
        </w:rPr>
        <w:softHyphen/>
      </w:r>
      <w:r>
        <w:rPr>
          <w:rFonts w:ascii="Times New Roman" w:hAnsi="Times New Roman" w:cs="Times New Roman"/>
          <w:color w:val="auto"/>
          <w:sz w:val="28"/>
          <w:szCs w:val="28"/>
        </w:rPr>
        <w:t>ю</w:t>
      </w:r>
      <w:r>
        <w:rPr>
          <w:rFonts w:ascii="Times New Roman" w:hAnsi="Times New Roman" w:cs="Times New Roman"/>
          <w:color w:val="auto"/>
          <w:sz w:val="28"/>
          <w:szCs w:val="28"/>
        </w:rPr>
        <w:softHyphen/>
      </w:r>
      <w:r>
        <w:rPr>
          <w:rFonts w:ascii="Times New Roman" w:hAnsi="Times New Roman" w:cs="Times New Roman"/>
          <w:color w:val="auto"/>
          <w:sz w:val="28"/>
          <w:szCs w:val="28"/>
        </w:rPr>
        <w:t>щи</w:t>
      </w:r>
      <w:r>
        <w:rPr>
          <w:rFonts w:ascii="Times New Roman" w:hAnsi="Times New Roman" w:cs="Times New Roman"/>
          <w:color w:val="auto"/>
          <w:sz w:val="28"/>
          <w:szCs w:val="28"/>
        </w:rPr>
        <w:softHyphen/>
      </w:r>
      <w:r>
        <w:rPr>
          <w:rFonts w:ascii="Times New Roman" w:hAnsi="Times New Roman" w:cs="Times New Roman"/>
          <w:color w:val="auto"/>
          <w:sz w:val="28"/>
          <w:szCs w:val="28"/>
        </w:rPr>
        <w:t>мися с умственной отсталостью (интеллектуальными нарушениями) необходимо, что</w:t>
      </w:r>
      <w:r>
        <w:rPr>
          <w:rFonts w:ascii="Times New Roman" w:hAnsi="Times New Roman" w:cs="Times New Roman"/>
          <w:color w:val="auto"/>
          <w:sz w:val="28"/>
          <w:szCs w:val="28"/>
        </w:rPr>
        <w:softHyphen/>
      </w:r>
      <w:r>
        <w:rPr>
          <w:rFonts w:ascii="Times New Roman" w:hAnsi="Times New Roman" w:cs="Times New Roman"/>
          <w:color w:val="auto"/>
          <w:sz w:val="28"/>
          <w:szCs w:val="28"/>
        </w:rPr>
        <w:t>бы балльная оценка свидетельствовала о качестве ус</w:t>
      </w:r>
      <w:r>
        <w:rPr>
          <w:rFonts w:ascii="Times New Roman" w:hAnsi="Times New Roman" w:cs="Times New Roman"/>
          <w:color w:val="auto"/>
          <w:sz w:val="28"/>
          <w:szCs w:val="28"/>
        </w:rPr>
        <w:softHyphen/>
      </w:r>
      <w:r>
        <w:rPr>
          <w:rFonts w:ascii="Times New Roman" w:hAnsi="Times New Roman" w:cs="Times New Roman"/>
          <w:color w:val="auto"/>
          <w:sz w:val="28"/>
          <w:szCs w:val="28"/>
        </w:rPr>
        <w:t>во</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ус</w:t>
      </w:r>
      <w:r>
        <w:rPr>
          <w:rFonts w:ascii="Times New Roman" w:hAnsi="Times New Roman" w:cs="Times New Roman"/>
          <w:color w:val="auto"/>
          <w:sz w:val="28"/>
          <w:szCs w:val="28"/>
        </w:rPr>
        <w:softHyphen/>
      </w:r>
      <w:r>
        <w:rPr>
          <w:rFonts w:ascii="Times New Roman" w:hAnsi="Times New Roman" w:cs="Times New Roman"/>
          <w:color w:val="auto"/>
          <w:sz w:val="28"/>
          <w:szCs w:val="28"/>
        </w:rPr>
        <w:t>во</w:t>
      </w:r>
      <w:r>
        <w:rPr>
          <w:rFonts w:ascii="Times New Roman" w:hAnsi="Times New Roman" w:cs="Times New Roman"/>
          <w:color w:val="auto"/>
          <w:sz w:val="28"/>
          <w:szCs w:val="28"/>
        </w:rPr>
        <w:softHyphen/>
      </w:r>
      <w:r>
        <w:rPr>
          <w:rFonts w:ascii="Times New Roman" w:hAnsi="Times New Roman" w:cs="Times New Roman"/>
          <w:color w:val="auto"/>
          <w:sz w:val="28"/>
          <w:szCs w:val="28"/>
        </w:rPr>
        <w:t>енные предметные ре</w:t>
      </w:r>
      <w:r>
        <w:rPr>
          <w:rFonts w:ascii="Times New Roman" w:hAnsi="Times New Roman" w:cs="Times New Roman"/>
          <w:color w:val="auto"/>
          <w:sz w:val="28"/>
          <w:szCs w:val="28"/>
        </w:rPr>
        <w:softHyphen/>
      </w:r>
      <w:r>
        <w:rPr>
          <w:rFonts w:ascii="Times New Roman" w:hAnsi="Times New Roman" w:cs="Times New Roman"/>
          <w:color w:val="auto"/>
          <w:sz w:val="28"/>
          <w:szCs w:val="28"/>
        </w:rPr>
        <w:t>зультаты могут быть оценены с точки зрения до</w:t>
      </w:r>
      <w:r>
        <w:rPr>
          <w:rFonts w:ascii="Times New Roman" w:hAnsi="Times New Roman" w:cs="Times New Roman"/>
          <w:color w:val="auto"/>
          <w:sz w:val="28"/>
          <w:szCs w:val="28"/>
        </w:rPr>
        <w:softHyphen/>
      </w:r>
      <w:r>
        <w:rPr>
          <w:rFonts w:ascii="Times New Roman" w:hAnsi="Times New Roman" w:cs="Times New Roman"/>
          <w:color w:val="auto"/>
          <w:sz w:val="28"/>
          <w:szCs w:val="28"/>
        </w:rPr>
        <w:t>сто</w:t>
      </w:r>
      <w:r>
        <w:rPr>
          <w:rFonts w:ascii="Times New Roman" w:hAnsi="Times New Roman" w:cs="Times New Roman"/>
          <w:color w:val="auto"/>
          <w:sz w:val="28"/>
          <w:szCs w:val="28"/>
        </w:rPr>
        <w:softHyphen/>
      </w:r>
      <w:r>
        <w:rPr>
          <w:rFonts w:ascii="Times New Roman" w:hAnsi="Times New Roman" w:cs="Times New Roman"/>
          <w:color w:val="auto"/>
          <w:sz w:val="28"/>
          <w:szCs w:val="28"/>
        </w:rPr>
        <w:t>вер</w:t>
      </w:r>
      <w:r>
        <w:rPr>
          <w:rFonts w:ascii="Times New Roman" w:hAnsi="Times New Roman" w:cs="Times New Roman"/>
          <w:color w:val="auto"/>
          <w:sz w:val="28"/>
          <w:szCs w:val="28"/>
        </w:rPr>
        <w:softHyphen/>
      </w:r>
      <w:r>
        <w:rPr>
          <w:rFonts w:ascii="Times New Roman" w:hAnsi="Times New Roman" w:cs="Times New Roman"/>
          <w:color w:val="auto"/>
          <w:sz w:val="28"/>
          <w:szCs w:val="28"/>
        </w:rPr>
        <w:t>нос</w:t>
      </w:r>
      <w:r>
        <w:rPr>
          <w:rFonts w:ascii="Times New Roman" w:hAnsi="Times New Roman" w:cs="Times New Roman"/>
          <w:color w:val="auto"/>
          <w:sz w:val="28"/>
          <w:szCs w:val="28"/>
        </w:rPr>
        <w:softHyphen/>
      </w:r>
      <w:r>
        <w:rPr>
          <w:rFonts w:ascii="Times New Roman" w:hAnsi="Times New Roman" w:cs="Times New Roman"/>
          <w:color w:val="auto"/>
          <w:sz w:val="28"/>
          <w:szCs w:val="28"/>
        </w:rPr>
        <w:t>ти как «верные» или «неверные». Критерий «верно» / «неверно» (правильность выполнения задания) сви</w:t>
      </w:r>
      <w:r>
        <w:rPr>
          <w:rFonts w:ascii="Times New Roman" w:hAnsi="Times New Roman" w:cs="Times New Roman"/>
          <w:color w:val="auto"/>
          <w:sz w:val="28"/>
          <w:szCs w:val="28"/>
        </w:rPr>
        <w:softHyphen/>
      </w:r>
      <w:r>
        <w:rPr>
          <w:rFonts w:ascii="Times New Roman" w:hAnsi="Times New Roman" w:cs="Times New Roman"/>
          <w:color w:val="auto"/>
          <w:sz w:val="28"/>
          <w:szCs w:val="28"/>
        </w:rPr>
        <w:t>детельствует о частотности допущения тех или иных ошибок, возможных при</w:t>
      </w:r>
      <w:r>
        <w:rPr>
          <w:rFonts w:ascii="Times New Roman" w:hAnsi="Times New Roman" w:cs="Times New Roman"/>
          <w:color w:val="auto"/>
          <w:sz w:val="28"/>
          <w:szCs w:val="28"/>
        </w:rPr>
        <w:softHyphen/>
      </w:r>
      <w:r>
        <w:rPr>
          <w:rFonts w:ascii="Times New Roman" w:hAnsi="Times New Roman" w:cs="Times New Roman"/>
          <w:color w:val="auto"/>
          <w:sz w:val="28"/>
          <w:szCs w:val="28"/>
        </w:rPr>
        <w:t>чинах их появления, способах их предупреждения или пре</w:t>
      </w:r>
      <w:r>
        <w:rPr>
          <w:rFonts w:ascii="Times New Roman" w:hAnsi="Times New Roman" w:cs="Times New Roman"/>
          <w:color w:val="auto"/>
          <w:sz w:val="28"/>
          <w:szCs w:val="28"/>
        </w:rPr>
        <w:softHyphen/>
      </w:r>
      <w:r>
        <w:rPr>
          <w:rFonts w:ascii="Times New Roman" w:hAnsi="Times New Roman" w:cs="Times New Roman"/>
          <w:color w:val="auto"/>
          <w:sz w:val="28"/>
          <w:szCs w:val="28"/>
        </w:rPr>
        <w:t>о</w:t>
      </w:r>
      <w:r>
        <w:rPr>
          <w:rFonts w:ascii="Times New Roman" w:hAnsi="Times New Roman" w:cs="Times New Roman"/>
          <w:color w:val="auto"/>
          <w:sz w:val="28"/>
          <w:szCs w:val="28"/>
        </w:rPr>
        <w:softHyphen/>
      </w:r>
      <w:r>
        <w:rPr>
          <w:rFonts w:ascii="Times New Roman" w:hAnsi="Times New Roman" w:cs="Times New Roman"/>
          <w:color w:val="auto"/>
          <w:sz w:val="28"/>
          <w:szCs w:val="28"/>
        </w:rPr>
        <w:t>до</w:t>
      </w:r>
      <w:r>
        <w:rPr>
          <w:rFonts w:ascii="Times New Roman" w:hAnsi="Times New Roman" w:cs="Times New Roman"/>
          <w:color w:val="auto"/>
          <w:sz w:val="28"/>
          <w:szCs w:val="28"/>
        </w:rPr>
        <w:softHyphen/>
      </w:r>
      <w:r>
        <w:rPr>
          <w:rFonts w:ascii="Times New Roman" w:hAnsi="Times New Roman" w:cs="Times New Roman"/>
          <w:color w:val="auto"/>
          <w:sz w:val="28"/>
          <w:szCs w:val="28"/>
        </w:rPr>
        <w:t>ле</w:t>
      </w:r>
      <w:r>
        <w:rPr>
          <w:rFonts w:ascii="Times New Roman" w:hAnsi="Times New Roman" w:cs="Times New Roman"/>
          <w:color w:val="auto"/>
          <w:sz w:val="28"/>
          <w:szCs w:val="28"/>
        </w:rPr>
        <w:softHyphen/>
      </w:r>
      <w:r>
        <w:rPr>
          <w:rFonts w:ascii="Times New Roman" w:hAnsi="Times New Roman" w:cs="Times New Roman"/>
          <w:color w:val="auto"/>
          <w:sz w:val="28"/>
          <w:szCs w:val="28"/>
        </w:rPr>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овладения АООП выявляются в ходе выполнения обучающимися разных видов заданий, требующих верного решения: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 способу предъявления (устные, письменные, практические);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 характеру выполнения (репродуктивные, продуктивные, творческие).</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Чем больше верно выполненных заданий к общему объему, тем выше по</w:t>
      </w:r>
      <w:r>
        <w:rPr>
          <w:rFonts w:ascii="Times New Roman" w:hAnsi="Times New Roman" w:cs="Times New Roman"/>
          <w:color w:val="auto"/>
          <w:sz w:val="28"/>
          <w:szCs w:val="28"/>
        </w:rPr>
        <w:softHyphen/>
      </w:r>
      <w:r>
        <w:rPr>
          <w:rFonts w:ascii="Times New Roman" w:hAnsi="Times New Roman" w:cs="Times New Roman"/>
          <w:color w:val="auto"/>
          <w:sz w:val="28"/>
          <w:szCs w:val="28"/>
        </w:rPr>
        <w:t>казатель надежности полученных результатов, что дает основание оце</w:t>
      </w:r>
      <w:r>
        <w:rPr>
          <w:rFonts w:ascii="Times New Roman" w:hAnsi="Times New Roman" w:cs="Times New Roman"/>
          <w:color w:val="auto"/>
          <w:sz w:val="28"/>
          <w:szCs w:val="28"/>
        </w:rPr>
        <w:softHyphen/>
      </w:r>
      <w:r>
        <w:rPr>
          <w:rFonts w:ascii="Times New Roman" w:hAnsi="Times New Roman" w:cs="Times New Roman"/>
          <w:color w:val="auto"/>
          <w:sz w:val="28"/>
          <w:szCs w:val="28"/>
        </w:rPr>
        <w:t>ни</w:t>
      </w:r>
      <w:r>
        <w:rPr>
          <w:rFonts w:ascii="Times New Roman" w:hAnsi="Times New Roman" w:cs="Times New Roman"/>
          <w:color w:val="auto"/>
          <w:sz w:val="28"/>
          <w:szCs w:val="28"/>
        </w:rPr>
        <w:softHyphen/>
      </w:r>
      <w:r>
        <w:rPr>
          <w:rFonts w:ascii="Times New Roman" w:hAnsi="Times New Roman" w:cs="Times New Roman"/>
          <w:color w:val="auto"/>
          <w:sz w:val="28"/>
          <w:szCs w:val="28"/>
        </w:rPr>
        <w:t>вать их как «удовлетворительные», «хорошие», «очень хорошие» (отличные).</w:t>
      </w:r>
    </w:p>
    <w:p>
      <w:pPr>
        <w:pStyle w:val="408"/>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pPr>
        <w:pStyle w:val="409"/>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 «удовлетворительно» (зачёт), если обучающиеся верно выполняют от 35% до 50% заданий;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«хорошо» ― от 51% до 65% заданий.</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«очень хорошо» (отлично) свыше 65%.</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Pr>
          <w:rFonts w:ascii="Times New Roman" w:hAnsi="Times New Roman" w:cs="Times New Roman"/>
          <w:color w:val="auto"/>
          <w:sz w:val="28"/>
          <w:szCs w:val="28"/>
        </w:rPr>
        <w:noBreakHyphen/>
      </w:r>
      <w:r>
        <w:rPr>
          <w:rFonts w:ascii="Times New Roman" w:hAnsi="Times New Roman" w:cs="Times New Roman"/>
          <w:color w:val="auto"/>
          <w:sz w:val="28"/>
          <w:szCs w:val="28"/>
        </w:rPr>
        <w:t>балльной шкале, однако требует уточнения и переосмыс</w:t>
      </w:r>
      <w:r>
        <w:rPr>
          <w:rFonts w:ascii="Times New Roman" w:hAnsi="Times New Roman" w:cs="Times New Roman"/>
          <w:color w:val="auto"/>
          <w:sz w:val="28"/>
          <w:szCs w:val="28"/>
        </w:rPr>
        <w:softHyphen/>
      </w:r>
      <w:r>
        <w:rPr>
          <w:rFonts w:ascii="Times New Roman" w:hAnsi="Times New Roman" w:cs="Times New Roman"/>
          <w:color w:val="auto"/>
          <w:sz w:val="28"/>
          <w:szCs w:val="28"/>
        </w:rPr>
        <w:t>ления их наполнения. В любом случае, при оценке итоговых предмет</w:t>
      </w:r>
      <w:r>
        <w:rPr>
          <w:rFonts w:ascii="Times New Roman" w:hAnsi="Times New Roman" w:cs="Times New Roman"/>
          <w:color w:val="auto"/>
          <w:sz w:val="28"/>
          <w:szCs w:val="28"/>
        </w:rPr>
        <w:softHyphen/>
      </w:r>
      <w:r>
        <w:rPr>
          <w:rFonts w:ascii="Times New Roman" w:hAnsi="Times New Roman" w:cs="Times New Roman"/>
          <w:color w:val="auto"/>
          <w:sz w:val="28"/>
          <w:szCs w:val="28"/>
        </w:rPr>
        <w:t>ных результатов следует из всего спектра оценок выбирать такие, которые сти</w:t>
      </w:r>
      <w:r>
        <w:rPr>
          <w:rFonts w:ascii="Times New Roman" w:hAnsi="Times New Roman" w:cs="Times New Roman"/>
          <w:color w:val="auto"/>
          <w:sz w:val="28"/>
          <w:szCs w:val="28"/>
        </w:rPr>
        <w:softHyphen/>
      </w:r>
      <w:r>
        <w:rPr>
          <w:rFonts w:ascii="Times New Roman" w:hAnsi="Times New Roman" w:cs="Times New Roman"/>
          <w:color w:val="auto"/>
          <w:sz w:val="28"/>
          <w:szCs w:val="28"/>
        </w:rPr>
        <w:t>мулировали бы учебную и практическую деятельность обучающегося, ока</w:t>
      </w:r>
      <w:r>
        <w:rPr>
          <w:rFonts w:ascii="Times New Roman" w:hAnsi="Times New Roman" w:cs="Times New Roman"/>
          <w:color w:val="auto"/>
          <w:sz w:val="28"/>
          <w:szCs w:val="28"/>
        </w:rPr>
        <w:softHyphen/>
      </w:r>
      <w:r>
        <w:rPr>
          <w:rFonts w:ascii="Times New Roman" w:hAnsi="Times New Roman" w:cs="Times New Roman"/>
          <w:color w:val="auto"/>
          <w:sz w:val="28"/>
          <w:szCs w:val="28"/>
        </w:rPr>
        <w:t>зывали бы положительное влияние на формирование жизненных компетен</w:t>
      </w:r>
      <w:r>
        <w:rPr>
          <w:rFonts w:ascii="Times New Roman" w:hAnsi="Times New Roman" w:cs="Times New Roman"/>
          <w:color w:val="auto"/>
          <w:sz w:val="28"/>
          <w:szCs w:val="28"/>
        </w:rPr>
        <w:softHyphen/>
      </w:r>
      <w:r>
        <w:rPr>
          <w:rFonts w:ascii="Times New Roman" w:hAnsi="Times New Roman" w:cs="Times New Roman"/>
          <w:color w:val="auto"/>
          <w:sz w:val="28"/>
          <w:szCs w:val="28"/>
        </w:rPr>
        <w:t>ций.</w:t>
      </w:r>
    </w:p>
    <w:p>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Согласно требованиям Стандарта по завершению реализации АООП проводится итоговая аттестация в форме двух испытаний:</w:t>
      </w:r>
    </w:p>
    <w:p>
      <w:pPr>
        <w:pStyle w:val="436"/>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sz w:val="28"/>
          <w:szCs w:val="28"/>
        </w:rPr>
        <w:t>второе ― направлено на оценку знаний и умений по выбранному профилю труда.</w:t>
      </w:r>
      <w:r>
        <w:rPr>
          <w:rFonts w:ascii="Times New Roman" w:hAnsi="Times New Roman" w:cs="Times New Roman"/>
          <w:color w:val="auto"/>
          <w:sz w:val="28"/>
          <w:szCs w:val="28"/>
        </w:rPr>
        <w:t xml:space="preserve">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самостоятельно разрабатывает содержание и процедуру проведения итоговой аттестации.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итоговой аттестации оцениваются в форме «зачет» / «не зачет».</w:t>
      </w:r>
    </w:p>
    <w:p>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Оценка деятельности педагогических кадров, осуществляющих об</w:t>
      </w:r>
      <w:r>
        <w:rPr>
          <w:rFonts w:ascii="Times New Roman" w:hAnsi="Times New Roman" w:cs="Times New Roman"/>
          <w:color w:val="auto"/>
          <w:sz w:val="28"/>
          <w:szCs w:val="28"/>
        </w:rPr>
        <w:softHyphen/>
      </w:r>
      <w:r>
        <w:rPr>
          <w:rFonts w:ascii="Times New Roman" w:hAnsi="Times New Roman" w:cs="Times New Roman"/>
          <w:color w:val="auto"/>
          <w:sz w:val="28"/>
          <w:szCs w:val="28"/>
        </w:rPr>
        <w:t>ра</w:t>
      </w:r>
      <w:r>
        <w:rPr>
          <w:rFonts w:ascii="Times New Roman" w:hAnsi="Times New Roman" w:cs="Times New Roman"/>
          <w:color w:val="auto"/>
          <w:sz w:val="28"/>
          <w:szCs w:val="28"/>
        </w:rPr>
        <w:softHyphen/>
      </w:r>
      <w:r>
        <w:rPr>
          <w:rFonts w:ascii="Times New Roman" w:hAnsi="Times New Roman" w:cs="Times New Roman"/>
          <w:color w:val="auto"/>
          <w:sz w:val="28"/>
          <w:szCs w:val="28"/>
        </w:rPr>
        <w:t>зо</w:t>
      </w:r>
      <w:r>
        <w:rPr>
          <w:rFonts w:ascii="Times New Roman" w:hAnsi="Times New Roman" w:cs="Times New Roman"/>
          <w:color w:val="auto"/>
          <w:sz w:val="28"/>
          <w:szCs w:val="28"/>
        </w:rPr>
        <w:softHyphen/>
      </w:r>
      <w:r>
        <w:rPr>
          <w:rFonts w:ascii="Times New Roman" w:hAnsi="Times New Roman" w:cs="Times New Roman"/>
          <w:color w:val="auto"/>
          <w:sz w:val="28"/>
          <w:szCs w:val="28"/>
        </w:rPr>
        <w:t>вательную де</w:t>
      </w:r>
      <w:r>
        <w:rPr>
          <w:rFonts w:ascii="Times New Roman" w:hAnsi="Times New Roman" w:cs="Times New Roman"/>
          <w:color w:val="auto"/>
          <w:sz w:val="28"/>
          <w:szCs w:val="28"/>
        </w:rPr>
        <w:softHyphen/>
      </w:r>
      <w:r>
        <w:rPr>
          <w:rFonts w:ascii="Times New Roman" w:hAnsi="Times New Roman" w:cs="Times New Roman"/>
          <w:color w:val="auto"/>
          <w:sz w:val="28"/>
          <w:szCs w:val="28"/>
        </w:rPr>
        <w:t>ятельность обучающихся с умственной отсталостью (интеллектуальными на</w:t>
      </w:r>
      <w:r>
        <w:rPr>
          <w:rFonts w:ascii="Times New Roman" w:hAnsi="Times New Roman" w:cs="Times New Roman"/>
          <w:color w:val="auto"/>
          <w:sz w:val="28"/>
          <w:szCs w:val="28"/>
        </w:rPr>
        <w:softHyphen/>
      </w:r>
      <w:r>
        <w:rPr>
          <w:rFonts w:ascii="Times New Roman" w:hAnsi="Times New Roman" w:cs="Times New Roman"/>
          <w:color w:val="auto"/>
          <w:sz w:val="28"/>
          <w:szCs w:val="28"/>
        </w:rPr>
        <w:t>ру</w:t>
      </w:r>
      <w:r>
        <w:rPr>
          <w:rFonts w:ascii="Times New Roman" w:hAnsi="Times New Roman" w:cs="Times New Roman"/>
          <w:color w:val="auto"/>
          <w:sz w:val="28"/>
          <w:szCs w:val="28"/>
        </w:rPr>
        <w:softHyphen/>
      </w:r>
      <w:r>
        <w:rPr>
          <w:rFonts w:ascii="Times New Roman" w:hAnsi="Times New Roman" w:cs="Times New Roman"/>
          <w:color w:val="auto"/>
          <w:sz w:val="28"/>
          <w:szCs w:val="28"/>
        </w:rPr>
        <w:t>ше</w:t>
      </w:r>
      <w:r>
        <w:rPr>
          <w:rFonts w:ascii="Times New Roman" w:hAnsi="Times New Roman" w:cs="Times New Roman"/>
          <w:color w:val="auto"/>
          <w:sz w:val="28"/>
          <w:szCs w:val="28"/>
        </w:rPr>
        <w:softHyphen/>
      </w:r>
      <w:r>
        <w:rPr>
          <w:rFonts w:ascii="Times New Roman" w:hAnsi="Times New Roman" w:cs="Times New Roman"/>
          <w:color w:val="auto"/>
          <w:sz w:val="28"/>
          <w:szCs w:val="28"/>
        </w:rPr>
        <w:t>ни</w:t>
      </w:r>
      <w:r>
        <w:rPr>
          <w:rFonts w:ascii="Times New Roman" w:hAnsi="Times New Roman" w:cs="Times New Roman"/>
          <w:color w:val="auto"/>
          <w:sz w:val="28"/>
          <w:szCs w:val="28"/>
        </w:rPr>
        <w:softHyphen/>
      </w:r>
      <w:r>
        <w:rPr>
          <w:rFonts w:ascii="Times New Roman" w:hAnsi="Times New Roman" w:cs="Times New Roman"/>
          <w:color w:val="auto"/>
          <w:sz w:val="28"/>
          <w:szCs w:val="28"/>
        </w:rPr>
        <w:t>я</w:t>
      </w:r>
      <w:r>
        <w:rPr>
          <w:rFonts w:ascii="Times New Roman" w:hAnsi="Times New Roman" w:cs="Times New Roman"/>
          <w:color w:val="auto"/>
          <w:sz w:val="28"/>
          <w:szCs w:val="28"/>
        </w:rPr>
        <w:softHyphen/>
      </w:r>
      <w:r>
        <w:rPr>
          <w:rFonts w:ascii="Times New Roman" w:hAnsi="Times New Roman" w:cs="Times New Roman"/>
          <w:color w:val="auto"/>
          <w:sz w:val="28"/>
          <w:szCs w:val="28"/>
        </w:rPr>
        <w:t>ми), осу</w:t>
      </w:r>
      <w:r>
        <w:rPr>
          <w:rFonts w:ascii="Times New Roman" w:hAnsi="Times New Roman" w:cs="Times New Roman"/>
          <w:color w:val="auto"/>
          <w:sz w:val="28"/>
          <w:szCs w:val="28"/>
        </w:rPr>
        <w:softHyphen/>
      </w:r>
      <w:r>
        <w:rPr>
          <w:rFonts w:ascii="Times New Roman" w:hAnsi="Times New Roman" w:cs="Times New Roman"/>
          <w:color w:val="auto"/>
          <w:sz w:val="28"/>
          <w:szCs w:val="28"/>
        </w:rPr>
        <w:t>ще</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w:t>
      </w:r>
      <w:r>
        <w:rPr>
          <w:rFonts w:ascii="Times New Roman" w:hAnsi="Times New Roman" w:cs="Times New Roman"/>
          <w:color w:val="auto"/>
          <w:sz w:val="28"/>
          <w:szCs w:val="28"/>
        </w:rPr>
        <w:softHyphen/>
      </w:r>
      <w:r>
        <w:rPr>
          <w:rFonts w:ascii="Times New Roman" w:hAnsi="Times New Roman" w:cs="Times New Roman"/>
          <w:color w:val="auto"/>
          <w:sz w:val="28"/>
          <w:szCs w:val="28"/>
        </w:rPr>
        <w:t>в</w:t>
      </w:r>
      <w:r>
        <w:rPr>
          <w:rFonts w:ascii="Times New Roman" w:hAnsi="Times New Roman" w:cs="Times New Roman"/>
          <w:color w:val="auto"/>
          <w:sz w:val="28"/>
          <w:szCs w:val="28"/>
        </w:rPr>
        <w:softHyphen/>
      </w:r>
      <w:r>
        <w:rPr>
          <w:rFonts w:ascii="Times New Roman" w:hAnsi="Times New Roman" w:cs="Times New Roman"/>
          <w:color w:val="auto"/>
          <w:sz w:val="28"/>
          <w:szCs w:val="28"/>
        </w:rPr>
        <w:t>ляется на основе интегративных показателей, свидетельствующих о по</w:t>
      </w:r>
      <w:r>
        <w:rPr>
          <w:rFonts w:ascii="Times New Roman" w:hAnsi="Times New Roman" w:cs="Times New Roman"/>
          <w:color w:val="auto"/>
          <w:sz w:val="28"/>
          <w:szCs w:val="28"/>
        </w:rPr>
        <w:softHyphen/>
      </w:r>
      <w:r>
        <w:rPr>
          <w:rFonts w:ascii="Times New Roman" w:hAnsi="Times New Roman" w:cs="Times New Roman"/>
          <w:color w:val="auto"/>
          <w:sz w:val="28"/>
          <w:szCs w:val="28"/>
        </w:rPr>
        <w:t>ло</w:t>
      </w:r>
      <w:r>
        <w:rPr>
          <w:rFonts w:ascii="Times New Roman" w:hAnsi="Times New Roman" w:cs="Times New Roman"/>
          <w:color w:val="auto"/>
          <w:sz w:val="28"/>
          <w:szCs w:val="28"/>
        </w:rPr>
        <w:softHyphen/>
      </w:r>
      <w:r>
        <w:rPr>
          <w:rFonts w:ascii="Times New Roman" w:hAnsi="Times New Roman" w:cs="Times New Roman"/>
          <w:color w:val="auto"/>
          <w:sz w:val="28"/>
          <w:szCs w:val="28"/>
        </w:rPr>
        <w:t>жи</w:t>
      </w:r>
      <w:r>
        <w:rPr>
          <w:rFonts w:ascii="Times New Roman" w:hAnsi="Times New Roman" w:cs="Times New Roman"/>
          <w:color w:val="auto"/>
          <w:sz w:val="28"/>
          <w:szCs w:val="28"/>
        </w:rPr>
        <w:softHyphen/>
      </w:r>
      <w:r>
        <w:rPr>
          <w:rFonts w:ascii="Times New Roman" w:hAnsi="Times New Roman" w:cs="Times New Roman"/>
          <w:color w:val="auto"/>
          <w:sz w:val="28"/>
          <w:szCs w:val="28"/>
        </w:rPr>
        <w:t>тель</w:t>
      </w:r>
      <w:r>
        <w:rPr>
          <w:rFonts w:ascii="Times New Roman" w:hAnsi="Times New Roman" w:cs="Times New Roman"/>
          <w:color w:val="auto"/>
          <w:sz w:val="28"/>
          <w:szCs w:val="28"/>
        </w:rPr>
        <w:softHyphen/>
      </w:r>
      <w:r>
        <w:rPr>
          <w:rFonts w:ascii="Times New Roman" w:hAnsi="Times New Roman" w:cs="Times New Roman"/>
          <w:color w:val="auto"/>
          <w:sz w:val="28"/>
          <w:szCs w:val="28"/>
        </w:rPr>
        <w:t>ной динамике развития обучающегося («было» ― «стало») или в сложных слу</w:t>
      </w:r>
      <w:r>
        <w:rPr>
          <w:rFonts w:ascii="Times New Roman" w:hAnsi="Times New Roman" w:cs="Times New Roman"/>
          <w:color w:val="auto"/>
          <w:sz w:val="28"/>
          <w:szCs w:val="28"/>
        </w:rPr>
        <w:softHyphen/>
      </w:r>
      <w:r>
        <w:rPr>
          <w:rFonts w:ascii="Times New Roman" w:hAnsi="Times New Roman" w:cs="Times New Roman"/>
          <w:color w:val="auto"/>
          <w:sz w:val="28"/>
          <w:szCs w:val="28"/>
        </w:rPr>
        <w:t>ча</w:t>
      </w:r>
      <w:r>
        <w:rPr>
          <w:rFonts w:ascii="Times New Roman" w:hAnsi="Times New Roman" w:cs="Times New Roman"/>
          <w:color w:val="auto"/>
          <w:sz w:val="28"/>
          <w:szCs w:val="28"/>
        </w:rPr>
        <w:softHyphen/>
      </w:r>
      <w:r>
        <w:rPr>
          <w:rFonts w:ascii="Times New Roman" w:hAnsi="Times New Roman" w:cs="Times New Roman"/>
          <w:color w:val="auto"/>
          <w:sz w:val="28"/>
          <w:szCs w:val="28"/>
        </w:rPr>
        <w:t>ях сохранении его пси</w:t>
      </w:r>
      <w:r>
        <w:rPr>
          <w:rFonts w:ascii="Times New Roman" w:hAnsi="Times New Roman" w:cs="Times New Roman"/>
          <w:color w:val="auto"/>
          <w:sz w:val="28"/>
          <w:szCs w:val="28"/>
        </w:rPr>
        <w:softHyphen/>
      </w:r>
      <w:r>
        <w:rPr>
          <w:rFonts w:ascii="Times New Roman" w:hAnsi="Times New Roman" w:cs="Times New Roman"/>
          <w:color w:val="auto"/>
          <w:sz w:val="28"/>
          <w:szCs w:val="28"/>
        </w:rPr>
        <w:t>хо</w:t>
      </w:r>
      <w:r>
        <w:rPr>
          <w:rFonts w:ascii="Times New Roman" w:hAnsi="Times New Roman" w:cs="Times New Roman"/>
          <w:color w:val="auto"/>
          <w:sz w:val="28"/>
          <w:szCs w:val="28"/>
        </w:rPr>
        <w:softHyphen/>
      </w:r>
      <w:r>
        <w:rPr>
          <w:rFonts w:ascii="Times New Roman" w:hAnsi="Times New Roman" w:cs="Times New Roman"/>
          <w:color w:val="auto"/>
          <w:sz w:val="28"/>
          <w:szCs w:val="28"/>
        </w:rPr>
        <w:t>эмо</w:t>
      </w:r>
      <w:r>
        <w:rPr>
          <w:rFonts w:ascii="Times New Roman" w:hAnsi="Times New Roman" w:cs="Times New Roman"/>
          <w:color w:val="auto"/>
          <w:sz w:val="28"/>
          <w:szCs w:val="28"/>
        </w:rPr>
        <w:softHyphen/>
      </w:r>
      <w:r>
        <w:rPr>
          <w:rFonts w:ascii="Times New Roman" w:hAnsi="Times New Roman" w:cs="Times New Roman"/>
          <w:color w:val="auto"/>
          <w:sz w:val="28"/>
          <w:szCs w:val="28"/>
        </w:rPr>
        <w:t>ци</w:t>
      </w:r>
      <w:r>
        <w:rPr>
          <w:rFonts w:ascii="Times New Roman" w:hAnsi="Times New Roman" w:cs="Times New Roman"/>
          <w:color w:val="auto"/>
          <w:sz w:val="28"/>
          <w:szCs w:val="28"/>
        </w:rPr>
        <w:softHyphen/>
      </w:r>
      <w:r>
        <w:rPr>
          <w:rFonts w:ascii="Times New Roman" w:hAnsi="Times New Roman" w:cs="Times New Roman"/>
          <w:color w:val="auto"/>
          <w:sz w:val="28"/>
          <w:szCs w:val="28"/>
        </w:rPr>
        <w:t>о</w:t>
      </w:r>
      <w:r>
        <w:rPr>
          <w:rFonts w:ascii="Times New Roman" w:hAnsi="Times New Roman" w:cs="Times New Roman"/>
          <w:color w:val="auto"/>
          <w:sz w:val="28"/>
          <w:szCs w:val="28"/>
        </w:rPr>
        <w:softHyphen/>
      </w:r>
      <w:r>
        <w:rPr>
          <w:rFonts w:ascii="Times New Roman" w:hAnsi="Times New Roman" w:cs="Times New Roman"/>
          <w:color w:val="auto"/>
          <w:sz w:val="28"/>
          <w:szCs w:val="28"/>
        </w:rPr>
        <w:t>наль</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ного статуса. </w:t>
      </w:r>
    </w:p>
    <w:p>
      <w:pPr>
        <w:pStyle w:val="408"/>
        <w:spacing w:line="360" w:lineRule="auto"/>
        <w:ind w:firstLine="454"/>
        <w:rPr>
          <w:rFonts w:ascii="Times New Roman" w:hAnsi="Times New Roman" w:cs="Times New Roman"/>
          <w:sz w:val="28"/>
          <w:szCs w:val="28"/>
        </w:rPr>
      </w:pPr>
      <w:r>
        <w:rPr>
          <w:rFonts w:ascii="Times New Roman" w:hAnsi="Times New Roman" w:cs="Times New Roman"/>
          <w:bCs/>
          <w:sz w:val="28"/>
          <w:szCs w:val="28"/>
        </w:rPr>
        <w:t xml:space="preserve">Оценка результатов деятельности общеобразовательной организации </w:t>
      </w:r>
      <w:r>
        <w:rPr>
          <w:rFonts w:ascii="Times New Roman" w:hAnsi="Times New Roman" w:cs="Times New Roman"/>
          <w:sz w:val="28"/>
          <w:szCs w:val="28"/>
        </w:rPr>
        <w:t>осу</w:t>
      </w:r>
      <w:r>
        <w:rPr>
          <w:rFonts w:ascii="Times New Roman" w:hAnsi="Times New Roman" w:cs="Times New Roman"/>
          <w:sz w:val="28"/>
          <w:szCs w:val="28"/>
        </w:rPr>
        <w:softHyphen/>
      </w:r>
      <w:r>
        <w:rPr>
          <w:rFonts w:ascii="Times New Roman" w:hAnsi="Times New Roman" w:cs="Times New Roman"/>
          <w:sz w:val="28"/>
          <w:szCs w:val="28"/>
        </w:rPr>
        <w:t>ще</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w:t>
      </w:r>
      <w:r>
        <w:rPr>
          <w:rFonts w:ascii="Times New Roman" w:hAnsi="Times New Roman" w:cs="Times New Roman"/>
          <w:sz w:val="28"/>
          <w:szCs w:val="28"/>
        </w:rPr>
        <w:softHyphen/>
      </w:r>
      <w:r>
        <w:rPr>
          <w:rFonts w:ascii="Times New Roman" w:hAnsi="Times New Roman" w:cs="Times New Roman"/>
          <w:sz w:val="28"/>
          <w:szCs w:val="28"/>
        </w:rPr>
        <w:t>в</w:t>
      </w:r>
      <w:r>
        <w:rPr>
          <w:rFonts w:ascii="Times New Roman" w:hAnsi="Times New Roman" w:cs="Times New Roman"/>
          <w:sz w:val="28"/>
          <w:szCs w:val="28"/>
        </w:rPr>
        <w:softHyphen/>
      </w:r>
      <w:r>
        <w:rPr>
          <w:rFonts w:ascii="Times New Roman" w:hAnsi="Times New Roman" w:cs="Times New Roman"/>
          <w:sz w:val="28"/>
          <w:szCs w:val="28"/>
        </w:rPr>
        <w:t>ляется в ходе ее аккредитации, а также в рамках аттестации педагогических кад</w:t>
      </w:r>
      <w:r>
        <w:rPr>
          <w:rFonts w:ascii="Times New Roman" w:hAnsi="Times New Roman" w:cs="Times New Roman"/>
          <w:sz w:val="28"/>
          <w:szCs w:val="28"/>
        </w:rPr>
        <w:softHyphen/>
      </w:r>
      <w:r>
        <w:rPr>
          <w:rFonts w:ascii="Times New Roman" w:hAnsi="Times New Roman" w:cs="Times New Roman"/>
          <w:sz w:val="28"/>
          <w:szCs w:val="28"/>
        </w:rPr>
        <w:t>ров. Она проводится на основе результатов итоговой оценки достижения пла</w:t>
      </w:r>
      <w:r>
        <w:rPr>
          <w:rFonts w:ascii="Times New Roman" w:hAnsi="Times New Roman" w:cs="Times New Roman"/>
          <w:sz w:val="28"/>
          <w:szCs w:val="28"/>
        </w:rPr>
        <w:softHyphen/>
      </w:r>
      <w:r>
        <w:rPr>
          <w:rFonts w:ascii="Times New Roman" w:hAnsi="Times New Roman" w:cs="Times New Roman"/>
          <w:sz w:val="28"/>
          <w:szCs w:val="28"/>
        </w:rPr>
        <w:t>нируемых результатов освоения АООП с учётом:</w:t>
      </w:r>
    </w:p>
    <w:p>
      <w:pPr>
        <w:pStyle w:val="409"/>
        <w:spacing w:line="360" w:lineRule="auto"/>
        <w:ind w:firstLine="454"/>
        <w:rPr>
          <w:rFonts w:ascii="Times New Roman" w:hAnsi="Times New Roman" w:cs="Times New Roman"/>
          <w:sz w:val="28"/>
          <w:szCs w:val="28"/>
        </w:rPr>
      </w:pPr>
      <w:r>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pPr>
        <w:pStyle w:val="409"/>
        <w:spacing w:line="360" w:lineRule="auto"/>
        <w:ind w:firstLine="454"/>
        <w:rPr>
          <w:rFonts w:ascii="Times New Roman" w:hAnsi="Times New Roman" w:cs="Times New Roman"/>
          <w:sz w:val="28"/>
          <w:szCs w:val="28"/>
        </w:rPr>
      </w:pPr>
      <w:r>
        <w:rPr>
          <w:rFonts w:ascii="Times New Roman" w:hAnsi="Times New Roman" w:cs="Times New Roman"/>
          <w:sz w:val="28"/>
          <w:szCs w:val="28"/>
        </w:rPr>
        <w:t>условий реализации АООП ОО;</w:t>
      </w:r>
    </w:p>
    <w:p>
      <w:pPr>
        <w:pStyle w:val="409"/>
        <w:spacing w:line="360" w:lineRule="auto"/>
        <w:ind w:firstLine="454"/>
        <w:rPr>
          <w:rFonts w:ascii="Times New Roman" w:hAnsi="Times New Roman" w:cs="Times New Roman"/>
          <w:sz w:val="28"/>
          <w:szCs w:val="28"/>
        </w:rPr>
      </w:pPr>
      <w:r>
        <w:rPr>
          <w:rFonts w:ascii="Times New Roman" w:hAnsi="Times New Roman" w:cs="Times New Roman"/>
          <w:sz w:val="28"/>
          <w:szCs w:val="28"/>
        </w:rPr>
        <w:t>особенностей контингента обучающихся.</w:t>
      </w:r>
    </w:p>
    <w:p>
      <w:pPr>
        <w:pStyle w:val="408"/>
        <w:spacing w:line="360" w:lineRule="auto"/>
        <w:ind w:firstLine="454"/>
        <w:rPr>
          <w:rFonts w:ascii="Times New Roman" w:hAnsi="Times New Roman" w:cs="Times New Roman"/>
          <w:b/>
          <w:sz w:val="28"/>
          <w:szCs w:val="28"/>
        </w:rPr>
      </w:pPr>
      <w:r>
        <w:rPr>
          <w:rFonts w:ascii="Times New Roman" w:hAnsi="Times New Roman" w:cs="Times New Roman"/>
          <w:sz w:val="28"/>
          <w:szCs w:val="28"/>
        </w:rPr>
        <w:t>Предметом оценки в ходе данных процедур является также</w:t>
      </w:r>
      <w:r>
        <w:rPr>
          <w:rFonts w:ascii="Times New Roman" w:hAnsi="Times New Roman" w:cs="Times New Roman"/>
          <w:i/>
          <w:iCs/>
          <w:sz w:val="28"/>
          <w:szCs w:val="28"/>
        </w:rPr>
        <w:t xml:space="preserve"> текущая оценочная деятельность</w:t>
      </w:r>
      <w:r>
        <w:rPr>
          <w:rFonts w:ascii="Times New Roman" w:hAnsi="Times New Roman" w:cs="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данной образовательной организации.</w:t>
      </w:r>
    </w:p>
    <w:p>
      <w:pPr>
        <w:spacing w:after="0" w:line="360" w:lineRule="auto"/>
        <w:ind w:firstLine="709"/>
        <w:jc w:val="center"/>
        <w:rPr>
          <w:rFonts w:ascii="Times New Roman" w:hAnsi="Times New Roman" w:cs="Times New Roman"/>
          <w:b/>
          <w:sz w:val="28"/>
          <w:szCs w:val="28"/>
        </w:rPr>
      </w:pPr>
    </w:p>
    <w:p>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2.2. Содержательный раздел</w:t>
      </w:r>
    </w:p>
    <w:p>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2.2.1.</w:t>
      </w:r>
      <w:r>
        <w:rPr>
          <w:rFonts w:ascii="Times New Roman" w:hAnsi="Times New Roman" w:cs="Times New Roman"/>
          <w:b/>
          <w:i/>
          <w:sz w:val="28"/>
          <w:szCs w:val="28"/>
        </w:rPr>
        <w:t> Программа формирования базовых учебных действий</w:t>
      </w:r>
    </w:p>
    <w:p>
      <w:pPr>
        <w:tabs>
          <w:tab w:val="left" w:pos="851"/>
        </w:tabs>
        <w:spacing w:before="120"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Pr>
          <w:rFonts w:ascii="Times New Roman" w:hAnsi="Times New Roman" w:cs="Times New Roman"/>
          <w:color w:val="auto"/>
          <w:sz w:val="28"/>
          <w:szCs w:val="28"/>
        </w:rPr>
        <w:softHyphen/>
      </w:r>
      <w:r>
        <w:rPr>
          <w:rFonts w:ascii="Times New Roman" w:hAnsi="Times New Roman" w:cs="Times New Roman"/>
          <w:color w:val="auto"/>
          <w:sz w:val="28"/>
          <w:szCs w:val="28"/>
        </w:rPr>
        <w:t>ализуется в процессе всего школьного обучения и ко</w:t>
      </w:r>
      <w:r>
        <w:rPr>
          <w:rFonts w:ascii="Times New Roman" w:hAnsi="Times New Roman" w:cs="Times New Roman"/>
          <w:color w:val="auto"/>
          <w:sz w:val="28"/>
          <w:szCs w:val="28"/>
        </w:rPr>
        <w:softHyphen/>
      </w:r>
      <w:r>
        <w:rPr>
          <w:rFonts w:ascii="Times New Roman" w:hAnsi="Times New Roman" w:cs="Times New Roman"/>
          <w:color w:val="auto"/>
          <w:sz w:val="28"/>
          <w:szCs w:val="28"/>
        </w:rPr>
        <w:t>н</w:t>
      </w:r>
      <w:r>
        <w:rPr>
          <w:rFonts w:ascii="Times New Roman" w:hAnsi="Times New Roman" w:cs="Times New Roman"/>
          <w:color w:val="auto"/>
          <w:sz w:val="28"/>
          <w:szCs w:val="28"/>
        </w:rPr>
        <w:softHyphen/>
      </w:r>
      <w:r>
        <w:rPr>
          <w:rFonts w:ascii="Times New Roman" w:hAnsi="Times New Roman" w:cs="Times New Roman"/>
          <w:color w:val="auto"/>
          <w:sz w:val="28"/>
          <w:szCs w:val="28"/>
        </w:rPr>
        <w:t>кре</w:t>
      </w:r>
      <w:r>
        <w:rPr>
          <w:rFonts w:ascii="Times New Roman" w:hAnsi="Times New Roman" w:cs="Times New Roman"/>
          <w:color w:val="auto"/>
          <w:sz w:val="28"/>
          <w:szCs w:val="28"/>
        </w:rPr>
        <w:softHyphen/>
      </w:r>
      <w:r>
        <w:rPr>
          <w:rFonts w:ascii="Times New Roman" w:hAnsi="Times New Roman" w:cs="Times New Roman"/>
          <w:color w:val="auto"/>
          <w:sz w:val="28"/>
          <w:szCs w:val="28"/>
        </w:rPr>
        <w:t>ти</w:t>
      </w:r>
      <w:r>
        <w:rPr>
          <w:rFonts w:ascii="Times New Roman" w:hAnsi="Times New Roman" w:cs="Times New Roman"/>
          <w:color w:val="auto"/>
          <w:sz w:val="28"/>
          <w:szCs w:val="28"/>
        </w:rPr>
        <w:softHyphen/>
      </w:r>
      <w:r>
        <w:rPr>
          <w:rFonts w:ascii="Times New Roman" w:hAnsi="Times New Roman" w:cs="Times New Roman"/>
          <w:color w:val="auto"/>
          <w:sz w:val="28"/>
          <w:szCs w:val="28"/>
        </w:rPr>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Pr>
          <w:rFonts w:ascii="Times New Roman" w:hAnsi="Times New Roman" w:cs="Times New Roman"/>
          <w:color w:val="auto"/>
          <w:sz w:val="28"/>
          <w:szCs w:val="28"/>
        </w:rPr>
        <w:softHyphen/>
      </w:r>
      <w:r>
        <w:rPr>
          <w:rFonts w:ascii="Times New Roman" w:hAnsi="Times New Roman" w:cs="Times New Roman"/>
          <w:color w:val="auto"/>
          <w:sz w:val="28"/>
          <w:szCs w:val="28"/>
        </w:rPr>
        <w:t>вания школьников с умственной отсталостью (интеллектуальными нарушениями).</w:t>
      </w:r>
    </w:p>
    <w:p>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pPr>
        <w:tabs>
          <w:tab w:val="left" w:pos="851"/>
        </w:tabs>
        <w:snapToGrid w:val="0"/>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pPr>
        <w:tabs>
          <w:tab w:val="left" w:pos="851"/>
        </w:tabs>
        <w:spacing w:after="0" w:line="360" w:lineRule="auto"/>
        <w:ind w:firstLine="851"/>
        <w:jc w:val="both"/>
        <w:rPr>
          <w:rFonts w:ascii="Times New Roman" w:hAnsi="Times New Roman" w:cs="Times New Roman"/>
          <w:b/>
          <w:color w:val="auto"/>
          <w:sz w:val="28"/>
          <w:szCs w:val="28"/>
        </w:rPr>
      </w:pPr>
      <w:r>
        <w:rPr>
          <w:rFonts w:ascii="Times New Roman" w:hAnsi="Times New Roman" w:cs="Times New Roman"/>
          <w:color w:val="auto"/>
          <w:sz w:val="28"/>
          <w:szCs w:val="28"/>
        </w:rPr>
        <w:t>Основная</w:t>
      </w:r>
      <w:r>
        <w:rPr>
          <w:rFonts w:ascii="Times New Roman" w:hAnsi="Times New Roman" w:cs="Times New Roman"/>
          <w:b/>
          <w:color w:val="auto"/>
          <w:sz w:val="28"/>
          <w:szCs w:val="28"/>
        </w:rPr>
        <w:t xml:space="preserve"> цель</w:t>
      </w:r>
      <w:r>
        <w:rPr>
          <w:rFonts w:ascii="Times New Roman" w:hAnsi="Times New Roman" w:cs="Times New Roman"/>
          <w:color w:val="auto"/>
          <w:sz w:val="28"/>
          <w:szCs w:val="28"/>
        </w:rPr>
        <w:t xml:space="preserve"> реализации программы формирования БУД состоит в  фор</w:t>
      </w:r>
      <w:r>
        <w:rPr>
          <w:rFonts w:ascii="Times New Roman" w:hAnsi="Times New Roman" w:cs="Times New Roman"/>
          <w:color w:val="auto"/>
          <w:sz w:val="28"/>
          <w:szCs w:val="28"/>
        </w:rPr>
        <w:softHyphen/>
      </w:r>
      <w:r>
        <w:rPr>
          <w:rFonts w:ascii="Times New Roman" w:hAnsi="Times New Roman" w:cs="Times New Roman"/>
          <w:color w:val="auto"/>
          <w:sz w:val="28"/>
          <w:szCs w:val="28"/>
        </w:rPr>
        <w:t>ми</w:t>
      </w:r>
      <w:r>
        <w:rPr>
          <w:rFonts w:ascii="Times New Roman" w:hAnsi="Times New Roman" w:cs="Times New Roman"/>
          <w:color w:val="auto"/>
          <w:sz w:val="28"/>
          <w:szCs w:val="28"/>
        </w:rPr>
        <w:softHyphen/>
      </w:r>
      <w:r>
        <w:rPr>
          <w:rFonts w:ascii="Times New Roman" w:hAnsi="Times New Roman" w:cs="Times New Roman"/>
          <w:color w:val="auto"/>
          <w:sz w:val="28"/>
          <w:szCs w:val="28"/>
        </w:rPr>
        <w:t>ро</w:t>
      </w:r>
      <w:r>
        <w:rPr>
          <w:rFonts w:ascii="Times New Roman" w:hAnsi="Times New Roman" w:cs="Times New Roman"/>
          <w:color w:val="auto"/>
          <w:sz w:val="28"/>
          <w:szCs w:val="28"/>
        </w:rPr>
        <w:softHyphen/>
      </w:r>
      <w:r>
        <w:rPr>
          <w:rFonts w:ascii="Times New Roman" w:hAnsi="Times New Roman" w:cs="Times New Roman"/>
          <w:color w:val="auto"/>
          <w:sz w:val="28"/>
          <w:szCs w:val="28"/>
        </w:rPr>
        <w:t>ва</w:t>
      </w:r>
      <w:r>
        <w:rPr>
          <w:rFonts w:ascii="Times New Roman" w:hAnsi="Times New Roman" w:cs="Times New Roman"/>
          <w:color w:val="auto"/>
          <w:sz w:val="28"/>
          <w:szCs w:val="28"/>
        </w:rPr>
        <w:softHyphen/>
      </w:r>
      <w:r>
        <w:rPr>
          <w:rFonts w:ascii="Times New Roman" w:hAnsi="Times New Roman" w:cs="Times New Roman"/>
          <w:color w:val="auto"/>
          <w:sz w:val="28"/>
          <w:szCs w:val="28"/>
        </w:rPr>
        <w:t>нии основ учебной де</w:t>
      </w:r>
      <w:r>
        <w:rPr>
          <w:rFonts w:ascii="Times New Roman" w:hAnsi="Times New Roman" w:cs="Times New Roman"/>
          <w:color w:val="auto"/>
          <w:sz w:val="28"/>
          <w:szCs w:val="28"/>
        </w:rPr>
        <w:softHyphen/>
      </w:r>
      <w:r>
        <w:rPr>
          <w:rFonts w:ascii="Times New Roman" w:hAnsi="Times New Roman" w:cs="Times New Roman"/>
          <w:color w:val="auto"/>
          <w:sz w:val="28"/>
          <w:szCs w:val="28"/>
        </w:rPr>
        <w:t>ятельности учащихся с легкой умственной отсталостью (интеллектуальными нарушениями), которые обеспечивают его подготовку к са</w:t>
      </w:r>
      <w:r>
        <w:rPr>
          <w:rFonts w:ascii="Times New Roman" w:hAnsi="Times New Roman" w:cs="Times New Roman"/>
          <w:color w:val="auto"/>
          <w:sz w:val="28"/>
          <w:szCs w:val="28"/>
        </w:rPr>
        <w:softHyphen/>
      </w:r>
      <w:r>
        <w:rPr>
          <w:rFonts w:ascii="Times New Roman" w:hAnsi="Times New Roman" w:cs="Times New Roman"/>
          <w:color w:val="auto"/>
          <w:sz w:val="28"/>
          <w:szCs w:val="28"/>
        </w:rPr>
        <w:t>мо</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стоятельной жизни в обществе и овладение доступными видами профильного труда. </w:t>
      </w:r>
    </w:p>
    <w:p>
      <w:pPr>
        <w:tabs>
          <w:tab w:val="left" w:pos="851"/>
        </w:tabs>
        <w:spacing w:after="0" w:line="360" w:lineRule="auto"/>
        <w:ind w:firstLine="851"/>
        <w:jc w:val="both"/>
        <w:rPr>
          <w:rFonts w:ascii="Times New Roman" w:hAnsi="Times New Roman" w:cs="Times New Roman"/>
          <w:sz w:val="28"/>
          <w:szCs w:val="28"/>
        </w:rPr>
      </w:pPr>
      <w:r>
        <w:rPr>
          <w:rFonts w:ascii="Times New Roman" w:hAnsi="Times New Roman" w:cs="Times New Roman"/>
          <w:b/>
          <w:color w:val="auto"/>
          <w:sz w:val="28"/>
          <w:szCs w:val="28"/>
        </w:rPr>
        <w:t>Задачами</w:t>
      </w:r>
      <w:r>
        <w:rPr>
          <w:rFonts w:ascii="Times New Roman" w:hAnsi="Times New Roman" w:cs="Times New Roman"/>
          <w:color w:val="auto"/>
          <w:sz w:val="28"/>
          <w:szCs w:val="28"/>
        </w:rPr>
        <w:t xml:space="preserve"> реализации программы являются:</w:t>
      </w:r>
    </w:p>
    <w:p>
      <w:pPr>
        <w:pStyle w:val="415"/>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мотивационного компонента учебной деятельности;</w:t>
      </w:r>
    </w:p>
    <w:p>
      <w:pPr>
        <w:pStyle w:val="415"/>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овладение комплексом базовых учебных действий, составляющих операционный компонент учебной деятельности;</w:t>
      </w:r>
    </w:p>
    <w:p>
      <w:pPr>
        <w:pStyle w:val="415"/>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реализации поставленной цели и соответствующих ей задач необходимо:</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функции и состав базовых учебных действий, учитывая пси</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хофизические особенности и своеобразие учебной деятельности обучающихся;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связи базовых учебных действий с содержанием учебных предметов;</w:t>
      </w:r>
    </w:p>
    <w:p>
      <w:pPr>
        <w:tabs>
          <w:tab w:val="left" w:pos="4500"/>
          <w:tab w:val="left" w:pos="9180"/>
          <w:tab w:val="left" w:pos="9360"/>
        </w:tabs>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pPr>
        <w:pStyle w:val="406"/>
      </w:pPr>
    </w:p>
    <w:p>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Функции, состав и характеристика базовых учебных действий</w:t>
      </w:r>
    </w:p>
    <w:p>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обучающихся с умственной отсталостью</w:t>
      </w:r>
    </w:p>
    <w:p>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 (интеллектуальными нарушениями)</w:t>
      </w:r>
    </w:p>
    <w:p>
      <w:pPr>
        <w:pStyle w:val="32"/>
        <w:spacing w:before="120" w:after="0" w:line="360" w:lineRule="auto"/>
        <w:ind w:left="0" w:firstLine="709"/>
        <w:jc w:val="both"/>
        <w:rPr>
          <w:rFonts w:ascii="Times New Roman" w:hAnsi="Times New Roman"/>
          <w:color w:val="auto"/>
          <w:sz w:val="28"/>
          <w:szCs w:val="28"/>
        </w:rPr>
      </w:pPr>
      <w:r>
        <w:rPr>
          <w:rFonts w:ascii="Times New Roman" w:hAnsi="Times New Roman"/>
          <w:color w:val="auto"/>
          <w:sz w:val="28"/>
          <w:szCs w:val="28"/>
        </w:rPr>
        <w:t>Современные подходы к повышению эффективности обучения предпола</w:t>
      </w:r>
      <w:r>
        <w:rPr>
          <w:rFonts w:ascii="Times New Roman" w:hAnsi="Times New Roman"/>
          <w:color w:val="auto"/>
          <w:sz w:val="28"/>
          <w:szCs w:val="28"/>
        </w:rPr>
        <w:softHyphen/>
      </w:r>
      <w:r>
        <w:rPr>
          <w:rFonts w:ascii="Times New Roman" w:hAnsi="Times New Roman"/>
          <w:color w:val="auto"/>
          <w:sz w:val="28"/>
          <w:szCs w:val="28"/>
        </w:rPr>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Pr>
          <w:rFonts w:ascii="Times New Roman" w:hAnsi="Times New Roman"/>
          <w:color w:val="auto"/>
          <w:sz w:val="28"/>
          <w:szCs w:val="28"/>
        </w:rPr>
        <w:softHyphen/>
      </w:r>
      <w:r>
        <w:rPr>
          <w:rFonts w:ascii="Times New Roman" w:hAnsi="Times New Roman"/>
          <w:color w:val="auto"/>
          <w:sz w:val="28"/>
          <w:szCs w:val="28"/>
        </w:rPr>
        <w:t>мание уделяется развитию и коррекции мо</w:t>
      </w:r>
      <w:r>
        <w:rPr>
          <w:rFonts w:ascii="Times New Roman" w:hAnsi="Times New Roman"/>
          <w:color w:val="auto"/>
          <w:sz w:val="28"/>
          <w:szCs w:val="28"/>
        </w:rPr>
        <w:softHyphen/>
      </w:r>
      <w:r>
        <w:rPr>
          <w:rFonts w:ascii="Times New Roman" w:hAnsi="Times New Roman"/>
          <w:color w:val="auto"/>
          <w:sz w:val="28"/>
          <w:szCs w:val="28"/>
        </w:rPr>
        <w:t>ти</w:t>
      </w:r>
      <w:r>
        <w:rPr>
          <w:rFonts w:ascii="Times New Roman" w:hAnsi="Times New Roman"/>
          <w:color w:val="auto"/>
          <w:sz w:val="28"/>
          <w:szCs w:val="28"/>
        </w:rPr>
        <w:softHyphen/>
      </w:r>
      <w:r>
        <w:rPr>
          <w:rFonts w:ascii="Times New Roman" w:hAnsi="Times New Roman"/>
          <w:color w:val="auto"/>
          <w:sz w:val="28"/>
          <w:szCs w:val="28"/>
        </w:rPr>
        <w:t>ва</w:t>
      </w:r>
      <w:r>
        <w:rPr>
          <w:rFonts w:ascii="Times New Roman" w:hAnsi="Times New Roman"/>
          <w:color w:val="auto"/>
          <w:sz w:val="28"/>
          <w:szCs w:val="28"/>
        </w:rPr>
        <w:softHyphen/>
      </w:r>
      <w:r>
        <w:rPr>
          <w:rFonts w:ascii="Times New Roman" w:hAnsi="Times New Roman"/>
          <w:color w:val="auto"/>
          <w:sz w:val="28"/>
          <w:szCs w:val="28"/>
        </w:rPr>
        <w:t>ци</w:t>
      </w:r>
      <w:r>
        <w:rPr>
          <w:rFonts w:ascii="Times New Roman" w:hAnsi="Times New Roman"/>
          <w:color w:val="auto"/>
          <w:sz w:val="28"/>
          <w:szCs w:val="28"/>
        </w:rPr>
        <w:softHyphen/>
      </w:r>
      <w:r>
        <w:rPr>
          <w:rFonts w:ascii="Times New Roman" w:hAnsi="Times New Roman"/>
          <w:color w:val="auto"/>
          <w:sz w:val="28"/>
          <w:szCs w:val="28"/>
        </w:rPr>
        <w:t>он</w:t>
      </w:r>
      <w:r>
        <w:rPr>
          <w:rFonts w:ascii="Times New Roman" w:hAnsi="Times New Roman"/>
          <w:color w:val="auto"/>
          <w:sz w:val="28"/>
          <w:szCs w:val="28"/>
        </w:rPr>
        <w:softHyphen/>
      </w:r>
      <w:r>
        <w:rPr>
          <w:rFonts w:ascii="Times New Roman" w:hAnsi="Times New Roman"/>
          <w:color w:val="auto"/>
          <w:sz w:val="28"/>
          <w:szCs w:val="28"/>
        </w:rPr>
        <w:t>но</w:t>
      </w:r>
      <w:r>
        <w:rPr>
          <w:rFonts w:ascii="Times New Roman" w:hAnsi="Times New Roman"/>
          <w:color w:val="auto"/>
          <w:sz w:val="28"/>
          <w:szCs w:val="28"/>
        </w:rPr>
        <w:softHyphen/>
      </w:r>
      <w:r>
        <w:rPr>
          <w:rFonts w:ascii="Times New Roman" w:hAnsi="Times New Roman"/>
          <w:color w:val="auto"/>
          <w:sz w:val="28"/>
          <w:szCs w:val="28"/>
        </w:rPr>
        <w:t>го и операционного компонентов учебной деятельности, т.к. они во многом оп</w:t>
      </w:r>
      <w:r>
        <w:rPr>
          <w:rFonts w:ascii="Times New Roman" w:hAnsi="Times New Roman"/>
          <w:color w:val="auto"/>
          <w:sz w:val="28"/>
          <w:szCs w:val="28"/>
        </w:rPr>
        <w:softHyphen/>
      </w:r>
      <w:r>
        <w:rPr>
          <w:rFonts w:ascii="Times New Roman" w:hAnsi="Times New Roman"/>
          <w:color w:val="auto"/>
          <w:sz w:val="28"/>
          <w:szCs w:val="28"/>
        </w:rPr>
        <w:t xml:space="preserve">ределяют уровень ее сформированности и успешность обучения школьника.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качестве базовых учебных действий рассматриваются операционные, мотивационные, целевые и оценочные.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Функции базовых учебных действий:</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обеспечение успешности (эффективности) изучения содержания любой предметной области;</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реализация преемственности обучения на всех ступенях образования;</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готовности обучающегося с умственной отсталостью (интеллектуальными нарушениями) к даль</w:t>
      </w:r>
      <w:r>
        <w:rPr>
          <w:rFonts w:ascii="Times New Roman" w:hAnsi="Times New Roman"/>
          <w:sz w:val="28"/>
          <w:szCs w:val="28"/>
        </w:rPr>
        <w:softHyphen/>
      </w:r>
      <w:r>
        <w:rPr>
          <w:rFonts w:ascii="Times New Roman" w:hAnsi="Times New Roman"/>
          <w:sz w:val="28"/>
          <w:szCs w:val="28"/>
        </w:rPr>
        <w:t xml:space="preserve">нейшей трудовой деятельности;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целостности  развития личности обучающегося. </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vertAlign w:val="superscript"/>
        </w:rPr>
        <w:t>1</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IV</w:t>
      </w:r>
      <w:r>
        <w:rPr>
          <w:rFonts w:ascii="Times New Roman" w:hAnsi="Times New Roman" w:cs="Times New Roman"/>
          <w:b/>
          <w:color w:val="auto"/>
          <w:sz w:val="28"/>
          <w:szCs w:val="28"/>
        </w:rPr>
        <w:t xml:space="preserve"> классы</w:t>
      </w:r>
    </w:p>
    <w:p>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w:t>
      </w:r>
      <w:r>
        <w:rPr>
          <w:rFonts w:ascii="Times New Roman" w:hAnsi="Times New Roman" w:cs="Times New Roman"/>
          <w:color w:val="auto"/>
          <w:sz w:val="28"/>
          <w:szCs w:val="28"/>
        </w:rPr>
        <w:softHyphen/>
      </w:r>
      <w:r>
        <w:rPr>
          <w:rFonts w:ascii="Times New Roman" w:hAnsi="Times New Roman" w:cs="Times New Roman"/>
          <w:color w:val="auto"/>
          <w:sz w:val="28"/>
          <w:szCs w:val="28"/>
        </w:rPr>
        <w:t>че</w:t>
      </w:r>
      <w:r>
        <w:rPr>
          <w:rFonts w:ascii="Times New Roman" w:hAnsi="Times New Roman" w:cs="Times New Roman"/>
          <w:color w:val="auto"/>
          <w:sz w:val="28"/>
          <w:szCs w:val="28"/>
        </w:rPr>
        <w:softHyphen/>
      </w:r>
      <w:r>
        <w:rPr>
          <w:rFonts w:ascii="Times New Roman" w:hAnsi="Times New Roman" w:cs="Times New Roman"/>
          <w:color w:val="auto"/>
          <w:sz w:val="28"/>
          <w:szCs w:val="28"/>
        </w:rPr>
        <w:t>ния и осознанное отношение к обучению, с другой ― составляют ос</w:t>
      </w:r>
      <w:r>
        <w:rPr>
          <w:rFonts w:ascii="Times New Roman" w:hAnsi="Times New Roman" w:cs="Times New Roman"/>
          <w:color w:val="auto"/>
          <w:sz w:val="28"/>
          <w:szCs w:val="28"/>
        </w:rPr>
        <w:softHyphen/>
      </w:r>
      <w:r>
        <w:rPr>
          <w:rFonts w:ascii="Times New Roman" w:hAnsi="Times New Roman" w:cs="Times New Roman"/>
          <w:color w:val="auto"/>
          <w:sz w:val="28"/>
          <w:szCs w:val="28"/>
        </w:rPr>
        <w:t>но</w:t>
      </w:r>
      <w:r>
        <w:rPr>
          <w:rFonts w:ascii="Times New Roman" w:hAnsi="Times New Roman" w:cs="Times New Roman"/>
          <w:color w:val="auto"/>
          <w:sz w:val="28"/>
          <w:szCs w:val="28"/>
        </w:rPr>
        <w:softHyphen/>
      </w:r>
      <w:r>
        <w:rPr>
          <w:rFonts w:ascii="Times New Roman" w:hAnsi="Times New Roman" w:cs="Times New Roman"/>
          <w:color w:val="auto"/>
          <w:sz w:val="28"/>
          <w:szCs w:val="28"/>
        </w:rPr>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2. Коммуникативные учебные действия обеспечивают способность вступать в коммуникацию с взрослыми и сверстниками в процессе обучения.</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Характеристика базовых учебных действий</w:t>
      </w:r>
    </w:p>
    <w:p>
      <w:pPr>
        <w:pStyle w:val="415"/>
        <w:spacing w:after="0" w:line="360" w:lineRule="auto"/>
        <w:ind w:left="709"/>
        <w:jc w:val="center"/>
        <w:rPr>
          <w:rFonts w:ascii="Times New Roman" w:hAnsi="Times New Roman"/>
          <w:sz w:val="28"/>
          <w:szCs w:val="28"/>
        </w:rPr>
      </w:pPr>
      <w:r>
        <w:rPr>
          <w:rFonts w:ascii="Times New Roman" w:hAnsi="Times New Roman"/>
          <w:sz w:val="28"/>
          <w:szCs w:val="28"/>
          <w:u w:val="single"/>
        </w:rPr>
        <w:t>Личностные учебные действия</w:t>
      </w:r>
    </w:p>
    <w:p>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Pr>
          <w:rFonts w:ascii="Times New Roman" w:hAnsi="Times New Roman" w:cs="Times New Roman"/>
          <w:bCs/>
          <w:color w:val="auto"/>
          <w:sz w:val="28"/>
          <w:szCs w:val="28"/>
        </w:rPr>
        <w:t xml:space="preserve"> </w:t>
      </w:r>
      <w:r>
        <w:rPr>
          <w:rFonts w:ascii="Times New Roman" w:hAnsi="Times New Roman" w:cs="Times New Roman"/>
          <w:color w:val="auto"/>
          <w:sz w:val="28"/>
          <w:szCs w:val="28"/>
        </w:rPr>
        <w:t>положительное отношение к окружающей действительности, готовность к ор</w:t>
      </w:r>
      <w:r>
        <w:rPr>
          <w:rFonts w:ascii="Times New Roman" w:hAnsi="Times New Roman" w:cs="Times New Roman"/>
          <w:color w:val="auto"/>
          <w:sz w:val="28"/>
          <w:szCs w:val="28"/>
        </w:rPr>
        <w:softHyphen/>
      </w:r>
      <w:r>
        <w:rPr>
          <w:rFonts w:ascii="Times New Roman" w:hAnsi="Times New Roman" w:cs="Times New Roman"/>
          <w:color w:val="auto"/>
          <w:sz w:val="28"/>
          <w:szCs w:val="28"/>
        </w:rPr>
        <w:t>га</w:t>
      </w:r>
      <w:r>
        <w:rPr>
          <w:rFonts w:ascii="Times New Roman" w:hAnsi="Times New Roman" w:cs="Times New Roman"/>
          <w:color w:val="auto"/>
          <w:sz w:val="28"/>
          <w:szCs w:val="28"/>
        </w:rPr>
        <w:softHyphen/>
      </w:r>
      <w:r>
        <w:rPr>
          <w:rFonts w:ascii="Times New Roman" w:hAnsi="Times New Roman" w:cs="Times New Roman"/>
          <w:color w:val="auto"/>
          <w:sz w:val="28"/>
          <w:szCs w:val="28"/>
        </w:rPr>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Pr>
          <w:rFonts w:ascii="Times New Roman" w:hAnsi="Times New Roman" w:cs="Times New Roman"/>
          <w:color w:val="auto"/>
          <w:sz w:val="28"/>
          <w:szCs w:val="28"/>
        </w:rPr>
        <w:softHyphen/>
      </w:r>
      <w:r>
        <w:rPr>
          <w:rFonts w:ascii="Times New Roman" w:hAnsi="Times New Roman" w:cs="Times New Roman"/>
          <w:color w:val="auto"/>
          <w:sz w:val="28"/>
          <w:szCs w:val="28"/>
        </w:rPr>
        <w:t>тей; понимание личной от</w:t>
      </w:r>
      <w:r>
        <w:rPr>
          <w:rFonts w:ascii="Times New Roman" w:hAnsi="Times New Roman" w:cs="Times New Roman"/>
          <w:color w:val="auto"/>
          <w:sz w:val="28"/>
          <w:szCs w:val="28"/>
        </w:rPr>
        <w:softHyphen/>
      </w:r>
      <w:r>
        <w:rPr>
          <w:rFonts w:ascii="Times New Roman" w:hAnsi="Times New Roman" w:cs="Times New Roman"/>
          <w:color w:val="auto"/>
          <w:sz w:val="28"/>
          <w:szCs w:val="28"/>
        </w:rPr>
        <w:t>вет</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w:t>
      </w:r>
      <w:r>
        <w:rPr>
          <w:rFonts w:ascii="Times New Roman" w:hAnsi="Times New Roman" w:cs="Times New Roman"/>
          <w:color w:val="auto"/>
          <w:sz w:val="28"/>
          <w:szCs w:val="28"/>
        </w:rPr>
        <w:softHyphen/>
      </w:r>
      <w:r>
        <w:rPr>
          <w:rFonts w:ascii="Times New Roman" w:hAnsi="Times New Roman" w:cs="Times New Roman"/>
          <w:color w:val="auto"/>
          <w:sz w:val="28"/>
          <w:szCs w:val="28"/>
        </w:rPr>
        <w:t>вен</w:t>
      </w:r>
      <w:r>
        <w:rPr>
          <w:rFonts w:ascii="Times New Roman" w:hAnsi="Times New Roman" w:cs="Times New Roman"/>
          <w:color w:val="auto"/>
          <w:sz w:val="28"/>
          <w:szCs w:val="28"/>
        </w:rPr>
        <w:softHyphen/>
      </w:r>
      <w:r>
        <w:rPr>
          <w:rFonts w:ascii="Times New Roman" w:hAnsi="Times New Roman" w:cs="Times New Roman"/>
          <w:color w:val="auto"/>
          <w:sz w:val="28"/>
          <w:szCs w:val="28"/>
        </w:rPr>
        <w:t>ности за свои поступки на основе пред</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тавлений об эти</w:t>
      </w:r>
      <w:r>
        <w:rPr>
          <w:rFonts w:ascii="Times New Roman" w:hAnsi="Times New Roman" w:cs="Times New Roman"/>
          <w:color w:val="auto"/>
          <w:sz w:val="28"/>
          <w:szCs w:val="28"/>
        </w:rPr>
        <w:softHyphen/>
      </w:r>
      <w:r>
        <w:rPr>
          <w:rFonts w:ascii="Times New Roman" w:hAnsi="Times New Roman" w:cs="Times New Roman"/>
          <w:color w:val="auto"/>
          <w:sz w:val="28"/>
          <w:szCs w:val="28"/>
        </w:rPr>
        <w:t>ческих нормах и правилах поведения в современном обществе; готовность к безопасному и бережному поведению в природе и обществе.</w:t>
      </w:r>
    </w:p>
    <w:p>
      <w:pPr>
        <w:pStyle w:val="415"/>
        <w:spacing w:after="0" w:line="360" w:lineRule="auto"/>
        <w:ind w:left="709"/>
        <w:jc w:val="center"/>
        <w:rPr>
          <w:rFonts w:ascii="Times New Roman" w:hAnsi="Times New Roman"/>
          <w:sz w:val="28"/>
          <w:szCs w:val="28"/>
        </w:rPr>
      </w:pPr>
      <w:r>
        <w:rPr>
          <w:rFonts w:ascii="Times New Roman" w:hAnsi="Times New Roman"/>
          <w:sz w:val="28"/>
          <w:szCs w:val="28"/>
          <w:u w:val="single"/>
        </w:rPr>
        <w:t>Коммуникативные учебные действия</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Коммуникативные учебные действия включают следующие умения: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всту</w:t>
      </w:r>
      <w:r>
        <w:rPr>
          <w:rFonts w:ascii="Times New Roman" w:hAnsi="Times New Roman"/>
          <w:sz w:val="28"/>
          <w:szCs w:val="28"/>
        </w:rPr>
        <w:softHyphen/>
      </w:r>
      <w:r>
        <w:rPr>
          <w:rFonts w:ascii="Times New Roman" w:hAnsi="Times New Roman"/>
          <w:sz w:val="28"/>
          <w:szCs w:val="28"/>
        </w:rPr>
        <w:t>пать в контакт и работать в коллективе (учитель−ученик, ученик–уче</w:t>
      </w:r>
      <w:r>
        <w:rPr>
          <w:rFonts w:ascii="Times New Roman" w:hAnsi="Times New Roman"/>
          <w:sz w:val="28"/>
          <w:szCs w:val="28"/>
        </w:rPr>
        <w:softHyphen/>
      </w:r>
      <w:r>
        <w:rPr>
          <w:rFonts w:ascii="Times New Roman" w:hAnsi="Times New Roman"/>
          <w:sz w:val="28"/>
          <w:szCs w:val="28"/>
        </w:rPr>
        <w:t xml:space="preserve">ник, ученик–класс, учитель−класс);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принятые ритуалы со</w:t>
      </w:r>
      <w:r>
        <w:rPr>
          <w:rFonts w:ascii="Times New Roman" w:hAnsi="Times New Roman"/>
          <w:sz w:val="28"/>
          <w:szCs w:val="28"/>
        </w:rPr>
        <w:softHyphen/>
      </w:r>
      <w:r>
        <w:rPr>
          <w:rFonts w:ascii="Times New Roman" w:hAnsi="Times New Roman"/>
          <w:sz w:val="28"/>
          <w:szCs w:val="28"/>
        </w:rPr>
        <w:t>ци</w:t>
      </w:r>
      <w:r>
        <w:rPr>
          <w:rFonts w:ascii="Times New Roman" w:hAnsi="Times New Roman"/>
          <w:sz w:val="28"/>
          <w:szCs w:val="28"/>
        </w:rPr>
        <w:softHyphen/>
      </w:r>
      <w:r>
        <w:rPr>
          <w:rFonts w:ascii="Times New Roman" w:hAnsi="Times New Roman"/>
          <w:sz w:val="28"/>
          <w:szCs w:val="28"/>
        </w:rPr>
        <w:t>аль</w:t>
      </w:r>
      <w:r>
        <w:rPr>
          <w:rFonts w:ascii="Times New Roman" w:hAnsi="Times New Roman"/>
          <w:sz w:val="28"/>
          <w:szCs w:val="28"/>
        </w:rPr>
        <w:softHyphen/>
      </w:r>
      <w:r>
        <w:rPr>
          <w:rFonts w:ascii="Times New Roman" w:hAnsi="Times New Roman"/>
          <w:sz w:val="28"/>
          <w:szCs w:val="28"/>
        </w:rPr>
        <w:t>ного взаимодействия с одноклассниками и учителем</w:t>
      </w:r>
      <w:r>
        <w:rPr>
          <w:rFonts w:ascii="Times New Roman" w:hAnsi="Times New Roman"/>
          <w:iCs/>
          <w:sz w:val="28"/>
          <w:szCs w:val="28"/>
        </w:rPr>
        <w:t xml:space="preserve">;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обращаться за по</w:t>
      </w:r>
      <w:r>
        <w:rPr>
          <w:rFonts w:ascii="Times New Roman" w:hAnsi="Times New Roman"/>
          <w:sz w:val="28"/>
          <w:szCs w:val="28"/>
        </w:rPr>
        <w:softHyphen/>
      </w:r>
      <w:r>
        <w:rPr>
          <w:rFonts w:ascii="Times New Roman" w:hAnsi="Times New Roman"/>
          <w:sz w:val="28"/>
          <w:szCs w:val="28"/>
        </w:rPr>
        <w:t>мо</w:t>
      </w:r>
      <w:r>
        <w:rPr>
          <w:rFonts w:ascii="Times New Roman" w:hAnsi="Times New Roman"/>
          <w:sz w:val="28"/>
          <w:szCs w:val="28"/>
        </w:rPr>
        <w:softHyphen/>
      </w:r>
      <w:r>
        <w:rPr>
          <w:rFonts w:ascii="Times New Roman" w:hAnsi="Times New Roman"/>
          <w:sz w:val="28"/>
          <w:szCs w:val="28"/>
        </w:rPr>
        <w:t>щью и при</w:t>
      </w:r>
      <w:r>
        <w:rPr>
          <w:rFonts w:ascii="Times New Roman" w:hAnsi="Times New Roman"/>
          <w:sz w:val="28"/>
          <w:szCs w:val="28"/>
        </w:rPr>
        <w:softHyphen/>
      </w:r>
      <w:r>
        <w:rPr>
          <w:rFonts w:ascii="Times New Roman" w:hAnsi="Times New Roman"/>
          <w:sz w:val="28"/>
          <w:szCs w:val="28"/>
        </w:rPr>
        <w:t xml:space="preserve">нимать помощь; </w:t>
      </w:r>
    </w:p>
    <w:p>
      <w:pPr>
        <w:pStyle w:val="415"/>
        <w:spacing w:after="0" w:line="360" w:lineRule="auto"/>
        <w:ind w:left="0" w:firstLine="709"/>
        <w:jc w:val="both"/>
        <w:rPr>
          <w:rFonts w:ascii="Times New Roman" w:hAnsi="Times New Roman"/>
          <w:bCs/>
          <w:sz w:val="28"/>
          <w:szCs w:val="28"/>
        </w:rPr>
      </w:pPr>
      <w:r>
        <w:rPr>
          <w:rFonts w:ascii="Times New Roman" w:hAnsi="Times New Roman"/>
          <w:sz w:val="28"/>
          <w:szCs w:val="28"/>
        </w:rPr>
        <w:t>слушать и понимать инструкцию к учебному за</w:t>
      </w:r>
      <w:r>
        <w:rPr>
          <w:rFonts w:ascii="Times New Roman" w:hAnsi="Times New Roman"/>
          <w:sz w:val="28"/>
          <w:szCs w:val="28"/>
        </w:rPr>
        <w:softHyphen/>
      </w:r>
      <w:r>
        <w:rPr>
          <w:rFonts w:ascii="Times New Roman" w:hAnsi="Times New Roman"/>
          <w:sz w:val="28"/>
          <w:szCs w:val="28"/>
        </w:rPr>
        <w:t>да</w:t>
      </w:r>
      <w:r>
        <w:rPr>
          <w:rFonts w:ascii="Times New Roman" w:hAnsi="Times New Roman"/>
          <w:sz w:val="28"/>
          <w:szCs w:val="28"/>
        </w:rPr>
        <w:softHyphen/>
      </w:r>
      <w:r>
        <w:rPr>
          <w:rFonts w:ascii="Times New Roman" w:hAnsi="Times New Roman"/>
          <w:sz w:val="28"/>
          <w:szCs w:val="28"/>
        </w:rPr>
        <w:t xml:space="preserve">нию в разных видах деятельности и быту; </w:t>
      </w:r>
    </w:p>
    <w:p>
      <w:pPr>
        <w:pStyle w:val="415"/>
        <w:spacing w:after="0" w:line="360" w:lineRule="auto"/>
        <w:ind w:left="0" w:firstLine="709"/>
        <w:jc w:val="both"/>
        <w:rPr>
          <w:rFonts w:ascii="Times New Roman" w:hAnsi="Times New Roman"/>
          <w:sz w:val="28"/>
          <w:szCs w:val="28"/>
        </w:rPr>
      </w:pPr>
      <w:r>
        <w:rPr>
          <w:rFonts w:ascii="Times New Roman" w:hAnsi="Times New Roman"/>
          <w:bCs/>
          <w:sz w:val="28"/>
          <w:szCs w:val="28"/>
        </w:rPr>
        <w:t>сотрудничать с взрослыми и све</w:t>
      </w:r>
      <w:r>
        <w:rPr>
          <w:rFonts w:ascii="Times New Roman" w:hAnsi="Times New Roman"/>
          <w:bCs/>
          <w:sz w:val="28"/>
          <w:szCs w:val="28"/>
        </w:rPr>
        <w:softHyphen/>
      </w:r>
      <w:r>
        <w:rPr>
          <w:rFonts w:ascii="Times New Roman" w:hAnsi="Times New Roman"/>
          <w:bCs/>
          <w:sz w:val="28"/>
          <w:szCs w:val="28"/>
        </w:rPr>
        <w:t>рстниками в разных социальных ситуациях;</w:t>
      </w:r>
      <w:r>
        <w:rPr>
          <w:rFonts w:ascii="Times New Roman" w:hAnsi="Times New Roman"/>
          <w:sz w:val="28"/>
          <w:szCs w:val="28"/>
        </w:rPr>
        <w:t xml:space="preserve"> доброжелательно относиться, со</w:t>
      </w:r>
      <w:r>
        <w:rPr>
          <w:rFonts w:ascii="Times New Roman" w:hAnsi="Times New Roman"/>
          <w:sz w:val="28"/>
          <w:szCs w:val="28"/>
        </w:rPr>
        <w:softHyphen/>
      </w:r>
      <w:r>
        <w:rPr>
          <w:rFonts w:ascii="Times New Roman" w:hAnsi="Times New Roman"/>
          <w:sz w:val="28"/>
          <w:szCs w:val="28"/>
        </w:rPr>
        <w:t>переживать, кон</w:t>
      </w:r>
      <w:r>
        <w:rPr>
          <w:rFonts w:ascii="Times New Roman" w:hAnsi="Times New Roman"/>
          <w:sz w:val="28"/>
          <w:szCs w:val="28"/>
        </w:rPr>
        <w:softHyphen/>
      </w:r>
      <w:r>
        <w:rPr>
          <w:rFonts w:ascii="Times New Roman" w:hAnsi="Times New Roman"/>
          <w:sz w:val="28"/>
          <w:szCs w:val="28"/>
        </w:rPr>
        <w:t>с</w:t>
      </w:r>
      <w:r>
        <w:rPr>
          <w:rFonts w:ascii="Times New Roman" w:hAnsi="Times New Roman"/>
          <w:sz w:val="28"/>
          <w:szCs w:val="28"/>
        </w:rPr>
        <w:softHyphen/>
      </w:r>
      <w:r>
        <w:rPr>
          <w:rFonts w:ascii="Times New Roman" w:hAnsi="Times New Roman"/>
          <w:sz w:val="28"/>
          <w:szCs w:val="28"/>
        </w:rPr>
        <w:t>т</w:t>
      </w:r>
      <w:r>
        <w:rPr>
          <w:rFonts w:ascii="Times New Roman" w:hAnsi="Times New Roman"/>
          <w:sz w:val="28"/>
          <w:szCs w:val="28"/>
        </w:rPr>
        <w:softHyphen/>
      </w:r>
      <w:r>
        <w:rPr>
          <w:rFonts w:ascii="Times New Roman" w:hAnsi="Times New Roman"/>
          <w:sz w:val="28"/>
          <w:szCs w:val="28"/>
        </w:rPr>
        <w:t>ру</w:t>
      </w:r>
      <w:r>
        <w:rPr>
          <w:rFonts w:ascii="Times New Roman" w:hAnsi="Times New Roman"/>
          <w:sz w:val="28"/>
          <w:szCs w:val="28"/>
        </w:rPr>
        <w:softHyphen/>
      </w:r>
      <w:r>
        <w:rPr>
          <w:rFonts w:ascii="Times New Roman" w:hAnsi="Times New Roman"/>
          <w:sz w:val="28"/>
          <w:szCs w:val="28"/>
        </w:rPr>
        <w:t>к</w:t>
      </w:r>
      <w:r>
        <w:rPr>
          <w:rFonts w:ascii="Times New Roman" w:hAnsi="Times New Roman"/>
          <w:sz w:val="28"/>
          <w:szCs w:val="28"/>
        </w:rPr>
        <w:softHyphen/>
      </w:r>
      <w:r>
        <w:rPr>
          <w:rFonts w:ascii="Times New Roman" w:hAnsi="Times New Roman"/>
          <w:sz w:val="28"/>
          <w:szCs w:val="28"/>
        </w:rPr>
        <w:t>ти</w:t>
      </w:r>
      <w:r>
        <w:rPr>
          <w:rFonts w:ascii="Times New Roman" w:hAnsi="Times New Roman"/>
          <w:sz w:val="28"/>
          <w:szCs w:val="28"/>
        </w:rPr>
        <w:softHyphen/>
      </w:r>
      <w:r>
        <w:rPr>
          <w:rFonts w:ascii="Times New Roman" w:hAnsi="Times New Roman"/>
          <w:sz w:val="28"/>
          <w:szCs w:val="28"/>
        </w:rPr>
        <w:t>в</w:t>
      </w:r>
      <w:r>
        <w:rPr>
          <w:rFonts w:ascii="Times New Roman" w:hAnsi="Times New Roman"/>
          <w:sz w:val="28"/>
          <w:szCs w:val="28"/>
        </w:rPr>
        <w:softHyphen/>
      </w:r>
      <w:r>
        <w:rPr>
          <w:rFonts w:ascii="Times New Roman" w:hAnsi="Times New Roman"/>
          <w:sz w:val="28"/>
          <w:szCs w:val="28"/>
        </w:rPr>
        <w:t xml:space="preserve">но взаимодействовать с людьми; </w:t>
      </w:r>
    </w:p>
    <w:p>
      <w:pPr>
        <w:pStyle w:val="415"/>
        <w:spacing w:after="0" w:line="360" w:lineRule="auto"/>
        <w:ind w:left="0" w:firstLine="709"/>
        <w:jc w:val="both"/>
        <w:rPr>
          <w:rFonts w:ascii="Times New Roman" w:hAnsi="Times New Roman"/>
          <w:sz w:val="28"/>
          <w:szCs w:val="28"/>
          <w:u w:val="single"/>
        </w:rPr>
      </w:pPr>
      <w:r>
        <w:rPr>
          <w:rFonts w:ascii="Times New Roman" w:hAnsi="Times New Roman"/>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pPr>
        <w:pStyle w:val="415"/>
        <w:spacing w:after="0" w:line="360" w:lineRule="auto"/>
        <w:ind w:left="709"/>
        <w:jc w:val="center"/>
        <w:rPr>
          <w:rFonts w:ascii="Times New Roman" w:hAnsi="Times New Roman"/>
          <w:sz w:val="28"/>
          <w:szCs w:val="28"/>
        </w:rPr>
      </w:pPr>
      <w:r>
        <w:rPr>
          <w:rFonts w:ascii="Times New Roman" w:hAnsi="Times New Roman"/>
          <w:sz w:val="28"/>
          <w:szCs w:val="28"/>
          <w:u w:val="single"/>
        </w:rPr>
        <w:t>Регулятивные учебные действия: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Регулятивные учебные действия включают следующие умения: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адекватно соблюдать ритуалы школьного поведения (поднимать руку, вставать и выходить из-за парты и т. д.);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w:t>
      </w:r>
      <w:r>
        <w:rPr>
          <w:rFonts w:ascii="Times New Roman" w:hAnsi="Times New Roman" w:cs="Times New Roman"/>
          <w:color w:val="auto"/>
          <w:sz w:val="28"/>
          <w:szCs w:val="28"/>
        </w:rPr>
        <w:softHyphen/>
      </w:r>
      <w:r>
        <w:rPr>
          <w:rFonts w:ascii="Times New Roman" w:hAnsi="Times New Roman" w:cs="Times New Roman"/>
          <w:color w:val="auto"/>
          <w:sz w:val="28"/>
          <w:szCs w:val="28"/>
        </w:rPr>
        <w:t>нимать цели и произвольно включаться в деятельность, сле</w:t>
      </w:r>
      <w:r>
        <w:rPr>
          <w:rFonts w:ascii="Times New Roman" w:hAnsi="Times New Roman" w:cs="Times New Roman"/>
          <w:color w:val="auto"/>
          <w:sz w:val="28"/>
          <w:szCs w:val="28"/>
        </w:rPr>
        <w:softHyphen/>
      </w:r>
      <w:r>
        <w:rPr>
          <w:rFonts w:ascii="Times New Roman" w:hAnsi="Times New Roman" w:cs="Times New Roman"/>
          <w:color w:val="auto"/>
          <w:sz w:val="28"/>
          <w:szCs w:val="28"/>
        </w:rPr>
        <w:t>до</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вать предложенному плану и работать в общем темпе;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активно уча</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w:t>
      </w:r>
      <w:r>
        <w:rPr>
          <w:rFonts w:ascii="Times New Roman" w:hAnsi="Times New Roman" w:cs="Times New Roman"/>
          <w:color w:val="auto"/>
          <w:sz w:val="28"/>
          <w:szCs w:val="28"/>
        </w:rPr>
        <w:softHyphen/>
      </w:r>
      <w:r>
        <w:rPr>
          <w:rFonts w:ascii="Times New Roman" w:hAnsi="Times New Roman" w:cs="Times New Roman"/>
          <w:color w:val="auto"/>
          <w:sz w:val="28"/>
          <w:szCs w:val="28"/>
        </w:rPr>
        <w:t>во</w:t>
      </w:r>
      <w:r>
        <w:rPr>
          <w:rFonts w:ascii="Times New Roman" w:hAnsi="Times New Roman" w:cs="Times New Roman"/>
          <w:color w:val="auto"/>
          <w:sz w:val="28"/>
          <w:szCs w:val="28"/>
        </w:rPr>
        <w:softHyphen/>
      </w:r>
      <w:r>
        <w:rPr>
          <w:rFonts w:ascii="Times New Roman" w:hAnsi="Times New Roman" w:cs="Times New Roman"/>
          <w:color w:val="auto"/>
          <w:sz w:val="28"/>
          <w:szCs w:val="28"/>
        </w:rPr>
        <w:t>вать в де</w:t>
      </w:r>
      <w:r>
        <w:rPr>
          <w:rFonts w:ascii="Times New Roman" w:hAnsi="Times New Roman" w:cs="Times New Roman"/>
          <w:color w:val="auto"/>
          <w:sz w:val="28"/>
          <w:szCs w:val="28"/>
        </w:rPr>
        <w:softHyphen/>
      </w:r>
      <w:r>
        <w:rPr>
          <w:rFonts w:ascii="Times New Roman" w:hAnsi="Times New Roman" w:cs="Times New Roman"/>
          <w:color w:val="auto"/>
          <w:sz w:val="28"/>
          <w:szCs w:val="28"/>
        </w:rPr>
        <w:t>ятельности, контролировать и оценивать свои дей</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w:t>
      </w:r>
      <w:r>
        <w:rPr>
          <w:rFonts w:ascii="Times New Roman" w:hAnsi="Times New Roman" w:cs="Times New Roman"/>
          <w:color w:val="auto"/>
          <w:sz w:val="28"/>
          <w:szCs w:val="28"/>
        </w:rPr>
        <w:softHyphen/>
      </w:r>
      <w:r>
        <w:rPr>
          <w:rFonts w:ascii="Times New Roman" w:hAnsi="Times New Roman" w:cs="Times New Roman"/>
          <w:color w:val="auto"/>
          <w:sz w:val="28"/>
          <w:szCs w:val="28"/>
        </w:rPr>
        <w:t>вия и действия од</w:t>
      </w:r>
      <w:r>
        <w:rPr>
          <w:rFonts w:ascii="Times New Roman" w:hAnsi="Times New Roman" w:cs="Times New Roman"/>
          <w:color w:val="auto"/>
          <w:sz w:val="28"/>
          <w:szCs w:val="28"/>
        </w:rPr>
        <w:softHyphen/>
      </w:r>
      <w:r>
        <w:rPr>
          <w:rFonts w:ascii="Times New Roman" w:hAnsi="Times New Roman" w:cs="Times New Roman"/>
          <w:color w:val="auto"/>
          <w:sz w:val="28"/>
          <w:szCs w:val="28"/>
        </w:rPr>
        <w:t>но</w:t>
      </w:r>
      <w:r>
        <w:rPr>
          <w:rFonts w:ascii="Times New Roman" w:hAnsi="Times New Roman" w:cs="Times New Roman"/>
          <w:color w:val="auto"/>
          <w:sz w:val="28"/>
          <w:szCs w:val="28"/>
        </w:rPr>
        <w:softHyphen/>
      </w:r>
      <w:r>
        <w:rPr>
          <w:rFonts w:ascii="Times New Roman" w:hAnsi="Times New Roman" w:cs="Times New Roman"/>
          <w:color w:val="auto"/>
          <w:sz w:val="28"/>
          <w:szCs w:val="28"/>
        </w:rPr>
        <w:t>к</w:t>
      </w:r>
      <w:r>
        <w:rPr>
          <w:rFonts w:ascii="Times New Roman" w:hAnsi="Times New Roman" w:cs="Times New Roman"/>
          <w:color w:val="auto"/>
          <w:sz w:val="28"/>
          <w:szCs w:val="28"/>
        </w:rPr>
        <w:softHyphen/>
      </w:r>
      <w:r>
        <w:rPr>
          <w:rFonts w:ascii="Times New Roman" w:hAnsi="Times New Roman" w:cs="Times New Roman"/>
          <w:color w:val="auto"/>
          <w:sz w:val="28"/>
          <w:szCs w:val="28"/>
        </w:rPr>
        <w:t>ла</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сников; </w:t>
      </w:r>
    </w:p>
    <w:p>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соотносить свои действия и их результаты с заданными об</w:t>
      </w:r>
      <w:r>
        <w:rPr>
          <w:rFonts w:ascii="Times New Roman" w:hAnsi="Times New Roman" w:cs="Times New Roman"/>
          <w:color w:val="auto"/>
          <w:sz w:val="28"/>
          <w:szCs w:val="28"/>
        </w:rPr>
        <w:softHyphen/>
      </w:r>
      <w:r>
        <w:rPr>
          <w:rFonts w:ascii="Times New Roman" w:hAnsi="Times New Roman" w:cs="Times New Roman"/>
          <w:color w:val="auto"/>
          <w:sz w:val="28"/>
          <w:szCs w:val="28"/>
        </w:rPr>
        <w:t>ра</w:t>
      </w:r>
      <w:r>
        <w:rPr>
          <w:rFonts w:ascii="Times New Roman" w:hAnsi="Times New Roman" w:cs="Times New Roman"/>
          <w:color w:val="auto"/>
          <w:sz w:val="28"/>
          <w:szCs w:val="28"/>
        </w:rPr>
        <w:softHyphen/>
      </w:r>
      <w:r>
        <w:rPr>
          <w:rFonts w:ascii="Times New Roman" w:hAnsi="Times New Roman" w:cs="Times New Roman"/>
          <w:color w:val="auto"/>
          <w:sz w:val="28"/>
          <w:szCs w:val="28"/>
        </w:rPr>
        <w:t>з</w:t>
      </w:r>
      <w:r>
        <w:rPr>
          <w:rFonts w:ascii="Times New Roman" w:hAnsi="Times New Roman" w:cs="Times New Roman"/>
          <w:color w:val="auto"/>
          <w:sz w:val="28"/>
          <w:szCs w:val="28"/>
        </w:rPr>
        <w:softHyphen/>
      </w:r>
      <w:r>
        <w:rPr>
          <w:rFonts w:ascii="Times New Roman" w:hAnsi="Times New Roman" w:cs="Times New Roman"/>
          <w:color w:val="auto"/>
          <w:sz w:val="28"/>
          <w:szCs w:val="28"/>
        </w:rPr>
        <w:t>ца</w:t>
      </w:r>
      <w:r>
        <w:rPr>
          <w:rFonts w:ascii="Times New Roman" w:hAnsi="Times New Roman" w:cs="Times New Roman"/>
          <w:color w:val="auto"/>
          <w:sz w:val="28"/>
          <w:szCs w:val="28"/>
        </w:rPr>
        <w:softHyphen/>
      </w:r>
      <w:r>
        <w:rPr>
          <w:rFonts w:ascii="Times New Roman" w:hAnsi="Times New Roman" w:cs="Times New Roman"/>
          <w:color w:val="auto"/>
          <w:sz w:val="28"/>
          <w:szCs w:val="28"/>
        </w:rPr>
        <w:t>ми, принимать оценку деятельности, оценивать ее с учетом предложенных кри</w:t>
      </w:r>
      <w:r>
        <w:rPr>
          <w:rFonts w:ascii="Times New Roman" w:hAnsi="Times New Roman" w:cs="Times New Roman"/>
          <w:color w:val="auto"/>
          <w:sz w:val="28"/>
          <w:szCs w:val="28"/>
        </w:rPr>
        <w:softHyphen/>
      </w:r>
      <w:r>
        <w:rPr>
          <w:rFonts w:ascii="Times New Roman" w:hAnsi="Times New Roman" w:cs="Times New Roman"/>
          <w:color w:val="auto"/>
          <w:sz w:val="28"/>
          <w:szCs w:val="28"/>
        </w:rPr>
        <w:t>териев, корректировать свою деятельность с учетом выявленных недочетов.</w:t>
      </w:r>
    </w:p>
    <w:p>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u w:val="single"/>
        </w:rPr>
        <w:t>Познавательные учебные действия</w:t>
      </w:r>
      <w:r>
        <w:rPr>
          <w:rFonts w:ascii="Times New Roman" w:hAnsi="Times New Roman" w:cs="Times New Roman"/>
          <w:color w:val="auto"/>
          <w:sz w:val="28"/>
          <w:szCs w:val="28"/>
        </w:rPr>
        <w:t>:</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 познавательным учебным действиям относятся следующие умения: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выделять некоторые существенные, общие и отличительные свойства хорошо знакомых пред</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метов;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устанавливать видо-родовые отношения предметов;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делать простейшие обобщения, сравнивать, классифицировать на наглядном материале;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пользоваться знаками, символами, предметами-заместителями;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читать; писать; выполнять арифметические действия;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наблюдать под руководством взрослого за предметами и явлениями окружающей действительности; </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Pr>
          <w:rFonts w:ascii="Times New Roman" w:hAnsi="Times New Roman" w:cs="Times New Roman"/>
          <w:bCs/>
          <w:color w:val="auto"/>
          <w:sz w:val="28"/>
          <w:szCs w:val="28"/>
        </w:rPr>
        <w:t>.</w:t>
      </w:r>
    </w:p>
    <w:p>
      <w:pPr>
        <w:pStyle w:val="415"/>
        <w:spacing w:after="0" w:line="360" w:lineRule="auto"/>
        <w:ind w:left="0" w:firstLine="709"/>
        <w:jc w:val="center"/>
        <w:rPr>
          <w:rFonts w:ascii="Times New Roman" w:hAnsi="Times New Roman"/>
          <w:sz w:val="28"/>
          <w:szCs w:val="28"/>
          <w:u w:val="single"/>
        </w:rPr>
      </w:pPr>
      <w:r>
        <w:rPr>
          <w:rFonts w:ascii="Times New Roman" w:hAnsi="Times New Roman"/>
          <w:b/>
          <w:sz w:val="28"/>
          <w:szCs w:val="28"/>
          <w:lang w:val="en-US"/>
        </w:rPr>
        <w:t>V</w:t>
      </w:r>
      <w:r>
        <w:rPr>
          <w:rFonts w:ascii="Times New Roman" w:hAnsi="Times New Roman"/>
          <w:b/>
          <w:sz w:val="28"/>
          <w:szCs w:val="28"/>
        </w:rPr>
        <w:t>-</w:t>
      </w:r>
      <w:r>
        <w:rPr>
          <w:rFonts w:ascii="Times New Roman" w:hAnsi="Times New Roman"/>
          <w:b/>
          <w:sz w:val="28"/>
          <w:szCs w:val="28"/>
          <w:lang w:val="en-US"/>
        </w:rPr>
        <w:t>IX</w:t>
      </w:r>
      <w:r>
        <w:rPr>
          <w:rFonts w:ascii="Times New Roman" w:hAnsi="Times New Roman"/>
          <w:sz w:val="28"/>
          <w:szCs w:val="28"/>
        </w:rPr>
        <w:t xml:space="preserve"> </w:t>
      </w:r>
      <w:r>
        <w:rPr>
          <w:rFonts w:ascii="Times New Roman" w:hAnsi="Times New Roman"/>
          <w:b/>
          <w:sz w:val="28"/>
          <w:szCs w:val="28"/>
        </w:rPr>
        <w:t>классы</w:t>
      </w:r>
    </w:p>
    <w:p>
      <w:pPr>
        <w:pStyle w:val="415"/>
        <w:spacing w:after="0" w:line="360" w:lineRule="auto"/>
        <w:ind w:left="1003"/>
        <w:jc w:val="center"/>
        <w:rPr>
          <w:rFonts w:ascii="Times New Roman" w:hAnsi="Times New Roman"/>
          <w:sz w:val="28"/>
          <w:szCs w:val="28"/>
        </w:rPr>
      </w:pPr>
      <w:r>
        <w:rPr>
          <w:rFonts w:ascii="Times New Roman" w:hAnsi="Times New Roman"/>
          <w:sz w:val="28"/>
          <w:szCs w:val="28"/>
          <w:u w:val="single"/>
        </w:rPr>
        <w:t>Личностные учебные действия:</w:t>
      </w:r>
    </w:p>
    <w:p>
      <w:pPr>
        <w:pStyle w:val="415"/>
        <w:spacing w:after="0" w:line="360" w:lineRule="auto"/>
        <w:ind w:left="0" w:firstLine="709"/>
        <w:jc w:val="both"/>
        <w:rPr>
          <w:rFonts w:ascii="Times New Roman" w:hAnsi="Times New Roman"/>
          <w:sz w:val="28"/>
          <w:szCs w:val="28"/>
          <w:u w:val="single"/>
        </w:rPr>
      </w:pPr>
      <w:r>
        <w:rPr>
          <w:rFonts w:ascii="Times New Roman" w:hAnsi="Times New Roman"/>
          <w:sz w:val="28"/>
          <w:szCs w:val="28"/>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pPr>
        <w:pStyle w:val="415"/>
        <w:spacing w:after="0" w:line="36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pPr>
        <w:pStyle w:val="415"/>
        <w:spacing w:after="0" w:line="360" w:lineRule="auto"/>
        <w:ind w:left="1003"/>
        <w:jc w:val="center"/>
        <w:rPr>
          <w:rFonts w:ascii="Times New Roman" w:hAnsi="Times New Roman"/>
          <w:bCs/>
          <w:sz w:val="28"/>
          <w:szCs w:val="28"/>
        </w:rPr>
      </w:pPr>
      <w:r>
        <w:rPr>
          <w:rFonts w:ascii="Times New Roman" w:hAnsi="Times New Roman"/>
          <w:sz w:val="28"/>
          <w:szCs w:val="28"/>
          <w:u w:val="single"/>
        </w:rPr>
        <w:t>Регулятивные учебные действия:</w:t>
      </w:r>
    </w:p>
    <w:p>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Pr>
          <w:rFonts w:ascii="Times New Roman" w:hAnsi="Times New Roman" w:cs="Times New Roman"/>
          <w:sz w:val="28"/>
          <w:szCs w:val="28"/>
        </w:rPr>
        <w:t xml:space="preserve">готовностью к осуществлению самоконтроля в процессе деятельности; </w:t>
      </w:r>
      <w:r>
        <w:rPr>
          <w:rFonts w:ascii="Times New Roman" w:hAnsi="Times New Roman" w:cs="Times New Roman"/>
          <w:bCs/>
          <w:color w:val="auto"/>
          <w:sz w:val="28"/>
          <w:szCs w:val="28"/>
        </w:rPr>
        <w:t>адекватно реагировать на внешний контроль и оценку, корректировать в соответствии с ней свою деятельность.</w:t>
      </w:r>
    </w:p>
    <w:p>
      <w:pPr>
        <w:pStyle w:val="415"/>
        <w:spacing w:after="0" w:line="360" w:lineRule="auto"/>
        <w:ind w:left="1003"/>
        <w:jc w:val="center"/>
        <w:rPr>
          <w:rFonts w:ascii="Times New Roman" w:hAnsi="Times New Roman"/>
          <w:sz w:val="28"/>
          <w:szCs w:val="28"/>
        </w:rPr>
      </w:pPr>
      <w:r>
        <w:rPr>
          <w:rFonts w:ascii="Times New Roman" w:hAnsi="Times New Roman"/>
          <w:sz w:val="28"/>
          <w:szCs w:val="28"/>
          <w:u w:val="single"/>
        </w:rPr>
        <w:t>Познавательные учебные действия: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Дифференцированно воспринимать окружающий мир, его временно-про</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странственную организацию; </w:t>
      </w:r>
    </w:p>
    <w:p>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использовать усвоенные </w:t>
      </w:r>
      <w:r>
        <w:rPr>
          <w:rFonts w:ascii="Times New Roman" w:hAnsi="Times New Roman" w:cs="Times New Roman"/>
          <w:bCs/>
          <w:color w:val="auto"/>
          <w:sz w:val="28"/>
          <w:szCs w:val="28"/>
        </w:rPr>
        <w:t>логические операции (сравнение, ана</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лиз, синтез, обобщение, классификацию, установление аналогий, закономерностей, при</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чинно-следственных связей) на наглядном, доступном вербальном материале, ос</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но</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 xml:space="preserve">ве практической деятельности в соответствии с индивидуальными возможностями; </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bCs/>
          <w:color w:val="auto"/>
          <w:sz w:val="28"/>
          <w:szCs w:val="28"/>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цессами.</w:t>
      </w:r>
    </w:p>
    <w:p>
      <w:pPr>
        <w:spacing w:after="0" w:line="360" w:lineRule="auto"/>
        <w:ind w:firstLine="709"/>
        <w:jc w:val="center"/>
        <w:rPr>
          <w:rFonts w:ascii="Times New Roman" w:hAnsi="Times New Roman" w:cs="Times New Roman"/>
          <w:sz w:val="28"/>
          <w:szCs w:val="28"/>
          <w:u w:val="single"/>
        </w:rPr>
      </w:pPr>
      <w:r>
        <w:rPr>
          <w:rFonts w:ascii="Times New Roman" w:hAnsi="Times New Roman" w:cs="Times New Roman"/>
          <w:b/>
          <w:sz w:val="28"/>
          <w:szCs w:val="28"/>
          <w:lang w:val="en-US"/>
        </w:rPr>
        <w:t>X</w:t>
      </w:r>
      <w:r>
        <w:rPr>
          <w:rFonts w:ascii="Times New Roman" w:hAnsi="Times New Roman" w:cs="Times New Roman"/>
          <w:b/>
          <w:sz w:val="28"/>
          <w:szCs w:val="28"/>
        </w:rPr>
        <w:t>-</w:t>
      </w:r>
      <w:r>
        <w:rPr>
          <w:rFonts w:ascii="Times New Roman" w:hAnsi="Times New Roman" w:cs="Times New Roman"/>
          <w:b/>
          <w:sz w:val="28"/>
          <w:szCs w:val="28"/>
          <w:lang w:val="en-US"/>
        </w:rPr>
        <w:t>XII</w:t>
      </w:r>
      <w:r>
        <w:rPr>
          <w:rFonts w:ascii="Times New Roman" w:hAnsi="Times New Roman" w:cs="Times New Roman"/>
          <w:sz w:val="28"/>
          <w:szCs w:val="28"/>
        </w:rPr>
        <w:t xml:space="preserve"> </w:t>
      </w:r>
      <w:r>
        <w:rPr>
          <w:rFonts w:ascii="Times New Roman" w:hAnsi="Times New Roman" w:cs="Times New Roman"/>
          <w:b/>
          <w:sz w:val="28"/>
          <w:szCs w:val="28"/>
        </w:rPr>
        <w:t>классы</w:t>
      </w:r>
    </w:p>
    <w:p>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Личностные учебные действия: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личностным БУД, формируемым на этом третьем этапе школьного обучения, относятся умения: </w:t>
      </w:r>
    </w:p>
    <w:p>
      <w:pPr>
        <w:spacing w:after="0" w:line="360"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 xml:space="preserve">осознание себя как гражданина России, имеющего определенные права и обязанности;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t xml:space="preserve">соотнесение собственных поступков и поступков других людей с принятыми и усвоенными </w:t>
      </w:r>
      <w:r>
        <w:rPr>
          <w:rFonts w:ascii="Times New Roman" w:hAnsi="Times New Roman" w:cs="Times New Roman"/>
          <w:sz w:val="28"/>
          <w:szCs w:val="28"/>
        </w:rPr>
        <w:t xml:space="preserve">этическими нормами;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нравственного аспекта в собственном поведении и поведении других людей;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ориентировка в социальных ролях; </w:t>
      </w:r>
    </w:p>
    <w:p>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осознанное отношение к выбору профессии.</w:t>
      </w:r>
    </w:p>
    <w:p>
      <w:pPr>
        <w:pStyle w:val="415"/>
        <w:spacing w:after="0" w:line="36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pPr>
        <w:pStyle w:val="409"/>
        <w:spacing w:line="360" w:lineRule="auto"/>
        <w:ind w:firstLine="454"/>
        <w:rPr>
          <w:rFonts w:ascii="Times New Roman" w:hAnsi="Times New Roman" w:cs="Times New Roman"/>
          <w:sz w:val="28"/>
          <w:szCs w:val="28"/>
        </w:rPr>
      </w:pPr>
      <w:r>
        <w:rPr>
          <w:rFonts w:ascii="Times New Roman" w:hAnsi="Times New Roman" w:cs="Times New Roman"/>
          <w:bCs/>
          <w:color w:val="auto"/>
          <w:sz w:val="28"/>
          <w:szCs w:val="28"/>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w:t>
      </w:r>
      <w:r>
        <w:rPr>
          <w:rFonts w:ascii="Times New Roman" w:hAnsi="Times New Roman" w:cs="Times New Roman"/>
          <w:spacing w:val="2"/>
          <w:sz w:val="28"/>
          <w:szCs w:val="28"/>
        </w:rPr>
        <w:t xml:space="preserve">выявлять </w:t>
      </w:r>
      <w:r>
        <w:rPr>
          <w:rFonts w:ascii="Times New Roman" w:hAnsi="Times New Roman" w:cs="Times New Roman"/>
          <w:sz w:val="28"/>
          <w:szCs w:val="28"/>
        </w:rPr>
        <w:t xml:space="preserve">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w:t>
      </w:r>
      <w:r>
        <w:rPr>
          <w:rFonts w:ascii="Times New Roman" w:hAnsi="Times New Roman" w:cs="Times New Roman"/>
          <w:spacing w:val="2"/>
          <w:sz w:val="28"/>
          <w:szCs w:val="28"/>
        </w:rPr>
        <w:t xml:space="preserve">и </w:t>
      </w:r>
      <w:r>
        <w:rPr>
          <w:rFonts w:ascii="Times New Roman" w:hAnsi="Times New Roman" w:cs="Times New Roman"/>
          <w:sz w:val="28"/>
          <w:szCs w:val="28"/>
        </w:rPr>
        <w:t xml:space="preserve">основами монологической форм речи </w:t>
      </w:r>
      <w:r>
        <w:rPr>
          <w:rFonts w:ascii="Times New Roman" w:hAnsi="Times New Roman" w:cs="Times New Roman"/>
          <w:spacing w:val="2"/>
          <w:sz w:val="28"/>
          <w:szCs w:val="28"/>
        </w:rPr>
        <w:t>в соответствии с грамматическими и синтаксиче</w:t>
      </w:r>
      <w:r>
        <w:rPr>
          <w:rFonts w:ascii="Times New Roman" w:hAnsi="Times New Roman" w:cs="Times New Roman"/>
          <w:sz w:val="28"/>
          <w:szCs w:val="28"/>
        </w:rPr>
        <w:t>скими нормами родного языка, современных средств коммуникации.</w:t>
      </w:r>
    </w:p>
    <w:p>
      <w:pPr>
        <w:pStyle w:val="409"/>
        <w:spacing w:line="360" w:lineRule="auto"/>
        <w:ind w:firstLine="454"/>
        <w:rPr>
          <w:rFonts w:ascii="Times New Roman" w:hAnsi="Times New Roman" w:cs="Times New Roman"/>
          <w:sz w:val="28"/>
          <w:szCs w:val="28"/>
          <w:u w:val="single"/>
        </w:rPr>
      </w:pPr>
    </w:p>
    <w:p>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Регулятивные учебные действия:</w:t>
      </w:r>
    </w:p>
    <w:p>
      <w:pPr>
        <w:pStyle w:val="409"/>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К регулятивным БУД, </w:t>
      </w:r>
      <w:r>
        <w:rPr>
          <w:rFonts w:ascii="Times New Roman" w:hAnsi="Times New Roman" w:cs="Times New Roman"/>
          <w:spacing w:val="2"/>
          <w:sz w:val="28"/>
          <w:szCs w:val="28"/>
        </w:rPr>
        <w:t>обе</w:t>
      </w:r>
      <w:r>
        <w:rPr>
          <w:rFonts w:ascii="Times New Roman" w:hAnsi="Times New Roman" w:cs="Times New Roman"/>
          <w:spacing w:val="4"/>
          <w:sz w:val="28"/>
          <w:szCs w:val="28"/>
        </w:rPr>
        <w:t>спечивающим обучающимся организацию учебной дея</w:t>
      </w:r>
      <w:r>
        <w:rPr>
          <w:rFonts w:ascii="Times New Roman" w:hAnsi="Times New Roman" w:cs="Times New Roman"/>
          <w:sz w:val="28"/>
          <w:szCs w:val="28"/>
        </w:rPr>
        <w:t xml:space="preserve">тельности относятся: </w:t>
      </w:r>
    </w:p>
    <w:p>
      <w:pPr>
        <w:pStyle w:val="409"/>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постановка задач в различных видах доступной деятельности (учебной, трудовой, бытовой); </w:t>
      </w:r>
    </w:p>
    <w:p>
      <w:pPr>
        <w:pStyle w:val="409"/>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определение достаточного круга действий и их последовательности для достижения поставленных задач; </w:t>
      </w:r>
    </w:p>
    <w:p>
      <w:pPr>
        <w:pStyle w:val="409"/>
        <w:spacing w:line="360" w:lineRule="auto"/>
        <w:ind w:firstLine="454"/>
        <w:rPr>
          <w:rFonts w:ascii="Times New Roman" w:hAnsi="Times New Roman" w:cs="Times New Roman"/>
          <w:bCs/>
          <w:color w:val="auto"/>
          <w:sz w:val="28"/>
          <w:szCs w:val="28"/>
        </w:rPr>
      </w:pPr>
      <w:r>
        <w:rPr>
          <w:rFonts w:ascii="Times New Roman" w:hAnsi="Times New Roman" w:cs="Times New Roman"/>
          <w:sz w:val="28"/>
          <w:szCs w:val="28"/>
        </w:rPr>
        <w:t>осознание необходимости внесения дополнений и коррективов в план и способ действия в случае расхождения полученного результата с эталоном;</w:t>
      </w:r>
      <w:r>
        <w:rPr>
          <w:rFonts w:ascii="Times New Roman" w:hAnsi="Times New Roman" w:cs="Times New Roman"/>
          <w:bCs/>
          <w:color w:val="auto"/>
          <w:sz w:val="28"/>
          <w:szCs w:val="28"/>
        </w:rPr>
        <w:t xml:space="preserve"> </w:t>
      </w:r>
    </w:p>
    <w:p>
      <w:pPr>
        <w:pStyle w:val="409"/>
        <w:spacing w:line="360" w:lineRule="auto"/>
        <w:ind w:firstLine="454"/>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осуществление самооценки и самоконтроля в деятельности; </w:t>
      </w:r>
    </w:p>
    <w:p>
      <w:pPr>
        <w:pStyle w:val="409"/>
        <w:spacing w:line="360" w:lineRule="auto"/>
        <w:ind w:firstLine="454"/>
        <w:rPr>
          <w:rFonts w:ascii="Times New Roman" w:hAnsi="Times New Roman" w:cs="Times New Roman"/>
          <w:sz w:val="28"/>
          <w:szCs w:val="28"/>
          <w:u w:val="single"/>
        </w:rPr>
      </w:pPr>
      <w:r>
        <w:rPr>
          <w:rFonts w:ascii="Times New Roman" w:hAnsi="Times New Roman" w:cs="Times New Roman"/>
          <w:bCs/>
          <w:color w:val="auto"/>
          <w:sz w:val="28"/>
          <w:szCs w:val="28"/>
        </w:rPr>
        <w:t>адекватная оценка собственного поведения и поведения окружающих.</w:t>
      </w:r>
    </w:p>
    <w:p>
      <w:pPr>
        <w:pStyle w:val="415"/>
        <w:spacing w:after="0" w:line="360" w:lineRule="auto"/>
        <w:ind w:left="1003"/>
        <w:jc w:val="center"/>
        <w:rPr>
          <w:rFonts w:ascii="Times New Roman" w:hAnsi="Times New Roman"/>
          <w:bCs/>
          <w:sz w:val="28"/>
          <w:szCs w:val="28"/>
        </w:rPr>
      </w:pPr>
      <w:r>
        <w:rPr>
          <w:rFonts w:ascii="Times New Roman" w:hAnsi="Times New Roman"/>
          <w:sz w:val="28"/>
          <w:szCs w:val="28"/>
          <w:u w:val="single"/>
        </w:rPr>
        <w:t>Познавательные учебные действия:</w:t>
      </w:r>
    </w:p>
    <w:p>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При</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менять начальные сведения о сущности и особенностях объектов, процессов и яв</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ле</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ний действительности (природных, социальных, культурных, технических и др.) в со</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от</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ве</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 xml:space="preserve">тствии с содержанием конкретного учебного предмета и для решения познавательных и практических задач; </w:t>
      </w:r>
    </w:p>
    <w:p>
      <w:pPr>
        <w:spacing w:after="0" w:line="360" w:lineRule="auto"/>
        <w:ind w:firstLine="709"/>
        <w:jc w:val="both"/>
        <w:rPr>
          <w:rFonts w:ascii="Times New Roman" w:hAnsi="Times New Roman" w:cs="Times New Roman"/>
          <w:spacing w:val="2"/>
          <w:sz w:val="28"/>
          <w:szCs w:val="28"/>
        </w:rPr>
      </w:pPr>
      <w:r>
        <w:rPr>
          <w:rFonts w:ascii="Times New Roman" w:hAnsi="Times New Roman" w:cs="Times New Roman"/>
          <w:bCs/>
          <w:color w:val="auto"/>
          <w:sz w:val="28"/>
          <w:szCs w:val="28"/>
        </w:rPr>
        <w:t xml:space="preserve">извлекать под руководством педагога необходимую информацию из различных источников для решения различных видов задач;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t xml:space="preserve">использовать усвоенные способы решения учебных и практических задач </w:t>
      </w:r>
      <w:r>
        <w:rPr>
          <w:rFonts w:ascii="Times New Roman" w:hAnsi="Times New Roman" w:cs="Times New Roman"/>
          <w:sz w:val="28"/>
          <w:szCs w:val="28"/>
        </w:rPr>
        <w:t xml:space="preserve">в зависимости от конкретных условий; </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 xml:space="preserve">использовать готовые алгоритмы деятельности; устанавливать простейшие взаимосвязи и взаимозависимости. </w:t>
      </w:r>
    </w:p>
    <w:p>
      <w:pPr>
        <w:pStyle w:val="406"/>
      </w:pPr>
    </w:p>
    <w:p>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Связи базовых учебных действий с содержанием учебных предметов</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балла ― способен самостоятельно применять действие, но иногда допускает ошибки, которые исправляет по замечанию учителя;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баллов ― самостоятельно применяет действие в любой ситуации. </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w:t>
      </w:r>
      <w:r>
        <w:rPr>
          <w:rFonts w:ascii="Times New Roman" w:hAnsi="Times New Roman" w:cs="Times New Roman"/>
          <w:color w:val="auto"/>
          <w:sz w:val="28"/>
          <w:szCs w:val="28"/>
        </w:rPr>
        <w:softHyphen/>
      </w:r>
      <w:r>
        <w:rPr>
          <w:rFonts w:ascii="Times New Roman" w:hAnsi="Times New Roman" w:cs="Times New Roman"/>
          <w:color w:val="auto"/>
          <w:sz w:val="28"/>
          <w:szCs w:val="28"/>
        </w:rPr>
        <w:t>ми</w:t>
      </w:r>
      <w:r>
        <w:rPr>
          <w:rFonts w:ascii="Times New Roman" w:hAnsi="Times New Roman" w:cs="Times New Roman"/>
          <w:color w:val="auto"/>
          <w:sz w:val="28"/>
          <w:szCs w:val="28"/>
        </w:rPr>
        <w:softHyphen/>
      </w:r>
      <w:r>
        <w:rPr>
          <w:rFonts w:ascii="Times New Roman" w:hAnsi="Times New Roman" w:cs="Times New Roman"/>
          <w:color w:val="auto"/>
          <w:sz w:val="28"/>
          <w:szCs w:val="28"/>
        </w:rPr>
        <w:t>ро</w:t>
      </w:r>
      <w:r>
        <w:rPr>
          <w:rFonts w:ascii="Times New Roman" w:hAnsi="Times New Roman" w:cs="Times New Roman"/>
          <w:color w:val="auto"/>
          <w:sz w:val="28"/>
          <w:szCs w:val="28"/>
        </w:rPr>
        <w:softHyphen/>
      </w:r>
      <w:r>
        <w:rPr>
          <w:rFonts w:ascii="Times New Roman" w:hAnsi="Times New Roman" w:cs="Times New Roman"/>
          <w:color w:val="auto"/>
          <w:sz w:val="28"/>
          <w:szCs w:val="28"/>
        </w:rPr>
        <w:t>ван</w:t>
      </w:r>
      <w:r>
        <w:rPr>
          <w:rFonts w:ascii="Times New Roman" w:hAnsi="Times New Roman" w:cs="Times New Roman"/>
          <w:color w:val="auto"/>
          <w:sz w:val="28"/>
          <w:szCs w:val="28"/>
        </w:rPr>
        <w:softHyphen/>
      </w:r>
      <w:r>
        <w:rPr>
          <w:rFonts w:ascii="Times New Roman" w:hAnsi="Times New Roman" w:cs="Times New Roman"/>
          <w:color w:val="auto"/>
          <w:sz w:val="28"/>
          <w:szCs w:val="28"/>
        </w:rPr>
        <w:t>нос</w:t>
      </w:r>
      <w:r>
        <w:rPr>
          <w:rFonts w:ascii="Times New Roman" w:hAnsi="Times New Roman" w:cs="Times New Roman"/>
          <w:color w:val="auto"/>
          <w:sz w:val="28"/>
          <w:szCs w:val="28"/>
        </w:rPr>
        <w:softHyphen/>
      </w:r>
      <w:r>
        <w:rPr>
          <w:rFonts w:ascii="Times New Roman" w:hAnsi="Times New Roman" w:cs="Times New Roman"/>
          <w:color w:val="auto"/>
          <w:sz w:val="28"/>
          <w:szCs w:val="28"/>
        </w:rPr>
        <w:t>ти учебных действий у всех учащихся, и на этой основе осуществить кор</w:t>
      </w:r>
      <w:r>
        <w:rPr>
          <w:rFonts w:ascii="Times New Roman" w:hAnsi="Times New Roman" w:cs="Times New Roman"/>
          <w:color w:val="auto"/>
          <w:sz w:val="28"/>
          <w:szCs w:val="28"/>
        </w:rPr>
        <w:softHyphen/>
      </w:r>
      <w:r>
        <w:rPr>
          <w:rFonts w:ascii="Times New Roman" w:hAnsi="Times New Roman" w:cs="Times New Roman"/>
          <w:color w:val="auto"/>
          <w:sz w:val="28"/>
          <w:szCs w:val="28"/>
        </w:rPr>
        <w:t>ре</w:t>
      </w:r>
      <w:r>
        <w:rPr>
          <w:rFonts w:ascii="Times New Roman" w:hAnsi="Times New Roman" w:cs="Times New Roman"/>
          <w:color w:val="auto"/>
          <w:sz w:val="28"/>
          <w:szCs w:val="28"/>
        </w:rPr>
        <w:softHyphen/>
      </w:r>
      <w:r>
        <w:rPr>
          <w:rFonts w:ascii="Times New Roman" w:hAnsi="Times New Roman" w:cs="Times New Roman"/>
          <w:color w:val="auto"/>
          <w:sz w:val="28"/>
          <w:szCs w:val="28"/>
        </w:rPr>
        <w:t>ктировку процесса их формирования на протяжении всего времени обу</w:t>
      </w:r>
      <w:r>
        <w:rPr>
          <w:rFonts w:ascii="Times New Roman" w:hAnsi="Times New Roman" w:cs="Times New Roman"/>
          <w:color w:val="auto"/>
          <w:sz w:val="28"/>
          <w:szCs w:val="28"/>
        </w:rPr>
        <w:softHyphen/>
      </w:r>
      <w:r>
        <w:rPr>
          <w:rFonts w:ascii="Times New Roman" w:hAnsi="Times New Roman" w:cs="Times New Roman"/>
          <w:color w:val="auto"/>
          <w:sz w:val="28"/>
          <w:szCs w:val="28"/>
        </w:rPr>
        <w:t>че</w:t>
      </w:r>
      <w:r>
        <w:rPr>
          <w:rFonts w:ascii="Times New Roman" w:hAnsi="Times New Roman" w:cs="Times New Roman"/>
          <w:color w:val="auto"/>
          <w:sz w:val="28"/>
          <w:szCs w:val="28"/>
        </w:rPr>
        <w:softHyphen/>
      </w:r>
      <w:r>
        <w:rPr>
          <w:rFonts w:ascii="Times New Roman" w:hAnsi="Times New Roman" w:cs="Times New Roman"/>
          <w:color w:val="auto"/>
          <w:sz w:val="28"/>
          <w:szCs w:val="28"/>
        </w:rPr>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pPr>
        <w:pStyle w:val="401"/>
        <w:spacing w:before="120" w:line="240" w:lineRule="auto"/>
        <w:ind w:firstLine="567"/>
        <w:jc w:val="center"/>
        <w:rPr>
          <w:rFonts w:ascii="Times New Roman" w:hAnsi="Times New Roman" w:cs="Times New Roman"/>
          <w:b/>
          <w:color w:val="auto"/>
          <w:sz w:val="28"/>
          <w:szCs w:val="28"/>
        </w:rPr>
      </w:pPr>
    </w:p>
    <w:p>
      <w:pPr>
        <w:pStyle w:val="401"/>
        <w:spacing w:before="120" w:line="240" w:lineRule="auto"/>
        <w:ind w:firstLine="567"/>
        <w:jc w:val="center"/>
        <w:rPr>
          <w:rFonts w:ascii="Times New Roman" w:hAnsi="Times New Roman" w:cs="Times New Roman"/>
          <w:b/>
          <w:color w:val="auto"/>
          <w:sz w:val="28"/>
          <w:szCs w:val="28"/>
        </w:rPr>
      </w:pPr>
    </w:p>
    <w:p>
      <w:pPr>
        <w:pStyle w:val="401"/>
        <w:spacing w:before="12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2.2.2. Программы учебных предметов, </w:t>
      </w:r>
    </w:p>
    <w:p>
      <w:pPr>
        <w:pStyle w:val="401"/>
        <w:spacing w:before="12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курсов коррекционно-развивающей области</w:t>
      </w:r>
    </w:p>
    <w:p>
      <w:pPr>
        <w:pStyle w:val="414"/>
        <w:tabs>
          <w:tab w:val="center" w:pos="4904"/>
          <w:tab w:val="left" w:pos="6510"/>
        </w:tabs>
        <w:spacing w:before="120" w:after="0" w:line="240" w:lineRule="auto"/>
        <w:ind w:firstLine="454"/>
        <w:jc w:val="left"/>
        <w:rPr>
          <w:rFonts w:ascii="Times New Roman" w:hAnsi="Times New Roman" w:cs="Times New Roman"/>
          <w:color w:val="auto"/>
          <w:sz w:val="28"/>
          <w:szCs w:val="28"/>
        </w:rPr>
      </w:pPr>
      <w:r>
        <w:rPr>
          <w:rFonts w:ascii="Times New Roman" w:hAnsi="Times New Roman" w:cs="Times New Roman"/>
          <w:i w:val="0"/>
          <w:color w:val="auto"/>
          <w:sz w:val="28"/>
          <w:szCs w:val="28"/>
        </w:rPr>
        <w:tab/>
      </w:r>
      <w:r>
        <w:rPr>
          <w:rFonts w:ascii="Times New Roman" w:hAnsi="Times New Roman" w:cs="Times New Roman"/>
          <w:i w:val="0"/>
          <w:color w:val="auto"/>
          <w:sz w:val="28"/>
          <w:szCs w:val="28"/>
          <w:lang w:val="en-US"/>
        </w:rPr>
        <w:t>I</w:t>
      </w:r>
      <w:r>
        <w:rPr>
          <w:rFonts w:ascii="Times New Roman" w:hAnsi="Times New Roman" w:cs="Times New Roman"/>
          <w:i w:val="0"/>
          <w:color w:val="auto"/>
          <w:sz w:val="28"/>
          <w:szCs w:val="28"/>
        </w:rPr>
        <w:t>-</w:t>
      </w:r>
      <w:r>
        <w:rPr>
          <w:rFonts w:ascii="Times New Roman" w:hAnsi="Times New Roman" w:cs="Times New Roman"/>
          <w:i w:val="0"/>
          <w:color w:val="auto"/>
          <w:sz w:val="28"/>
          <w:szCs w:val="28"/>
          <w:lang w:val="en-US"/>
        </w:rPr>
        <w:t>IV</w:t>
      </w:r>
      <w:r>
        <w:rPr>
          <w:rFonts w:ascii="Times New Roman" w:hAnsi="Times New Roman" w:cs="Times New Roman"/>
          <w:i w:val="0"/>
          <w:color w:val="auto"/>
          <w:sz w:val="28"/>
          <w:szCs w:val="28"/>
        </w:rPr>
        <w:t xml:space="preserve"> классы</w:t>
      </w:r>
    </w:p>
    <w:p>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РУССКИЙ ЯЗЫК</w:t>
      </w:r>
    </w:p>
    <w:p>
      <w:pPr>
        <w:spacing w:before="120" w:after="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Обучение русскому языку в дополнительном первом классе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первоначальных «дограмматических» понятий и развитие коммуникативно-речевых навыков;</w:t>
      </w:r>
    </w:p>
    <w:p>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Овладение различными доступными средствами устной и письменной коммуникации для решения практико-ориентированных задач;</w:t>
      </w:r>
    </w:p>
    <w:p>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речевой и мыслительной деятельности;</w:t>
      </w:r>
    </w:p>
    <w:p>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Развитие навыков устной коммуникации;</w:t>
      </w:r>
    </w:p>
    <w:p>
      <w:pPr>
        <w:spacing w:after="0" w:line="360" w:lineRule="auto"/>
        <w:ind w:firstLine="567"/>
        <w:jc w:val="both"/>
        <w:rPr>
          <w:rFonts w:ascii="Times New Roman" w:hAnsi="Times New Roman" w:cs="Times New Roman"/>
          <w:b/>
          <w:bCs/>
          <w:iCs/>
          <w:color w:val="auto"/>
          <w:sz w:val="28"/>
          <w:szCs w:val="28"/>
        </w:rPr>
      </w:pPr>
      <w:r>
        <w:rPr>
          <w:rFonts w:ascii="Times New Roman" w:hAnsi="Times New Roman" w:cs="Times New Roman"/>
          <w:color w:val="auto"/>
          <w:sz w:val="28"/>
          <w:szCs w:val="28"/>
        </w:rPr>
        <w:t>― Формирование положительных нравственных качеств и свойств личности.</w:t>
      </w:r>
    </w:p>
    <w:p>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
          <w:bCs/>
          <w:iCs/>
          <w:color w:val="auto"/>
          <w:sz w:val="28"/>
          <w:szCs w:val="28"/>
        </w:rPr>
        <w:t>Подготовка к усвоению грамоты.</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Подготовка к усвоению первоначальных навыков чтения.</w:t>
      </w:r>
      <w:r>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Pr>
          <w:rFonts w:ascii="Times New Roman" w:hAnsi="Times New Roman" w:cs="Times New Roman"/>
          <w:b/>
          <w:bCs/>
          <w:color w:val="auto"/>
          <w:sz w:val="28"/>
          <w:szCs w:val="28"/>
        </w:rPr>
        <w:t xml:space="preserve"> </w:t>
      </w:r>
      <w:r>
        <w:rPr>
          <w:rFonts w:ascii="Times New Roman" w:hAnsi="Times New Roman" w:cs="Times New Roman"/>
          <w:bCs/>
          <w:color w:val="auto"/>
          <w:sz w:val="28"/>
          <w:szCs w:val="28"/>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Cs/>
          <w:i/>
          <w:color w:val="auto"/>
          <w:sz w:val="28"/>
          <w:szCs w:val="28"/>
        </w:rPr>
        <w:t>Подготовка к усвоению первоначальных навыков письма</w:t>
      </w:r>
      <w:r>
        <w:rPr>
          <w:rFonts w:ascii="Times New Roman" w:hAnsi="Times New Roman" w:cs="Times New Roman"/>
          <w:bCs/>
          <w:color w:val="auto"/>
          <w:sz w:val="28"/>
          <w:szCs w:val="28"/>
        </w:rPr>
        <w:t>.</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Развитие зритель</w:t>
      </w:r>
      <w:r>
        <w:rPr>
          <w:rFonts w:ascii="Times New Roman" w:hAnsi="Times New Roman" w:cs="Times New Roman"/>
          <w:color w:val="auto"/>
          <w:sz w:val="28"/>
          <w:szCs w:val="28"/>
        </w:rPr>
        <w:softHyphen/>
      </w:r>
      <w:r>
        <w:rPr>
          <w:rFonts w:ascii="Times New Roman" w:hAnsi="Times New Roman" w:cs="Times New Roman"/>
          <w:color w:val="auto"/>
          <w:sz w:val="28"/>
          <w:szCs w:val="28"/>
        </w:rPr>
        <w:t>ного восприятия и пространственной ориентировки на плоскости ли</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та. </w:t>
      </w:r>
      <w:r>
        <w:rPr>
          <w:rFonts w:ascii="Times New Roman" w:hAnsi="Times New Roman" w:cs="Times New Roman"/>
          <w:bCs/>
          <w:color w:val="auto"/>
          <w:sz w:val="28"/>
          <w:szCs w:val="28"/>
        </w:rPr>
        <w:t>Со</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вер</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шен</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с</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т</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во</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ва</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ние и развитие мелкой моторики пальцев рук. Усвоение гигиенических правил письма. Подготовка к усвоению навыков письма.</w:t>
      </w:r>
    </w:p>
    <w:p>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Речевое развитие</w:t>
      </w:r>
      <w:r>
        <w:rPr>
          <w:rFonts w:ascii="Times New Roman" w:hAnsi="Times New Roman" w:cs="Times New Roman"/>
          <w:bCs/>
          <w:color w:val="auto"/>
          <w:sz w:val="28"/>
          <w:szCs w:val="28"/>
        </w:rP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Cs/>
          <w:color w:val="auto"/>
          <w:sz w:val="28"/>
          <w:szCs w:val="28"/>
        </w:rPr>
        <w:t>Расширение арсенала языковых средств, необходимых для вербального об</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щения. Формирование элементарных коммуникативных навыков диалогичес</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кой речи: ответы на вопросы собеседника на темы, близкие личному опы</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ту, на основе предметно-практической деятельности, наблюдений за ок</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ру</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жа</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ю</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 xml:space="preserve">щей действительностью и т.д. </w:t>
      </w:r>
    </w:p>
    <w:p>
      <w:pPr>
        <w:spacing w:after="0" w:line="360" w:lineRule="auto"/>
        <w:ind w:firstLine="709"/>
        <w:jc w:val="center"/>
        <w:rPr>
          <w:rFonts w:ascii="Times New Roman" w:hAnsi="Times New Roman" w:cs="Times New Roman"/>
          <w:bCs/>
          <w:i/>
          <w:color w:val="auto"/>
          <w:sz w:val="28"/>
          <w:szCs w:val="28"/>
        </w:rPr>
      </w:pPr>
      <w:r>
        <w:rPr>
          <w:rFonts w:ascii="Times New Roman" w:hAnsi="Times New Roman" w:cs="Times New Roman"/>
          <w:b/>
          <w:bCs/>
          <w:color w:val="auto"/>
          <w:sz w:val="28"/>
          <w:szCs w:val="28"/>
        </w:rPr>
        <w:t>Обучение грамоте</w:t>
      </w:r>
    </w:p>
    <w:p>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Формирование элементарных навыков чтения</w:t>
      </w:r>
      <w:r>
        <w:rPr>
          <w:rFonts w:ascii="Times New Roman" w:hAnsi="Times New Roman" w:cs="Times New Roman"/>
          <w:bCs/>
          <w:color w:val="auto"/>
          <w:sz w:val="28"/>
          <w:szCs w:val="28"/>
        </w:rPr>
        <w:t>.</w:t>
      </w:r>
    </w:p>
    <w:p>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Звуки речи. Выделение звуки на фоне полного слова. Отчетливое произ</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несение. Определение места звука в слове. Определение последовательнос</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ти звуков в несложных по структуре словах. Сравнение на слух слов, раз</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ли</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ча</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ющихся одним звуком.</w:t>
      </w:r>
    </w:p>
    <w:p>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Образование и чтение слогов различной структуры (состоящих из одной гласной, закрытых и открытых двухбуквенных слогов, закрытых трёхбу</w:t>
      </w:r>
      <w:r>
        <w:rPr>
          <w:rFonts w:ascii="Times New Roman" w:hAnsi="Times New Roman" w:cs="Times New Roman"/>
          <w:color w:val="auto"/>
          <w:sz w:val="28"/>
          <w:szCs w:val="28"/>
        </w:rPr>
        <w:softHyphen/>
      </w:r>
      <w:r>
        <w:rPr>
          <w:rFonts w:ascii="Times New Roman" w:hAnsi="Times New Roman" w:cs="Times New Roman"/>
          <w:color w:val="auto"/>
          <w:sz w:val="28"/>
          <w:szCs w:val="28"/>
        </w:rPr>
        <w:t>к</w:t>
      </w:r>
      <w:r>
        <w:rPr>
          <w:rFonts w:ascii="Times New Roman" w:hAnsi="Times New Roman" w:cs="Times New Roman"/>
          <w:color w:val="auto"/>
          <w:sz w:val="28"/>
          <w:szCs w:val="28"/>
        </w:rPr>
        <w:softHyphen/>
      </w:r>
      <w:r>
        <w:rPr>
          <w:rFonts w:ascii="Times New Roman" w:hAnsi="Times New Roman" w:cs="Times New Roman"/>
          <w:color w:val="auto"/>
          <w:sz w:val="28"/>
          <w:szCs w:val="28"/>
        </w:rPr>
        <w:t>ве</w:t>
      </w:r>
      <w:r>
        <w:rPr>
          <w:rFonts w:ascii="Times New Roman" w:hAnsi="Times New Roman" w:cs="Times New Roman"/>
          <w:color w:val="auto"/>
          <w:sz w:val="28"/>
          <w:szCs w:val="28"/>
        </w:rPr>
        <w:softHyphen/>
      </w:r>
      <w:r>
        <w:rPr>
          <w:rFonts w:ascii="Times New Roman" w:hAnsi="Times New Roman" w:cs="Times New Roman"/>
          <w:color w:val="auto"/>
          <w:sz w:val="28"/>
          <w:szCs w:val="28"/>
        </w:rPr>
        <w:t>н</w:t>
      </w:r>
      <w:r>
        <w:rPr>
          <w:rFonts w:ascii="Times New Roman" w:hAnsi="Times New Roman" w:cs="Times New Roman"/>
          <w:color w:val="auto"/>
          <w:sz w:val="28"/>
          <w:szCs w:val="28"/>
        </w:rPr>
        <w:softHyphen/>
      </w:r>
      <w:r>
        <w:rPr>
          <w:rFonts w:ascii="Times New Roman" w:hAnsi="Times New Roman" w:cs="Times New Roman"/>
          <w:color w:val="auto"/>
          <w:sz w:val="28"/>
          <w:szCs w:val="28"/>
        </w:rPr>
        <w:t>ных слогов с твердыми и мягкими согласными, со стечениями согласных в на</w:t>
      </w:r>
      <w:r>
        <w:rPr>
          <w:rFonts w:ascii="Times New Roman" w:hAnsi="Times New Roman" w:cs="Times New Roman"/>
          <w:color w:val="auto"/>
          <w:sz w:val="28"/>
          <w:szCs w:val="28"/>
        </w:rPr>
        <w:softHyphen/>
      </w:r>
      <w:r>
        <w:rPr>
          <w:rFonts w:ascii="Times New Roman" w:hAnsi="Times New Roman" w:cs="Times New Roman"/>
          <w:color w:val="auto"/>
          <w:sz w:val="28"/>
          <w:szCs w:val="28"/>
        </w:rPr>
        <w:t>чале или в конце слова). Составление и чтение слов из усвоенных слоговых стру</w:t>
      </w:r>
      <w:r>
        <w:rPr>
          <w:rFonts w:ascii="Times New Roman" w:hAnsi="Times New Roman" w:cs="Times New Roman"/>
          <w:color w:val="auto"/>
          <w:sz w:val="28"/>
          <w:szCs w:val="28"/>
        </w:rPr>
        <w:softHyphen/>
      </w:r>
      <w:r>
        <w:rPr>
          <w:rFonts w:ascii="Times New Roman" w:hAnsi="Times New Roman" w:cs="Times New Roman"/>
          <w:color w:val="auto"/>
          <w:sz w:val="28"/>
          <w:szCs w:val="28"/>
        </w:rPr>
        <w:t>ктур. Формирование основ навыка правильного, осознанного и выразительного чтения на материале предложений и небольших текстов (после предваритель</w:t>
      </w:r>
      <w:r>
        <w:rPr>
          <w:rFonts w:ascii="Times New Roman" w:hAnsi="Times New Roman" w:cs="Times New Roman"/>
          <w:color w:val="auto"/>
          <w:sz w:val="28"/>
          <w:szCs w:val="28"/>
        </w:rPr>
        <w:softHyphen/>
      </w:r>
      <w:r>
        <w:rPr>
          <w:rFonts w:ascii="Times New Roman" w:hAnsi="Times New Roman" w:cs="Times New Roman"/>
          <w:color w:val="auto"/>
          <w:sz w:val="28"/>
          <w:szCs w:val="28"/>
        </w:rPr>
        <w:t>ной отработки с учителем). Разучивание с голоса коротких стихотворений, загадок, чистоговорок.</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Формирование элементарных навыков письма.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мелкой моторики пальцев рук; координации и точности</w:t>
      </w:r>
      <w:r>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классной доски</w:t>
      </w:r>
      <w:r>
        <w:rPr>
          <w:rFonts w:ascii="Times New Roman" w:hAnsi="Times New Roman" w:cs="Times New Roman"/>
          <w:i/>
          <w:iCs/>
          <w:color w:val="auto"/>
          <w:sz w:val="28"/>
          <w:szCs w:val="28"/>
        </w:rPr>
        <w:t>.</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Усвоение начертания рукописных заглавных и строчных букв.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Письмо букв, буквосочетаний, слогов, слов, предложений с соблюдением гигиенических норм. Овладение разборчивым, аккуратным письмом. Досло</w:t>
      </w:r>
      <w:r>
        <w:rPr>
          <w:rFonts w:ascii="Times New Roman" w:hAnsi="Times New Roman" w:cs="Times New Roman"/>
          <w:color w:val="auto"/>
          <w:sz w:val="28"/>
          <w:szCs w:val="28"/>
        </w:rPr>
        <w:softHyphen/>
      </w:r>
      <w:r>
        <w:rPr>
          <w:rFonts w:ascii="Times New Roman" w:hAnsi="Times New Roman" w:cs="Times New Roman"/>
          <w:color w:val="auto"/>
          <w:sz w:val="28"/>
          <w:szCs w:val="28"/>
        </w:rPr>
        <w:t>вное списывание слов и предложений; списывание со вставкой пропущен</w:t>
      </w:r>
      <w:r>
        <w:rPr>
          <w:rFonts w:ascii="Times New Roman" w:hAnsi="Times New Roman" w:cs="Times New Roman"/>
          <w:color w:val="auto"/>
          <w:sz w:val="28"/>
          <w:szCs w:val="28"/>
        </w:rPr>
        <w:softHyphen/>
      </w:r>
      <w:r>
        <w:rPr>
          <w:rFonts w:ascii="Times New Roman" w:hAnsi="Times New Roman" w:cs="Times New Roman"/>
          <w:color w:val="auto"/>
          <w:sz w:val="28"/>
          <w:szCs w:val="28"/>
        </w:rPr>
        <w:t>ной буквы или слога после предварительного разбора с учителем. Усвоение при</w:t>
      </w:r>
      <w:r>
        <w:rPr>
          <w:rFonts w:ascii="Times New Roman" w:hAnsi="Times New Roman" w:cs="Times New Roman"/>
          <w:color w:val="auto"/>
          <w:sz w:val="28"/>
          <w:szCs w:val="28"/>
        </w:rPr>
        <w:softHyphen/>
      </w:r>
      <w:r>
        <w:rPr>
          <w:rFonts w:ascii="Times New Roman" w:hAnsi="Times New Roman" w:cs="Times New Roman"/>
          <w:color w:val="auto"/>
          <w:sz w:val="28"/>
          <w:szCs w:val="28"/>
        </w:rPr>
        <w:t>ёмов и последовательности правильного списывания текста. Письмо под ди</w:t>
      </w:r>
      <w:r>
        <w:rPr>
          <w:rFonts w:ascii="Times New Roman" w:hAnsi="Times New Roman" w:cs="Times New Roman"/>
          <w:color w:val="auto"/>
          <w:sz w:val="28"/>
          <w:szCs w:val="28"/>
        </w:rPr>
        <w:softHyphen/>
      </w:r>
      <w:r>
        <w:rPr>
          <w:rFonts w:ascii="Times New Roman" w:hAnsi="Times New Roman" w:cs="Times New Roman"/>
          <w:color w:val="auto"/>
          <w:sz w:val="28"/>
          <w:szCs w:val="28"/>
        </w:rPr>
        <w:t>к</w:t>
      </w:r>
      <w:r>
        <w:rPr>
          <w:rFonts w:ascii="Times New Roman" w:hAnsi="Times New Roman" w:cs="Times New Roman"/>
          <w:color w:val="auto"/>
          <w:sz w:val="28"/>
          <w:szCs w:val="28"/>
        </w:rPr>
        <w:softHyphen/>
      </w:r>
      <w:r>
        <w:rPr>
          <w:rFonts w:ascii="Times New Roman" w:hAnsi="Times New Roman" w:cs="Times New Roman"/>
          <w:color w:val="auto"/>
          <w:sz w:val="28"/>
          <w:szCs w:val="28"/>
        </w:rPr>
        <w:t>товку слов и предложений, написание которых не расходится с их произно</w:t>
      </w:r>
      <w:r>
        <w:rPr>
          <w:rFonts w:ascii="Times New Roman" w:hAnsi="Times New Roman" w:cs="Times New Roman"/>
          <w:color w:val="auto"/>
          <w:sz w:val="28"/>
          <w:szCs w:val="28"/>
        </w:rPr>
        <w:softHyphen/>
      </w:r>
      <w:r>
        <w:rPr>
          <w:rFonts w:ascii="Times New Roman" w:hAnsi="Times New Roman" w:cs="Times New Roman"/>
          <w:color w:val="auto"/>
          <w:sz w:val="28"/>
          <w:szCs w:val="28"/>
        </w:rPr>
        <w:t>шением.</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rFonts w:ascii="Times New Roman" w:hAnsi="Times New Roman" w:cs="Times New Roman"/>
          <w:b/>
          <w:bCs/>
          <w:i/>
          <w:iCs/>
          <w:color w:val="auto"/>
          <w:sz w:val="28"/>
          <w:szCs w:val="28"/>
        </w:rPr>
        <w:t>ча</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ща</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чу</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щу</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жи</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ши</w:t>
      </w:r>
      <w:r>
        <w:rPr>
          <w:rFonts w:ascii="Times New Roman" w:hAnsi="Times New Roman" w:cs="Times New Roman"/>
          <w:color w:val="auto"/>
          <w:sz w:val="28"/>
          <w:szCs w:val="28"/>
        </w:rPr>
        <w:t>).</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Речевое развитие.</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Использование усвоенных языковых средств (слов, словосочетаний и кон</w:t>
      </w:r>
      <w:r>
        <w:rPr>
          <w:rFonts w:ascii="Times New Roman" w:hAnsi="Times New Roman" w:cs="Times New Roman"/>
          <w:color w:val="auto"/>
          <w:sz w:val="28"/>
          <w:szCs w:val="28"/>
        </w:rPr>
        <w:softHyphen/>
      </w:r>
      <w:r>
        <w:rPr>
          <w:rFonts w:ascii="Times New Roman" w:hAnsi="Times New Roman" w:cs="Times New Roman"/>
          <w:color w:val="auto"/>
          <w:sz w:val="28"/>
          <w:szCs w:val="28"/>
        </w:rPr>
        <w:t>струкций предложений) для выражения просьбы и собственного намерения (после проведения под</w:t>
      </w:r>
      <w:r>
        <w:rPr>
          <w:rFonts w:ascii="Times New Roman" w:hAnsi="Times New Roman" w:cs="Times New Roman"/>
          <w:color w:val="auto"/>
          <w:sz w:val="28"/>
          <w:szCs w:val="28"/>
        </w:rPr>
        <w:softHyphen/>
      </w:r>
      <w:r>
        <w:rPr>
          <w:rFonts w:ascii="Times New Roman" w:hAnsi="Times New Roman" w:cs="Times New Roman"/>
          <w:color w:val="auto"/>
          <w:sz w:val="28"/>
          <w:szCs w:val="28"/>
        </w:rPr>
        <w:t>го</w:t>
      </w:r>
      <w:r>
        <w:rPr>
          <w:rFonts w:ascii="Times New Roman" w:hAnsi="Times New Roman" w:cs="Times New Roman"/>
          <w:color w:val="auto"/>
          <w:sz w:val="28"/>
          <w:szCs w:val="28"/>
        </w:rPr>
        <w:softHyphen/>
      </w:r>
      <w:r>
        <w:rPr>
          <w:rFonts w:ascii="Times New Roman" w:hAnsi="Times New Roman" w:cs="Times New Roman"/>
          <w:color w:val="auto"/>
          <w:sz w:val="28"/>
          <w:szCs w:val="28"/>
        </w:rPr>
        <w:t>товительной работы); ответов на вопросы педаго</w:t>
      </w:r>
      <w:r>
        <w:rPr>
          <w:rFonts w:ascii="Times New Roman" w:hAnsi="Times New Roman" w:cs="Times New Roman"/>
          <w:color w:val="auto"/>
          <w:sz w:val="28"/>
          <w:szCs w:val="28"/>
        </w:rPr>
        <w:softHyphen/>
      </w:r>
      <w:r>
        <w:rPr>
          <w:rFonts w:ascii="Times New Roman" w:hAnsi="Times New Roman" w:cs="Times New Roman"/>
          <w:color w:val="auto"/>
          <w:sz w:val="28"/>
          <w:szCs w:val="28"/>
        </w:rPr>
        <w:t>га и товарищей класса. Пересказ про</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лу</w:t>
      </w:r>
      <w:r>
        <w:rPr>
          <w:rFonts w:ascii="Times New Roman" w:hAnsi="Times New Roman" w:cs="Times New Roman"/>
          <w:color w:val="auto"/>
          <w:sz w:val="28"/>
          <w:szCs w:val="28"/>
        </w:rPr>
        <w:softHyphen/>
      </w:r>
      <w:r>
        <w:rPr>
          <w:rFonts w:ascii="Times New Roman" w:hAnsi="Times New Roman" w:cs="Times New Roman"/>
          <w:color w:val="auto"/>
          <w:sz w:val="28"/>
          <w:szCs w:val="28"/>
        </w:rPr>
        <w:t>шанных и предварительно разобран</w:t>
      </w:r>
      <w:r>
        <w:rPr>
          <w:rFonts w:ascii="Times New Roman" w:hAnsi="Times New Roman" w:cs="Times New Roman"/>
          <w:color w:val="auto"/>
          <w:sz w:val="28"/>
          <w:szCs w:val="28"/>
        </w:rPr>
        <w:softHyphen/>
      </w:r>
      <w:r>
        <w:rPr>
          <w:rFonts w:ascii="Times New Roman" w:hAnsi="Times New Roman" w:cs="Times New Roman"/>
          <w:color w:val="auto"/>
          <w:sz w:val="28"/>
          <w:szCs w:val="28"/>
        </w:rPr>
        <w:t>ных небольших по объему текстов с опорой на во</w:t>
      </w:r>
      <w:r>
        <w:rPr>
          <w:rFonts w:ascii="Times New Roman" w:hAnsi="Times New Roman" w:cs="Times New Roman"/>
          <w:color w:val="auto"/>
          <w:sz w:val="28"/>
          <w:szCs w:val="28"/>
        </w:rPr>
        <w:softHyphen/>
      </w:r>
      <w:r>
        <w:rPr>
          <w:rFonts w:ascii="Times New Roman" w:hAnsi="Times New Roman" w:cs="Times New Roman"/>
          <w:color w:val="auto"/>
          <w:sz w:val="28"/>
          <w:szCs w:val="28"/>
        </w:rPr>
        <w:t>п</w:t>
      </w:r>
      <w:r>
        <w:rPr>
          <w:rFonts w:ascii="Times New Roman" w:hAnsi="Times New Roman" w:cs="Times New Roman"/>
          <w:color w:val="auto"/>
          <w:sz w:val="28"/>
          <w:szCs w:val="28"/>
        </w:rPr>
        <w:softHyphen/>
      </w:r>
      <w:r>
        <w:rPr>
          <w:rFonts w:ascii="Times New Roman" w:hAnsi="Times New Roman" w:cs="Times New Roman"/>
          <w:color w:val="auto"/>
          <w:sz w:val="28"/>
          <w:szCs w:val="28"/>
        </w:rPr>
        <w:t>росы учителя и ил</w:t>
      </w:r>
      <w:r>
        <w:rPr>
          <w:rFonts w:ascii="Times New Roman" w:hAnsi="Times New Roman" w:cs="Times New Roman"/>
          <w:color w:val="auto"/>
          <w:sz w:val="28"/>
          <w:szCs w:val="28"/>
        </w:rPr>
        <w:softHyphen/>
      </w:r>
      <w:r>
        <w:rPr>
          <w:rFonts w:ascii="Times New Roman" w:hAnsi="Times New Roman" w:cs="Times New Roman"/>
          <w:color w:val="auto"/>
          <w:sz w:val="28"/>
          <w:szCs w:val="28"/>
        </w:rPr>
        <w:t>лю</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w:t>
      </w:r>
      <w:r>
        <w:rPr>
          <w:rFonts w:ascii="Times New Roman" w:hAnsi="Times New Roman" w:cs="Times New Roman"/>
          <w:color w:val="auto"/>
          <w:sz w:val="28"/>
          <w:szCs w:val="28"/>
        </w:rPr>
        <w:softHyphen/>
      </w:r>
      <w:r>
        <w:rPr>
          <w:rFonts w:ascii="Times New Roman" w:hAnsi="Times New Roman" w:cs="Times New Roman"/>
          <w:color w:val="auto"/>
          <w:sz w:val="28"/>
          <w:szCs w:val="28"/>
        </w:rPr>
        <w:t>ра</w:t>
      </w:r>
      <w:r>
        <w:rPr>
          <w:rFonts w:ascii="Times New Roman" w:hAnsi="Times New Roman" w:cs="Times New Roman"/>
          <w:color w:val="auto"/>
          <w:sz w:val="28"/>
          <w:szCs w:val="28"/>
        </w:rPr>
        <w:softHyphen/>
      </w:r>
      <w:r>
        <w:rPr>
          <w:rFonts w:ascii="Times New Roman" w:hAnsi="Times New Roman" w:cs="Times New Roman"/>
          <w:color w:val="auto"/>
          <w:sz w:val="28"/>
          <w:szCs w:val="28"/>
        </w:rPr>
        <w:t>тивный ма</w:t>
      </w:r>
      <w:r>
        <w:rPr>
          <w:rFonts w:ascii="Times New Roman" w:hAnsi="Times New Roman" w:cs="Times New Roman"/>
          <w:color w:val="auto"/>
          <w:sz w:val="28"/>
          <w:szCs w:val="28"/>
        </w:rPr>
        <w:softHyphen/>
      </w:r>
      <w:r>
        <w:rPr>
          <w:rFonts w:ascii="Times New Roman" w:hAnsi="Times New Roman" w:cs="Times New Roman"/>
          <w:color w:val="auto"/>
          <w:sz w:val="28"/>
          <w:szCs w:val="28"/>
        </w:rPr>
        <w:t>те</w:t>
      </w:r>
      <w:r>
        <w:rPr>
          <w:rFonts w:ascii="Times New Roman" w:hAnsi="Times New Roman" w:cs="Times New Roman"/>
          <w:color w:val="auto"/>
          <w:sz w:val="28"/>
          <w:szCs w:val="28"/>
        </w:rPr>
        <w:softHyphen/>
      </w:r>
      <w:r>
        <w:rPr>
          <w:rFonts w:ascii="Times New Roman" w:hAnsi="Times New Roman" w:cs="Times New Roman"/>
          <w:color w:val="auto"/>
          <w:sz w:val="28"/>
          <w:szCs w:val="28"/>
        </w:rPr>
        <w:t>ри</w:t>
      </w:r>
      <w:r>
        <w:rPr>
          <w:rFonts w:ascii="Times New Roman" w:hAnsi="Times New Roman" w:cs="Times New Roman"/>
          <w:color w:val="auto"/>
          <w:sz w:val="28"/>
          <w:szCs w:val="28"/>
        </w:rPr>
        <w:softHyphen/>
      </w:r>
      <w:r>
        <w:rPr>
          <w:rFonts w:ascii="Times New Roman" w:hAnsi="Times New Roman" w:cs="Times New Roman"/>
          <w:color w:val="auto"/>
          <w:sz w:val="28"/>
          <w:szCs w:val="28"/>
        </w:rPr>
        <w:t>ал. Составление двух-трех предложений с опорой на серию сю</w:t>
      </w:r>
      <w:r>
        <w:rPr>
          <w:rFonts w:ascii="Times New Roman" w:hAnsi="Times New Roman" w:cs="Times New Roman"/>
          <w:color w:val="auto"/>
          <w:sz w:val="28"/>
          <w:szCs w:val="28"/>
        </w:rPr>
        <w:softHyphen/>
      </w:r>
      <w:r>
        <w:rPr>
          <w:rFonts w:ascii="Times New Roman" w:hAnsi="Times New Roman" w:cs="Times New Roman"/>
          <w:color w:val="auto"/>
          <w:sz w:val="28"/>
          <w:szCs w:val="28"/>
        </w:rPr>
        <w:t>жетных кар</w:t>
      </w:r>
      <w:r>
        <w:rPr>
          <w:rFonts w:ascii="Times New Roman" w:hAnsi="Times New Roman" w:cs="Times New Roman"/>
          <w:color w:val="auto"/>
          <w:sz w:val="28"/>
          <w:szCs w:val="28"/>
        </w:rPr>
        <w:softHyphen/>
      </w:r>
      <w:r>
        <w:rPr>
          <w:rFonts w:ascii="Times New Roman" w:hAnsi="Times New Roman" w:cs="Times New Roman"/>
          <w:color w:val="auto"/>
          <w:sz w:val="28"/>
          <w:szCs w:val="28"/>
        </w:rPr>
        <w:t>тин, организованные наблюдения, практические действия и т.д.</w:t>
      </w:r>
    </w:p>
    <w:p>
      <w:pPr>
        <w:spacing w:before="120" w:after="120" w:line="360" w:lineRule="auto"/>
        <w:ind w:firstLine="709"/>
        <w:jc w:val="center"/>
        <w:rPr>
          <w:rFonts w:ascii="Times New Roman" w:hAnsi="Times New Roman" w:cs="Times New Roman"/>
          <w:b/>
          <w:bCs/>
          <w:color w:val="auto"/>
          <w:sz w:val="28"/>
          <w:szCs w:val="28"/>
        </w:rPr>
      </w:pPr>
      <w:r>
        <w:rPr>
          <w:rFonts w:ascii="Times New Roman" w:hAnsi="Times New Roman" w:cs="Times New Roman"/>
          <w:b/>
          <w:color w:val="auto"/>
          <w:sz w:val="28"/>
          <w:szCs w:val="28"/>
        </w:rPr>
        <w:t>Практические грамматические упражнения и развитие речи</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Фонетика.</w:t>
      </w:r>
      <w:r>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Графика.</w:t>
      </w:r>
      <w:r>
        <w:rPr>
          <w:rFonts w:ascii="Times New Roman" w:hAnsi="Times New Roman" w:cs="Times New Roman"/>
          <w:color w:val="auto"/>
          <w:sz w:val="28"/>
          <w:szCs w:val="28"/>
        </w:rPr>
        <w:t xml:space="preserve">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Слог. Перенос слов. Алфавит.</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Слово.</w:t>
      </w:r>
      <w:r>
        <w:rPr>
          <w:rFonts w:ascii="Times New Roman" w:hAnsi="Times New Roman" w:cs="Times New Roman"/>
          <w:color w:val="auto"/>
          <w:sz w:val="28"/>
          <w:szCs w:val="28"/>
        </w:rPr>
        <w:t xml:space="preserve"> Слова, обозначающие </w:t>
      </w:r>
      <w:r>
        <w:rPr>
          <w:rFonts w:ascii="Times New Roman" w:hAnsi="Times New Roman" w:cs="Times New Roman"/>
          <w:b/>
          <w:bCs/>
          <w:i/>
          <w:iCs/>
          <w:color w:val="auto"/>
          <w:sz w:val="28"/>
          <w:szCs w:val="28"/>
        </w:rPr>
        <w:t>название предметов</w:t>
      </w:r>
      <w:r>
        <w:rPr>
          <w:rFonts w:ascii="Times New Roman" w:hAnsi="Times New Roman" w:cs="Times New Roman"/>
          <w:color w:val="auto"/>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Знакомство с антонимами и синонимами без называния терминов («Слова-друзья» и «Слова-враги»).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название действий</w:t>
      </w:r>
      <w:r>
        <w:rPr>
          <w:rFonts w:ascii="Times New Roman" w:hAnsi="Times New Roman" w:cs="Times New Roman"/>
          <w:color w:val="auto"/>
          <w:sz w:val="28"/>
          <w:szCs w:val="28"/>
        </w:rPr>
        <w:t>. Различение действия и его названия. Название действий</w:t>
      </w:r>
      <w:r>
        <w:rPr>
          <w:rFonts w:ascii="Times New Roman" w:hAnsi="Times New Roman" w:cs="Times New Roman"/>
          <w:color w:val="auto"/>
          <w:sz w:val="28"/>
          <w:szCs w:val="28"/>
        </w:rPr>
        <w:tab/>
      </w:r>
      <w:r>
        <w:rPr>
          <w:rFonts w:ascii="Times New Roman" w:hAnsi="Times New Roman" w:cs="Times New Roman"/>
          <w:color w:val="auto"/>
          <w:sz w:val="28"/>
          <w:szCs w:val="28"/>
        </w:rPr>
        <w:t xml:space="preserve"> по вопросам </w:t>
      </w:r>
      <w:r>
        <w:rPr>
          <w:rFonts w:ascii="Times New Roman" w:hAnsi="Times New Roman" w:cs="Times New Roman"/>
          <w:i/>
          <w:iCs/>
          <w:color w:val="auto"/>
          <w:sz w:val="28"/>
          <w:szCs w:val="28"/>
        </w:rPr>
        <w:t xml:space="preserve">что делает? что делают? что делал? что будет делать? </w:t>
      </w:r>
      <w:r>
        <w:rPr>
          <w:rFonts w:ascii="Times New Roman" w:hAnsi="Times New Roman" w:cs="Times New Roman"/>
          <w:color w:val="auto"/>
          <w:sz w:val="28"/>
          <w:szCs w:val="28"/>
        </w:rPr>
        <w:t xml:space="preserve">Согласование слов-действий со словами-предметами.  </w:t>
      </w:r>
    </w:p>
    <w:p>
      <w:pPr>
        <w:tabs>
          <w:tab w:val="left" w:pos="5530"/>
        </w:tabs>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признак предмета</w:t>
      </w:r>
      <w:r>
        <w:rPr>
          <w:rFonts w:ascii="Times New Roman" w:hAnsi="Times New Roman" w:cs="Times New Roman"/>
          <w:color w:val="auto"/>
          <w:sz w:val="28"/>
          <w:szCs w:val="28"/>
        </w:rPr>
        <w:t xml:space="preserve">. Определение признака предмета по вопросам </w:t>
      </w:r>
      <w:r>
        <w:rPr>
          <w:rFonts w:ascii="Times New Roman" w:hAnsi="Times New Roman" w:cs="Times New Roman"/>
          <w:i/>
          <w:iCs/>
          <w:color w:val="auto"/>
          <w:sz w:val="28"/>
          <w:szCs w:val="28"/>
        </w:rPr>
        <w:t xml:space="preserve">какой? какая? какое? какие? </w:t>
      </w:r>
      <w:r>
        <w:rPr>
          <w:rFonts w:ascii="Times New Roman" w:hAnsi="Times New Roman" w:cs="Times New Roman"/>
          <w:color w:val="auto"/>
          <w:sz w:val="28"/>
          <w:szCs w:val="28"/>
        </w:rPr>
        <w:t>Название признаков, обозначающих цвет, форму, величину, материал, вкус предмета.</w:t>
      </w:r>
      <w:r>
        <w:rPr>
          <w:rFonts w:ascii="Times New Roman" w:hAnsi="Times New Roman" w:cs="Times New Roman"/>
          <w:i/>
          <w:iCs/>
          <w:color w:val="auto"/>
          <w:sz w:val="28"/>
          <w:szCs w:val="28"/>
        </w:rPr>
        <w:t xml:space="preserve"> </w:t>
      </w:r>
    </w:p>
    <w:p>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Дифференциация слов, относящихся к разным категориям.</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i/>
          <w:iCs/>
          <w:color w:val="auto"/>
          <w:sz w:val="28"/>
          <w:szCs w:val="28"/>
        </w:rPr>
        <w:t>Предлог.</w:t>
      </w:r>
      <w:r>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Имена собственные </w:t>
      </w:r>
      <w:r>
        <w:rPr>
          <w:rFonts w:ascii="Times New Roman" w:hAnsi="Times New Roman" w:cs="Times New Roman"/>
          <w:color w:val="auto"/>
          <w:sz w:val="28"/>
          <w:szCs w:val="28"/>
        </w:rPr>
        <w:t>(имена и фамилии людей, клички животных, названия городов, сел, улиц, площадей).</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Правописание</w:t>
      </w:r>
      <w:r>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Родственные слова</w:t>
      </w:r>
      <w:r>
        <w:rPr>
          <w:rFonts w:ascii="Times New Roman" w:hAnsi="Times New Roman" w:cs="Times New Roman"/>
          <w:color w:val="auto"/>
          <w:sz w:val="28"/>
          <w:szCs w:val="28"/>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Предложение.</w:t>
      </w:r>
      <w:r>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Развитие речи.</w:t>
      </w:r>
      <w:r>
        <w:rPr>
          <w:rFonts w:ascii="Times New Roman" w:hAnsi="Times New Roman" w:cs="Times New Roman"/>
          <w:color w:val="auto"/>
          <w:sz w:val="28"/>
          <w:szCs w:val="28"/>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pPr>
        <w:spacing w:before="120" w:after="12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w:t>
      </w:r>
    </w:p>
    <w:p>
      <w:pPr>
        <w:pStyle w:val="404"/>
        <w:shd w:val="clear" w:color="auto" w:fill="FFFFFF"/>
        <w:spacing w:before="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pPr>
        <w:pStyle w:val="404"/>
        <w:shd w:val="clear" w:color="auto" w:fill="FFFFFF"/>
        <w:spacing w:before="0" w:line="360"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pPr>
        <w:pStyle w:val="404"/>
        <w:shd w:val="clear" w:color="auto" w:fill="FFFFFF"/>
        <w:spacing w:before="0" w:line="360" w:lineRule="auto"/>
        <w:ind w:firstLine="709"/>
        <w:jc w:val="both"/>
        <w:rPr>
          <w:b/>
          <w:bCs/>
          <w:color w:val="auto"/>
          <w:sz w:val="28"/>
          <w:szCs w:val="28"/>
        </w:rPr>
      </w:pPr>
      <w:r>
        <w:rPr>
          <w:b/>
          <w:bCs/>
          <w:color w:val="auto"/>
          <w:sz w:val="28"/>
          <w:szCs w:val="28"/>
        </w:rPr>
        <w:t>Жанровое разнообразие</w:t>
      </w:r>
      <w:r>
        <w:rPr>
          <w:color w:val="auto"/>
          <w:sz w:val="28"/>
          <w:szCs w:val="28"/>
        </w:rPr>
        <w:t xml:space="preserve">: сказки, рассказы, стихотворения, басни, пословицы, поговорки, загадки, считалки, потешки. </w:t>
      </w:r>
    </w:p>
    <w:p>
      <w:pPr>
        <w:pStyle w:val="404"/>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pPr>
        <w:pStyle w:val="404"/>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pPr>
        <w:pStyle w:val="404"/>
        <w:shd w:val="clear" w:color="auto" w:fill="FFFFFF"/>
        <w:spacing w:before="0" w:line="360"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pPr>
        <w:spacing w:before="120" w:after="120" w:line="36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Речевая практика</w:t>
      </w:r>
    </w:p>
    <w:p>
      <w:pPr>
        <w:pStyle w:val="415"/>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Аудирование и понимание речи. </w:t>
      </w:r>
      <w:r>
        <w:rPr>
          <w:rFonts w:ascii="Times New Roman" w:hAnsi="Times New Roman"/>
          <w:sz w:val="28"/>
          <w:szCs w:val="28"/>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речи и изображения (выбор картинки, соответствующей слову, предложению).</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Повторение и воспроизведение по подобию, по памяти отдельных слогов, слов, предложений. </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Дикция и выразительность речи.</w:t>
      </w:r>
      <w:r>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Общение и его значение в жизни. </w:t>
      </w:r>
      <w:r>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r>
        <w:rPr>
          <w:rFonts w:ascii="Times New Roman" w:hAnsi="Times New Roman" w:cs="Times New Roman"/>
          <w:b/>
          <w:sz w:val="28"/>
          <w:szCs w:val="28"/>
        </w:rPr>
        <w:t xml:space="preserve">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Общение на расстоянии. Кино, телевидение, радио».</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Виртуальное общение. Общение в социальных сетях. </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Влияние речи на мысли, чувства, поступки людей.</w:t>
      </w:r>
    </w:p>
    <w:p>
      <w:pPr>
        <w:pStyle w:val="415"/>
        <w:spacing w:after="0" w:line="360" w:lineRule="auto"/>
        <w:ind w:left="0" w:firstLine="709"/>
        <w:jc w:val="both"/>
        <w:rPr>
          <w:rFonts w:ascii="Times New Roman" w:hAnsi="Times New Roman"/>
          <w:i/>
          <w:sz w:val="28"/>
          <w:szCs w:val="28"/>
        </w:rPr>
      </w:pPr>
      <w:r>
        <w:rPr>
          <w:rFonts w:ascii="Times New Roman" w:hAnsi="Times New Roman"/>
          <w:b/>
          <w:sz w:val="28"/>
          <w:szCs w:val="28"/>
        </w:rPr>
        <w:t>Организация речевого общения</w:t>
      </w:r>
    </w:p>
    <w:p>
      <w:pPr>
        <w:pStyle w:val="415"/>
        <w:spacing w:after="0" w:line="360" w:lineRule="auto"/>
        <w:ind w:left="0" w:firstLine="709"/>
        <w:jc w:val="both"/>
        <w:rPr>
          <w:rFonts w:ascii="Times New Roman" w:hAnsi="Times New Roman"/>
          <w:sz w:val="28"/>
          <w:szCs w:val="28"/>
          <w:u w:val="single"/>
        </w:rPr>
      </w:pPr>
      <w:r>
        <w:rPr>
          <w:rFonts w:ascii="Times New Roman" w:hAnsi="Times New Roman"/>
          <w:i/>
          <w:sz w:val="28"/>
          <w:szCs w:val="28"/>
        </w:rPr>
        <w:t xml:space="preserve">Базовые формулы речевого общения </w:t>
      </w:r>
    </w:p>
    <w:p>
      <w:pPr>
        <w:pStyle w:val="415"/>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Обращение, привлечение внимания.</w:t>
      </w:r>
      <w:r>
        <w:rPr>
          <w:rFonts w:ascii="Times New Roman" w:hAnsi="Times New Roman"/>
          <w:sz w:val="28"/>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pPr>
        <w:pStyle w:val="415"/>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Знакомство, представление, приветствие.</w:t>
      </w:r>
      <w:r>
        <w:rPr>
          <w:rFonts w:ascii="Times New Roman" w:hAnsi="Times New Roman"/>
          <w:sz w:val="28"/>
          <w:szCs w:val="28"/>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Приветствие и прощание.</w:t>
      </w:r>
      <w:r>
        <w:rPr>
          <w:rFonts w:ascii="Times New Roman" w:hAnsi="Times New Roman"/>
          <w:sz w:val="28"/>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pPr>
        <w:pStyle w:val="415"/>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pPr>
        <w:pStyle w:val="415"/>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Приглашение, предложение.</w:t>
      </w:r>
      <w:r>
        <w:rPr>
          <w:rFonts w:ascii="Times New Roman" w:hAnsi="Times New Roman"/>
          <w:sz w:val="28"/>
          <w:szCs w:val="28"/>
        </w:rPr>
        <w:t xml:space="preserve"> Приглашение домой. Правила поведения в гостях.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u w:val="single"/>
        </w:rPr>
        <w:t>Поздравление, пожелание.</w:t>
      </w:r>
      <w:r>
        <w:rPr>
          <w:rFonts w:ascii="Times New Roman" w:hAnsi="Times New Roman"/>
          <w:sz w:val="28"/>
          <w:szCs w:val="28"/>
        </w:rPr>
        <w:t xml:space="preserve"> Формулы «Поздравляю с …», «Поздравляю с праздником …» и их развертывание с помощью обращения по имени и отчеству.</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Поздравительные открытки. </w:t>
      </w:r>
    </w:p>
    <w:p>
      <w:pPr>
        <w:pStyle w:val="415"/>
        <w:spacing w:after="0" w:line="360" w:lineRule="auto"/>
        <w:ind w:left="0" w:firstLine="709"/>
        <w:jc w:val="both"/>
        <w:rPr>
          <w:rFonts w:ascii="Times New Roman" w:hAnsi="Times New Roman"/>
          <w:sz w:val="28"/>
          <w:szCs w:val="28"/>
          <w:u w:val="single"/>
        </w:rPr>
      </w:pPr>
      <w:r>
        <w:rPr>
          <w:rFonts w:ascii="Times New Roman" w:hAnsi="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pPr>
        <w:pStyle w:val="415"/>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Одобрение, комплимент</w:t>
      </w:r>
      <w:r>
        <w:rPr>
          <w:rFonts w:ascii="Times New Roman" w:hAnsi="Times New Roman"/>
          <w:sz w:val="28"/>
          <w:szCs w:val="28"/>
        </w:rPr>
        <w:t xml:space="preserve">. Формулы «Мне очень нравится твой …», «Как хорошо ты …», «Как красиво!» и др. </w:t>
      </w:r>
    </w:p>
    <w:p>
      <w:pPr>
        <w:pStyle w:val="415"/>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Телефонный разговор.</w:t>
      </w:r>
      <w:r>
        <w:rPr>
          <w:rFonts w:ascii="Times New Roman" w:hAnsi="Times New Roman"/>
          <w:sz w:val="28"/>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Просьба, совет.</w:t>
      </w:r>
      <w:r>
        <w:rPr>
          <w:rFonts w:ascii="Times New Roman" w:hAnsi="Times New Roman"/>
          <w:sz w:val="28"/>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pPr>
        <w:pStyle w:val="415"/>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Мотивировка отказа. Формулы «Извините, но …». </w:t>
      </w:r>
    </w:p>
    <w:p>
      <w:pPr>
        <w:pStyle w:val="415"/>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Благодарность.</w:t>
      </w:r>
      <w:r>
        <w:rPr>
          <w:rFonts w:ascii="Times New Roman" w:hAnsi="Times New Roman"/>
          <w:sz w:val="28"/>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pPr>
        <w:pStyle w:val="415"/>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 xml:space="preserve">Замечание, извинение. </w:t>
      </w:r>
      <w:r>
        <w:rPr>
          <w:rFonts w:ascii="Times New Roman" w:hAnsi="Times New Roman"/>
          <w:sz w:val="28"/>
          <w:szCs w:val="28"/>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pPr>
        <w:pStyle w:val="415"/>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Сочувствие, утешение.</w:t>
      </w:r>
      <w:r>
        <w:rPr>
          <w:rFonts w:ascii="Times New Roman" w:hAnsi="Times New Roman"/>
          <w:sz w:val="28"/>
          <w:szCs w:val="28"/>
        </w:rPr>
        <w:t xml:space="preserve"> Сочувствие заболевшему сверстнику, взрослому. Слова поддержки, утешения. </w:t>
      </w:r>
    </w:p>
    <w:p>
      <w:pPr>
        <w:pStyle w:val="415"/>
        <w:spacing w:after="0" w:line="360" w:lineRule="auto"/>
        <w:ind w:left="0" w:firstLine="709"/>
        <w:jc w:val="both"/>
        <w:rPr>
          <w:rFonts w:ascii="Times New Roman" w:hAnsi="Times New Roman"/>
          <w:i/>
          <w:sz w:val="28"/>
          <w:szCs w:val="28"/>
        </w:rPr>
      </w:pPr>
      <w:r>
        <w:rPr>
          <w:rFonts w:ascii="Times New Roman" w:hAnsi="Times New Roman"/>
          <w:sz w:val="28"/>
          <w:szCs w:val="28"/>
          <w:u w:val="single"/>
        </w:rPr>
        <w:t>Одобрение, комплимент.</w:t>
      </w:r>
      <w:r>
        <w:rPr>
          <w:rFonts w:ascii="Times New Roman" w:hAnsi="Times New Roman"/>
          <w:sz w:val="28"/>
          <w:szCs w:val="28"/>
        </w:rPr>
        <w:t xml:space="preserve"> Одобрение как реакция на поздравления, подарки: «Молодец!», «Умница!», «Как красиво!»  </w:t>
      </w:r>
    </w:p>
    <w:p>
      <w:pPr>
        <w:pStyle w:val="415"/>
        <w:spacing w:after="0" w:line="360" w:lineRule="auto"/>
        <w:ind w:left="709"/>
        <w:jc w:val="both"/>
        <w:rPr>
          <w:rFonts w:ascii="Times New Roman" w:hAnsi="Times New Roman"/>
          <w:sz w:val="28"/>
          <w:szCs w:val="28"/>
        </w:rPr>
      </w:pPr>
      <w:r>
        <w:rPr>
          <w:rFonts w:ascii="Times New Roman" w:hAnsi="Times New Roman"/>
          <w:i/>
          <w:sz w:val="28"/>
          <w:szCs w:val="28"/>
        </w:rPr>
        <w:t xml:space="preserve">Примерные темы речевых ситуаций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«Я – дома» (общение с близкими людьми, прием гостей)</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«Я и мои товарищи» (игры и общение со сверстниками, общение в школе, в секции, в творческой студии)</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«Я в мире природы» (общение с животными, поведение в парке, в лесу)</w:t>
      </w:r>
    </w:p>
    <w:p>
      <w:pPr>
        <w:pStyle w:val="415"/>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pPr>
        <w:pStyle w:val="415"/>
        <w:spacing w:after="0" w:line="360" w:lineRule="auto"/>
        <w:ind w:left="709"/>
        <w:jc w:val="both"/>
        <w:rPr>
          <w:rFonts w:ascii="Times New Roman" w:hAnsi="Times New Roman"/>
          <w:sz w:val="28"/>
          <w:szCs w:val="28"/>
        </w:rPr>
      </w:pPr>
      <w:r>
        <w:rPr>
          <w:rFonts w:ascii="Times New Roman" w:hAnsi="Times New Roman"/>
          <w:i/>
          <w:sz w:val="28"/>
          <w:szCs w:val="28"/>
        </w:rPr>
        <w:t>Алгоритм работы над темой речевой ситуации</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и расширение  представлений по теме речевой ситуации.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Актуализация, уточнение и расширение словарного запаса о теме ситуации.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Составление предложений по теме ситуации, в т.ч. ответы на вопросы и формулирование вопросов учителю, одноклассникам.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Конструирование диалогов, участие в диалогах по теме ситуации.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Выбор атрибутов к ролевой игре по теме речевой ситуации. Уточнение ролей, сюжета игры, его вариативности.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Моделирование речевой ситуации. </w:t>
      </w:r>
    </w:p>
    <w:p>
      <w:pPr>
        <w:pStyle w:val="415"/>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Составление устного текста (диалогического или несложного монологического) по теме ситуации.  </w:t>
      </w:r>
    </w:p>
    <w:p>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Исходя из основной цели, </w:t>
      </w:r>
      <w:r>
        <w:rPr>
          <w:rFonts w:ascii="Times New Roman" w:hAnsi="Times New Roman" w:cs="Times New Roman"/>
          <w:sz w:val="28"/>
          <w:szCs w:val="28"/>
        </w:rPr>
        <w:t>задачами обучения математике являются:</w:t>
      </w:r>
    </w:p>
    <w:p>
      <w:pPr>
        <w:pStyle w:val="415"/>
        <w:numPr>
          <w:ilvl w:val="0"/>
          <w:numId w:val="6"/>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pPr>
        <w:pStyle w:val="415"/>
        <w:numPr>
          <w:ilvl w:val="0"/>
          <w:numId w:val="6"/>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pPr>
        <w:pStyle w:val="415"/>
        <w:numPr>
          <w:ilvl w:val="0"/>
          <w:numId w:val="6"/>
        </w:numPr>
        <w:tabs>
          <w:tab w:val="left" w:pos="1021"/>
        </w:tabs>
        <w:spacing w:after="0" w:line="360" w:lineRule="auto"/>
        <w:ind w:left="0" w:firstLine="709"/>
        <w:jc w:val="both"/>
        <w:rPr>
          <w:b/>
          <w:sz w:val="28"/>
          <w:szCs w:val="28"/>
        </w:rPr>
      </w:pPr>
      <w:r>
        <w:rPr>
          <w:rFonts w:ascii="Times New Roman" w:hAnsi="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pPr>
        <w:pStyle w:val="30"/>
        <w:spacing w:before="0" w:after="0"/>
        <w:ind w:firstLine="709"/>
        <w:jc w:val="both"/>
        <w:rPr>
          <w:i/>
          <w:iCs/>
          <w:sz w:val="28"/>
          <w:szCs w:val="28"/>
        </w:rPr>
      </w:pPr>
      <w:r>
        <w:rPr>
          <w:b/>
          <w:sz w:val="28"/>
          <w:szCs w:val="28"/>
        </w:rPr>
        <w:t>Пропедевтика</w:t>
      </w:r>
      <w:r>
        <w:rPr>
          <w:iCs/>
          <w:sz w:val="28"/>
          <w:szCs w:val="28"/>
        </w:rPr>
        <w:t>.</w:t>
      </w:r>
    </w:p>
    <w:p>
      <w:pPr>
        <w:pStyle w:val="30"/>
        <w:spacing w:before="0" w:after="0"/>
        <w:ind w:firstLine="709"/>
        <w:jc w:val="both"/>
        <w:rPr>
          <w:sz w:val="28"/>
          <w:szCs w:val="28"/>
        </w:rPr>
      </w:pPr>
      <w:r>
        <w:rPr>
          <w:i/>
          <w:iCs/>
          <w:sz w:val="28"/>
          <w:szCs w:val="28"/>
        </w:rPr>
        <w:t>Свойства предметов</w:t>
      </w:r>
    </w:p>
    <w:p>
      <w:pPr>
        <w:pStyle w:val="30"/>
        <w:spacing w:before="0" w:after="0"/>
        <w:ind w:firstLine="709"/>
        <w:jc w:val="both"/>
        <w:rPr>
          <w:i/>
          <w:iCs/>
          <w:sz w:val="28"/>
          <w:szCs w:val="28"/>
        </w:rPr>
      </w:pPr>
      <w:r>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pPr>
        <w:pStyle w:val="30"/>
        <w:spacing w:before="0" w:after="0"/>
        <w:ind w:firstLine="709"/>
        <w:jc w:val="both"/>
        <w:rPr>
          <w:sz w:val="28"/>
          <w:szCs w:val="28"/>
        </w:rPr>
      </w:pPr>
      <w:r>
        <w:rPr>
          <w:i/>
          <w:iCs/>
          <w:sz w:val="28"/>
          <w:szCs w:val="28"/>
        </w:rPr>
        <w:t>Сравнение предметов</w:t>
      </w:r>
    </w:p>
    <w:p>
      <w:pPr>
        <w:pStyle w:val="30"/>
        <w:spacing w:before="0" w:after="0"/>
        <w:ind w:firstLine="709"/>
        <w:jc w:val="both"/>
        <w:rPr>
          <w:sz w:val="28"/>
          <w:szCs w:val="28"/>
        </w:rPr>
      </w:pPr>
      <w:r>
        <w:rPr>
          <w:sz w:val="28"/>
          <w:szCs w:val="28"/>
        </w:rPr>
        <w:t>Сравнение двух предметов, серии предметов.</w:t>
      </w:r>
    </w:p>
    <w:p>
      <w:pPr>
        <w:pStyle w:val="30"/>
        <w:spacing w:before="0" w:after="0"/>
        <w:ind w:firstLine="709"/>
        <w:jc w:val="both"/>
        <w:rPr>
          <w:sz w:val="28"/>
          <w:szCs w:val="28"/>
        </w:rPr>
      </w:pPr>
      <w:r>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pPr>
        <w:pStyle w:val="30"/>
        <w:spacing w:before="0" w:after="0"/>
        <w:ind w:firstLine="709"/>
        <w:jc w:val="both"/>
        <w:rPr>
          <w:sz w:val="28"/>
          <w:szCs w:val="28"/>
        </w:rPr>
      </w:pPr>
      <w:r>
        <w:rPr>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pPr>
        <w:pStyle w:val="30"/>
        <w:spacing w:before="0" w:after="0"/>
        <w:ind w:firstLine="709"/>
        <w:jc w:val="both"/>
        <w:rPr>
          <w:i/>
          <w:iCs/>
          <w:sz w:val="28"/>
          <w:szCs w:val="28"/>
        </w:rPr>
      </w:pPr>
      <w:r>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pPr>
        <w:pStyle w:val="30"/>
        <w:spacing w:before="0" w:after="0"/>
        <w:ind w:firstLine="709"/>
        <w:jc w:val="both"/>
        <w:rPr>
          <w:sz w:val="28"/>
          <w:szCs w:val="28"/>
        </w:rPr>
      </w:pPr>
      <w:r>
        <w:rPr>
          <w:i/>
          <w:iCs/>
          <w:sz w:val="28"/>
          <w:szCs w:val="28"/>
        </w:rPr>
        <w:t>Сравнение предметных совокупностей по количеству предметов, их составляющих</w:t>
      </w:r>
    </w:p>
    <w:p>
      <w:pPr>
        <w:pStyle w:val="30"/>
        <w:spacing w:before="0" w:after="0"/>
        <w:ind w:firstLine="709"/>
        <w:jc w:val="both"/>
        <w:rPr>
          <w:sz w:val="28"/>
          <w:szCs w:val="28"/>
        </w:rPr>
      </w:pPr>
      <w:r>
        <w:rPr>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pPr>
        <w:pStyle w:val="30"/>
        <w:spacing w:before="0" w:after="0"/>
        <w:ind w:firstLine="709"/>
        <w:jc w:val="both"/>
        <w:rPr>
          <w:sz w:val="28"/>
          <w:szCs w:val="28"/>
        </w:rPr>
      </w:pPr>
      <w:r>
        <w:rPr>
          <w:sz w:val="28"/>
          <w:szCs w:val="28"/>
        </w:rPr>
        <w:t>Сравнение количества предметов одной совокупности до и после изменения количества предметов, ее составляющих.</w:t>
      </w:r>
    </w:p>
    <w:p>
      <w:pPr>
        <w:pStyle w:val="30"/>
        <w:spacing w:before="0" w:after="0"/>
        <w:ind w:firstLine="709"/>
        <w:jc w:val="both"/>
        <w:rPr>
          <w:i/>
          <w:iCs/>
          <w:sz w:val="28"/>
          <w:szCs w:val="28"/>
        </w:rPr>
      </w:pPr>
      <w:r>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pPr>
        <w:pStyle w:val="30"/>
        <w:spacing w:before="0" w:after="0"/>
        <w:ind w:firstLine="709"/>
        <w:jc w:val="both"/>
        <w:rPr>
          <w:sz w:val="28"/>
          <w:szCs w:val="28"/>
        </w:rPr>
      </w:pPr>
      <w:r>
        <w:rPr>
          <w:i/>
          <w:iCs/>
          <w:sz w:val="28"/>
          <w:szCs w:val="28"/>
        </w:rPr>
        <w:t>Сравнение объемов жидкостей, сыпучих веществ</w:t>
      </w:r>
    </w:p>
    <w:p>
      <w:pPr>
        <w:pStyle w:val="30"/>
        <w:spacing w:before="0" w:after="0"/>
        <w:ind w:firstLine="709"/>
        <w:jc w:val="both"/>
        <w:rPr>
          <w:sz w:val="28"/>
          <w:szCs w:val="28"/>
        </w:rPr>
      </w:pPr>
      <w:r>
        <w:rPr>
          <w:sz w:val="28"/>
          <w:szCs w:val="28"/>
        </w:rPr>
        <w:t>Сравнение объемов жидкостей, сыпучих веществ в одинаковых емкостях. Слова: больше, меньше, одинаково, равно, столько же.</w:t>
      </w:r>
    </w:p>
    <w:p>
      <w:pPr>
        <w:pStyle w:val="30"/>
        <w:spacing w:before="0" w:after="0"/>
        <w:ind w:firstLine="709"/>
        <w:jc w:val="both"/>
        <w:rPr>
          <w:i/>
          <w:iCs/>
          <w:sz w:val="28"/>
          <w:szCs w:val="28"/>
        </w:rPr>
      </w:pPr>
      <w:r>
        <w:rPr>
          <w:sz w:val="28"/>
          <w:szCs w:val="28"/>
        </w:rPr>
        <w:t>Сравнение объемов жидкостей, сыпучего вещества в одной емкости до и после изменения объема.</w:t>
      </w:r>
    </w:p>
    <w:p>
      <w:pPr>
        <w:pStyle w:val="30"/>
        <w:spacing w:before="0" w:after="0"/>
        <w:ind w:firstLine="709"/>
        <w:jc w:val="both"/>
        <w:rPr>
          <w:sz w:val="28"/>
          <w:szCs w:val="28"/>
        </w:rPr>
      </w:pPr>
      <w:r>
        <w:rPr>
          <w:i/>
          <w:iCs/>
          <w:sz w:val="28"/>
          <w:szCs w:val="28"/>
        </w:rPr>
        <w:t>Положение предметов в пространстве, на плоскости</w:t>
      </w:r>
    </w:p>
    <w:p>
      <w:pPr>
        <w:pStyle w:val="30"/>
        <w:spacing w:before="0" w:after="0"/>
        <w:ind w:firstLine="709"/>
        <w:jc w:val="both"/>
        <w:rPr>
          <w:sz w:val="28"/>
          <w:szCs w:val="28"/>
        </w:rPr>
      </w:pPr>
      <w:r>
        <w:rPr>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pPr>
        <w:pStyle w:val="30"/>
        <w:spacing w:before="0" w:after="0"/>
        <w:ind w:firstLine="709"/>
        <w:jc w:val="both"/>
        <w:rPr>
          <w:i/>
          <w:sz w:val="28"/>
          <w:szCs w:val="28"/>
        </w:rPr>
      </w:pPr>
      <w:r>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pPr>
        <w:pStyle w:val="30"/>
        <w:spacing w:before="0" w:after="0"/>
        <w:ind w:firstLine="709"/>
        <w:jc w:val="both"/>
        <w:rPr>
          <w:sz w:val="28"/>
          <w:szCs w:val="28"/>
        </w:rPr>
      </w:pPr>
      <w:r>
        <w:rPr>
          <w:i/>
          <w:sz w:val="28"/>
          <w:szCs w:val="28"/>
        </w:rPr>
        <w:t>Единицы измерения и их соотношения</w:t>
      </w:r>
    </w:p>
    <w:p>
      <w:pPr>
        <w:pStyle w:val="30"/>
        <w:spacing w:before="0" w:after="0"/>
        <w:ind w:firstLine="709"/>
        <w:jc w:val="both"/>
        <w:rPr>
          <w:sz w:val="28"/>
          <w:szCs w:val="28"/>
        </w:rPr>
      </w:pPr>
      <w:r>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pPr>
        <w:pStyle w:val="30"/>
        <w:spacing w:before="0" w:after="0"/>
        <w:ind w:firstLine="709"/>
        <w:jc w:val="both"/>
        <w:rPr>
          <w:i/>
          <w:sz w:val="28"/>
          <w:szCs w:val="28"/>
        </w:rPr>
      </w:pPr>
      <w:r>
        <w:rPr>
          <w:sz w:val="28"/>
          <w:szCs w:val="28"/>
        </w:rPr>
        <w:t>Сравнение по возрасту: молодой, старый, моложе, старше.</w:t>
      </w:r>
    </w:p>
    <w:p>
      <w:pPr>
        <w:pStyle w:val="30"/>
        <w:spacing w:before="0" w:after="0"/>
        <w:ind w:firstLine="709"/>
        <w:jc w:val="both"/>
        <w:rPr>
          <w:sz w:val="28"/>
          <w:szCs w:val="28"/>
        </w:rPr>
      </w:pPr>
      <w:r>
        <w:rPr>
          <w:i/>
          <w:sz w:val="28"/>
          <w:szCs w:val="28"/>
        </w:rPr>
        <w:t>Геометрический материал</w:t>
      </w:r>
    </w:p>
    <w:p>
      <w:pPr>
        <w:pStyle w:val="30"/>
        <w:spacing w:before="0" w:after="0"/>
        <w:ind w:firstLine="709"/>
        <w:jc w:val="both"/>
        <w:rPr>
          <w:b/>
          <w:sz w:val="28"/>
          <w:szCs w:val="28"/>
        </w:rPr>
      </w:pPr>
      <w:r>
        <w:rPr>
          <w:sz w:val="28"/>
          <w:szCs w:val="28"/>
        </w:rPr>
        <w:t>Круг, квадрат, прямоугольник, треугольник. Шар, куб, брус.</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Нумерация</w:t>
      </w:r>
      <w:r>
        <w:rPr>
          <w:rFonts w:ascii="Times New Roman" w:hAnsi="Times New Roman" w:cs="Times New Roman"/>
          <w:color w:val="auto"/>
          <w:sz w:val="28"/>
          <w:szCs w:val="28"/>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Единицы измерения и их соотношения</w:t>
      </w:r>
      <w:r>
        <w:rPr>
          <w:rFonts w:ascii="Times New Roman" w:hAnsi="Times New Roman" w:cs="Times New Roman"/>
          <w:color w:val="auto"/>
          <w:sz w:val="28"/>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действия</w:t>
      </w:r>
      <w:r>
        <w:rPr>
          <w:rFonts w:ascii="Times New Roman" w:hAnsi="Times New Roman" w:cs="Times New Roman"/>
          <w:color w:val="auto"/>
          <w:sz w:val="28"/>
          <w:szCs w:val="28"/>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задачи</w:t>
      </w:r>
      <w:r>
        <w:rPr>
          <w:rFonts w:ascii="Times New Roman" w:hAnsi="Times New Roman" w:cs="Times New Roman"/>
          <w:color w:val="auto"/>
          <w:sz w:val="28"/>
          <w:szCs w:val="28"/>
        </w:rPr>
        <w:t>. Решение текстовых задач арифметическим способом. Про</w:t>
      </w:r>
      <w:r>
        <w:rPr>
          <w:rFonts w:ascii="Times New Roman" w:hAnsi="Times New Roman" w:cs="Times New Roman"/>
          <w:color w:val="auto"/>
          <w:sz w:val="28"/>
          <w:szCs w:val="28"/>
        </w:rPr>
        <w:softHyphen/>
      </w:r>
      <w:r>
        <w:rPr>
          <w:rFonts w:ascii="Times New Roman" w:hAnsi="Times New Roman" w:cs="Times New Roman"/>
          <w:color w:val="auto"/>
          <w:sz w:val="28"/>
          <w:szCs w:val="28"/>
        </w:rPr>
        <w:t>стые арифметические задачи на нахождение суммы и разности (остатка). Простые ари</w:t>
      </w:r>
      <w:r>
        <w:rPr>
          <w:rFonts w:ascii="Times New Roman" w:hAnsi="Times New Roman" w:cs="Times New Roman"/>
          <w:color w:val="auto"/>
          <w:sz w:val="28"/>
          <w:szCs w:val="28"/>
        </w:rPr>
        <w:softHyphen/>
      </w:r>
      <w:r>
        <w:rPr>
          <w:rFonts w:ascii="Times New Roman" w:hAnsi="Times New Roman" w:cs="Times New Roman"/>
          <w:color w:val="auto"/>
          <w:sz w:val="28"/>
          <w:szCs w:val="28"/>
        </w:rPr>
        <w:t>фметические задачи на увеличение (уменьшение) чисел на несколько единиц. Простые ари</w:t>
      </w:r>
      <w:r>
        <w:rPr>
          <w:rFonts w:ascii="Times New Roman" w:hAnsi="Times New Roman" w:cs="Times New Roman"/>
          <w:color w:val="auto"/>
          <w:sz w:val="28"/>
          <w:szCs w:val="28"/>
        </w:rPr>
        <w:softHyphen/>
      </w:r>
      <w:r>
        <w:rPr>
          <w:rFonts w:ascii="Times New Roman" w:hAnsi="Times New Roman" w:cs="Times New Roman"/>
          <w:color w:val="auto"/>
          <w:sz w:val="28"/>
          <w:szCs w:val="28"/>
        </w:rPr>
        <w:t>фметические задачи на нахождение произведения, частного (деление на равные части, де</w:t>
      </w:r>
      <w:r>
        <w:rPr>
          <w:rFonts w:ascii="Times New Roman" w:hAnsi="Times New Roman" w:cs="Times New Roman"/>
          <w:color w:val="auto"/>
          <w:sz w:val="28"/>
          <w:szCs w:val="28"/>
        </w:rPr>
        <w:softHyphen/>
      </w:r>
      <w:r>
        <w:rPr>
          <w:rFonts w:ascii="Times New Roman" w:hAnsi="Times New Roman" w:cs="Times New Roman"/>
          <w:color w:val="auto"/>
          <w:sz w:val="28"/>
          <w:szCs w:val="28"/>
        </w:rPr>
        <w:t>ление по содержанию); увеличение в несколько раз, уменьшение в несколько раз. Про</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тые арифметические задачи на нахождение неизвестного слагаемого. Задачи, содержащие от</w:t>
      </w:r>
      <w:r>
        <w:rPr>
          <w:rFonts w:ascii="Times New Roman" w:hAnsi="Times New Roman" w:cs="Times New Roman"/>
          <w:color w:val="auto"/>
          <w:sz w:val="28"/>
          <w:szCs w:val="28"/>
        </w:rPr>
        <w:softHyphen/>
      </w:r>
      <w:r>
        <w:rPr>
          <w:rFonts w:ascii="Times New Roman" w:hAnsi="Times New Roman" w:cs="Times New Roman"/>
          <w:color w:val="auto"/>
          <w:sz w:val="28"/>
          <w:szCs w:val="28"/>
        </w:rPr>
        <w:t>ношения «больше на (в)…», «меньше на (в)…». Задачи на расчет стоимости (цена, ко</w:t>
      </w:r>
      <w:r>
        <w:rPr>
          <w:rFonts w:ascii="Times New Roman" w:hAnsi="Times New Roman" w:cs="Times New Roman"/>
          <w:color w:val="auto"/>
          <w:sz w:val="28"/>
          <w:szCs w:val="28"/>
        </w:rPr>
        <w:softHyphen/>
      </w:r>
      <w:r>
        <w:rPr>
          <w:rFonts w:ascii="Times New Roman" w:hAnsi="Times New Roman" w:cs="Times New Roman"/>
          <w:color w:val="auto"/>
          <w:sz w:val="28"/>
          <w:szCs w:val="28"/>
        </w:rPr>
        <w:t>ли</w:t>
      </w:r>
      <w:r>
        <w:rPr>
          <w:rFonts w:ascii="Times New Roman" w:hAnsi="Times New Roman" w:cs="Times New Roman"/>
          <w:color w:val="auto"/>
          <w:sz w:val="28"/>
          <w:szCs w:val="28"/>
        </w:rPr>
        <w:softHyphen/>
      </w:r>
      <w:r>
        <w:rPr>
          <w:rFonts w:ascii="Times New Roman" w:hAnsi="Times New Roman" w:cs="Times New Roman"/>
          <w:color w:val="auto"/>
          <w:sz w:val="28"/>
          <w:szCs w:val="28"/>
        </w:rPr>
        <w:t>че</w:t>
      </w:r>
      <w:r>
        <w:rPr>
          <w:rFonts w:ascii="Times New Roman" w:hAnsi="Times New Roman" w:cs="Times New Roman"/>
          <w:color w:val="auto"/>
          <w:sz w:val="28"/>
          <w:szCs w:val="28"/>
        </w:rPr>
        <w:softHyphen/>
      </w:r>
      <w:r>
        <w:rPr>
          <w:rFonts w:ascii="Times New Roman" w:hAnsi="Times New Roman" w:cs="Times New Roman"/>
          <w:color w:val="auto"/>
          <w:sz w:val="28"/>
          <w:szCs w:val="28"/>
        </w:rPr>
        <w:t>ство, общая стоимость товара). Составные арифметические задачи, решаемые в два дей</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твия.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Геометрический материал</w:t>
      </w:r>
      <w:r>
        <w:rPr>
          <w:rFonts w:ascii="Times New Roman" w:hAnsi="Times New Roman" w:cs="Times New Roman"/>
          <w:color w:val="auto"/>
          <w:sz w:val="28"/>
          <w:szCs w:val="28"/>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Геометрические формы в окружающем мире. Распознавание и называние: куб, шар.</w:t>
      </w:r>
    </w:p>
    <w:p>
      <w:pPr>
        <w:spacing w:before="120" w:after="0" w:line="360" w:lineRule="auto"/>
        <w:ind w:firstLine="709"/>
        <w:jc w:val="center"/>
        <w:rPr>
          <w:rFonts w:ascii="Times New Roman" w:hAnsi="Times New Roman" w:cs="Times New Roman"/>
          <w:b/>
          <w:color w:val="auto"/>
          <w:sz w:val="28"/>
          <w:szCs w:val="28"/>
        </w:rPr>
      </w:pPr>
    </w:p>
    <w:p>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МИР ПРИРОДЫ И ЧЕЛОВЕКА</w:t>
      </w:r>
    </w:p>
    <w:p>
      <w:pPr>
        <w:pStyle w:val="415"/>
        <w:spacing w:after="0" w:line="360" w:lineRule="auto"/>
        <w:ind w:left="0"/>
        <w:jc w:val="center"/>
        <w:rPr>
          <w:rFonts w:ascii="Times New Roman" w:hAnsi="Times New Roman"/>
          <w:b/>
          <w:sz w:val="28"/>
          <w:szCs w:val="28"/>
        </w:rPr>
      </w:pPr>
      <w:r>
        <w:rPr>
          <w:rFonts w:ascii="Times New Roman" w:hAnsi="Times New Roman"/>
          <w:b/>
          <w:sz w:val="28"/>
          <w:szCs w:val="28"/>
        </w:rPr>
        <w:t>Пояснительная записка</w:t>
      </w:r>
    </w:p>
    <w:p>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Основная цель предмета </w:t>
      </w:r>
      <w:r>
        <w:rPr>
          <w:rFonts w:ascii="Times New Roman" w:hAnsi="Times New Roman" w:cs="Times New Roman"/>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pPr>
        <w:pStyle w:val="21"/>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полисенсорности восприятия объектов; </w:t>
      </w:r>
    </w:p>
    <w:p>
      <w:pPr>
        <w:pStyle w:val="21"/>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pPr>
        <w:pStyle w:val="21"/>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pPr>
        <w:pStyle w:val="21"/>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pPr>
        <w:pStyle w:val="21"/>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Основное внимание при изучении курса «Мир природы и человека» уделено формированию  представлений об ок</w:t>
      </w:r>
      <w:r>
        <w:rPr>
          <w:rFonts w:ascii="Times New Roman" w:hAnsi="Times New Roman"/>
          <w:color w:val="auto"/>
          <w:sz w:val="28"/>
          <w:szCs w:val="28"/>
        </w:rPr>
        <w:softHyphen/>
      </w:r>
      <w:r>
        <w:rPr>
          <w:rFonts w:ascii="Times New Roman" w:hAnsi="Times New Roman"/>
          <w:color w:val="auto"/>
          <w:sz w:val="28"/>
          <w:szCs w:val="28"/>
        </w:rPr>
        <w:t>ру</w:t>
      </w:r>
      <w:r>
        <w:rPr>
          <w:rFonts w:ascii="Times New Roman" w:hAnsi="Times New Roman"/>
          <w:color w:val="auto"/>
          <w:sz w:val="28"/>
          <w:szCs w:val="28"/>
        </w:rPr>
        <w:softHyphen/>
      </w:r>
      <w:r>
        <w:rPr>
          <w:rFonts w:ascii="Times New Roman" w:hAnsi="Times New Roman"/>
          <w:color w:val="auto"/>
          <w:sz w:val="28"/>
          <w:szCs w:val="28"/>
        </w:rPr>
        <w:t>жа</w:t>
      </w:r>
      <w:r>
        <w:rPr>
          <w:rFonts w:ascii="Times New Roman" w:hAnsi="Times New Roman"/>
          <w:color w:val="auto"/>
          <w:sz w:val="28"/>
          <w:szCs w:val="28"/>
        </w:rPr>
        <w:softHyphen/>
      </w:r>
      <w:r>
        <w:rPr>
          <w:rFonts w:ascii="Times New Roman" w:hAnsi="Times New Roman"/>
          <w:color w:val="auto"/>
          <w:sz w:val="28"/>
          <w:szCs w:val="28"/>
        </w:rPr>
        <w:t>ю</w:t>
      </w:r>
      <w:r>
        <w:rPr>
          <w:rFonts w:ascii="Times New Roman" w:hAnsi="Times New Roman"/>
          <w:color w:val="auto"/>
          <w:sz w:val="28"/>
          <w:szCs w:val="28"/>
        </w:rPr>
        <w:softHyphen/>
      </w:r>
      <w:r>
        <w:rPr>
          <w:rFonts w:ascii="Times New Roman" w:hAnsi="Times New Roman"/>
          <w:color w:val="auto"/>
          <w:sz w:val="28"/>
          <w:szCs w:val="28"/>
        </w:rPr>
        <w:t>щем мире: жи</w:t>
      </w:r>
      <w:r>
        <w:rPr>
          <w:rFonts w:ascii="Times New Roman" w:hAnsi="Times New Roman"/>
          <w:color w:val="auto"/>
          <w:sz w:val="28"/>
          <w:szCs w:val="28"/>
        </w:rPr>
        <w:softHyphen/>
      </w:r>
      <w:r>
        <w:rPr>
          <w:rFonts w:ascii="Times New Roman" w:hAnsi="Times New Roman"/>
          <w:color w:val="auto"/>
          <w:sz w:val="28"/>
          <w:szCs w:val="28"/>
        </w:rPr>
        <w:t>вой и неживой природе, человеке, месте человека в природе, вза</w:t>
      </w:r>
      <w:r>
        <w:rPr>
          <w:rFonts w:ascii="Times New Roman" w:hAnsi="Times New Roman"/>
          <w:color w:val="auto"/>
          <w:sz w:val="28"/>
          <w:szCs w:val="28"/>
        </w:rPr>
        <w:softHyphen/>
      </w:r>
      <w:r>
        <w:rPr>
          <w:rFonts w:ascii="Times New Roman" w:hAnsi="Times New Roman"/>
          <w:color w:val="auto"/>
          <w:sz w:val="28"/>
          <w:szCs w:val="28"/>
        </w:rPr>
        <w:t>имосвязях человека и об</w:t>
      </w:r>
      <w:r>
        <w:rPr>
          <w:rFonts w:ascii="Times New Roman" w:hAnsi="Times New Roman"/>
          <w:color w:val="auto"/>
          <w:sz w:val="28"/>
          <w:szCs w:val="28"/>
        </w:rPr>
        <w:softHyphen/>
      </w:r>
      <w:r>
        <w:rPr>
          <w:rFonts w:ascii="Times New Roman" w:hAnsi="Times New Roman"/>
          <w:color w:val="auto"/>
          <w:sz w:val="28"/>
          <w:szCs w:val="28"/>
        </w:rPr>
        <w:t>ще</w:t>
      </w:r>
      <w:r>
        <w:rPr>
          <w:rFonts w:ascii="Times New Roman" w:hAnsi="Times New Roman"/>
          <w:color w:val="auto"/>
          <w:sz w:val="28"/>
          <w:szCs w:val="28"/>
        </w:rPr>
        <w:softHyphen/>
      </w:r>
      <w:r>
        <w:rPr>
          <w:rFonts w:ascii="Times New Roman" w:hAnsi="Times New Roman"/>
          <w:color w:val="auto"/>
          <w:sz w:val="28"/>
          <w:szCs w:val="28"/>
        </w:rPr>
        <w:t>ства с природой. Практическая направленность учебного предмета реализуется через развитие способности к ис</w:t>
      </w:r>
      <w:r>
        <w:rPr>
          <w:rFonts w:ascii="Times New Roman" w:hAnsi="Times New Roman"/>
          <w:color w:val="auto"/>
          <w:sz w:val="28"/>
          <w:szCs w:val="28"/>
        </w:rPr>
        <w:softHyphen/>
      </w:r>
      <w:r>
        <w:rPr>
          <w:rFonts w:ascii="Times New Roman" w:hAnsi="Times New Roman"/>
          <w:color w:val="auto"/>
          <w:sz w:val="28"/>
          <w:szCs w:val="28"/>
        </w:rPr>
        <w:t>поль</w:t>
      </w:r>
      <w:r>
        <w:rPr>
          <w:rFonts w:ascii="Times New Roman" w:hAnsi="Times New Roman"/>
          <w:color w:val="auto"/>
          <w:sz w:val="28"/>
          <w:szCs w:val="28"/>
        </w:rPr>
        <w:softHyphen/>
      </w:r>
      <w:r>
        <w:rPr>
          <w:rFonts w:ascii="Times New Roman" w:hAnsi="Times New Roman"/>
          <w:color w:val="auto"/>
          <w:sz w:val="28"/>
          <w:szCs w:val="28"/>
        </w:rPr>
        <w:t>зованию знаний о живой и не</w:t>
      </w:r>
      <w:r>
        <w:rPr>
          <w:rFonts w:ascii="Times New Roman" w:hAnsi="Times New Roman"/>
          <w:color w:val="auto"/>
          <w:sz w:val="28"/>
          <w:szCs w:val="28"/>
        </w:rPr>
        <w:softHyphen/>
      </w:r>
      <w:r>
        <w:rPr>
          <w:rFonts w:ascii="Times New Roman" w:hAnsi="Times New Roman"/>
          <w:color w:val="auto"/>
          <w:sz w:val="28"/>
          <w:szCs w:val="28"/>
        </w:rPr>
        <w:t>живой при</w:t>
      </w:r>
      <w:r>
        <w:rPr>
          <w:rFonts w:ascii="Times New Roman" w:hAnsi="Times New Roman"/>
          <w:color w:val="auto"/>
          <w:sz w:val="28"/>
          <w:szCs w:val="28"/>
        </w:rPr>
        <w:softHyphen/>
      </w:r>
      <w:r>
        <w:rPr>
          <w:rFonts w:ascii="Times New Roman" w:hAnsi="Times New Roman"/>
          <w:color w:val="auto"/>
          <w:sz w:val="28"/>
          <w:szCs w:val="28"/>
        </w:rPr>
        <w:t>роде, об особенностях человека как биосоциального существа для осмысленной и само</w:t>
      </w:r>
      <w:r>
        <w:rPr>
          <w:rFonts w:ascii="Times New Roman" w:hAnsi="Times New Roman"/>
          <w:color w:val="auto"/>
          <w:sz w:val="28"/>
          <w:szCs w:val="28"/>
        </w:rPr>
        <w:softHyphen/>
      </w:r>
      <w:r>
        <w:rPr>
          <w:rFonts w:ascii="Times New Roman" w:hAnsi="Times New Roman"/>
          <w:color w:val="auto"/>
          <w:sz w:val="28"/>
          <w:szCs w:val="28"/>
        </w:rPr>
        <w:t>сто</w:t>
      </w:r>
      <w:r>
        <w:rPr>
          <w:rFonts w:ascii="Times New Roman" w:hAnsi="Times New Roman"/>
          <w:color w:val="auto"/>
          <w:sz w:val="28"/>
          <w:szCs w:val="28"/>
        </w:rPr>
        <w:softHyphen/>
      </w:r>
      <w:r>
        <w:rPr>
          <w:rFonts w:ascii="Times New Roman" w:hAnsi="Times New Roman"/>
          <w:color w:val="auto"/>
          <w:sz w:val="28"/>
          <w:szCs w:val="28"/>
        </w:rPr>
        <w:t>я</w:t>
      </w:r>
      <w:r>
        <w:rPr>
          <w:rFonts w:ascii="Times New Roman" w:hAnsi="Times New Roman"/>
          <w:color w:val="auto"/>
          <w:sz w:val="28"/>
          <w:szCs w:val="28"/>
        </w:rPr>
        <w:softHyphen/>
      </w:r>
      <w:r>
        <w:rPr>
          <w:rFonts w:ascii="Times New Roman" w:hAnsi="Times New Roman"/>
          <w:color w:val="auto"/>
          <w:sz w:val="28"/>
          <w:szCs w:val="28"/>
        </w:rPr>
        <w:t>тель</w:t>
      </w:r>
      <w:r>
        <w:rPr>
          <w:rFonts w:ascii="Times New Roman" w:hAnsi="Times New Roman"/>
          <w:color w:val="auto"/>
          <w:sz w:val="28"/>
          <w:szCs w:val="28"/>
        </w:rPr>
        <w:softHyphen/>
      </w:r>
      <w:r>
        <w:rPr>
          <w:rFonts w:ascii="Times New Roman" w:hAnsi="Times New Roman"/>
          <w:color w:val="auto"/>
          <w:sz w:val="28"/>
          <w:szCs w:val="28"/>
        </w:rPr>
        <w:t>ной ор</w:t>
      </w:r>
      <w:r>
        <w:rPr>
          <w:rFonts w:ascii="Times New Roman" w:hAnsi="Times New Roman"/>
          <w:color w:val="auto"/>
          <w:sz w:val="28"/>
          <w:szCs w:val="28"/>
        </w:rPr>
        <w:softHyphen/>
      </w:r>
      <w:r>
        <w:rPr>
          <w:rFonts w:ascii="Times New Roman" w:hAnsi="Times New Roman"/>
          <w:color w:val="auto"/>
          <w:sz w:val="28"/>
          <w:szCs w:val="28"/>
        </w:rPr>
        <w:t>ганизации безопас</w:t>
      </w:r>
      <w:r>
        <w:rPr>
          <w:rFonts w:ascii="Times New Roman" w:hAnsi="Times New Roman"/>
          <w:color w:val="auto"/>
          <w:sz w:val="28"/>
          <w:szCs w:val="28"/>
        </w:rPr>
        <w:softHyphen/>
      </w:r>
      <w:r>
        <w:rPr>
          <w:rFonts w:ascii="Times New Roman" w:hAnsi="Times New Roman"/>
          <w:color w:val="auto"/>
          <w:sz w:val="28"/>
          <w:szCs w:val="28"/>
        </w:rPr>
        <w:t>ной жи</w:t>
      </w:r>
      <w:r>
        <w:rPr>
          <w:rFonts w:ascii="Times New Roman" w:hAnsi="Times New Roman"/>
          <w:color w:val="auto"/>
          <w:sz w:val="28"/>
          <w:szCs w:val="28"/>
        </w:rPr>
        <w:softHyphen/>
      </w:r>
      <w:r>
        <w:rPr>
          <w:rFonts w:ascii="Times New Roman" w:hAnsi="Times New Roman"/>
          <w:color w:val="auto"/>
          <w:sz w:val="28"/>
          <w:szCs w:val="28"/>
        </w:rPr>
        <w:t>зни в конкретных условиях.</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pPr>
        <w:pStyle w:val="21"/>
        <w:spacing w:after="0" w:line="360" w:lineRule="auto"/>
        <w:ind w:firstLine="709"/>
        <w:jc w:val="both"/>
        <w:rPr>
          <w:rFonts w:ascii="Times New Roman" w:hAnsi="Times New Roman"/>
          <w:b/>
          <w:bCs/>
          <w:i/>
          <w:color w:val="auto"/>
          <w:sz w:val="28"/>
          <w:szCs w:val="28"/>
          <w:u w:val="single"/>
        </w:rPr>
      </w:pPr>
      <w:r>
        <w:rPr>
          <w:rFonts w:ascii="Times New Roman" w:hAnsi="Times New Roman"/>
          <w:color w:val="auto"/>
          <w:sz w:val="28"/>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pPr>
        <w:pStyle w:val="21"/>
        <w:spacing w:after="0" w:line="360" w:lineRule="auto"/>
        <w:ind w:firstLine="709"/>
        <w:jc w:val="center"/>
        <w:rPr>
          <w:rFonts w:ascii="Times New Roman" w:hAnsi="Times New Roman"/>
          <w:bCs/>
          <w:i/>
          <w:color w:val="auto"/>
          <w:sz w:val="28"/>
          <w:szCs w:val="28"/>
        </w:rPr>
      </w:pPr>
      <w:r>
        <w:rPr>
          <w:rFonts w:ascii="Times New Roman" w:hAnsi="Times New Roman"/>
          <w:b/>
          <w:bCs/>
          <w:i/>
          <w:color w:val="auto"/>
          <w:sz w:val="28"/>
          <w:szCs w:val="28"/>
          <w:u w:val="single"/>
        </w:rPr>
        <w:t>Сезонные изменения</w:t>
      </w:r>
    </w:p>
    <w:p>
      <w:pPr>
        <w:pStyle w:val="21"/>
        <w:spacing w:after="0" w:line="360" w:lineRule="auto"/>
        <w:ind w:firstLine="709"/>
        <w:jc w:val="both"/>
        <w:rPr>
          <w:rFonts w:ascii="Times New Roman" w:hAnsi="Times New Roman"/>
          <w:i/>
          <w:color w:val="auto"/>
          <w:sz w:val="28"/>
          <w:szCs w:val="28"/>
        </w:rPr>
      </w:pPr>
      <w:r>
        <w:rPr>
          <w:rFonts w:ascii="Times New Roman" w:hAnsi="Times New Roman"/>
          <w:bCs/>
          <w:i/>
          <w:color w:val="auto"/>
          <w:sz w:val="28"/>
          <w:szCs w:val="28"/>
        </w:rPr>
        <w:t xml:space="preserve">Временные изменения. </w:t>
      </w:r>
      <w:r>
        <w:rPr>
          <w:rFonts w:ascii="Times New Roman" w:hAnsi="Times New Roman"/>
          <w:bCs/>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pPr>
        <w:pStyle w:val="21"/>
        <w:spacing w:after="0" w:line="360" w:lineRule="auto"/>
        <w:ind w:firstLine="709"/>
        <w:jc w:val="both"/>
        <w:rPr>
          <w:rFonts w:ascii="Times New Roman" w:hAnsi="Times New Roman"/>
          <w:sz w:val="28"/>
          <w:szCs w:val="28"/>
        </w:rPr>
      </w:pPr>
      <w:r>
        <w:rPr>
          <w:rFonts w:ascii="Times New Roman" w:hAnsi="Times New Roman"/>
          <w:i/>
          <w:color w:val="auto"/>
          <w:sz w:val="28"/>
          <w:szCs w:val="28"/>
        </w:rPr>
        <w:t>Времена года</w:t>
      </w:r>
      <w:r>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pPr>
        <w:pStyle w:val="20"/>
        <w:tabs>
          <w:tab w:val="clear" w:pos="4677"/>
          <w:tab w:val="clear" w:pos="9355"/>
        </w:tabs>
        <w:spacing w:line="360" w:lineRule="auto"/>
        <w:ind w:firstLine="709"/>
        <w:jc w:val="both"/>
        <w:rPr>
          <w:rFonts w:ascii="Times New Roman" w:hAnsi="Times New Roman"/>
          <w:b/>
          <w:bCs/>
          <w:i/>
          <w:sz w:val="28"/>
          <w:szCs w:val="28"/>
        </w:rPr>
      </w:pPr>
      <w:r>
        <w:rPr>
          <w:rFonts w:ascii="Times New Roman" w:hAnsi="Times New Roman"/>
          <w:sz w:val="28"/>
          <w:szCs w:val="28"/>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Pr>
          <w:rFonts w:ascii="Times New Roman" w:hAnsi="Times New Roman"/>
          <w:sz w:val="28"/>
          <w:szCs w:val="28"/>
        </w:rPr>
        <w:softHyphen/>
      </w:r>
      <w:r>
        <w:rPr>
          <w:rFonts w:ascii="Times New Roman" w:hAnsi="Times New Roman"/>
          <w:sz w:val="28"/>
          <w:szCs w:val="28"/>
        </w:rPr>
        <w:t>нений в неживой и живой природе, жизни людей (в том числе и по результатам наблюдений).</w:t>
      </w:r>
    </w:p>
    <w:p>
      <w:pPr>
        <w:pStyle w:val="21"/>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Сезонные изменения в неживой природе</w:t>
      </w:r>
    </w:p>
    <w:p>
      <w:pPr>
        <w:pStyle w:val="21"/>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 Изменения, происходящие в природе в разное время года, с постепенным на</w:t>
      </w:r>
      <w:r>
        <w:rPr>
          <w:rFonts w:ascii="Times New Roman" w:hAnsi="Times New Roman"/>
          <w:bCs/>
          <w:color w:val="auto"/>
          <w:sz w:val="28"/>
          <w:szCs w:val="28"/>
        </w:rPr>
        <w:softHyphen/>
      </w:r>
      <w:r>
        <w:rPr>
          <w:rFonts w:ascii="Times New Roman" w:hAnsi="Times New Roman"/>
          <w:bCs/>
          <w:color w:val="auto"/>
          <w:sz w:val="28"/>
          <w:szCs w:val="28"/>
        </w:rPr>
        <w:t>ра</w:t>
      </w:r>
      <w:r>
        <w:rPr>
          <w:rFonts w:ascii="Times New Roman" w:hAnsi="Times New Roman"/>
          <w:bCs/>
          <w:color w:val="auto"/>
          <w:sz w:val="28"/>
          <w:szCs w:val="28"/>
        </w:rPr>
        <w:softHyphen/>
      </w:r>
      <w:r>
        <w:rPr>
          <w:rFonts w:ascii="Times New Roman" w:hAnsi="Times New Roman"/>
          <w:bCs/>
          <w:color w:val="auto"/>
          <w:sz w:val="28"/>
          <w:szCs w:val="28"/>
        </w:rPr>
        <w:t>с</w:t>
      </w:r>
      <w:r>
        <w:rPr>
          <w:rFonts w:ascii="Times New Roman" w:hAnsi="Times New Roman"/>
          <w:bCs/>
          <w:color w:val="auto"/>
          <w:sz w:val="28"/>
          <w:szCs w:val="28"/>
        </w:rPr>
        <w:softHyphen/>
      </w:r>
      <w:r>
        <w:rPr>
          <w:rFonts w:ascii="Times New Roman" w:hAnsi="Times New Roman"/>
          <w:bCs/>
          <w:color w:val="auto"/>
          <w:sz w:val="28"/>
          <w:szCs w:val="28"/>
        </w:rPr>
        <w:t>та</w:t>
      </w:r>
      <w:r>
        <w:rPr>
          <w:rFonts w:ascii="Times New Roman" w:hAnsi="Times New Roman"/>
          <w:bCs/>
          <w:color w:val="auto"/>
          <w:sz w:val="28"/>
          <w:szCs w:val="28"/>
        </w:rPr>
        <w:softHyphen/>
      </w:r>
      <w:r>
        <w:rPr>
          <w:rFonts w:ascii="Times New Roman" w:hAnsi="Times New Roman"/>
          <w:bCs/>
          <w:color w:val="auto"/>
          <w:sz w:val="28"/>
          <w:szCs w:val="28"/>
        </w:rPr>
        <w:t>ни</w:t>
      </w:r>
      <w:r>
        <w:rPr>
          <w:rFonts w:ascii="Times New Roman" w:hAnsi="Times New Roman"/>
          <w:bCs/>
          <w:color w:val="auto"/>
          <w:sz w:val="28"/>
          <w:szCs w:val="28"/>
        </w:rPr>
        <w:softHyphen/>
      </w:r>
      <w:r>
        <w:rPr>
          <w:rFonts w:ascii="Times New Roman" w:hAnsi="Times New Roman"/>
          <w:bCs/>
          <w:color w:val="auto"/>
          <w:sz w:val="28"/>
          <w:szCs w:val="28"/>
        </w:rPr>
        <w:t>ем подробности описания качественных изменений: температура воздуха (тепло – хо</w:t>
      </w:r>
      <w:r>
        <w:rPr>
          <w:rFonts w:ascii="Times New Roman" w:hAnsi="Times New Roman"/>
          <w:bCs/>
          <w:color w:val="auto"/>
          <w:sz w:val="28"/>
          <w:szCs w:val="28"/>
        </w:rPr>
        <w:softHyphen/>
      </w:r>
      <w:r>
        <w:rPr>
          <w:rFonts w:ascii="Times New Roman" w:hAnsi="Times New Roman"/>
          <w:bCs/>
          <w:color w:val="auto"/>
          <w:sz w:val="28"/>
          <w:szCs w:val="28"/>
        </w:rPr>
        <w:t>ло</w:t>
      </w:r>
      <w:r>
        <w:rPr>
          <w:rFonts w:ascii="Times New Roman" w:hAnsi="Times New Roman"/>
          <w:bCs/>
          <w:color w:val="auto"/>
          <w:sz w:val="28"/>
          <w:szCs w:val="28"/>
        </w:rPr>
        <w:softHyphen/>
      </w:r>
      <w:r>
        <w:rPr>
          <w:rFonts w:ascii="Times New Roman" w:hAnsi="Times New Roman"/>
          <w:bCs/>
          <w:color w:val="auto"/>
          <w:sz w:val="28"/>
          <w:szCs w:val="28"/>
        </w:rPr>
        <w:t>д</w:t>
      </w:r>
      <w:r>
        <w:rPr>
          <w:rFonts w:ascii="Times New Roman" w:hAnsi="Times New Roman"/>
          <w:bCs/>
          <w:color w:val="auto"/>
          <w:sz w:val="28"/>
          <w:szCs w:val="28"/>
        </w:rPr>
        <w:softHyphen/>
      </w:r>
      <w:r>
        <w:rPr>
          <w:rFonts w:ascii="Times New Roman" w:hAnsi="Times New Roman"/>
          <w:bCs/>
          <w:color w:val="auto"/>
          <w:sz w:val="28"/>
          <w:szCs w:val="28"/>
        </w:rPr>
        <w:t>но, жара, мороз, замеры температуры); осадки (снег – дождь, иней, град); ветер (хо</w:t>
      </w:r>
      <w:r>
        <w:rPr>
          <w:rFonts w:ascii="Times New Roman" w:hAnsi="Times New Roman"/>
          <w:bCs/>
          <w:color w:val="auto"/>
          <w:sz w:val="28"/>
          <w:szCs w:val="28"/>
        </w:rPr>
        <w:softHyphen/>
      </w:r>
      <w:r>
        <w:rPr>
          <w:rFonts w:ascii="Times New Roman" w:hAnsi="Times New Roman"/>
          <w:bCs/>
          <w:color w:val="auto"/>
          <w:sz w:val="28"/>
          <w:szCs w:val="28"/>
        </w:rPr>
        <w:t>ло</w:t>
      </w:r>
      <w:r>
        <w:rPr>
          <w:rFonts w:ascii="Times New Roman" w:hAnsi="Times New Roman"/>
          <w:bCs/>
          <w:color w:val="auto"/>
          <w:sz w:val="28"/>
          <w:szCs w:val="28"/>
        </w:rPr>
        <w:softHyphen/>
      </w:r>
      <w:r>
        <w:rPr>
          <w:rFonts w:ascii="Times New Roman" w:hAnsi="Times New Roman"/>
          <w:bCs/>
          <w:color w:val="auto"/>
          <w:sz w:val="28"/>
          <w:szCs w:val="28"/>
        </w:rPr>
        <w:t>д</w:t>
      </w:r>
      <w:r>
        <w:rPr>
          <w:rFonts w:ascii="Times New Roman" w:hAnsi="Times New Roman"/>
          <w:bCs/>
          <w:color w:val="auto"/>
          <w:sz w:val="28"/>
          <w:szCs w:val="28"/>
        </w:rPr>
        <w:softHyphen/>
      </w:r>
      <w:r>
        <w:rPr>
          <w:rFonts w:ascii="Times New Roman" w:hAnsi="Times New Roman"/>
          <w:bCs/>
          <w:color w:val="auto"/>
          <w:sz w:val="28"/>
          <w:szCs w:val="28"/>
        </w:rPr>
        <w:t>ный – теплый, направление и сила, на основе наблюдений); солнце (яркое – тусклое, боль</w:t>
      </w:r>
      <w:r>
        <w:rPr>
          <w:rFonts w:ascii="Times New Roman" w:hAnsi="Times New Roman"/>
          <w:bCs/>
          <w:color w:val="auto"/>
          <w:sz w:val="28"/>
          <w:szCs w:val="28"/>
        </w:rPr>
        <w:softHyphen/>
      </w:r>
      <w:r>
        <w:rPr>
          <w:rFonts w:ascii="Times New Roman" w:hAnsi="Times New Roman"/>
          <w:bCs/>
          <w:color w:val="auto"/>
          <w:sz w:val="28"/>
          <w:szCs w:val="28"/>
        </w:rPr>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Pr>
          <w:rFonts w:ascii="Times New Roman" w:hAnsi="Times New Roman"/>
          <w:bCs/>
          <w:color w:val="auto"/>
          <w:sz w:val="28"/>
          <w:szCs w:val="28"/>
        </w:rPr>
        <w:softHyphen/>
      </w:r>
      <w:r>
        <w:rPr>
          <w:rFonts w:ascii="Times New Roman" w:hAnsi="Times New Roman"/>
          <w:bCs/>
          <w:color w:val="auto"/>
          <w:sz w:val="28"/>
          <w:szCs w:val="28"/>
        </w:rPr>
        <w:t>мо</w:t>
      </w:r>
      <w:r>
        <w:rPr>
          <w:rFonts w:ascii="Times New Roman" w:hAnsi="Times New Roman"/>
          <w:bCs/>
          <w:color w:val="auto"/>
          <w:sz w:val="28"/>
          <w:szCs w:val="28"/>
        </w:rPr>
        <w:softHyphen/>
      </w:r>
      <w:r>
        <w:rPr>
          <w:rFonts w:ascii="Times New Roman" w:hAnsi="Times New Roman"/>
          <w:bCs/>
          <w:color w:val="auto"/>
          <w:sz w:val="28"/>
          <w:szCs w:val="28"/>
        </w:rPr>
        <w:t>ро</w:t>
      </w:r>
      <w:r>
        <w:rPr>
          <w:rFonts w:ascii="Times New Roman" w:hAnsi="Times New Roman"/>
          <w:bCs/>
          <w:color w:val="auto"/>
          <w:sz w:val="28"/>
          <w:szCs w:val="28"/>
        </w:rPr>
        <w:softHyphen/>
      </w:r>
      <w:r>
        <w:rPr>
          <w:rFonts w:ascii="Times New Roman" w:hAnsi="Times New Roman"/>
          <w:bCs/>
          <w:color w:val="auto"/>
          <w:sz w:val="28"/>
          <w:szCs w:val="28"/>
        </w:rPr>
        <w:t>з</w:t>
      </w:r>
      <w:r>
        <w:rPr>
          <w:rFonts w:ascii="Times New Roman" w:hAnsi="Times New Roman"/>
          <w:bCs/>
          <w:color w:val="auto"/>
          <w:sz w:val="28"/>
          <w:szCs w:val="28"/>
        </w:rPr>
        <w:softHyphen/>
      </w:r>
      <w:r>
        <w:rPr>
          <w:rFonts w:ascii="Times New Roman" w:hAnsi="Times New Roman"/>
          <w:bCs/>
          <w:color w:val="auto"/>
          <w:sz w:val="28"/>
          <w:szCs w:val="28"/>
        </w:rPr>
        <w:t xml:space="preserve">ки). </w:t>
      </w:r>
    </w:p>
    <w:p>
      <w:pPr>
        <w:pStyle w:val="21"/>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Солнце и изменения в неживой  и живой  природе. Долгота дня зимой и летом.</w:t>
      </w:r>
    </w:p>
    <w:p>
      <w:pPr>
        <w:pStyle w:val="21"/>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Растения и животные в разное время года</w:t>
      </w:r>
    </w:p>
    <w:p>
      <w:pPr>
        <w:pStyle w:val="21"/>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pPr>
        <w:pStyle w:val="21"/>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Сад, огород. Поле, лес в разное время года. Домашние и дикие животные в разное время года.</w:t>
      </w:r>
    </w:p>
    <w:p>
      <w:pPr>
        <w:pStyle w:val="21"/>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Одежда людей, игры детей, труд людей в разное время года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 xml:space="preserve">Одежда людей в разное время года. </w:t>
      </w:r>
      <w:r>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Игры детей в разные сезоны года.</w:t>
      </w:r>
    </w:p>
    <w:p>
      <w:pPr>
        <w:pStyle w:val="21"/>
        <w:spacing w:after="0" w:line="360" w:lineRule="auto"/>
        <w:ind w:firstLine="709"/>
        <w:jc w:val="both"/>
        <w:rPr>
          <w:rFonts w:ascii="Times New Roman" w:hAnsi="Times New Roman"/>
          <w:b/>
          <w:bCs/>
          <w:i/>
          <w:color w:val="auto"/>
          <w:sz w:val="28"/>
          <w:szCs w:val="28"/>
          <w:u w:val="single"/>
        </w:rPr>
      </w:pPr>
      <w:r>
        <w:rPr>
          <w:rFonts w:ascii="Times New Roman" w:hAnsi="Times New Roman"/>
          <w:bCs/>
          <w:color w:val="auto"/>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pPr>
        <w:pStyle w:val="21"/>
        <w:spacing w:after="0" w:line="360" w:lineRule="auto"/>
        <w:ind w:firstLine="709"/>
        <w:jc w:val="center"/>
        <w:rPr>
          <w:rFonts w:ascii="Times New Roman" w:hAnsi="Times New Roman"/>
          <w:i/>
          <w:iCs/>
          <w:color w:val="auto"/>
          <w:sz w:val="28"/>
          <w:szCs w:val="28"/>
        </w:rPr>
      </w:pPr>
      <w:r>
        <w:rPr>
          <w:rFonts w:ascii="Times New Roman" w:hAnsi="Times New Roman"/>
          <w:b/>
          <w:bCs/>
          <w:i/>
          <w:color w:val="auto"/>
          <w:sz w:val="28"/>
          <w:szCs w:val="28"/>
          <w:u w:val="single"/>
        </w:rPr>
        <w:t>Неживая природа</w:t>
      </w:r>
    </w:p>
    <w:p>
      <w:pPr>
        <w:pStyle w:val="21"/>
        <w:spacing w:after="0" w:line="360" w:lineRule="auto"/>
        <w:ind w:firstLine="709"/>
        <w:jc w:val="both"/>
        <w:rPr>
          <w:rFonts w:ascii="Times New Roman" w:hAnsi="Times New Roman"/>
          <w:b/>
          <w:i/>
          <w:color w:val="auto"/>
          <w:sz w:val="28"/>
          <w:szCs w:val="28"/>
          <w:u w:val="single"/>
        </w:rPr>
      </w:pPr>
      <w:r>
        <w:rPr>
          <w:rFonts w:ascii="Times New Roman" w:hAnsi="Times New Roman"/>
          <w:i/>
          <w:iCs/>
          <w:color w:val="auto"/>
          <w:sz w:val="28"/>
          <w:szCs w:val="28"/>
        </w:rPr>
        <w:t>Солнце, облака, луна, звезды. Воздух. Земля: песок, глина, камни</w:t>
      </w:r>
      <w:r>
        <w:rPr>
          <w:rFonts w:ascii="Times New Roman" w:hAnsi="Times New Roman"/>
          <w:color w:val="auto"/>
          <w:sz w:val="28"/>
          <w:szCs w:val="28"/>
        </w:rPr>
        <w:t xml:space="preserve">. </w:t>
      </w:r>
      <w:r>
        <w:rPr>
          <w:rFonts w:ascii="Times New Roman" w:hAnsi="Times New Roman"/>
          <w:i/>
          <w:color w:val="auto"/>
          <w:sz w:val="28"/>
          <w:szCs w:val="28"/>
        </w:rPr>
        <w:t xml:space="preserve">Почва. Вода. </w:t>
      </w:r>
      <w:r>
        <w:rPr>
          <w:rFonts w:ascii="Times New Roman" w:hAnsi="Times New Roman"/>
          <w:color w:val="auto"/>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pPr>
        <w:spacing w:after="0" w:line="360" w:lineRule="auto"/>
        <w:ind w:firstLine="709"/>
        <w:jc w:val="center"/>
        <w:rPr>
          <w:rFonts w:ascii="Times New Roman" w:hAnsi="Times New Roman" w:cs="Times New Roman"/>
          <w:b/>
          <w:i/>
          <w:color w:val="auto"/>
          <w:sz w:val="28"/>
          <w:szCs w:val="28"/>
        </w:rPr>
      </w:pPr>
      <w:r>
        <w:rPr>
          <w:rFonts w:ascii="Times New Roman" w:hAnsi="Times New Roman" w:cs="Times New Roman"/>
          <w:b/>
          <w:i/>
          <w:color w:val="auto"/>
          <w:sz w:val="28"/>
          <w:szCs w:val="28"/>
          <w:u w:val="single"/>
        </w:rPr>
        <w:t>Живая природа</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b/>
          <w:i/>
          <w:color w:val="auto"/>
          <w:sz w:val="28"/>
          <w:szCs w:val="28"/>
        </w:rPr>
        <w:t>Растения</w:t>
      </w:r>
      <w:r>
        <w:rPr>
          <w:rFonts w:ascii="Times New Roman" w:hAnsi="Times New Roman" w:cs="Times New Roman"/>
          <w:i/>
          <w:color w:val="auto"/>
          <w:sz w:val="28"/>
          <w:szCs w:val="28"/>
        </w:rPr>
        <w:t xml:space="preserve"> </w:t>
      </w:r>
    </w:p>
    <w:p>
      <w:pPr>
        <w:pStyle w:val="21"/>
        <w:spacing w:after="0" w:line="360" w:lineRule="auto"/>
        <w:ind w:firstLine="709"/>
        <w:jc w:val="both"/>
        <w:rPr>
          <w:rFonts w:ascii="Times New Roman" w:hAnsi="Times New Roman"/>
          <w:i/>
          <w:iCs/>
          <w:color w:val="auto"/>
          <w:sz w:val="28"/>
          <w:szCs w:val="28"/>
        </w:rPr>
      </w:pPr>
      <w:r>
        <w:rPr>
          <w:rFonts w:ascii="Times New Roman" w:hAnsi="Times New Roman"/>
          <w:i/>
          <w:color w:val="auto"/>
          <w:sz w:val="28"/>
          <w:szCs w:val="28"/>
        </w:rPr>
        <w:t xml:space="preserve">Растения культурные. </w:t>
      </w:r>
      <w:r>
        <w:rPr>
          <w:rFonts w:ascii="Times New Roman" w:hAnsi="Times New Roman"/>
          <w:color w:val="auto"/>
          <w:sz w:val="28"/>
          <w:szCs w:val="28"/>
        </w:rPr>
        <w:t>Овощи. Фрукты.</w:t>
      </w:r>
      <w:r>
        <w:rPr>
          <w:rFonts w:ascii="Times New Roman" w:hAnsi="Times New Roman"/>
          <w:i/>
          <w:color w:val="auto"/>
          <w:sz w:val="28"/>
          <w:szCs w:val="28"/>
        </w:rPr>
        <w:t xml:space="preserve"> </w:t>
      </w:r>
      <w:r>
        <w:rPr>
          <w:rFonts w:ascii="Times New Roman" w:hAnsi="Times New Roman"/>
          <w:iCs/>
          <w:color w:val="auto"/>
          <w:sz w:val="28"/>
          <w:szCs w:val="28"/>
        </w:rPr>
        <w:t>Ягоды</w:t>
      </w:r>
      <w:r>
        <w:rPr>
          <w:rFonts w:ascii="Times New Roman" w:hAnsi="Times New Roman"/>
          <w:bCs/>
          <w:color w:val="auto"/>
          <w:sz w:val="28"/>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pPr>
        <w:pStyle w:val="21"/>
        <w:spacing w:after="0" w:line="360" w:lineRule="auto"/>
        <w:ind w:firstLine="709"/>
        <w:jc w:val="both"/>
        <w:rPr>
          <w:rFonts w:ascii="Times New Roman" w:hAnsi="Times New Roman"/>
          <w:b/>
          <w:i/>
          <w:iCs/>
          <w:color w:val="auto"/>
          <w:sz w:val="28"/>
          <w:szCs w:val="28"/>
        </w:rPr>
      </w:pPr>
      <w:r>
        <w:rPr>
          <w:rFonts w:ascii="Times New Roman" w:hAnsi="Times New Roman"/>
          <w:i/>
          <w:iCs/>
          <w:color w:val="auto"/>
          <w:sz w:val="28"/>
          <w:szCs w:val="28"/>
        </w:rPr>
        <w:t xml:space="preserve">Растения комнатные. </w:t>
      </w:r>
      <w:r>
        <w:rPr>
          <w:rFonts w:ascii="Times New Roman" w:hAnsi="Times New Roman"/>
          <w:color w:val="auto"/>
          <w:sz w:val="28"/>
          <w:szCs w:val="28"/>
        </w:rPr>
        <w:t xml:space="preserve">Название. Внешнее строение (корень, стебель, лист). Уход. </w:t>
      </w:r>
      <w:r>
        <w:rPr>
          <w:rFonts w:ascii="Times New Roman" w:hAnsi="Times New Roman"/>
          <w:i/>
          <w:color w:val="auto"/>
          <w:sz w:val="28"/>
          <w:szCs w:val="28"/>
        </w:rPr>
        <w:t>Растения дикорастущие.</w:t>
      </w:r>
      <w:r>
        <w:rPr>
          <w:rFonts w:ascii="Times New Roman" w:hAnsi="Times New Roman"/>
          <w:i/>
          <w:iCs/>
          <w:color w:val="auto"/>
          <w:sz w:val="28"/>
          <w:szCs w:val="28"/>
        </w:rPr>
        <w:t xml:space="preserve"> </w:t>
      </w:r>
      <w:r>
        <w:rPr>
          <w:rFonts w:ascii="Times New Roman" w:hAnsi="Times New Roman"/>
          <w:iCs/>
          <w:color w:val="auto"/>
          <w:sz w:val="28"/>
          <w:szCs w:val="28"/>
        </w:rPr>
        <w:t>Деревья. Кустарники. Травянистые растения. К</w:t>
      </w:r>
      <w:r>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Pr>
          <w:rFonts w:ascii="Times New Roman" w:hAnsi="Times New Roman"/>
          <w:i/>
          <w:iCs/>
          <w:color w:val="auto"/>
          <w:sz w:val="28"/>
          <w:szCs w:val="28"/>
        </w:rPr>
        <w:t xml:space="preserve">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iCs/>
          <w:color w:val="auto"/>
          <w:sz w:val="28"/>
          <w:szCs w:val="28"/>
        </w:rPr>
        <w:t xml:space="preserve">Грибы </w:t>
      </w:r>
    </w:p>
    <w:p>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pPr>
        <w:spacing w:after="0" w:line="360" w:lineRule="auto"/>
        <w:ind w:firstLine="709"/>
        <w:jc w:val="both"/>
        <w:rPr>
          <w:rFonts w:ascii="Times New Roman" w:hAnsi="Times New Roman" w:cs="Times New Roman"/>
          <w:i/>
          <w:iCs/>
          <w:color w:val="auto"/>
          <w:sz w:val="28"/>
          <w:szCs w:val="28"/>
        </w:rPr>
      </w:pPr>
      <w:r>
        <w:rPr>
          <w:rFonts w:ascii="Times New Roman" w:hAnsi="Times New Roman" w:cs="Times New Roman"/>
          <w:b/>
          <w:i/>
          <w:color w:val="auto"/>
          <w:sz w:val="28"/>
          <w:szCs w:val="28"/>
        </w:rPr>
        <w:t xml:space="preserve">Животные </w:t>
      </w:r>
    </w:p>
    <w:p>
      <w:pPr>
        <w:pStyle w:val="21"/>
        <w:spacing w:after="0" w:line="360" w:lineRule="auto"/>
        <w:ind w:firstLine="709"/>
        <w:jc w:val="both"/>
        <w:rPr>
          <w:rFonts w:ascii="Times New Roman" w:hAnsi="Times New Roman"/>
          <w:i/>
          <w:color w:val="auto"/>
          <w:sz w:val="28"/>
          <w:szCs w:val="28"/>
        </w:rPr>
      </w:pPr>
      <w:r>
        <w:rPr>
          <w:rFonts w:ascii="Times New Roman" w:hAnsi="Times New Roman"/>
          <w:i/>
          <w:iCs/>
          <w:color w:val="auto"/>
          <w:sz w:val="28"/>
          <w:szCs w:val="28"/>
        </w:rPr>
        <w:t xml:space="preserve">Животные домашние. </w:t>
      </w:r>
      <w:r>
        <w:rPr>
          <w:rFonts w:ascii="Times New Roman" w:hAnsi="Times New Roman"/>
          <w:iCs/>
          <w:color w:val="auto"/>
          <w:sz w:val="28"/>
          <w:szCs w:val="28"/>
        </w:rPr>
        <w:t>Звери.</w:t>
      </w:r>
      <w:r>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pPr>
        <w:pStyle w:val="21"/>
        <w:spacing w:after="0" w:line="360" w:lineRule="auto"/>
        <w:ind w:firstLine="709"/>
        <w:jc w:val="both"/>
        <w:rPr>
          <w:rFonts w:ascii="Times New Roman" w:hAnsi="Times New Roman"/>
          <w:i/>
          <w:color w:val="auto"/>
          <w:sz w:val="28"/>
          <w:szCs w:val="28"/>
        </w:rPr>
      </w:pPr>
      <w:r>
        <w:rPr>
          <w:rFonts w:ascii="Times New Roman" w:hAnsi="Times New Roman"/>
          <w:i/>
          <w:color w:val="auto"/>
          <w:sz w:val="28"/>
          <w:szCs w:val="28"/>
        </w:rPr>
        <w:t xml:space="preserve">Животные дикие. </w:t>
      </w:r>
      <w:r>
        <w:rPr>
          <w:rFonts w:ascii="Times New Roman" w:hAnsi="Times New Roman"/>
          <w:color w:val="auto"/>
          <w:sz w:val="28"/>
          <w:szCs w:val="28"/>
        </w:rPr>
        <w:t xml:space="preserve">Звери. </w:t>
      </w:r>
      <w:r>
        <w:rPr>
          <w:rFonts w:ascii="Times New Roman" w:hAnsi="Times New Roman"/>
          <w:iCs/>
          <w:color w:val="auto"/>
          <w:sz w:val="28"/>
          <w:szCs w:val="28"/>
        </w:rPr>
        <w:t>Птицы.</w:t>
      </w:r>
      <w:r>
        <w:rPr>
          <w:rFonts w:ascii="Times New Roman" w:hAnsi="Times New Roman"/>
          <w:color w:val="auto"/>
          <w:sz w:val="28"/>
          <w:szCs w:val="28"/>
        </w:rPr>
        <w:t xml:space="preserve"> </w:t>
      </w:r>
      <w:r>
        <w:rPr>
          <w:rFonts w:ascii="Times New Roman" w:hAnsi="Times New Roman"/>
          <w:iCs/>
          <w:color w:val="auto"/>
          <w:sz w:val="28"/>
          <w:szCs w:val="28"/>
        </w:rPr>
        <w:t>Змеи</w:t>
      </w:r>
      <w:r>
        <w:rPr>
          <w:rFonts w:ascii="Times New Roman" w:hAnsi="Times New Roman"/>
          <w:color w:val="auto"/>
          <w:sz w:val="28"/>
          <w:szCs w:val="28"/>
        </w:rPr>
        <w:t xml:space="preserve">. Лягушка. </w:t>
      </w:r>
      <w:r>
        <w:rPr>
          <w:rFonts w:ascii="Times New Roman" w:hAnsi="Times New Roman"/>
          <w:bCs/>
          <w:iCs/>
          <w:color w:val="auto"/>
          <w:sz w:val="28"/>
          <w:szCs w:val="28"/>
        </w:rPr>
        <w:t>Рыбы. Насекомые</w:t>
      </w:r>
      <w:r>
        <w:rPr>
          <w:rFonts w:ascii="Times New Roman" w:hAnsi="Times New Roman"/>
          <w:bCs/>
          <w:color w:val="auto"/>
          <w:sz w:val="28"/>
          <w:szCs w:val="28"/>
        </w:rPr>
        <w:t xml:space="preserve">. Названия. </w:t>
      </w:r>
      <w:r>
        <w:rPr>
          <w:rFonts w:ascii="Times New Roman" w:hAnsi="Times New Roman"/>
          <w:color w:val="auto"/>
          <w:sz w:val="28"/>
          <w:szCs w:val="28"/>
        </w:rPr>
        <w:t>Внешнее строение: названия частей тела. Место обитания, питание</w:t>
      </w:r>
      <w:r>
        <w:rPr>
          <w:rFonts w:ascii="Times New Roman" w:hAnsi="Times New Roman"/>
          <w:bCs/>
          <w:color w:val="auto"/>
          <w:sz w:val="28"/>
          <w:szCs w:val="28"/>
        </w:rPr>
        <w:t>, образ жизни</w:t>
      </w:r>
      <w:r>
        <w:rPr>
          <w:rFonts w:ascii="Times New Roman" w:hAnsi="Times New Roman"/>
          <w:color w:val="auto"/>
          <w:sz w:val="28"/>
          <w:szCs w:val="28"/>
        </w:rPr>
        <w:t>. Роль в при</w:t>
      </w:r>
      <w:r>
        <w:rPr>
          <w:rFonts w:ascii="Times New Roman" w:hAnsi="Times New Roman"/>
          <w:color w:val="auto"/>
          <w:sz w:val="28"/>
          <w:szCs w:val="28"/>
        </w:rPr>
        <w:softHyphen/>
      </w:r>
      <w:r>
        <w:rPr>
          <w:rFonts w:ascii="Times New Roman" w:hAnsi="Times New Roman"/>
          <w:color w:val="auto"/>
          <w:sz w:val="28"/>
          <w:szCs w:val="28"/>
        </w:rPr>
        <w:t xml:space="preserve">роде. </w:t>
      </w:r>
      <w:r>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Pr>
          <w:rFonts w:ascii="Times New Roman" w:hAnsi="Times New Roman"/>
          <w:bCs/>
          <w:i/>
          <w:iCs/>
          <w:color w:val="auto"/>
          <w:sz w:val="28"/>
          <w:szCs w:val="28"/>
        </w:rPr>
        <w:t xml:space="preserve"> </w:t>
      </w:r>
    </w:p>
    <w:p>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i/>
          <w:color w:val="auto"/>
          <w:sz w:val="28"/>
          <w:szCs w:val="28"/>
        </w:rPr>
        <w:t xml:space="preserve">Охрана природы: </w:t>
      </w:r>
      <w:r>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Человек</w:t>
      </w:r>
      <w:r>
        <w:rPr>
          <w:rFonts w:ascii="Times New Roman" w:hAnsi="Times New Roman" w:cs="Times New Roman"/>
          <w:i/>
          <w:color w:val="auto"/>
          <w:sz w:val="28"/>
          <w:szCs w:val="28"/>
        </w:rPr>
        <w:t xml:space="preserve">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Мальчик и девочка. Возрастные группы (малыш, школьник, молодой человек, взрослый, пожилой).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Строение тела человека (голова, туловище, ноги и руки (конечности). Ориенти</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ровка в схеме тела на картинке и на себе. Голова, лицо: глаза, нос, рот, уши. Покровы тела: кожа, ногти, волосы.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Человек – член общества:</w:t>
      </w:r>
      <w:r>
        <w:rPr>
          <w:rFonts w:ascii="Times New Roman" w:hAnsi="Times New Roman"/>
          <w:i/>
          <w:color w:val="auto"/>
          <w:sz w:val="28"/>
          <w:szCs w:val="28"/>
        </w:rPr>
        <w:t xml:space="preserve"> </w:t>
      </w:r>
      <w:r>
        <w:rPr>
          <w:rFonts w:ascii="Times New Roman" w:hAnsi="Times New Roman"/>
          <w:color w:val="auto"/>
          <w:sz w:val="28"/>
          <w:szCs w:val="28"/>
        </w:rPr>
        <w:t>член семьи,</w:t>
      </w:r>
      <w:r>
        <w:rPr>
          <w:rFonts w:ascii="Times New Roman" w:hAnsi="Times New Roman"/>
          <w:iCs/>
          <w:color w:val="auto"/>
          <w:sz w:val="28"/>
          <w:szCs w:val="28"/>
        </w:rPr>
        <w:t xml:space="preserve"> ученик, одноклассник, друг.. Личные вещи ребенка:</w:t>
      </w:r>
      <w:r>
        <w:rPr>
          <w:rFonts w:ascii="Times New Roman" w:hAnsi="Times New Roman"/>
          <w:color w:val="auto"/>
          <w:sz w:val="28"/>
          <w:szCs w:val="28"/>
        </w:rPr>
        <w:t xml:space="preserve"> гигиенические принадлежности, и</w:t>
      </w:r>
      <w:r>
        <w:rPr>
          <w:rFonts w:ascii="Times New Roman" w:hAnsi="Times New Roman"/>
          <w:bCs/>
          <w:iCs/>
          <w:color w:val="auto"/>
          <w:sz w:val="28"/>
          <w:szCs w:val="28"/>
        </w:rPr>
        <w:t>грушки, учебные вещи, о</w:t>
      </w:r>
      <w:r>
        <w:rPr>
          <w:rFonts w:ascii="Times New Roman" w:hAnsi="Times New Roman"/>
          <w:bCs/>
          <w:color w:val="auto"/>
          <w:sz w:val="28"/>
          <w:szCs w:val="28"/>
        </w:rPr>
        <w:t xml:space="preserve">дежда, обувь. Вещи мальчиков и девочек.  </w:t>
      </w:r>
      <w:r>
        <w:rPr>
          <w:rFonts w:ascii="Times New Roman" w:hAnsi="Times New Roman"/>
          <w:iCs/>
          <w:color w:val="auto"/>
          <w:sz w:val="28"/>
          <w:szCs w:val="28"/>
        </w:rPr>
        <w:t>Профессии людей ближайшего окружения ребенка</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pPr>
        <w:pStyle w:val="21"/>
        <w:spacing w:after="0" w:line="360" w:lineRule="auto"/>
        <w:ind w:firstLine="709"/>
        <w:jc w:val="both"/>
        <w:rPr>
          <w:rFonts w:ascii="Times New Roman" w:hAnsi="Times New Roman"/>
          <w:iCs/>
          <w:color w:val="auto"/>
          <w:sz w:val="28"/>
          <w:szCs w:val="28"/>
        </w:rPr>
      </w:pPr>
      <w:r>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pPr>
        <w:pStyle w:val="21"/>
        <w:spacing w:after="0" w:line="360" w:lineRule="auto"/>
        <w:ind w:firstLine="709"/>
        <w:jc w:val="both"/>
        <w:rPr>
          <w:rFonts w:ascii="Times New Roman" w:hAnsi="Times New Roman"/>
          <w:b/>
          <w:color w:val="auto"/>
          <w:sz w:val="28"/>
          <w:szCs w:val="28"/>
          <w:u w:val="single"/>
        </w:rPr>
      </w:pPr>
      <w:r>
        <w:rPr>
          <w:rFonts w:ascii="Times New Roman" w:hAnsi="Times New Roman"/>
          <w:iCs/>
          <w:color w:val="auto"/>
          <w:sz w:val="28"/>
          <w:szCs w:val="28"/>
        </w:rPr>
        <w:t>Наша Родина - Россия.</w:t>
      </w:r>
      <w:r>
        <w:rPr>
          <w:rFonts w:ascii="Times New Roman" w:hAnsi="Times New Roman"/>
          <w:bCs/>
          <w:color w:val="auto"/>
          <w:sz w:val="28"/>
          <w:szCs w:val="28"/>
        </w:rPr>
        <w:t xml:space="preserve"> Наш город. </w:t>
      </w:r>
      <w:r>
        <w:rPr>
          <w:rFonts w:ascii="Times New Roman" w:hAnsi="Times New Roman"/>
          <w:iCs/>
          <w:color w:val="auto"/>
          <w:sz w:val="28"/>
          <w:szCs w:val="28"/>
        </w:rPr>
        <w:t xml:space="preserve">Населенные пункты. Столица. </w:t>
      </w:r>
      <w:r>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Pr>
          <w:rFonts w:ascii="Times New Roman" w:hAnsi="Times New Roman"/>
          <w:bCs/>
          <w:color w:val="auto"/>
          <w:sz w:val="28"/>
          <w:szCs w:val="28"/>
        </w:rPr>
        <w:t xml:space="preserve">Праздники нашей страны.  </w:t>
      </w:r>
      <w:r>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pPr>
        <w:spacing w:after="0" w:line="360" w:lineRule="auto"/>
        <w:ind w:firstLine="709"/>
        <w:jc w:val="center"/>
        <w:rPr>
          <w:rFonts w:ascii="Times New Roman" w:hAnsi="Times New Roman" w:cs="Times New Roman"/>
          <w:iCs/>
          <w:color w:val="auto"/>
          <w:sz w:val="28"/>
          <w:szCs w:val="28"/>
        </w:rPr>
      </w:pPr>
      <w:r>
        <w:rPr>
          <w:rFonts w:ascii="Times New Roman" w:hAnsi="Times New Roman" w:cs="Times New Roman"/>
          <w:b/>
          <w:color w:val="auto"/>
          <w:sz w:val="28"/>
          <w:szCs w:val="28"/>
          <w:u w:val="single"/>
        </w:rPr>
        <w:t>Безопасное поведение</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Предупреждение заболеваний и травм.</w:t>
      </w:r>
      <w:r>
        <w:rPr>
          <w:rFonts w:ascii="Times New Roman" w:hAnsi="Times New Roman" w:cs="Times New Roman"/>
          <w:color w:val="auto"/>
          <w:sz w:val="28"/>
          <w:szCs w:val="28"/>
        </w:rPr>
        <w:t xml:space="preserve">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pPr>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Безопасное поведение в природе.</w:t>
      </w:r>
      <w:r>
        <w:rPr>
          <w:rFonts w:ascii="Times New Roman" w:hAnsi="Times New Roman" w:cs="Times New Roman"/>
          <w:color w:val="auto"/>
          <w:sz w:val="28"/>
          <w:szCs w:val="28"/>
        </w:rPr>
        <w:t xml:space="preserve">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человека при контакте с домашним животным. Правила поведения человека с  диким животным  в зоопарке, в природе.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с незнакомыми людьми, в незнакомом месте. </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Телефоны первой помощи. Звонок по телефону экстренных служб..</w:t>
      </w:r>
    </w:p>
    <w:p>
      <w:pPr>
        <w:spacing w:after="0" w:line="360" w:lineRule="auto"/>
        <w:ind w:firstLine="709"/>
        <w:jc w:val="center"/>
        <w:rPr>
          <w:rFonts w:ascii="Times New Roman" w:hAnsi="Times New Roman" w:cs="Times New Roman"/>
          <w:b/>
          <w:color w:val="auto"/>
          <w:sz w:val="28"/>
          <w:szCs w:val="28"/>
        </w:rPr>
      </w:pPr>
    </w:p>
    <w:p>
      <w:pPr>
        <w:spacing w:after="0" w:line="360" w:lineRule="auto"/>
        <w:ind w:firstLine="709"/>
        <w:jc w:val="center"/>
        <w:rPr>
          <w:rFonts w:ascii="Times New Roman" w:hAnsi="Times New Roman" w:cs="Times New Roman"/>
          <w:b/>
          <w:color w:val="auto"/>
          <w:sz w:val="28"/>
          <w:szCs w:val="28"/>
        </w:rPr>
      </w:pPr>
    </w:p>
    <w:p>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МУЗЫКА </w:t>
      </w:r>
    </w:p>
    <w:p>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w:t>
      </w: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w:t>
      </w:r>
    </w:p>
    <w:p>
      <w:pPr>
        <w:spacing w:after="0" w:line="360" w:lineRule="auto"/>
        <w:ind w:firstLine="709"/>
        <w:jc w:val="center"/>
        <w:rPr>
          <w:rStyle w:val="306"/>
          <w:rFonts w:ascii="Times New Roman" w:hAnsi="Times New Roman" w:cs="Times New Roman"/>
          <w:sz w:val="28"/>
          <w:szCs w:val="28"/>
        </w:rPr>
      </w:pPr>
      <w:r>
        <w:rPr>
          <w:rFonts w:ascii="Times New Roman" w:hAnsi="Times New Roman" w:cs="Times New Roman"/>
          <w:b/>
          <w:sz w:val="28"/>
          <w:szCs w:val="28"/>
        </w:rPr>
        <w:t>Пояснительная записка</w:t>
      </w:r>
    </w:p>
    <w:p>
      <w:pPr>
        <w:spacing w:after="0" w:line="360" w:lineRule="auto"/>
        <w:ind w:firstLine="709"/>
        <w:jc w:val="both"/>
        <w:rPr>
          <w:rFonts w:ascii="Times New Roman" w:hAnsi="Times New Roman" w:cs="Times New Roman"/>
          <w:b/>
          <w:sz w:val="28"/>
          <w:szCs w:val="28"/>
        </w:rPr>
      </w:pPr>
      <w:r>
        <w:rPr>
          <w:rStyle w:val="306"/>
          <w:rFonts w:ascii="Times New Roman" w:hAnsi="Times New Roman" w:cs="Times New Roman"/>
          <w:sz w:val="28"/>
          <w:szCs w:val="28"/>
        </w:rPr>
        <w:t>«Музыка» ― учебный предмет, предназначенный для формирования у обу</w:t>
      </w:r>
      <w:r>
        <w:rPr>
          <w:rStyle w:val="306"/>
          <w:rFonts w:ascii="Times New Roman" w:hAnsi="Times New Roman" w:cs="Times New Roman"/>
          <w:sz w:val="28"/>
          <w:szCs w:val="28"/>
        </w:rPr>
        <w:softHyphen/>
      </w:r>
      <w:r>
        <w:rPr>
          <w:rStyle w:val="306"/>
          <w:rFonts w:ascii="Times New Roman" w:hAnsi="Times New Roman" w:cs="Times New Roman"/>
          <w:sz w:val="28"/>
          <w:szCs w:val="28"/>
        </w:rPr>
        <w:t>ча</w:t>
      </w:r>
      <w:r>
        <w:rPr>
          <w:rStyle w:val="306"/>
          <w:rFonts w:ascii="Times New Roman" w:hAnsi="Times New Roman" w:cs="Times New Roman"/>
          <w:sz w:val="28"/>
          <w:szCs w:val="28"/>
        </w:rPr>
        <w:softHyphen/>
      </w:r>
      <w:r>
        <w:rPr>
          <w:rStyle w:val="306"/>
          <w:rFonts w:ascii="Times New Roman" w:hAnsi="Times New Roman" w:cs="Times New Roman"/>
          <w:sz w:val="28"/>
          <w:szCs w:val="28"/>
        </w:rPr>
        <w:t>ю</w:t>
      </w:r>
      <w:r>
        <w:rPr>
          <w:rStyle w:val="306"/>
          <w:rFonts w:ascii="Times New Roman" w:hAnsi="Times New Roman" w:cs="Times New Roman"/>
          <w:sz w:val="28"/>
          <w:szCs w:val="28"/>
        </w:rPr>
        <w:softHyphen/>
      </w:r>
      <w:r>
        <w:rPr>
          <w:rStyle w:val="306"/>
          <w:rFonts w:ascii="Times New Roman" w:hAnsi="Times New Roman" w:cs="Times New Roman"/>
          <w:sz w:val="28"/>
          <w:szCs w:val="28"/>
        </w:rPr>
        <w:t>щи</w:t>
      </w:r>
      <w:r>
        <w:rPr>
          <w:rStyle w:val="306"/>
          <w:rFonts w:ascii="Times New Roman" w:hAnsi="Times New Roman" w:cs="Times New Roman"/>
          <w:sz w:val="28"/>
          <w:szCs w:val="28"/>
        </w:rPr>
        <w:softHyphen/>
      </w:r>
      <w:r>
        <w:rPr>
          <w:rStyle w:val="306"/>
          <w:rFonts w:ascii="Times New Roman" w:hAnsi="Times New Roman" w:cs="Times New Roman"/>
          <w:sz w:val="28"/>
          <w:szCs w:val="28"/>
        </w:rPr>
        <w:t>х</w:t>
      </w:r>
      <w:r>
        <w:rPr>
          <w:rStyle w:val="306"/>
          <w:rFonts w:ascii="Times New Roman" w:hAnsi="Times New Roman" w:cs="Times New Roman"/>
          <w:sz w:val="28"/>
          <w:szCs w:val="28"/>
        </w:rPr>
        <w:softHyphen/>
      </w:r>
      <w:r>
        <w:rPr>
          <w:rStyle w:val="306"/>
          <w:rFonts w:ascii="Times New Roman" w:hAnsi="Times New Roman" w:cs="Times New Roman"/>
          <w:sz w:val="28"/>
          <w:szCs w:val="28"/>
        </w:rPr>
        <w:t>ся с умственной отсталостью (интеллектуальными нарушениями) элементарных знаний, уме</w:t>
      </w:r>
      <w:r>
        <w:rPr>
          <w:rStyle w:val="306"/>
          <w:rFonts w:ascii="Times New Roman" w:hAnsi="Times New Roman" w:cs="Times New Roman"/>
          <w:sz w:val="28"/>
          <w:szCs w:val="28"/>
        </w:rPr>
        <w:softHyphen/>
      </w:r>
      <w:r>
        <w:rPr>
          <w:rStyle w:val="306"/>
          <w:rFonts w:ascii="Times New Roman" w:hAnsi="Times New Roman" w:cs="Times New Roman"/>
          <w:sz w:val="28"/>
          <w:szCs w:val="28"/>
        </w:rPr>
        <w:t>ний и навыков в области музыкального искусства, развития их музыкальных спо</w:t>
      </w:r>
      <w:r>
        <w:rPr>
          <w:rStyle w:val="306"/>
          <w:rFonts w:ascii="Times New Roman" w:hAnsi="Times New Roman" w:cs="Times New Roman"/>
          <w:sz w:val="28"/>
          <w:szCs w:val="28"/>
        </w:rPr>
        <w:softHyphen/>
      </w:r>
      <w:r>
        <w:rPr>
          <w:rStyle w:val="306"/>
          <w:rFonts w:ascii="Times New Roman" w:hAnsi="Times New Roman" w:cs="Times New Roman"/>
          <w:sz w:val="28"/>
          <w:szCs w:val="28"/>
        </w:rPr>
        <w:t>собностей, мотивации к музыкальной деятельности</w:t>
      </w:r>
      <w:r>
        <w:rPr>
          <w:rFonts w:ascii="Times New Roman" w:hAnsi="Times New Roman" w:cs="Times New Roman"/>
          <w:color w:val="000000"/>
          <w:sz w:val="28"/>
          <w:szCs w:val="28"/>
        </w:rPr>
        <w:t>.</w:t>
      </w:r>
    </w:p>
    <w:p>
      <w:pPr>
        <w:spacing w:after="0" w:line="360" w:lineRule="auto"/>
        <w:ind w:firstLine="709"/>
        <w:jc w:val="both"/>
        <w:rPr>
          <w:rStyle w:val="306"/>
          <w:rFonts w:ascii="Times New Roman" w:hAnsi="Times New Roman" w:cs="Times New Roman"/>
          <w:sz w:val="28"/>
          <w:szCs w:val="28"/>
        </w:rPr>
      </w:pPr>
      <w:r>
        <w:rPr>
          <w:rFonts w:ascii="Times New Roman" w:hAnsi="Times New Roman" w:cs="Times New Roman"/>
          <w:b/>
          <w:sz w:val="28"/>
          <w:szCs w:val="28"/>
        </w:rPr>
        <w:t xml:space="preserve">Цель </w:t>
      </w:r>
      <w:r>
        <w:rPr>
          <w:rStyle w:val="306"/>
          <w:rFonts w:ascii="Times New Roman" w:hAnsi="Times New Roman" w:cs="Times New Roman"/>
          <w:sz w:val="28"/>
          <w:szCs w:val="28"/>
        </w:rPr>
        <w:t>―</w:t>
      </w:r>
      <w:r>
        <w:rPr>
          <w:rFonts w:ascii="Times New Roman" w:hAnsi="Times New Roman" w:cs="Times New Roman"/>
          <w:sz w:val="28"/>
          <w:szCs w:val="28"/>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Задачи учебного предмета «Музыка»:</w:t>
      </w:r>
    </w:p>
    <w:p>
      <w:pPr>
        <w:pStyle w:val="415"/>
        <w:spacing w:after="0" w:line="360" w:lineRule="auto"/>
        <w:ind w:left="0" w:firstLine="709"/>
        <w:jc w:val="both"/>
        <w:rPr>
          <w:rStyle w:val="306"/>
          <w:rFonts w:ascii="Times New Roman" w:hAnsi="Times New Roman"/>
          <w:sz w:val="28"/>
          <w:szCs w:val="28"/>
        </w:rPr>
      </w:pPr>
      <w:r>
        <w:rPr>
          <w:rStyle w:val="306"/>
          <w:rFonts w:ascii="Times New Roman" w:hAnsi="Times New Roman"/>
          <w:sz w:val="28"/>
          <w:szCs w:val="28"/>
        </w:rPr>
        <w:t>― н</w:t>
      </w:r>
      <w:r>
        <w:rPr>
          <w:rFonts w:ascii="Times New Roman" w:hAnsi="Times New Roman"/>
          <w:sz w:val="28"/>
          <w:szCs w:val="28"/>
        </w:rPr>
        <w:t>акопление первоначальных впечатлений от музыкального искусства и получение доступного опыта (</w:t>
      </w:r>
      <w:r>
        <w:rPr>
          <w:rStyle w:val="306"/>
          <w:rFonts w:ascii="Times New Roman" w:hAnsi="Times New Roman"/>
          <w:sz w:val="28"/>
          <w:szCs w:val="28"/>
        </w:rPr>
        <w:t>овладение элементарными музыкальными знаниями, слушательскими и доступными исполнительскими умениями)</w:t>
      </w:r>
      <w:r>
        <w:rPr>
          <w:rFonts w:ascii="Times New Roman" w:hAnsi="Times New Roman"/>
          <w:sz w:val="28"/>
          <w:szCs w:val="28"/>
        </w:rPr>
        <w:t>.</w:t>
      </w:r>
    </w:p>
    <w:p>
      <w:pPr>
        <w:pStyle w:val="415"/>
        <w:spacing w:after="0" w:line="360" w:lineRule="auto"/>
        <w:ind w:left="0" w:firstLine="709"/>
        <w:jc w:val="both"/>
        <w:rPr>
          <w:rStyle w:val="306"/>
          <w:rFonts w:ascii="Times New Roman" w:hAnsi="Times New Roman"/>
          <w:sz w:val="28"/>
          <w:szCs w:val="28"/>
        </w:rPr>
      </w:pPr>
      <w:r>
        <w:rPr>
          <w:rStyle w:val="306"/>
          <w:rFonts w:ascii="Times New Roman" w:hAnsi="Times New Roman"/>
          <w:sz w:val="28"/>
          <w:szCs w:val="28"/>
        </w:rPr>
        <w:t>― п</w:t>
      </w:r>
      <w:r>
        <w:rPr>
          <w:rFonts w:ascii="Times New Roman" w:hAnsi="Times New Roman"/>
          <w:sz w:val="28"/>
          <w:szCs w:val="28"/>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Pr>
          <w:rStyle w:val="306"/>
          <w:rFonts w:ascii="Times New Roman" w:hAnsi="Times New Roman"/>
          <w:sz w:val="28"/>
          <w:szCs w:val="28"/>
        </w:rPr>
        <w:t>самостоятельной музыкальной деятельности</w:t>
      </w:r>
      <w:r>
        <w:rPr>
          <w:rFonts w:ascii="Times New Roman" w:hAnsi="Times New Roman"/>
          <w:sz w:val="28"/>
          <w:szCs w:val="28"/>
        </w:rPr>
        <w:t xml:space="preserve"> и др.</w:t>
      </w:r>
    </w:p>
    <w:p>
      <w:pPr>
        <w:pStyle w:val="415"/>
        <w:spacing w:after="0" w:line="360" w:lineRule="auto"/>
        <w:ind w:left="0" w:firstLine="709"/>
        <w:jc w:val="both"/>
        <w:rPr>
          <w:rStyle w:val="306"/>
          <w:rFonts w:ascii="Times New Roman" w:hAnsi="Times New Roman"/>
          <w:sz w:val="28"/>
          <w:szCs w:val="28"/>
        </w:rPr>
      </w:pPr>
      <w:r>
        <w:rPr>
          <w:rStyle w:val="306"/>
          <w:rFonts w:ascii="Times New Roman" w:hAnsi="Times New Roman"/>
          <w:sz w:val="28"/>
          <w:szCs w:val="28"/>
        </w:rPr>
        <w:t>― р</w:t>
      </w:r>
      <w:r>
        <w:rPr>
          <w:rFonts w:ascii="Times New Roman" w:hAnsi="Times New Roman"/>
          <w:sz w:val="28"/>
          <w:szCs w:val="28"/>
        </w:rPr>
        <w:t>азвитие способности получать удовольствие от музыкальных произведений, выделение собственных предпочтений в восприятии музыки,</w:t>
      </w:r>
      <w:r>
        <w:rPr>
          <w:rStyle w:val="306"/>
          <w:rFonts w:ascii="Times New Roman" w:hAnsi="Times New Roman"/>
          <w:sz w:val="28"/>
          <w:szCs w:val="28"/>
        </w:rPr>
        <w:t xml:space="preserve"> приобретение опыта самостоятельной музыкально деятельности</w:t>
      </w:r>
      <w:r>
        <w:rPr>
          <w:rFonts w:ascii="Times New Roman" w:hAnsi="Times New Roman"/>
          <w:sz w:val="28"/>
          <w:szCs w:val="28"/>
        </w:rPr>
        <w:t>.</w:t>
      </w:r>
    </w:p>
    <w:p>
      <w:pPr>
        <w:pStyle w:val="415"/>
        <w:spacing w:after="0" w:line="360" w:lineRule="auto"/>
        <w:ind w:left="0" w:firstLine="709"/>
        <w:jc w:val="both"/>
        <w:rPr>
          <w:rStyle w:val="306"/>
          <w:rFonts w:ascii="Times New Roman" w:hAnsi="Times New Roman"/>
          <w:sz w:val="28"/>
          <w:szCs w:val="28"/>
        </w:rPr>
      </w:pPr>
      <w:r>
        <w:rPr>
          <w:rStyle w:val="306"/>
          <w:rFonts w:ascii="Times New Roman" w:hAnsi="Times New Roman"/>
          <w:sz w:val="28"/>
          <w:szCs w:val="28"/>
        </w:rPr>
        <w:t>― ф</w:t>
      </w:r>
      <w:r>
        <w:rPr>
          <w:rFonts w:ascii="Times New Roman" w:hAnsi="Times New Roman"/>
          <w:sz w:val="28"/>
          <w:szCs w:val="28"/>
        </w:rPr>
        <w:t>ормирование простейших эстетических ориентиров и их использование в организации обыденной жизни и праздника.</w:t>
      </w:r>
    </w:p>
    <w:p>
      <w:pPr>
        <w:pStyle w:val="415"/>
        <w:spacing w:after="0" w:line="360" w:lineRule="auto"/>
        <w:ind w:left="0" w:firstLine="709"/>
        <w:jc w:val="both"/>
        <w:rPr>
          <w:rFonts w:ascii="Times New Roman" w:hAnsi="Times New Roman"/>
          <w:sz w:val="28"/>
          <w:szCs w:val="28"/>
        </w:rPr>
      </w:pPr>
      <w:r>
        <w:rPr>
          <w:rStyle w:val="306"/>
          <w:rFonts w:ascii="Times New Roman" w:hAnsi="Times New Roman"/>
          <w:sz w:val="28"/>
          <w:szCs w:val="28"/>
        </w:rPr>
        <w:t>― развитие восприятия, в том числе восприятия музыки, мыслительных процессов, певческого голоса, творческих способностей обучающихся.</w:t>
      </w:r>
      <w:r>
        <w:rPr>
          <w:rFonts w:ascii="Times New Roman" w:hAnsi="Times New Roman"/>
          <w:sz w:val="28"/>
          <w:szCs w:val="28"/>
        </w:rPr>
        <w:t xml:space="preserve"> </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Pr>
          <w:rFonts w:ascii="Times New Roman" w:hAnsi="Times New Roman" w:cs="Times New Roman"/>
          <w:color w:val="000000"/>
          <w:sz w:val="28"/>
          <w:szCs w:val="28"/>
        </w:rPr>
        <w:t>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Содержание учебного предмета</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 содержание программы входит овладение обучающимися с умственной от</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та</w:t>
      </w:r>
      <w:r>
        <w:rPr>
          <w:rFonts w:ascii="Times New Roman" w:hAnsi="Times New Roman" w:cs="Times New Roman"/>
          <w:sz w:val="28"/>
          <w:szCs w:val="28"/>
        </w:rPr>
        <w:softHyphen/>
      </w:r>
      <w:r>
        <w:rPr>
          <w:rFonts w:ascii="Times New Roman" w:hAnsi="Times New Roman" w:cs="Times New Roman"/>
          <w:sz w:val="28"/>
          <w:szCs w:val="28"/>
        </w:rPr>
        <w:t>ло</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тью (интеллектуальными нарушениями) в до</w:t>
      </w:r>
      <w:r>
        <w:rPr>
          <w:rFonts w:ascii="Times New Roman" w:hAnsi="Times New Roman" w:cs="Times New Roman"/>
          <w:sz w:val="28"/>
          <w:szCs w:val="28"/>
        </w:rPr>
        <w:softHyphen/>
      </w:r>
      <w:r>
        <w:rPr>
          <w:rFonts w:ascii="Times New Roman" w:hAnsi="Times New Roman" w:cs="Times New Roman"/>
          <w:sz w:val="28"/>
          <w:szCs w:val="28"/>
        </w:rPr>
        <w:t>ступной для них форме и объеме сле</w:t>
      </w:r>
      <w:r>
        <w:rPr>
          <w:rFonts w:ascii="Times New Roman" w:hAnsi="Times New Roman" w:cs="Times New Roman"/>
          <w:sz w:val="28"/>
          <w:szCs w:val="28"/>
        </w:rPr>
        <w:softHyphen/>
      </w:r>
      <w:r>
        <w:rPr>
          <w:rFonts w:ascii="Times New Roman" w:hAnsi="Times New Roman" w:cs="Times New Roman"/>
          <w:sz w:val="28"/>
          <w:szCs w:val="28"/>
        </w:rPr>
        <w:t>ду</w:t>
      </w:r>
      <w:r>
        <w:rPr>
          <w:rFonts w:ascii="Times New Roman" w:hAnsi="Times New Roman" w:cs="Times New Roman"/>
          <w:sz w:val="28"/>
          <w:szCs w:val="28"/>
        </w:rPr>
        <w:softHyphen/>
      </w:r>
      <w:r>
        <w:rPr>
          <w:rFonts w:ascii="Times New Roman" w:hAnsi="Times New Roman" w:cs="Times New Roman"/>
          <w:sz w:val="28"/>
          <w:szCs w:val="28"/>
        </w:rPr>
        <w:t>ю</w:t>
      </w:r>
      <w:r>
        <w:rPr>
          <w:rFonts w:ascii="Times New Roman" w:hAnsi="Times New Roman" w:cs="Times New Roman"/>
          <w:sz w:val="28"/>
          <w:szCs w:val="28"/>
        </w:rPr>
        <w:softHyphen/>
      </w:r>
      <w:r>
        <w:rPr>
          <w:rFonts w:ascii="Times New Roman" w:hAnsi="Times New Roman" w:cs="Times New Roman"/>
          <w:sz w:val="28"/>
          <w:szCs w:val="28"/>
        </w:rPr>
        <w:t>щи</w:t>
      </w:r>
      <w:r>
        <w:rPr>
          <w:rFonts w:ascii="Times New Roman" w:hAnsi="Times New Roman" w:cs="Times New Roman"/>
          <w:sz w:val="28"/>
          <w:szCs w:val="28"/>
        </w:rPr>
        <w:softHyphen/>
      </w:r>
      <w:r>
        <w:rPr>
          <w:rFonts w:ascii="Times New Roman" w:hAnsi="Times New Roman" w:cs="Times New Roman"/>
          <w:sz w:val="28"/>
          <w:szCs w:val="28"/>
        </w:rPr>
        <w:t>ми видами музыкальной деятельности: восприятие музыки, хоровое пение, эле</w:t>
      </w:r>
      <w:r>
        <w:rPr>
          <w:rFonts w:ascii="Times New Roman" w:hAnsi="Times New Roman" w:cs="Times New Roman"/>
          <w:sz w:val="28"/>
          <w:szCs w:val="28"/>
        </w:rPr>
        <w:softHyphen/>
      </w:r>
      <w:r>
        <w:rPr>
          <w:rFonts w:ascii="Times New Roman" w:hAnsi="Times New Roman" w:cs="Times New Roman"/>
          <w:sz w:val="28"/>
          <w:szCs w:val="28"/>
        </w:rPr>
        <w:t>ме</w:t>
      </w:r>
      <w:r>
        <w:rPr>
          <w:rFonts w:ascii="Times New Roman" w:hAnsi="Times New Roman" w:cs="Times New Roman"/>
          <w:sz w:val="28"/>
          <w:szCs w:val="28"/>
        </w:rPr>
        <w:softHyphen/>
      </w:r>
      <w:r>
        <w:rPr>
          <w:rFonts w:ascii="Times New Roman" w:hAnsi="Times New Roman" w:cs="Times New Roman"/>
          <w:sz w:val="28"/>
          <w:szCs w:val="28"/>
        </w:rPr>
        <w:t>нты му</w:t>
      </w:r>
      <w:r>
        <w:rPr>
          <w:rFonts w:ascii="Times New Roman" w:hAnsi="Times New Roman" w:cs="Times New Roman"/>
          <w:sz w:val="28"/>
          <w:szCs w:val="28"/>
        </w:rPr>
        <w:softHyphen/>
      </w:r>
      <w:r>
        <w:rPr>
          <w:rFonts w:ascii="Times New Roman" w:hAnsi="Times New Roman" w:cs="Times New Roman"/>
          <w:sz w:val="28"/>
          <w:szCs w:val="28"/>
        </w:rPr>
        <w:t>зы</w:t>
      </w:r>
      <w:r>
        <w:rPr>
          <w:rFonts w:ascii="Times New Roman" w:hAnsi="Times New Roman" w:cs="Times New Roman"/>
          <w:sz w:val="28"/>
          <w:szCs w:val="28"/>
        </w:rPr>
        <w:softHyphen/>
      </w:r>
      <w:r>
        <w:rPr>
          <w:rFonts w:ascii="Times New Roman" w:hAnsi="Times New Roman" w:cs="Times New Roman"/>
          <w:sz w:val="28"/>
          <w:szCs w:val="28"/>
        </w:rPr>
        <w:t>кальной грамоты, игра на музыкальных инструментах детского оркестра.</w:t>
      </w:r>
      <w:r>
        <w:rPr>
          <w:rFonts w:ascii="Times New Roman" w:hAnsi="Times New Roman" w:cs="Times New Roman"/>
          <w:color w:val="000000"/>
          <w:sz w:val="28"/>
          <w:szCs w:val="28"/>
        </w:rPr>
        <w:t xml:space="preserve"> Со</w:t>
      </w:r>
      <w:r>
        <w:rPr>
          <w:rFonts w:ascii="Times New Roman" w:hAnsi="Times New Roman" w:cs="Times New Roman"/>
          <w:color w:val="000000"/>
          <w:sz w:val="28"/>
          <w:szCs w:val="28"/>
        </w:rPr>
        <w:softHyphen/>
      </w:r>
      <w:r>
        <w:rPr>
          <w:rFonts w:ascii="Times New Roman" w:hAnsi="Times New Roman" w:cs="Times New Roman"/>
          <w:color w:val="000000"/>
          <w:sz w:val="28"/>
          <w:szCs w:val="28"/>
        </w:rPr>
        <w:t>де</w:t>
      </w:r>
      <w:r>
        <w:rPr>
          <w:rFonts w:ascii="Times New Roman" w:hAnsi="Times New Roman" w:cs="Times New Roman"/>
          <w:color w:val="000000"/>
          <w:sz w:val="28"/>
          <w:szCs w:val="28"/>
        </w:rPr>
        <w:softHyphen/>
      </w:r>
      <w:r>
        <w:rPr>
          <w:rFonts w:ascii="Times New Roman" w:hAnsi="Times New Roman" w:cs="Times New Roman"/>
          <w:color w:val="000000"/>
          <w:sz w:val="28"/>
          <w:szCs w:val="28"/>
        </w:rPr>
        <w:t>ржание про</w:t>
      </w:r>
      <w:r>
        <w:rPr>
          <w:rFonts w:ascii="Times New Roman" w:hAnsi="Times New Roman" w:cs="Times New Roman"/>
          <w:color w:val="000000"/>
          <w:sz w:val="28"/>
          <w:szCs w:val="28"/>
        </w:rPr>
        <w:softHyphen/>
      </w:r>
      <w:r>
        <w:rPr>
          <w:rFonts w:ascii="Times New Roman" w:hAnsi="Times New Roman" w:cs="Times New Roman"/>
          <w:color w:val="000000"/>
          <w:sz w:val="28"/>
          <w:szCs w:val="28"/>
        </w:rPr>
        <w:t>граммного материала уро</w:t>
      </w:r>
      <w:r>
        <w:rPr>
          <w:rFonts w:ascii="Times New Roman" w:hAnsi="Times New Roman" w:cs="Times New Roman"/>
          <w:color w:val="000000"/>
          <w:sz w:val="28"/>
          <w:szCs w:val="28"/>
        </w:rPr>
        <w:softHyphen/>
      </w:r>
      <w:r>
        <w:rPr>
          <w:rFonts w:ascii="Times New Roman" w:hAnsi="Times New Roman" w:cs="Times New Roman"/>
          <w:color w:val="000000"/>
          <w:sz w:val="28"/>
          <w:szCs w:val="28"/>
        </w:rPr>
        <w:t>ков состоит из элементарного теоретического ма</w:t>
      </w:r>
      <w:r>
        <w:rPr>
          <w:rFonts w:ascii="Times New Roman" w:hAnsi="Times New Roman" w:cs="Times New Roman"/>
          <w:color w:val="000000"/>
          <w:sz w:val="28"/>
          <w:szCs w:val="28"/>
        </w:rPr>
        <w:softHyphen/>
      </w:r>
      <w:r>
        <w:rPr>
          <w:rFonts w:ascii="Times New Roman" w:hAnsi="Times New Roman" w:cs="Times New Roman"/>
          <w:color w:val="000000"/>
          <w:sz w:val="28"/>
          <w:szCs w:val="28"/>
        </w:rPr>
        <w:t>териала, доступных видов му</w:t>
      </w:r>
      <w:r>
        <w:rPr>
          <w:rFonts w:ascii="Times New Roman" w:hAnsi="Times New Roman" w:cs="Times New Roman"/>
          <w:color w:val="000000"/>
          <w:sz w:val="28"/>
          <w:szCs w:val="28"/>
        </w:rPr>
        <w:softHyphen/>
      </w:r>
      <w:r>
        <w:rPr>
          <w:rFonts w:ascii="Times New Roman" w:hAnsi="Times New Roman" w:cs="Times New Roman"/>
          <w:color w:val="000000"/>
          <w:sz w:val="28"/>
          <w:szCs w:val="28"/>
        </w:rPr>
        <w:t>зы</w:t>
      </w:r>
      <w:r>
        <w:rPr>
          <w:rFonts w:ascii="Times New Roman" w:hAnsi="Times New Roman" w:cs="Times New Roman"/>
          <w:color w:val="000000"/>
          <w:sz w:val="28"/>
          <w:szCs w:val="28"/>
        </w:rPr>
        <w:softHyphen/>
      </w:r>
      <w:r>
        <w:rPr>
          <w:rFonts w:ascii="Times New Roman" w:hAnsi="Times New Roman" w:cs="Times New Roman"/>
          <w:color w:val="000000"/>
          <w:sz w:val="28"/>
          <w:szCs w:val="28"/>
        </w:rPr>
        <w:t>каль</w:t>
      </w:r>
      <w:r>
        <w:rPr>
          <w:rFonts w:ascii="Times New Roman" w:hAnsi="Times New Roman" w:cs="Times New Roman"/>
          <w:color w:val="000000"/>
          <w:sz w:val="28"/>
          <w:szCs w:val="28"/>
        </w:rPr>
        <w:softHyphen/>
      </w:r>
      <w:r>
        <w:rPr>
          <w:rFonts w:ascii="Times New Roman" w:hAnsi="Times New Roman" w:cs="Times New Roman"/>
          <w:color w:val="000000"/>
          <w:sz w:val="28"/>
          <w:szCs w:val="28"/>
        </w:rPr>
        <w:t>ной деятельности, музыкальных произведений для слу</w:t>
      </w:r>
      <w:r>
        <w:rPr>
          <w:rFonts w:ascii="Times New Roman" w:hAnsi="Times New Roman" w:cs="Times New Roman"/>
          <w:color w:val="000000"/>
          <w:sz w:val="28"/>
          <w:szCs w:val="28"/>
        </w:rPr>
        <w:softHyphen/>
      </w:r>
      <w:r>
        <w:rPr>
          <w:rFonts w:ascii="Times New Roman" w:hAnsi="Times New Roman" w:cs="Times New Roman"/>
          <w:color w:val="000000"/>
          <w:sz w:val="28"/>
          <w:szCs w:val="28"/>
        </w:rPr>
        <w:t>ша</w:t>
      </w:r>
      <w:r>
        <w:rPr>
          <w:rFonts w:ascii="Times New Roman" w:hAnsi="Times New Roman" w:cs="Times New Roman"/>
          <w:color w:val="000000"/>
          <w:sz w:val="28"/>
          <w:szCs w:val="28"/>
        </w:rPr>
        <w:softHyphen/>
      </w:r>
      <w:r>
        <w:rPr>
          <w:rFonts w:ascii="Times New Roman" w:hAnsi="Times New Roman" w:cs="Times New Roman"/>
          <w:color w:val="000000"/>
          <w:sz w:val="28"/>
          <w:szCs w:val="28"/>
        </w:rPr>
        <w:t>ния и исполнения, во</w:t>
      </w:r>
      <w:r>
        <w:rPr>
          <w:rFonts w:ascii="Times New Roman" w:hAnsi="Times New Roman" w:cs="Times New Roman"/>
          <w:color w:val="000000"/>
          <w:sz w:val="28"/>
          <w:szCs w:val="28"/>
        </w:rPr>
        <w:softHyphen/>
      </w:r>
      <w:r>
        <w:rPr>
          <w:rFonts w:ascii="Times New Roman" w:hAnsi="Times New Roman" w:cs="Times New Roman"/>
          <w:color w:val="000000"/>
          <w:sz w:val="28"/>
          <w:szCs w:val="28"/>
        </w:rPr>
        <w:t>каль</w:t>
      </w:r>
      <w:r>
        <w:rPr>
          <w:rFonts w:ascii="Times New Roman" w:hAnsi="Times New Roman" w:cs="Times New Roman"/>
          <w:color w:val="000000"/>
          <w:sz w:val="28"/>
          <w:szCs w:val="28"/>
        </w:rPr>
        <w:softHyphen/>
      </w:r>
      <w:r>
        <w:rPr>
          <w:rFonts w:ascii="Times New Roman" w:hAnsi="Times New Roman" w:cs="Times New Roman"/>
          <w:color w:val="000000"/>
          <w:sz w:val="28"/>
          <w:szCs w:val="28"/>
        </w:rPr>
        <w:t xml:space="preserve">ных упражнений. </w:t>
      </w:r>
    </w:p>
    <w:p>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Восприятие музыки</w:t>
      </w:r>
    </w:p>
    <w:p>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слушания</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праздничная, маршевая, колыбельная песни и пр.</w:t>
      </w:r>
    </w:p>
    <w:p>
      <w:pPr>
        <w:spacing w:after="0" w:line="360" w:lineRule="auto"/>
        <w:ind w:firstLine="709"/>
        <w:jc w:val="both"/>
        <w:rPr>
          <w:rStyle w:val="306"/>
          <w:rFonts w:ascii="Times New Roman" w:hAnsi="Times New Roman" w:cs="Times New Roman"/>
          <w:sz w:val="28"/>
          <w:szCs w:val="28"/>
        </w:rPr>
      </w:pPr>
      <w:r>
        <w:rPr>
          <w:rFonts w:ascii="Times New Roman" w:hAnsi="Times New Roman" w:cs="Times New Roman"/>
          <w:b/>
          <w:i/>
          <w:sz w:val="28"/>
          <w:szCs w:val="28"/>
        </w:rPr>
        <w:t>Слушание музыки:</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sz w:val="28"/>
          <w:szCs w:val="28"/>
        </w:rPr>
        <w:t>развитие умения передавать словами внутреннее содержание музыкального произведения;</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sz w:val="28"/>
          <w:szCs w:val="28"/>
        </w:rPr>
        <w:t>развитие умения различать части песни (запев, припев, проигрыш, окончание);</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sz w:val="28"/>
          <w:szCs w:val="28"/>
        </w:rPr>
        <w:t>ознакомление с пением соло и хором; формирование представлений о различных музыкальных коллективах (ансамбль, оркестр);</w:t>
      </w:r>
    </w:p>
    <w:p>
      <w:pPr>
        <w:spacing w:after="0" w:line="360" w:lineRule="auto"/>
        <w:ind w:firstLine="709"/>
        <w:jc w:val="both"/>
        <w:rPr>
          <w:rFonts w:ascii="Times New Roman" w:hAnsi="Times New Roman" w:cs="Times New Roman"/>
          <w:b/>
          <w:sz w:val="28"/>
          <w:szCs w:val="28"/>
        </w:rPr>
      </w:pPr>
      <w:r>
        <w:rPr>
          <w:rStyle w:val="306"/>
          <w:rFonts w:ascii="Times New Roman" w:hAnsi="Times New Roman" w:cs="Times New Roman"/>
          <w:sz w:val="28"/>
          <w:szCs w:val="28"/>
        </w:rPr>
        <w:t>― </w:t>
      </w:r>
      <w:r>
        <w:rPr>
          <w:rFonts w:ascii="Times New Roman" w:hAnsi="Times New Roman" w:cs="Times New Roman"/>
          <w:sz w:val="28"/>
          <w:szCs w:val="28"/>
        </w:rPr>
        <w:t>знакомство с музыкальными инструментами и их звучанием (фортепиано, барабан, скрипка и др.)</w:t>
      </w:r>
    </w:p>
    <w:p>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Хоровое пение.</w:t>
      </w:r>
    </w:p>
    <w:p>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Песенный репертуар</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w:t>
      </w:r>
      <w:r>
        <w:rPr>
          <w:rFonts w:ascii="Times New Roman" w:hAnsi="Times New Roman" w:cs="Times New Roman"/>
          <w:color w:val="000000"/>
          <w:sz w:val="28"/>
          <w:szCs w:val="28"/>
        </w:rPr>
        <w:softHyphen/>
      </w:r>
      <w:r>
        <w:rPr>
          <w:rFonts w:ascii="Times New Roman" w:hAnsi="Times New Roman" w:cs="Times New Roman"/>
          <w:color w:val="000000"/>
          <w:sz w:val="28"/>
          <w:szCs w:val="28"/>
        </w:rPr>
        <w:t>зы</w:t>
      </w:r>
      <w:r>
        <w:rPr>
          <w:rFonts w:ascii="Times New Roman" w:hAnsi="Times New Roman" w:cs="Times New Roman"/>
          <w:color w:val="000000"/>
          <w:sz w:val="28"/>
          <w:szCs w:val="28"/>
        </w:rPr>
        <w:softHyphen/>
      </w:r>
      <w:r>
        <w:rPr>
          <w:rFonts w:ascii="Times New Roman" w:hAnsi="Times New Roman" w:cs="Times New Roman"/>
          <w:color w:val="000000"/>
          <w:sz w:val="28"/>
          <w:szCs w:val="28"/>
        </w:rPr>
        <w:t>ка народная и композиторская; детская, классическая, современная. Используемый пе</w:t>
      </w:r>
      <w:r>
        <w:rPr>
          <w:rFonts w:ascii="Times New Roman" w:hAnsi="Times New Roman" w:cs="Times New Roman"/>
          <w:color w:val="000000"/>
          <w:sz w:val="28"/>
          <w:szCs w:val="28"/>
        </w:rPr>
        <w:softHyphen/>
      </w:r>
      <w:r>
        <w:rPr>
          <w:rFonts w:ascii="Times New Roman" w:hAnsi="Times New Roman" w:cs="Times New Roman"/>
          <w:color w:val="000000"/>
          <w:sz w:val="28"/>
          <w:szCs w:val="28"/>
        </w:rPr>
        <w:t>сенный материал должен быть доступным по смыслу, отражать знакомые образы, со</w:t>
      </w:r>
      <w:r>
        <w:rPr>
          <w:rFonts w:ascii="Times New Roman" w:hAnsi="Times New Roman" w:cs="Times New Roman"/>
          <w:color w:val="000000"/>
          <w:sz w:val="28"/>
          <w:szCs w:val="28"/>
        </w:rPr>
        <w:softHyphen/>
      </w:r>
      <w:r>
        <w:rPr>
          <w:rFonts w:ascii="Times New Roman" w:hAnsi="Times New Roman" w:cs="Times New Roman"/>
          <w:color w:val="000000"/>
          <w:sz w:val="28"/>
          <w:szCs w:val="28"/>
        </w:rPr>
        <w:t>бытия и явления, иметь простой ритмический рисунок мелодии, короткие му</w:t>
      </w:r>
      <w:r>
        <w:rPr>
          <w:rFonts w:ascii="Times New Roman" w:hAnsi="Times New Roman" w:cs="Times New Roman"/>
          <w:color w:val="000000"/>
          <w:sz w:val="28"/>
          <w:szCs w:val="28"/>
        </w:rPr>
        <w:softHyphen/>
      </w:r>
      <w:r>
        <w:rPr>
          <w:rFonts w:ascii="Times New Roman" w:hAnsi="Times New Roman" w:cs="Times New Roman"/>
          <w:color w:val="000000"/>
          <w:sz w:val="28"/>
          <w:szCs w:val="28"/>
        </w:rPr>
        <w:t>зы</w:t>
      </w:r>
      <w:r>
        <w:rPr>
          <w:rFonts w:ascii="Times New Roman" w:hAnsi="Times New Roman" w:cs="Times New Roman"/>
          <w:color w:val="000000"/>
          <w:sz w:val="28"/>
          <w:szCs w:val="28"/>
        </w:rPr>
        <w:softHyphen/>
      </w:r>
      <w:r>
        <w:rPr>
          <w:rFonts w:ascii="Times New Roman" w:hAnsi="Times New Roman" w:cs="Times New Roman"/>
          <w:color w:val="000000"/>
          <w:sz w:val="28"/>
          <w:szCs w:val="28"/>
        </w:rPr>
        <w:t>каль</w:t>
      </w:r>
      <w:r>
        <w:rPr>
          <w:rFonts w:ascii="Times New Roman" w:hAnsi="Times New Roman" w:cs="Times New Roman"/>
          <w:color w:val="000000"/>
          <w:sz w:val="28"/>
          <w:szCs w:val="28"/>
        </w:rPr>
        <w:softHyphen/>
      </w:r>
      <w:r>
        <w:rPr>
          <w:rFonts w:ascii="Times New Roman" w:hAnsi="Times New Roman" w:cs="Times New Roman"/>
          <w:color w:val="000000"/>
          <w:sz w:val="28"/>
          <w:szCs w:val="28"/>
        </w:rPr>
        <w:t>ные фразы, соответствовать требованиям организации щадящего режима по от</w:t>
      </w:r>
      <w:r>
        <w:rPr>
          <w:rFonts w:ascii="Times New Roman" w:hAnsi="Times New Roman" w:cs="Times New Roman"/>
          <w:color w:val="000000"/>
          <w:sz w:val="28"/>
          <w:szCs w:val="28"/>
        </w:rPr>
        <w:softHyphen/>
      </w:r>
      <w:r>
        <w:rPr>
          <w:rFonts w:ascii="Times New Roman" w:hAnsi="Times New Roman" w:cs="Times New Roman"/>
          <w:color w:val="000000"/>
          <w:sz w:val="28"/>
          <w:szCs w:val="28"/>
        </w:rPr>
        <w:t>но</w:t>
      </w:r>
      <w:r>
        <w:rPr>
          <w:rFonts w:ascii="Times New Roman" w:hAnsi="Times New Roman" w:cs="Times New Roman"/>
          <w:color w:val="000000"/>
          <w:sz w:val="28"/>
          <w:szCs w:val="28"/>
        </w:rPr>
        <w:softHyphen/>
      </w:r>
      <w:r>
        <w:rPr>
          <w:rFonts w:ascii="Times New Roman" w:hAnsi="Times New Roman" w:cs="Times New Roman"/>
          <w:color w:val="000000"/>
          <w:sz w:val="28"/>
          <w:szCs w:val="28"/>
        </w:rPr>
        <w:t>ше</w:t>
      </w:r>
      <w:r>
        <w:rPr>
          <w:rFonts w:ascii="Times New Roman" w:hAnsi="Times New Roman" w:cs="Times New Roman"/>
          <w:color w:val="000000"/>
          <w:sz w:val="28"/>
          <w:szCs w:val="28"/>
        </w:rPr>
        <w:softHyphen/>
      </w:r>
      <w:r>
        <w:rPr>
          <w:rFonts w:ascii="Times New Roman" w:hAnsi="Times New Roman" w:cs="Times New Roman"/>
          <w:color w:val="000000"/>
          <w:sz w:val="28"/>
          <w:szCs w:val="28"/>
        </w:rPr>
        <w:t>нию к детскому голосу</w:t>
      </w:r>
    </w:p>
    <w:p>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игровые песни, песни-прибаутки, трудовые песни, колыбельные песни и пр.</w:t>
      </w:r>
    </w:p>
    <w:p>
      <w:pPr>
        <w:spacing w:after="0" w:line="360" w:lineRule="auto"/>
        <w:ind w:firstLine="709"/>
        <w:jc w:val="center"/>
        <w:rPr>
          <w:rStyle w:val="306"/>
          <w:rFonts w:ascii="Times New Roman" w:hAnsi="Times New Roman" w:cs="Times New Roman"/>
          <w:sz w:val="28"/>
          <w:szCs w:val="28"/>
        </w:rPr>
      </w:pPr>
      <w:r>
        <w:rPr>
          <w:rFonts w:ascii="Times New Roman" w:hAnsi="Times New Roman" w:cs="Times New Roman"/>
          <w:b/>
          <w:i/>
          <w:sz w:val="28"/>
          <w:szCs w:val="28"/>
        </w:rPr>
        <w:t>Навык пения</w:t>
      </w:r>
      <w:r>
        <w:rPr>
          <w:rFonts w:ascii="Times New Roman" w:hAnsi="Times New Roman" w:cs="Times New Roman"/>
          <w:sz w:val="28"/>
          <w:szCs w:val="28"/>
        </w:rPr>
        <w:t>:</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sz w:val="28"/>
          <w:szCs w:val="28"/>
        </w:rPr>
        <w:t xml:space="preserve">обучение певческой установке: </w:t>
      </w:r>
      <w:r>
        <w:rPr>
          <w:rFonts w:ascii="Times New Roman" w:hAnsi="Times New Roman" w:cs="Times New Roman"/>
          <w:color w:val="333333"/>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color w:val="333333"/>
          <w:sz w:val="28"/>
          <w:szCs w:val="28"/>
          <w:shd w:val="clear" w:color="auto" w:fill="FFFCF3"/>
        </w:rPr>
        <w:t>пение коротких попевок на одном дыхании;</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развитие умения мягкого, напевного, легкого пения (работа над кантиленой - </w:t>
      </w:r>
      <w:r>
        <w:rPr>
          <w:rFonts w:ascii="Times New Roman" w:hAnsi="Times New Roman" w:cs="Times New Roman"/>
          <w:color w:val="252525"/>
          <w:sz w:val="28"/>
          <w:szCs w:val="28"/>
          <w:shd w:val="clear" w:color="auto" w:fill="FFFFFF"/>
        </w:rPr>
        <w:t>способностью певческого голоса к напевному исполнению мелодии);</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Pr>
          <w:rFonts w:ascii="Times New Roman" w:hAnsi="Times New Roman" w:cs="Times New Roman"/>
          <w:i/>
          <w:color w:val="333333"/>
          <w:sz w:val="28"/>
          <w:szCs w:val="28"/>
          <w:shd w:val="clear" w:color="auto" w:fill="FFFCF3"/>
        </w:rPr>
        <w:t>а капелла</w:t>
      </w:r>
      <w:r>
        <w:rPr>
          <w:rFonts w:ascii="Times New Roman" w:hAnsi="Times New Roman" w:cs="Times New Roman"/>
          <w:color w:val="333333"/>
          <w:sz w:val="28"/>
          <w:szCs w:val="28"/>
          <w:shd w:val="clear" w:color="auto" w:fill="FFFCF3"/>
        </w:rPr>
        <w:t>); работа над чистотой интонирования и выравнивание звучания на всем диапазоне;</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color w:val="333333"/>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понимания дирижерских жестов (внимание, вдох, начало и окончание пения);</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пение спокойное, умеренное по темпу, ненапряженное и плавное в пределах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color w:val="333333"/>
          <w:sz w:val="28"/>
          <w:szCs w:val="28"/>
          <w:shd w:val="clear" w:color="auto" w:fill="FFFCF3"/>
        </w:rPr>
        <w:t xml:space="preserve"> (умеренно тихо) и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color w:val="333333"/>
          <w:sz w:val="28"/>
          <w:szCs w:val="28"/>
          <w:shd w:val="clear" w:color="auto" w:fill="FFFCF3"/>
        </w:rPr>
        <w:t xml:space="preserve"> (умеренно громко);</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укрепление и постепенное расширение певческого диапазона </w:t>
      </w:r>
      <w:r>
        <w:rPr>
          <w:rFonts w:ascii="Times New Roman" w:hAnsi="Times New Roman" w:cs="Times New Roman"/>
          <w:i/>
          <w:color w:val="333333"/>
          <w:sz w:val="28"/>
          <w:szCs w:val="28"/>
          <w:shd w:val="clear" w:color="auto" w:fill="FFFCF3"/>
        </w:rPr>
        <w:t>ми1 – ля1, ре1 – си1, до1 – до2.</w:t>
      </w:r>
    </w:p>
    <w:p>
      <w:pPr>
        <w:spacing w:after="0" w:line="360" w:lineRule="auto"/>
        <w:ind w:firstLine="709"/>
        <w:jc w:val="both"/>
        <w:rPr>
          <w:rFonts w:ascii="Times New Roman" w:hAnsi="Times New Roman" w:cs="Times New Roman"/>
          <w:b/>
          <w:sz w:val="28"/>
          <w:szCs w:val="28"/>
        </w:rPr>
      </w:pPr>
      <w:r>
        <w:rPr>
          <w:rStyle w:val="306"/>
          <w:rFonts w:ascii="Times New Roman" w:hAnsi="Times New Roman" w:cs="Times New Roman"/>
          <w:sz w:val="28"/>
          <w:szCs w:val="28"/>
        </w:rPr>
        <w:t>― </w:t>
      </w:r>
      <w:r>
        <w:rPr>
          <w:rFonts w:ascii="Times New Roman" w:hAnsi="Times New Roman" w:cs="Times New Roman"/>
          <w:color w:val="333333"/>
          <w:sz w:val="28"/>
          <w:szCs w:val="28"/>
          <w:shd w:val="clear" w:color="auto" w:fill="FFFCF3"/>
        </w:rPr>
        <w:t>получение эстетического наслаждения от собственного пения.</w:t>
      </w:r>
    </w:p>
    <w:p>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Элементы музыкальной грамоты</w:t>
      </w:r>
    </w:p>
    <w:p>
      <w:pPr>
        <w:spacing w:after="0" w:line="360" w:lineRule="auto"/>
        <w:ind w:firstLine="709"/>
        <w:jc w:val="both"/>
        <w:rPr>
          <w:rStyle w:val="306"/>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sz w:val="28"/>
          <w:szCs w:val="28"/>
        </w:rPr>
        <w:t>ознакомление с высотой звука (высокие, средние, низкие);</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sz w:val="28"/>
          <w:szCs w:val="28"/>
        </w:rPr>
        <w:t xml:space="preserve">ознакомление с динамическими особенностями музыки (громкая </w:t>
      </w:r>
      <w:r>
        <w:rPr>
          <w:rStyle w:val="306"/>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sz w:val="28"/>
          <w:szCs w:val="28"/>
        </w:rPr>
        <w:t xml:space="preserve">, тихая </w:t>
      </w:r>
      <w:r>
        <w:rPr>
          <w:rStyle w:val="306"/>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sz w:val="28"/>
          <w:szCs w:val="28"/>
        </w:rPr>
        <w:t>);</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sz w:val="28"/>
          <w:szCs w:val="28"/>
        </w:rPr>
        <w:t>развитие умения различать звук по длительности (долгие, короткие):</w:t>
      </w:r>
    </w:p>
    <w:p>
      <w:pPr>
        <w:spacing w:after="0" w:line="360" w:lineRule="auto"/>
        <w:ind w:firstLine="709"/>
        <w:jc w:val="both"/>
        <w:rPr>
          <w:rFonts w:ascii="Times New Roman" w:hAnsi="Times New Roman" w:cs="Times New Roman"/>
          <w:b/>
          <w:sz w:val="28"/>
          <w:szCs w:val="28"/>
        </w:rPr>
      </w:pPr>
      <w:r>
        <w:rPr>
          <w:rStyle w:val="306"/>
          <w:rFonts w:ascii="Times New Roman" w:hAnsi="Times New Roman" w:cs="Times New Roman"/>
          <w:sz w:val="28"/>
          <w:szCs w:val="28"/>
        </w:rPr>
        <w:t>― </w:t>
      </w:r>
      <w:r>
        <w:rPr>
          <w:rFonts w:ascii="Times New Roman" w:hAnsi="Times New Roman" w:cs="Times New Roman"/>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rFonts w:ascii="Times New Roman" w:hAnsi="Times New Roman" w:cs="Times New Roman"/>
          <w:i/>
          <w:sz w:val="28"/>
          <w:szCs w:val="28"/>
        </w:rPr>
        <w:t>до мажор</w:t>
      </w:r>
      <w:r>
        <w:rPr>
          <w:rFonts w:ascii="Times New Roman" w:hAnsi="Times New Roman" w:cs="Times New Roman"/>
          <w:sz w:val="28"/>
          <w:szCs w:val="28"/>
        </w:rPr>
        <w:t>).</w:t>
      </w:r>
    </w:p>
    <w:p>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Игра на музыкальных инструментах детского оркестра.</w:t>
      </w:r>
    </w:p>
    <w:p>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исполнения</w:t>
      </w:r>
      <w:r>
        <w:rPr>
          <w:rFonts w:ascii="Times New Roman" w:hAnsi="Times New Roman" w:cs="Times New Roman"/>
          <w:sz w:val="28"/>
          <w:szCs w:val="28"/>
        </w:rPr>
        <w:t xml:space="preserve">: </w:t>
      </w:r>
      <w:r>
        <w:rPr>
          <w:rStyle w:val="306"/>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Pr>
          <w:rFonts w:ascii="Times New Roman" w:hAnsi="Times New Roman" w:cs="Times New Roman"/>
          <w:color w:val="000000"/>
          <w:sz w:val="28"/>
          <w:szCs w:val="28"/>
        </w:rPr>
        <w:t>.</w:t>
      </w:r>
    </w:p>
    <w:p>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Style w:val="306"/>
          <w:rFonts w:ascii="Times New Roman" w:hAnsi="Times New Roman" w:cs="Times New Roman"/>
          <w:color w:val="000000"/>
          <w:sz w:val="28"/>
          <w:szCs w:val="28"/>
        </w:rPr>
        <w:t xml:space="preserve"> марш, полька, вальс</w:t>
      </w:r>
    </w:p>
    <w:p>
      <w:pPr>
        <w:spacing w:after="0" w:line="360" w:lineRule="auto"/>
        <w:ind w:firstLine="709"/>
        <w:jc w:val="both"/>
        <w:rPr>
          <w:rStyle w:val="306"/>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pPr>
        <w:spacing w:after="0" w:line="360" w:lineRule="auto"/>
        <w:ind w:firstLine="709"/>
        <w:jc w:val="both"/>
        <w:rPr>
          <w:rStyle w:val="306"/>
          <w:rFonts w:ascii="Times New Roman" w:hAnsi="Times New Roman" w:cs="Times New Roman"/>
          <w:sz w:val="28"/>
          <w:szCs w:val="28"/>
        </w:rPr>
      </w:pPr>
      <w:r>
        <w:rPr>
          <w:rStyle w:val="306"/>
          <w:rFonts w:ascii="Times New Roman" w:hAnsi="Times New Roman" w:cs="Times New Roman"/>
          <w:sz w:val="28"/>
          <w:szCs w:val="28"/>
        </w:rPr>
        <w:t>― </w:t>
      </w:r>
      <w:r>
        <w:rPr>
          <w:rFonts w:ascii="Times New Roman" w:hAnsi="Times New Roman" w:cs="Times New Roman"/>
          <w:sz w:val="28"/>
          <w:szCs w:val="28"/>
        </w:rPr>
        <w:t xml:space="preserve">обучение игре на балалайке или других доступных народных инструментах; </w:t>
      </w:r>
    </w:p>
    <w:p>
      <w:pPr>
        <w:spacing w:after="0" w:line="360" w:lineRule="auto"/>
        <w:ind w:firstLine="709"/>
        <w:jc w:val="both"/>
        <w:rPr>
          <w:rFonts w:ascii="Times New Roman" w:hAnsi="Times New Roman" w:cs="Times New Roman"/>
          <w:b/>
          <w:bCs/>
          <w:color w:val="auto"/>
          <w:sz w:val="28"/>
          <w:szCs w:val="28"/>
        </w:rPr>
      </w:pPr>
      <w:r>
        <w:rPr>
          <w:rStyle w:val="306"/>
          <w:rFonts w:ascii="Times New Roman" w:hAnsi="Times New Roman" w:cs="Times New Roman"/>
          <w:sz w:val="28"/>
          <w:szCs w:val="28"/>
        </w:rPr>
        <w:t>― </w:t>
      </w:r>
      <w:r>
        <w:rPr>
          <w:rFonts w:ascii="Times New Roman" w:hAnsi="Times New Roman" w:cs="Times New Roman"/>
          <w:sz w:val="28"/>
          <w:szCs w:val="28"/>
        </w:rPr>
        <w:t>обучение игре на фортепиано.</w:t>
      </w:r>
    </w:p>
    <w:p>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ИЗОБРАЗИТЕЛЬНОЕ ИСКУССТВО </w:t>
      </w:r>
    </w:p>
    <w:p>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w:t>
      </w:r>
    </w:p>
    <w:p>
      <w:pPr>
        <w:suppressAutoHyphens w:val="0"/>
        <w:spacing w:after="0" w:line="360" w:lineRule="auto"/>
        <w:ind w:firstLine="709"/>
        <w:jc w:val="center"/>
        <w:rPr>
          <w:rFonts w:ascii="Times New Roman" w:hAnsi="Times New Roman" w:cs="Times New Roman"/>
          <w:sz w:val="28"/>
          <w:szCs w:val="28"/>
        </w:rPr>
      </w:pPr>
      <w:r>
        <w:rPr>
          <w:rFonts w:ascii="Times New Roman" w:hAnsi="Times New Roman" w:cs="Times New Roman"/>
          <w:b/>
          <w:bCs/>
          <w:color w:val="auto"/>
          <w:sz w:val="28"/>
          <w:szCs w:val="28"/>
        </w:rPr>
        <w:t>Пояснительная записка</w:t>
      </w:r>
    </w:p>
    <w:p>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Основная </w:t>
      </w:r>
      <w:r>
        <w:rPr>
          <w:rFonts w:ascii="Times New Roman" w:hAnsi="Times New Roman" w:cs="Times New Roman"/>
          <w:b/>
          <w:sz w:val="28"/>
          <w:szCs w:val="28"/>
        </w:rPr>
        <w:t xml:space="preserve">цель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color w:val="auto"/>
          <w:sz w:val="28"/>
          <w:szCs w:val="28"/>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pPr>
        <w:spacing w:after="0" w:line="360" w:lineRule="auto"/>
        <w:ind w:firstLine="709"/>
        <w:jc w:val="center"/>
        <w:rPr>
          <w:rStyle w:val="303"/>
          <w:rFonts w:ascii="Times New Roman" w:hAnsi="Times New Roman" w:cs="Times New Roman"/>
          <w:sz w:val="28"/>
          <w:szCs w:val="28"/>
          <w:shd w:val="clear" w:color="auto" w:fill="FFFFFF"/>
        </w:rPr>
      </w:pPr>
      <w:r>
        <w:rPr>
          <w:rFonts w:ascii="Times New Roman" w:hAnsi="Times New Roman" w:cs="Times New Roman"/>
          <w:b/>
          <w:bCs/>
          <w:sz w:val="28"/>
          <w:szCs w:val="28"/>
        </w:rPr>
        <w:t>Основные задачи изучения предмета:</w:t>
      </w:r>
    </w:p>
    <w:p>
      <w:pPr>
        <w:pStyle w:val="415"/>
        <w:numPr>
          <w:ilvl w:val="0"/>
          <w:numId w:val="7"/>
        </w:numPr>
        <w:spacing w:after="0" w:line="360" w:lineRule="auto"/>
        <w:ind w:left="0" w:firstLine="709"/>
        <w:jc w:val="both"/>
        <w:rPr>
          <w:rFonts w:ascii="Times New Roman" w:hAnsi="Times New Roman"/>
          <w:sz w:val="28"/>
          <w:szCs w:val="28"/>
        </w:rPr>
      </w:pPr>
      <w:r>
        <w:rPr>
          <w:rStyle w:val="303"/>
          <w:rFonts w:ascii="Times New Roman" w:hAnsi="Times New Roman"/>
          <w:sz w:val="28"/>
          <w:szCs w:val="28"/>
          <w:shd w:val="clear" w:color="auto" w:fill="FFFFFF"/>
        </w:rPr>
        <w:t xml:space="preserve">Воспитание интереса к изобразительному искусству. </w:t>
      </w:r>
    </w:p>
    <w:p>
      <w:pPr>
        <w:pStyle w:val="415"/>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Раскрытие  значения изобразительного искусства в жизни человека </w:t>
      </w:r>
    </w:p>
    <w:p>
      <w:pPr>
        <w:pStyle w:val="415"/>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Воспитание в детях эстетического чувства и понимания красоты окружающего мира, художественного вкуса. </w:t>
      </w:r>
    </w:p>
    <w:p>
      <w:pPr>
        <w:pStyle w:val="415"/>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pPr>
        <w:pStyle w:val="415"/>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pPr>
        <w:pStyle w:val="415"/>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знаний элементарных основ реалистического рисунка.</w:t>
      </w:r>
    </w:p>
    <w:p>
      <w:pPr>
        <w:pStyle w:val="415"/>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pPr>
        <w:pStyle w:val="415"/>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разным видам изобразительной деятельности (рисованию, аппликации, лепке).</w:t>
      </w:r>
    </w:p>
    <w:p>
      <w:pPr>
        <w:pStyle w:val="415"/>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pPr>
        <w:pStyle w:val="415"/>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умения создавать простейшие художественные образы с натуры и по образцу, по памяти, представлению и воображению. </w:t>
      </w:r>
    </w:p>
    <w:p>
      <w:pPr>
        <w:pStyle w:val="415"/>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умения выполнять тематические и декоративные композиции.</w:t>
      </w:r>
    </w:p>
    <w:p>
      <w:pPr>
        <w:pStyle w:val="415"/>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pPr>
        <w:pStyle w:val="415"/>
        <w:spacing w:after="0" w:line="360" w:lineRule="auto"/>
        <w:ind w:left="0" w:firstLine="709"/>
        <w:jc w:val="both"/>
        <w:rPr>
          <w:rStyle w:val="303"/>
          <w:rFonts w:ascii="Times New Roman" w:hAnsi="Times New Roman"/>
          <w:sz w:val="28"/>
          <w:szCs w:val="28"/>
          <w:shd w:val="clear" w:color="auto" w:fill="FFFFFF"/>
        </w:rPr>
      </w:pPr>
      <w:r>
        <w:rPr>
          <w:rFonts w:ascii="Times New Roman" w:hAnsi="Times New Roman"/>
          <w:sz w:val="28"/>
          <w:szCs w:val="28"/>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pPr>
        <w:pStyle w:val="415"/>
        <w:spacing w:after="0" w:line="360" w:lineRule="auto"/>
        <w:ind w:left="0" w:firstLine="709"/>
        <w:jc w:val="both"/>
        <w:rPr>
          <w:rStyle w:val="303"/>
          <w:rFonts w:ascii="Times New Roman" w:hAnsi="Times New Roman"/>
          <w:sz w:val="28"/>
          <w:szCs w:val="28"/>
          <w:shd w:val="clear" w:color="auto" w:fill="FFFFFF"/>
        </w:rPr>
      </w:pPr>
      <w:r>
        <w:rPr>
          <w:rStyle w:val="303"/>
          <w:rFonts w:ascii="Times New Roman" w:hAnsi="Times New Roman"/>
          <w:sz w:val="28"/>
          <w:szCs w:val="28"/>
          <w:shd w:val="clear" w:color="auto" w:fill="FFFFFF"/>
        </w:rPr>
        <w:t>― </w:t>
      </w:r>
      <w:r>
        <w:rPr>
          <w:rFonts w:ascii="Times New Roman" w:hAnsi="Times New Roman"/>
          <w:sz w:val="28"/>
          <w:szCs w:val="28"/>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pPr>
        <w:pStyle w:val="415"/>
        <w:spacing w:after="0" w:line="360" w:lineRule="auto"/>
        <w:ind w:left="0" w:firstLine="709"/>
        <w:jc w:val="both"/>
        <w:rPr>
          <w:rStyle w:val="303"/>
          <w:rFonts w:ascii="Times New Roman" w:hAnsi="Times New Roman"/>
          <w:sz w:val="28"/>
          <w:szCs w:val="28"/>
          <w:shd w:val="clear" w:color="auto" w:fill="FFFFFF"/>
        </w:rPr>
      </w:pPr>
      <w:r>
        <w:rPr>
          <w:rStyle w:val="303"/>
          <w:rFonts w:ascii="Times New Roman" w:hAnsi="Times New Roman"/>
          <w:sz w:val="28"/>
          <w:szCs w:val="28"/>
          <w:shd w:val="clear" w:color="auto" w:fill="FFFFFF"/>
        </w:rPr>
        <w:t>― </w:t>
      </w:r>
      <w:r>
        <w:rPr>
          <w:rFonts w:ascii="Times New Roman" w:hAnsi="Times New Roman"/>
          <w:sz w:val="28"/>
          <w:szCs w:val="28"/>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pPr>
        <w:pStyle w:val="415"/>
        <w:spacing w:after="0" w:line="360" w:lineRule="auto"/>
        <w:ind w:left="0" w:firstLine="709"/>
        <w:jc w:val="both"/>
        <w:rPr>
          <w:rStyle w:val="303"/>
          <w:rFonts w:ascii="Times New Roman" w:hAnsi="Times New Roman"/>
          <w:sz w:val="28"/>
          <w:szCs w:val="28"/>
          <w:shd w:val="clear" w:color="auto" w:fill="FFFFFF"/>
        </w:rPr>
      </w:pPr>
      <w:r>
        <w:rPr>
          <w:rStyle w:val="303"/>
          <w:rFonts w:ascii="Times New Roman" w:hAnsi="Times New Roman"/>
          <w:sz w:val="28"/>
          <w:szCs w:val="28"/>
          <w:shd w:val="clear" w:color="auto" w:fill="FFFFFF"/>
        </w:rPr>
        <w:t>― </w:t>
      </w:r>
      <w:r>
        <w:rPr>
          <w:rFonts w:ascii="Times New Roman" w:hAnsi="Times New Roman"/>
          <w:sz w:val="28"/>
          <w:szCs w:val="28"/>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pPr>
        <w:spacing w:after="0" w:line="360" w:lineRule="auto"/>
        <w:ind w:firstLine="709"/>
        <w:jc w:val="both"/>
        <w:rPr>
          <w:rFonts w:ascii="Times New Roman" w:hAnsi="Times New Roman" w:cs="Times New Roman"/>
          <w:b/>
          <w:color w:val="auto"/>
          <w:sz w:val="28"/>
          <w:szCs w:val="28"/>
        </w:rPr>
      </w:pPr>
      <w:r>
        <w:rPr>
          <w:rStyle w:val="303"/>
          <w:rFonts w:ascii="Times New Roman" w:hAnsi="Times New Roman" w:cs="Times New Roman"/>
          <w:color w:val="auto"/>
          <w:sz w:val="28"/>
          <w:szCs w:val="28"/>
          <w:shd w:val="clear" w:color="auto" w:fill="FFFFFF"/>
        </w:rPr>
        <w:t>― р</w:t>
      </w:r>
      <w:r>
        <w:rPr>
          <w:rFonts w:ascii="Times New Roman" w:hAnsi="Times New Roman" w:cs="Times New Roman"/>
          <w:color w:val="auto"/>
          <w:sz w:val="28"/>
          <w:szCs w:val="28"/>
        </w:rPr>
        <w:t xml:space="preserve">азвитие зрительной памяти, внимания, наблюдательности, образного мышления, представления и воображения. </w:t>
      </w:r>
    </w:p>
    <w:p>
      <w:pPr>
        <w:spacing w:after="0" w:line="360" w:lineRule="auto"/>
        <w:ind w:firstLine="709"/>
        <w:jc w:val="center"/>
        <w:rPr>
          <w:rStyle w:val="303"/>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Примерное содержание предмета</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pPr>
        <w:spacing w:after="0" w:line="360" w:lineRule="auto"/>
        <w:ind w:firstLine="709"/>
        <w:jc w:val="both"/>
        <w:rPr>
          <w:rStyle w:val="303"/>
          <w:rFonts w:ascii="Times New Roman" w:hAnsi="Times New Roman" w:cs="Times New Roman"/>
          <w:sz w:val="28"/>
          <w:szCs w:val="28"/>
          <w:shd w:val="clear" w:color="auto" w:fill="FFFFFF"/>
        </w:rPr>
      </w:pPr>
      <w:r>
        <w:rPr>
          <w:rStyle w:val="303"/>
          <w:rFonts w:ascii="Times New Roman" w:hAnsi="Times New Roman" w:cs="Times New Roman"/>
          <w:color w:val="auto"/>
          <w:sz w:val="28"/>
          <w:szCs w:val="28"/>
          <w:shd w:val="clear" w:color="auto" w:fill="FFFFFF"/>
        </w:rPr>
        <w:t>Программой предусмотриваются следующие виды работы:</w:t>
      </w:r>
    </w:p>
    <w:p>
      <w:pPr>
        <w:pStyle w:val="415"/>
        <w:spacing w:after="0" w:line="360" w:lineRule="auto"/>
        <w:ind w:left="0" w:firstLine="709"/>
        <w:jc w:val="both"/>
        <w:rPr>
          <w:rStyle w:val="303"/>
          <w:rFonts w:ascii="Times New Roman" w:hAnsi="Times New Roman"/>
          <w:sz w:val="28"/>
          <w:szCs w:val="28"/>
          <w:shd w:val="clear" w:color="auto" w:fill="FFFFFF"/>
        </w:rPr>
      </w:pPr>
      <w:r>
        <w:rPr>
          <w:rStyle w:val="303"/>
          <w:rFonts w:ascii="Times New Roman" w:hAnsi="Times New Roman"/>
          <w:sz w:val="28"/>
          <w:szCs w:val="28"/>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pPr>
        <w:pStyle w:val="415"/>
        <w:spacing w:after="0" w:line="360" w:lineRule="auto"/>
        <w:ind w:left="0" w:firstLine="709"/>
        <w:jc w:val="both"/>
        <w:rPr>
          <w:rStyle w:val="303"/>
          <w:rFonts w:ascii="Times New Roman" w:hAnsi="Times New Roman"/>
          <w:sz w:val="28"/>
          <w:szCs w:val="28"/>
          <w:shd w:val="clear" w:color="auto" w:fill="FFFFFF"/>
        </w:rPr>
      </w:pPr>
      <w:r>
        <w:rPr>
          <w:rStyle w:val="303"/>
          <w:rFonts w:ascii="Times New Roman" w:hAnsi="Times New Roman"/>
          <w:sz w:val="28"/>
          <w:szCs w:val="28"/>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pPr>
        <w:pStyle w:val="415"/>
        <w:spacing w:after="0" w:line="360" w:lineRule="auto"/>
        <w:ind w:left="0" w:firstLine="709"/>
        <w:jc w:val="both"/>
        <w:rPr>
          <w:rStyle w:val="303"/>
          <w:rFonts w:ascii="Times New Roman" w:hAnsi="Times New Roman"/>
          <w:sz w:val="28"/>
          <w:szCs w:val="28"/>
          <w:shd w:val="clear" w:color="auto" w:fill="FFFFFF"/>
        </w:rPr>
      </w:pPr>
      <w:r>
        <w:rPr>
          <w:rStyle w:val="303"/>
          <w:rFonts w:ascii="Times New Roman" w:hAnsi="Times New Roman"/>
          <w:sz w:val="28"/>
          <w:szCs w:val="28"/>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pPr>
        <w:pStyle w:val="415"/>
        <w:spacing w:after="0" w:line="360" w:lineRule="auto"/>
        <w:ind w:left="0" w:firstLine="709"/>
        <w:jc w:val="both"/>
        <w:rPr>
          <w:rStyle w:val="303"/>
          <w:rFonts w:ascii="Times New Roman" w:hAnsi="Times New Roman"/>
          <w:sz w:val="28"/>
          <w:szCs w:val="28"/>
          <w:shd w:val="clear" w:color="auto" w:fill="FFFFFF"/>
        </w:rPr>
      </w:pPr>
      <w:r>
        <w:rPr>
          <w:rStyle w:val="303"/>
          <w:rFonts w:ascii="Times New Roman" w:hAnsi="Times New Roman"/>
          <w:sz w:val="28"/>
          <w:szCs w:val="28"/>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pPr>
        <w:spacing w:after="0" w:line="360" w:lineRule="auto"/>
        <w:ind w:firstLine="709"/>
        <w:jc w:val="center"/>
        <w:rPr>
          <w:rFonts w:ascii="Times New Roman" w:hAnsi="Times New Roman" w:cs="Times New Roman"/>
          <w:color w:val="auto"/>
          <w:sz w:val="28"/>
          <w:szCs w:val="28"/>
        </w:rPr>
      </w:pPr>
      <w:r>
        <w:rPr>
          <w:rStyle w:val="303"/>
          <w:rFonts w:ascii="Times New Roman" w:hAnsi="Times New Roman" w:cs="Times New Roman"/>
          <w:sz w:val="28"/>
          <w:szCs w:val="28"/>
          <w:shd w:val="clear" w:color="auto" w:fill="FFFFFF"/>
        </w:rPr>
        <w:t xml:space="preserve">Введение </w:t>
      </w:r>
    </w:p>
    <w:p>
      <w:pPr>
        <w:spacing w:after="0" w:line="360" w:lineRule="auto"/>
        <w:ind w:firstLine="709"/>
        <w:jc w:val="both"/>
        <w:rPr>
          <w:rStyle w:val="303"/>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pPr>
        <w:spacing w:after="0" w:line="360" w:lineRule="auto"/>
        <w:ind w:firstLine="709"/>
        <w:jc w:val="center"/>
        <w:rPr>
          <w:rStyle w:val="303"/>
          <w:rFonts w:ascii="Times New Roman" w:hAnsi="Times New Roman" w:cs="Times New Roman"/>
          <w:i/>
          <w:color w:val="auto"/>
          <w:sz w:val="28"/>
          <w:szCs w:val="28"/>
          <w:shd w:val="clear" w:color="auto" w:fill="FFFFFF"/>
        </w:rPr>
      </w:pPr>
      <w:r>
        <w:rPr>
          <w:rStyle w:val="303"/>
          <w:rFonts w:ascii="Times New Roman" w:hAnsi="Times New Roman" w:cs="Times New Roman"/>
          <w:i/>
          <w:color w:val="auto"/>
          <w:sz w:val="28"/>
          <w:szCs w:val="28"/>
          <w:shd w:val="clear" w:color="auto" w:fill="FFFFFF"/>
        </w:rPr>
        <w:t xml:space="preserve">Подготовительный период обучения </w:t>
      </w:r>
    </w:p>
    <w:p>
      <w:pPr>
        <w:spacing w:after="0" w:line="360" w:lineRule="auto"/>
        <w:ind w:firstLine="709"/>
        <w:jc w:val="both"/>
        <w:rPr>
          <w:rStyle w:val="303"/>
          <w:rFonts w:ascii="Times New Roman" w:hAnsi="Times New Roman" w:cs="Times New Roman"/>
          <w:i/>
          <w:color w:val="auto"/>
          <w:sz w:val="28"/>
          <w:szCs w:val="28"/>
          <w:shd w:val="clear" w:color="auto" w:fill="FFFFFF"/>
        </w:rPr>
      </w:pPr>
      <w:r>
        <w:rPr>
          <w:rStyle w:val="303"/>
          <w:rFonts w:ascii="Times New Roman" w:hAnsi="Times New Roman" w:cs="Times New Roman"/>
          <w:i/>
          <w:color w:val="auto"/>
          <w:sz w:val="28"/>
          <w:szCs w:val="28"/>
          <w:shd w:val="clear" w:color="auto" w:fill="FFFFFF"/>
        </w:rPr>
        <w:t>Формирование организационных умений:</w:t>
      </w:r>
      <w:r>
        <w:rPr>
          <w:rStyle w:val="303"/>
          <w:rFonts w:ascii="Times New Roman" w:hAnsi="Times New Roman" w:cs="Times New Roman"/>
          <w:color w:val="auto"/>
          <w:sz w:val="28"/>
          <w:szCs w:val="28"/>
          <w:shd w:val="clear" w:color="auto" w:fill="FFFFFF"/>
        </w:rPr>
        <w:t xml:space="preserve"> правильно сидеть,</w:t>
      </w:r>
      <w:r>
        <w:rPr>
          <w:rStyle w:val="303"/>
          <w:rFonts w:ascii="Times New Roman" w:hAnsi="Times New Roman" w:cs="Times New Roman"/>
          <w:i/>
          <w:color w:val="auto"/>
          <w:sz w:val="28"/>
          <w:szCs w:val="28"/>
          <w:shd w:val="clear" w:color="auto" w:fill="FFFFFF"/>
        </w:rPr>
        <w:t xml:space="preserve"> </w:t>
      </w:r>
      <w:r>
        <w:rPr>
          <w:rStyle w:val="303"/>
          <w:rFonts w:ascii="Times New Roman" w:hAnsi="Times New Roman" w:cs="Times New Roman"/>
          <w:color w:val="auto"/>
          <w:sz w:val="28"/>
          <w:szCs w:val="28"/>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pPr>
        <w:spacing w:after="0" w:line="360" w:lineRule="auto"/>
        <w:ind w:firstLine="709"/>
        <w:jc w:val="both"/>
        <w:rPr>
          <w:rStyle w:val="303"/>
          <w:rFonts w:ascii="Times New Roman" w:hAnsi="Times New Roman" w:cs="Times New Roman"/>
          <w:i/>
          <w:color w:val="auto"/>
          <w:sz w:val="28"/>
          <w:szCs w:val="28"/>
          <w:shd w:val="clear" w:color="auto" w:fill="FFFFFF"/>
        </w:rPr>
      </w:pPr>
      <w:r>
        <w:rPr>
          <w:rStyle w:val="303"/>
          <w:rFonts w:ascii="Times New Roman" w:hAnsi="Times New Roman" w:cs="Times New Roman"/>
          <w:i/>
          <w:color w:val="auto"/>
          <w:sz w:val="28"/>
          <w:szCs w:val="28"/>
          <w:shd w:val="clear" w:color="auto" w:fill="FFFFFF"/>
        </w:rPr>
        <w:t>Сенсорное воспитание</w:t>
      </w:r>
      <w:r>
        <w:rPr>
          <w:rStyle w:val="303"/>
          <w:rFonts w:ascii="Times New Roman" w:hAnsi="Times New Roman" w:cs="Times New Roman"/>
          <w:color w:val="auto"/>
          <w:sz w:val="28"/>
          <w:szCs w:val="28"/>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pPr>
        <w:spacing w:after="0" w:line="360" w:lineRule="auto"/>
        <w:ind w:firstLine="709"/>
        <w:jc w:val="both"/>
        <w:rPr>
          <w:rStyle w:val="303"/>
          <w:rFonts w:ascii="Times New Roman" w:hAnsi="Times New Roman" w:cs="Times New Roman"/>
          <w:i/>
          <w:color w:val="auto"/>
          <w:sz w:val="28"/>
          <w:szCs w:val="28"/>
          <w:shd w:val="clear" w:color="auto" w:fill="FFFFFF"/>
        </w:rPr>
      </w:pPr>
      <w:r>
        <w:rPr>
          <w:rStyle w:val="303"/>
          <w:rFonts w:ascii="Times New Roman" w:hAnsi="Times New Roman" w:cs="Times New Roman"/>
          <w:i/>
          <w:color w:val="auto"/>
          <w:sz w:val="28"/>
          <w:szCs w:val="28"/>
          <w:shd w:val="clear" w:color="auto" w:fill="FFFFFF"/>
        </w:rPr>
        <w:t>Развитие моторики рук</w:t>
      </w:r>
      <w:r>
        <w:rPr>
          <w:rStyle w:val="303"/>
          <w:rFonts w:ascii="Times New Roman" w:hAnsi="Times New Roman" w:cs="Times New Roman"/>
          <w:color w:val="auto"/>
          <w:sz w:val="28"/>
          <w:szCs w:val="28"/>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pPr>
        <w:spacing w:after="0" w:line="360" w:lineRule="auto"/>
        <w:ind w:firstLine="709"/>
        <w:jc w:val="both"/>
        <w:rPr>
          <w:rStyle w:val="303"/>
          <w:rFonts w:ascii="Times New Roman" w:hAnsi="Times New Roman" w:cs="Times New Roman"/>
          <w:color w:val="auto"/>
          <w:sz w:val="28"/>
          <w:szCs w:val="28"/>
          <w:u w:val="single"/>
          <w:shd w:val="clear" w:color="auto" w:fill="FFFFFF"/>
        </w:rPr>
      </w:pPr>
      <w:r>
        <w:rPr>
          <w:rStyle w:val="303"/>
          <w:rFonts w:ascii="Times New Roman" w:hAnsi="Times New Roman" w:cs="Times New Roman"/>
          <w:i/>
          <w:color w:val="auto"/>
          <w:sz w:val="28"/>
          <w:szCs w:val="28"/>
          <w:shd w:val="clear" w:color="auto" w:fill="FFFFFF"/>
        </w:rPr>
        <w:t xml:space="preserve">Обучение приемам работы в изобразительной деятельности </w:t>
      </w:r>
      <w:r>
        <w:rPr>
          <w:rStyle w:val="303"/>
          <w:rFonts w:ascii="Times New Roman" w:hAnsi="Times New Roman" w:cs="Times New Roman"/>
          <w:color w:val="auto"/>
          <w:sz w:val="28"/>
          <w:szCs w:val="28"/>
          <w:shd w:val="clear" w:color="auto" w:fill="FFFFFF"/>
        </w:rPr>
        <w:t>(лепке, выполнении аппликации, рисовании):</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u w:val="single"/>
          <w:shd w:val="clear" w:color="auto" w:fill="FFFFFF"/>
        </w:rPr>
        <w:t xml:space="preserve">Приемы лепки: </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отщипывание кусков от целого куска пластилина и разминание;</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размазывание по картону;</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скатывание, раскатывание, сплющивание;</w:t>
      </w:r>
    </w:p>
    <w:p>
      <w:pPr>
        <w:spacing w:after="0" w:line="360" w:lineRule="auto"/>
        <w:ind w:firstLine="709"/>
        <w:jc w:val="both"/>
        <w:rPr>
          <w:rStyle w:val="303"/>
          <w:rFonts w:ascii="Times New Roman" w:hAnsi="Times New Roman" w:cs="Times New Roman"/>
          <w:color w:val="auto"/>
          <w:sz w:val="28"/>
          <w:szCs w:val="28"/>
          <w:u w:val="single"/>
          <w:shd w:val="clear" w:color="auto" w:fill="FFFFFF"/>
        </w:rPr>
      </w:pPr>
      <w:r>
        <w:rPr>
          <w:rStyle w:val="303"/>
          <w:rFonts w:ascii="Times New Roman" w:hAnsi="Times New Roman" w:cs="Times New Roman"/>
          <w:color w:val="auto"/>
          <w:sz w:val="28"/>
          <w:szCs w:val="28"/>
          <w:shd w:val="clear" w:color="auto" w:fill="FFFFFF"/>
        </w:rPr>
        <w:t>― примазывание частей при составлении целого объемного изображения.</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u w:val="single"/>
          <w:shd w:val="clear" w:color="auto" w:fill="FFFFFF"/>
        </w:rPr>
        <w:t>Приемы работы с «подвижной аппликацией»</w:t>
      </w:r>
      <w:r>
        <w:rPr>
          <w:rStyle w:val="303"/>
          <w:rFonts w:ascii="Times New Roman" w:hAnsi="Times New Roman" w:cs="Times New Roman"/>
          <w:i/>
          <w:color w:val="auto"/>
          <w:sz w:val="28"/>
          <w:szCs w:val="28"/>
          <w:shd w:val="clear" w:color="auto" w:fill="FFFFFF"/>
        </w:rPr>
        <w:t xml:space="preserve"> </w:t>
      </w:r>
      <w:r>
        <w:rPr>
          <w:rStyle w:val="303"/>
          <w:rFonts w:ascii="Times New Roman" w:hAnsi="Times New Roman" w:cs="Times New Roman"/>
          <w:color w:val="auto"/>
          <w:sz w:val="28"/>
          <w:szCs w:val="28"/>
          <w:shd w:val="clear" w:color="auto" w:fill="FFFFFF"/>
        </w:rPr>
        <w:t>для</w:t>
      </w:r>
      <w:r>
        <w:rPr>
          <w:rStyle w:val="303"/>
          <w:rFonts w:ascii="Times New Roman" w:hAnsi="Times New Roman" w:cs="Times New Roman"/>
          <w:i/>
          <w:color w:val="auto"/>
          <w:sz w:val="28"/>
          <w:szCs w:val="28"/>
          <w:shd w:val="clear" w:color="auto" w:fill="FFFFFF"/>
        </w:rPr>
        <w:t xml:space="preserve"> </w:t>
      </w:r>
      <w:r>
        <w:rPr>
          <w:rStyle w:val="303"/>
          <w:rFonts w:ascii="Times New Roman" w:hAnsi="Times New Roman" w:cs="Times New Roman"/>
          <w:color w:val="auto"/>
          <w:sz w:val="28"/>
          <w:szCs w:val="28"/>
          <w:shd w:val="clear" w:color="auto" w:fill="FFFFFF"/>
        </w:rPr>
        <w:t>развития целостного восприятия объекта при подготовке детей к рисованию:</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складывание целого изображения из его деталей без фиксации на плоскости листа;</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pPr>
        <w:spacing w:after="0" w:line="360" w:lineRule="auto"/>
        <w:ind w:firstLine="709"/>
        <w:jc w:val="both"/>
        <w:rPr>
          <w:rStyle w:val="303"/>
          <w:rFonts w:ascii="Times New Roman" w:hAnsi="Times New Roman" w:cs="Times New Roman"/>
          <w:color w:val="auto"/>
          <w:sz w:val="28"/>
          <w:szCs w:val="28"/>
          <w:u w:val="single"/>
          <w:shd w:val="clear" w:color="auto" w:fill="FFFFFF"/>
        </w:rPr>
      </w:pPr>
      <w:r>
        <w:rPr>
          <w:rStyle w:val="303"/>
          <w:rFonts w:ascii="Times New Roman" w:hAnsi="Times New Roman" w:cs="Times New Roman"/>
          <w:color w:val="auto"/>
          <w:sz w:val="28"/>
          <w:szCs w:val="28"/>
          <w:shd w:val="clear" w:color="auto" w:fill="FFFFFF"/>
        </w:rPr>
        <w:t xml:space="preserve">― составление по образцу композиции из нескольких объектов без фиксации на плоскости листа. </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u w:val="single"/>
          <w:shd w:val="clear" w:color="auto" w:fill="FFFFFF"/>
        </w:rPr>
        <w:t>Приемы выполнения аппликации из бумаги:</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приемы работы ножницами;</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приемы соединения деталей аппликации с изобразительной поверхностью с помощью пластилина.</w:t>
      </w:r>
    </w:p>
    <w:p>
      <w:pPr>
        <w:spacing w:after="0" w:line="360" w:lineRule="auto"/>
        <w:ind w:firstLine="709"/>
        <w:jc w:val="both"/>
        <w:rPr>
          <w:rStyle w:val="303"/>
          <w:rFonts w:ascii="Times New Roman" w:hAnsi="Times New Roman" w:cs="Times New Roman"/>
          <w:color w:val="auto"/>
          <w:sz w:val="28"/>
          <w:szCs w:val="28"/>
          <w:u w:val="single"/>
          <w:shd w:val="clear" w:color="auto" w:fill="FFFFFF"/>
        </w:rPr>
      </w:pPr>
      <w:r>
        <w:rPr>
          <w:rStyle w:val="303"/>
          <w:rFonts w:ascii="Times New Roman" w:hAnsi="Times New Roman" w:cs="Times New Roman"/>
          <w:color w:val="auto"/>
          <w:sz w:val="28"/>
          <w:szCs w:val="28"/>
          <w:shd w:val="clear" w:color="auto" w:fill="FFFFFF"/>
        </w:rPr>
        <w:t>― приемы наклеивания деталей аппликации на изобразительную поверхность с помощью клея.</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u w:val="single"/>
          <w:shd w:val="clear" w:color="auto" w:fill="FFFFFF"/>
        </w:rPr>
        <w:t>Приемы рисования твердыми материалами (карандашом, фломастером, ручкой):</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pPr>
        <w:spacing w:after="0" w:line="360" w:lineRule="auto"/>
        <w:ind w:firstLine="709"/>
        <w:jc w:val="both"/>
        <w:rPr>
          <w:rStyle w:val="303"/>
          <w:rFonts w:ascii="Times New Roman" w:hAnsi="Times New Roman" w:cs="Times New Roman"/>
          <w:color w:val="auto"/>
          <w:sz w:val="28"/>
          <w:szCs w:val="28"/>
          <w:u w:val="single"/>
          <w:shd w:val="clear" w:color="auto" w:fill="FFFFFF"/>
        </w:rPr>
      </w:pPr>
      <w:r>
        <w:rPr>
          <w:rStyle w:val="303"/>
          <w:rFonts w:ascii="Times New Roman" w:hAnsi="Times New Roman" w:cs="Times New Roman"/>
          <w:color w:val="auto"/>
          <w:sz w:val="28"/>
          <w:szCs w:val="28"/>
          <w:shd w:val="clear" w:color="auto" w:fill="FFFFFF"/>
        </w:rPr>
        <w:t>― рисование карандашом линий и предметов несложной формы двумя руками.</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u w:val="single"/>
          <w:shd w:val="clear" w:color="auto" w:fill="FFFFFF"/>
        </w:rPr>
        <w:t>Приемы работы красками</w:t>
      </w:r>
      <w:r>
        <w:rPr>
          <w:rStyle w:val="303"/>
          <w:rFonts w:ascii="Times New Roman" w:hAnsi="Times New Roman" w:cs="Times New Roman"/>
          <w:color w:val="auto"/>
          <w:sz w:val="28"/>
          <w:szCs w:val="28"/>
          <w:shd w:val="clear" w:color="auto" w:fill="FFFFFF"/>
        </w:rPr>
        <w:t>:</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w:t>
      </w:r>
      <w:r>
        <w:rPr>
          <w:rStyle w:val="303"/>
          <w:rFonts w:ascii="Times New Roman" w:hAnsi="Times New Roman" w:cs="Times New Roman"/>
          <w:i/>
          <w:color w:val="auto"/>
          <w:sz w:val="28"/>
          <w:szCs w:val="28"/>
          <w:shd w:val="clear" w:color="auto" w:fill="FFFFFF"/>
        </w:rPr>
        <w:t>приемы рисования руками</w:t>
      </w:r>
      <w:r>
        <w:rPr>
          <w:rStyle w:val="303"/>
          <w:rFonts w:ascii="Times New Roman" w:hAnsi="Times New Roman" w:cs="Times New Roman"/>
          <w:color w:val="auto"/>
          <w:sz w:val="28"/>
          <w:szCs w:val="28"/>
          <w:shd w:val="clear" w:color="auto" w:fill="FFFFFF"/>
        </w:rPr>
        <w:t>: точечное рисование пальцами; линейное рисование пальцами; рисование ладонью, кулаком, ребром ладони;</w:t>
      </w:r>
    </w:p>
    <w:p>
      <w:pPr>
        <w:spacing w:after="0" w:line="360" w:lineRule="auto"/>
        <w:ind w:firstLine="709"/>
        <w:jc w:val="both"/>
        <w:rPr>
          <w:rStyle w:val="303"/>
          <w:rFonts w:ascii="Times New Roman" w:hAnsi="Times New Roman" w:cs="Times New Roman"/>
          <w:i/>
          <w:color w:val="auto"/>
          <w:sz w:val="28"/>
          <w:szCs w:val="28"/>
          <w:shd w:val="clear" w:color="auto" w:fill="FFFFFF"/>
        </w:rPr>
      </w:pPr>
      <w:r>
        <w:rPr>
          <w:rStyle w:val="303"/>
          <w:rFonts w:ascii="Times New Roman" w:hAnsi="Times New Roman" w:cs="Times New Roman"/>
          <w:color w:val="auto"/>
          <w:sz w:val="28"/>
          <w:szCs w:val="28"/>
          <w:shd w:val="clear" w:color="auto" w:fill="FFFFFF"/>
        </w:rPr>
        <w:t>― </w:t>
      </w:r>
      <w:r>
        <w:rPr>
          <w:rStyle w:val="303"/>
          <w:rFonts w:ascii="Times New Roman" w:hAnsi="Times New Roman" w:cs="Times New Roman"/>
          <w:i/>
          <w:color w:val="auto"/>
          <w:sz w:val="28"/>
          <w:szCs w:val="28"/>
          <w:shd w:val="clear" w:color="auto" w:fill="FFFFFF"/>
        </w:rPr>
        <w:t>приемы трафаретной печати</w:t>
      </w:r>
      <w:r>
        <w:rPr>
          <w:rStyle w:val="303"/>
          <w:rFonts w:ascii="Times New Roman" w:hAnsi="Times New Roman" w:cs="Times New Roman"/>
          <w:color w:val="auto"/>
          <w:sz w:val="28"/>
          <w:szCs w:val="28"/>
          <w:shd w:val="clear" w:color="auto" w:fill="FFFFFF"/>
        </w:rPr>
        <w:t xml:space="preserve">: печать тампоном, карандашной резинкой, смятой бумагой, трубочкой и т.п.; </w:t>
      </w:r>
    </w:p>
    <w:p>
      <w:pPr>
        <w:spacing w:after="0" w:line="360" w:lineRule="auto"/>
        <w:ind w:firstLine="709"/>
        <w:jc w:val="both"/>
        <w:rPr>
          <w:rStyle w:val="303"/>
          <w:rFonts w:ascii="Times New Roman" w:hAnsi="Times New Roman" w:cs="Times New Roman"/>
          <w:i/>
          <w:color w:val="auto"/>
          <w:sz w:val="28"/>
          <w:szCs w:val="28"/>
          <w:shd w:val="clear" w:color="auto" w:fill="FFFFFF"/>
        </w:rPr>
      </w:pPr>
      <w:r>
        <w:rPr>
          <w:rStyle w:val="303"/>
          <w:rFonts w:ascii="Times New Roman" w:hAnsi="Times New Roman" w:cs="Times New Roman"/>
          <w:i/>
          <w:color w:val="auto"/>
          <w:sz w:val="28"/>
          <w:szCs w:val="28"/>
          <w:shd w:val="clear" w:color="auto" w:fill="FFFFFF"/>
        </w:rPr>
        <w:t>приемы кистевого письма</w:t>
      </w:r>
      <w:r>
        <w:rPr>
          <w:rStyle w:val="303"/>
          <w:rFonts w:ascii="Times New Roman" w:hAnsi="Times New Roman" w:cs="Times New Roman"/>
          <w:color w:val="auto"/>
          <w:sz w:val="28"/>
          <w:szCs w:val="28"/>
          <w:shd w:val="clear" w:color="auto" w:fill="FFFFFF"/>
        </w:rPr>
        <w:t>:</w:t>
      </w:r>
      <w:r>
        <w:rPr>
          <w:rStyle w:val="303"/>
          <w:rFonts w:ascii="Times New Roman" w:hAnsi="Times New Roman" w:cs="Times New Roman"/>
          <w:i/>
          <w:color w:val="auto"/>
          <w:sz w:val="28"/>
          <w:szCs w:val="28"/>
          <w:shd w:val="clear" w:color="auto" w:fill="FFFFFF"/>
        </w:rPr>
        <w:t xml:space="preserve"> </w:t>
      </w:r>
      <w:r>
        <w:rPr>
          <w:rStyle w:val="303"/>
          <w:rFonts w:ascii="Times New Roman" w:hAnsi="Times New Roman" w:cs="Times New Roman"/>
          <w:color w:val="auto"/>
          <w:sz w:val="28"/>
          <w:szCs w:val="28"/>
          <w:shd w:val="clear" w:color="auto" w:fill="FFFFFF"/>
        </w:rPr>
        <w:t>примакивание кистью; наращивание массы; рисование сухой кистью; рисование по мокрому листу и т.д.</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i/>
          <w:color w:val="auto"/>
          <w:sz w:val="28"/>
          <w:szCs w:val="28"/>
          <w:shd w:val="clear" w:color="auto" w:fill="FFFFFF"/>
        </w:rPr>
        <w:t>Обучение действиям с шаблонами и</w:t>
      </w:r>
      <w:r>
        <w:rPr>
          <w:rStyle w:val="303"/>
          <w:rFonts w:ascii="Times New Roman" w:hAnsi="Times New Roman" w:cs="Times New Roman"/>
          <w:color w:val="auto"/>
          <w:sz w:val="28"/>
          <w:szCs w:val="28"/>
          <w:shd w:val="clear" w:color="auto" w:fill="FFFFFF"/>
        </w:rPr>
        <w:t xml:space="preserve"> </w:t>
      </w:r>
      <w:r>
        <w:rPr>
          <w:rStyle w:val="303"/>
          <w:rFonts w:ascii="Times New Roman" w:hAnsi="Times New Roman" w:cs="Times New Roman"/>
          <w:i/>
          <w:color w:val="auto"/>
          <w:sz w:val="28"/>
          <w:szCs w:val="28"/>
          <w:shd w:val="clear" w:color="auto" w:fill="FFFFFF"/>
        </w:rPr>
        <w:t>трафаретами</w:t>
      </w:r>
      <w:r>
        <w:rPr>
          <w:rStyle w:val="303"/>
          <w:rFonts w:ascii="Times New Roman" w:hAnsi="Times New Roman" w:cs="Times New Roman"/>
          <w:color w:val="auto"/>
          <w:sz w:val="28"/>
          <w:szCs w:val="28"/>
          <w:shd w:val="clear" w:color="auto" w:fill="FFFFFF"/>
        </w:rPr>
        <w:t>:</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правила обведения шаблонов;</w:t>
      </w:r>
    </w:p>
    <w:p>
      <w:pPr>
        <w:spacing w:after="0" w:line="360" w:lineRule="auto"/>
        <w:ind w:firstLine="709"/>
        <w:jc w:val="both"/>
        <w:rPr>
          <w:rStyle w:val="303"/>
          <w:rFonts w:ascii="Times New Roman" w:hAnsi="Times New Roman" w:cs="Times New Roman"/>
          <w:i/>
          <w:color w:val="auto"/>
          <w:sz w:val="28"/>
          <w:szCs w:val="28"/>
          <w:shd w:val="clear" w:color="auto" w:fill="FFFFFF"/>
        </w:rPr>
      </w:pPr>
      <w:r>
        <w:rPr>
          <w:rStyle w:val="303"/>
          <w:rFonts w:ascii="Times New Roman" w:hAnsi="Times New Roman" w:cs="Times New Roman"/>
          <w:color w:val="auto"/>
          <w:sz w:val="28"/>
          <w:szCs w:val="28"/>
          <w:shd w:val="clear" w:color="auto" w:fill="FFFFFF"/>
        </w:rPr>
        <w:t>― обведение шаблонов геометрических фигур, реальных предметов несложных форм, букв, цифр.</w:t>
      </w:r>
    </w:p>
    <w:p>
      <w:pPr>
        <w:spacing w:after="0" w:line="360" w:lineRule="auto"/>
        <w:ind w:firstLine="709"/>
        <w:jc w:val="center"/>
        <w:rPr>
          <w:rStyle w:val="303"/>
          <w:rFonts w:ascii="Times New Roman" w:hAnsi="Times New Roman" w:cs="Times New Roman"/>
          <w:i/>
          <w:color w:val="auto"/>
          <w:sz w:val="28"/>
          <w:szCs w:val="28"/>
          <w:shd w:val="clear" w:color="auto" w:fill="FFFFFF"/>
        </w:rPr>
      </w:pPr>
      <w:r>
        <w:rPr>
          <w:rStyle w:val="303"/>
          <w:rFonts w:ascii="Times New Roman" w:hAnsi="Times New Roman" w:cs="Times New Roman"/>
          <w:i/>
          <w:color w:val="auto"/>
          <w:sz w:val="28"/>
          <w:szCs w:val="28"/>
          <w:shd w:val="clear" w:color="auto" w:fill="FFFFFF"/>
        </w:rPr>
        <w:t>Обучение композиционной деятельности</w:t>
      </w:r>
    </w:p>
    <w:p>
      <w:pPr>
        <w:autoSpaceDE w:val="0"/>
        <w:spacing w:after="0" w:line="360" w:lineRule="auto"/>
        <w:ind w:firstLine="709"/>
        <w:jc w:val="center"/>
        <w:rPr>
          <w:rFonts w:ascii="Times New Roman" w:hAnsi="Times New Roman" w:cs="Times New Roman"/>
          <w:bCs/>
          <w:color w:val="auto"/>
          <w:sz w:val="28"/>
          <w:szCs w:val="28"/>
        </w:rPr>
      </w:pPr>
      <w:r>
        <w:rPr>
          <w:rStyle w:val="303"/>
          <w:rFonts w:ascii="Times New Roman" w:hAnsi="Times New Roman" w:cs="Times New Roman"/>
          <w:i/>
          <w:color w:val="auto"/>
          <w:sz w:val="28"/>
          <w:szCs w:val="28"/>
          <w:shd w:val="clear" w:color="auto" w:fill="FFFFFF"/>
        </w:rPr>
        <w:t>Развитие умений воспринимать и изображать форму предметов, пропорции, конструкцию</w:t>
      </w:r>
    </w:p>
    <w:p>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Формирование понятий:</w:t>
      </w:r>
      <w:r>
        <w:rPr>
          <w:rFonts w:ascii="Times New Roman" w:hAnsi="Times New Roman" w:cs="Times New Roman"/>
          <w:b/>
          <w:bCs/>
          <w:i/>
          <w:color w:val="auto"/>
          <w:sz w:val="28"/>
          <w:szCs w:val="28"/>
        </w:rPr>
        <w:t xml:space="preserve"> </w:t>
      </w:r>
      <w:r>
        <w:rPr>
          <w:rFonts w:ascii="Times New Roman" w:hAnsi="Times New Roman" w:cs="Times New Roman"/>
          <w:bCs/>
          <w:color w:val="auto"/>
          <w:sz w:val="28"/>
          <w:szCs w:val="28"/>
        </w:rPr>
        <w:t>«предмет», «форма», «фигура», «силуэт», «деталь», «часть», «элемент», «объем», «пропорции», «конструкция», «узор», «орнамент», «скульптура», «барельеф», «симметрия», «аппликация» и т.п.</w:t>
      </w:r>
      <w:r>
        <w:rPr>
          <w:rFonts w:ascii="Times New Roman" w:hAnsi="Times New Roman" w:cs="Times New Roman"/>
          <w:b/>
          <w:bCs/>
          <w:color w:val="auto"/>
          <w:sz w:val="28"/>
          <w:szCs w:val="28"/>
        </w:rPr>
        <w:t xml:space="preserve"> </w:t>
      </w:r>
    </w:p>
    <w:p>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Обследование предметов, выделение их признаков и свойств, необходимых для передачи в рисунке, аппликации, лепке предмета. </w:t>
      </w:r>
    </w:p>
    <w:p>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Соотнесение формы предметов с геометрическими фигурами (метод обобщения).</w:t>
      </w:r>
    </w:p>
    <w:p>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пропорций предметов. Строение тела человека, животных и др.</w:t>
      </w:r>
    </w:p>
    <w:p>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движения различных одушевленных и неодушевленных предметов.</w:t>
      </w:r>
    </w:p>
    <w:p>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Pr>
          <w:rFonts w:ascii="Times New Roman" w:hAnsi="Times New Roman" w:cs="Times New Roman"/>
          <w:color w:val="auto"/>
          <w:sz w:val="28"/>
          <w:szCs w:val="28"/>
        </w:rPr>
        <w:softHyphen/>
      </w:r>
      <w:r>
        <w:rPr>
          <w:rFonts w:ascii="Times New Roman" w:hAnsi="Times New Roman" w:cs="Times New Roman"/>
          <w:color w:val="auto"/>
          <w:sz w:val="28"/>
          <w:szCs w:val="28"/>
        </w:rPr>
        <w:t>рисовывание, обведение шаблонов, рисование по клеткам, самостоя</w:t>
      </w:r>
      <w:r>
        <w:rPr>
          <w:rFonts w:ascii="Times New Roman" w:hAnsi="Times New Roman" w:cs="Times New Roman"/>
          <w:color w:val="auto"/>
          <w:sz w:val="28"/>
          <w:szCs w:val="28"/>
        </w:rPr>
        <w:softHyphen/>
      </w:r>
      <w:r>
        <w:rPr>
          <w:rFonts w:ascii="Times New Roman" w:hAnsi="Times New Roman" w:cs="Times New Roman"/>
          <w:color w:val="auto"/>
          <w:sz w:val="28"/>
          <w:szCs w:val="28"/>
        </w:rPr>
        <w:t>тель</w:t>
      </w:r>
      <w:r>
        <w:rPr>
          <w:rFonts w:ascii="Times New Roman" w:hAnsi="Times New Roman" w:cs="Times New Roman"/>
          <w:color w:val="auto"/>
          <w:sz w:val="28"/>
          <w:szCs w:val="28"/>
        </w:rPr>
        <w:softHyphen/>
      </w:r>
      <w:r>
        <w:rPr>
          <w:rFonts w:ascii="Times New Roman" w:hAnsi="Times New Roman" w:cs="Times New Roman"/>
          <w:color w:val="auto"/>
          <w:sz w:val="28"/>
          <w:szCs w:val="28"/>
        </w:rPr>
        <w:t>ное рисование формы объекта и т.п.</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Сходство и различия орнамента и узора. В</w:t>
      </w:r>
      <w:r>
        <w:rPr>
          <w:rFonts w:ascii="Times New Roman" w:hAnsi="Times New Roman"/>
          <w:bCs/>
          <w:sz w:val="28"/>
          <w:szCs w:val="28"/>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pPr>
        <w:autoSpaceDE w:val="0"/>
        <w:spacing w:after="0" w:line="360" w:lineRule="auto"/>
        <w:ind w:firstLine="709"/>
        <w:jc w:val="both"/>
        <w:rPr>
          <w:rStyle w:val="303"/>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 xml:space="preserve">Практическое применение приемов и способов передачи графических образов в лепке, аппликации, рисунке.   </w:t>
      </w:r>
    </w:p>
    <w:p>
      <w:pPr>
        <w:spacing w:after="0" w:line="360" w:lineRule="auto"/>
        <w:ind w:firstLine="709"/>
        <w:jc w:val="center"/>
        <w:rPr>
          <w:rFonts w:ascii="Times New Roman" w:hAnsi="Times New Roman" w:cs="Times New Roman"/>
          <w:bCs/>
          <w:sz w:val="28"/>
          <w:szCs w:val="28"/>
        </w:rPr>
      </w:pPr>
      <w:r>
        <w:rPr>
          <w:rStyle w:val="303"/>
          <w:rFonts w:ascii="Times New Roman" w:hAnsi="Times New Roman" w:cs="Times New Roman"/>
          <w:i/>
          <w:color w:val="auto"/>
          <w:sz w:val="28"/>
          <w:szCs w:val="28"/>
          <w:shd w:val="clear" w:color="auto" w:fill="FFFFFF"/>
        </w:rPr>
        <w:t>Развитие восприятия цвета предметов и формирование умения передавать его в рисунке с помощью красок</w:t>
      </w:r>
    </w:p>
    <w:p>
      <w:pPr>
        <w:pStyle w:val="415"/>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Понятия:</w:t>
      </w:r>
      <w:r>
        <w:rPr>
          <w:rFonts w:ascii="Times New Roman" w:hAnsi="Times New Roman"/>
          <w:b/>
          <w:bCs/>
          <w:i/>
          <w:sz w:val="28"/>
          <w:szCs w:val="28"/>
        </w:rPr>
        <w:t xml:space="preserve"> </w:t>
      </w:r>
      <w:r>
        <w:rPr>
          <w:rFonts w:ascii="Times New Roman" w:hAnsi="Times New Roman"/>
          <w:bCs/>
          <w:sz w:val="28"/>
          <w:szCs w:val="28"/>
        </w:rPr>
        <w:t xml:space="preserve">«цвет», «спектр», «краски», «акварель», «гуашь», «живопись»  и т.д. </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Цвета солнечного спектра (основные, составные, дополнительные).</w:t>
      </w:r>
      <w:r>
        <w:rPr>
          <w:rFonts w:ascii="Times New Roman" w:hAnsi="Times New Roman"/>
          <w:sz w:val="28"/>
          <w:szCs w:val="28"/>
        </w:rPr>
        <w:t xml:space="preserve"> Теплые и холодные цвета. Смешение цветов. Практическое овладение основами цветоведения. </w:t>
      </w:r>
    </w:p>
    <w:p>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обозначением словом, некоторых ясно различимых оттенков цветов.</w:t>
      </w:r>
    </w:p>
    <w:p>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pPr>
        <w:autoSpaceDE w:val="0"/>
        <w:spacing w:after="0" w:line="360" w:lineRule="auto"/>
        <w:ind w:firstLine="709"/>
        <w:jc w:val="both"/>
        <w:rPr>
          <w:rStyle w:val="303"/>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pPr>
        <w:spacing w:after="0" w:line="360" w:lineRule="auto"/>
        <w:ind w:firstLine="709"/>
        <w:jc w:val="both"/>
        <w:rPr>
          <w:rStyle w:val="303"/>
          <w:rFonts w:ascii="Times New Roman" w:hAnsi="Times New Roman" w:cs="Times New Roman"/>
          <w:i/>
          <w:sz w:val="28"/>
          <w:szCs w:val="28"/>
          <w:shd w:val="clear" w:color="auto" w:fill="FFFFFF"/>
        </w:rPr>
      </w:pPr>
      <w:r>
        <w:rPr>
          <w:rStyle w:val="303"/>
          <w:rFonts w:ascii="Times New Roman" w:hAnsi="Times New Roman" w:cs="Times New Roman"/>
          <w:color w:val="auto"/>
          <w:sz w:val="28"/>
          <w:szCs w:val="28"/>
          <w:shd w:val="clear" w:color="auto" w:fill="FFFFFF"/>
        </w:rPr>
        <w:t xml:space="preserve">Практическое применение цвета для передачи </w:t>
      </w:r>
      <w:r>
        <w:rPr>
          <w:rFonts w:ascii="Times New Roman" w:hAnsi="Times New Roman" w:cs="Times New Roman"/>
          <w:color w:val="auto"/>
          <w:sz w:val="28"/>
          <w:szCs w:val="28"/>
        </w:rPr>
        <w:t xml:space="preserve">графических образов в рисовании с натуры или по образцу, тематическом и декоративном рисовании, аппликации.  </w:t>
      </w:r>
    </w:p>
    <w:p>
      <w:pPr>
        <w:spacing w:after="0" w:line="360" w:lineRule="auto"/>
        <w:ind w:firstLine="709"/>
        <w:jc w:val="center"/>
        <w:rPr>
          <w:rStyle w:val="303"/>
          <w:rFonts w:ascii="Times New Roman" w:hAnsi="Times New Roman" w:cs="Times New Roman"/>
          <w:color w:val="auto"/>
          <w:sz w:val="28"/>
          <w:szCs w:val="28"/>
          <w:shd w:val="clear" w:color="auto" w:fill="FFFFFF"/>
        </w:rPr>
      </w:pPr>
      <w:r>
        <w:rPr>
          <w:rStyle w:val="303"/>
          <w:rFonts w:ascii="Times New Roman" w:hAnsi="Times New Roman" w:cs="Times New Roman"/>
          <w:i/>
          <w:sz w:val="28"/>
          <w:szCs w:val="28"/>
          <w:shd w:val="clear" w:color="auto" w:fill="FFFFFF"/>
        </w:rPr>
        <w:t>Обучение восприятию произведений искусства</w:t>
      </w:r>
    </w:p>
    <w:p>
      <w:pPr>
        <w:spacing w:after="0" w:line="360" w:lineRule="auto"/>
        <w:ind w:firstLine="709"/>
        <w:jc w:val="both"/>
        <w:rPr>
          <w:rStyle w:val="303"/>
          <w:rFonts w:ascii="Times New Roman" w:hAnsi="Times New Roman" w:cs="Times New Roman"/>
          <w:sz w:val="28"/>
          <w:szCs w:val="28"/>
          <w:shd w:val="clear" w:color="auto" w:fill="FFFFFF"/>
        </w:rPr>
      </w:pPr>
      <w:r>
        <w:rPr>
          <w:rStyle w:val="303"/>
          <w:rFonts w:ascii="Times New Roman" w:hAnsi="Times New Roman" w:cs="Times New Roman"/>
          <w:color w:val="auto"/>
          <w:sz w:val="28"/>
          <w:szCs w:val="28"/>
          <w:shd w:val="clear" w:color="auto" w:fill="FFFFFF"/>
        </w:rPr>
        <w:t xml:space="preserve">Примерные темы бесед: </w:t>
      </w:r>
    </w:p>
    <w:p>
      <w:pPr>
        <w:spacing w:after="0" w:line="360" w:lineRule="auto"/>
        <w:ind w:firstLine="709"/>
        <w:jc w:val="both"/>
        <w:rPr>
          <w:rFonts w:ascii="Times New Roman" w:hAnsi="Times New Roman" w:cs="Times New Roman"/>
          <w:sz w:val="28"/>
          <w:szCs w:val="28"/>
        </w:rPr>
      </w:pPr>
      <w:r>
        <w:rPr>
          <w:rStyle w:val="303"/>
          <w:rFonts w:ascii="Times New Roman" w:hAnsi="Times New Roman" w:cs="Times New Roman"/>
          <w:sz w:val="28"/>
          <w:szCs w:val="28"/>
          <w:shd w:val="clear" w:color="auto" w:fill="FFFFFF"/>
        </w:rPr>
        <w:t>«И</w:t>
      </w:r>
      <w:r>
        <w:rPr>
          <w:rFonts w:ascii="Times New Roman" w:hAnsi="Times New Roman" w:cs="Times New Roman"/>
          <w:sz w:val="28"/>
          <w:szCs w:val="28"/>
        </w:rPr>
        <w:t xml:space="preserve">зобразительное искусство в повседневной жизни человека. Работа художников, скульпторов, мастеров народных промыслов, дизайнеров». </w:t>
      </w:r>
    </w:p>
    <w:p>
      <w:pPr>
        <w:spacing w:after="0" w:line="360" w:lineRule="auto"/>
        <w:ind w:firstLine="709"/>
        <w:jc w:val="both"/>
        <w:rPr>
          <w:rStyle w:val="303"/>
          <w:rFonts w:ascii="Times New Roman" w:hAnsi="Times New Roman" w:cs="Times New Roman"/>
          <w:sz w:val="28"/>
          <w:szCs w:val="28"/>
          <w:shd w:val="clear" w:color="auto" w:fill="FFFFFF"/>
        </w:rPr>
      </w:pPr>
      <w:r>
        <w:rPr>
          <w:rFonts w:ascii="Times New Roman" w:hAnsi="Times New Roman" w:cs="Times New Roman"/>
          <w:sz w:val="28"/>
          <w:szCs w:val="28"/>
        </w:rPr>
        <w:t>«</w:t>
      </w:r>
      <w:r>
        <w:rPr>
          <w:rFonts w:ascii="Times New Roman" w:hAnsi="Times New Roman" w:cs="Times New Roman"/>
          <w:bCs/>
          <w:sz w:val="28"/>
          <w:szCs w:val="28"/>
        </w:rPr>
        <w:t>Виды изобразительного искусства». Рисунок, живопись, скульптура, декоративно-прикладное искусства, архитектура, дизайн.</w:t>
      </w:r>
    </w:p>
    <w:p>
      <w:pPr>
        <w:autoSpaceDE w:val="0"/>
        <w:spacing w:after="0" w:line="360" w:lineRule="auto"/>
        <w:ind w:firstLine="709"/>
        <w:jc w:val="both"/>
        <w:rPr>
          <w:rStyle w:val="303"/>
          <w:rFonts w:ascii="Times New Roman" w:hAnsi="Times New Roman" w:cs="Times New Roman"/>
          <w:sz w:val="28"/>
          <w:szCs w:val="28"/>
          <w:shd w:val="clear" w:color="auto" w:fill="FFFFFF"/>
        </w:rPr>
      </w:pPr>
      <w:r>
        <w:rPr>
          <w:rStyle w:val="303"/>
          <w:rFonts w:ascii="Times New Roman" w:hAnsi="Times New Roman" w:cs="Times New Roman"/>
          <w:sz w:val="28"/>
          <w:szCs w:val="28"/>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Pr>
          <w:rFonts w:ascii="Times New Roman" w:hAnsi="Times New Roman" w:cs="Times New Roman"/>
          <w:sz w:val="28"/>
          <w:szCs w:val="28"/>
        </w:rPr>
        <w:t xml:space="preserve">Красота и разнообразие природы, человека, зданий, предметов, выраженные средствами живописи и графики. </w:t>
      </w:r>
      <w:r>
        <w:rPr>
          <w:rStyle w:val="303"/>
          <w:rFonts w:ascii="Times New Roman" w:hAnsi="Times New Roman" w:cs="Times New Roman"/>
          <w:sz w:val="28"/>
          <w:szCs w:val="28"/>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pPr>
        <w:autoSpaceDE w:val="0"/>
        <w:spacing w:after="0" w:line="360" w:lineRule="auto"/>
        <w:ind w:firstLine="709"/>
        <w:jc w:val="both"/>
        <w:rPr>
          <w:rStyle w:val="303"/>
          <w:rFonts w:ascii="Times New Roman" w:hAnsi="Times New Roman" w:cs="Times New Roman"/>
          <w:sz w:val="28"/>
          <w:szCs w:val="28"/>
          <w:shd w:val="clear" w:color="auto" w:fill="FFFFFF"/>
        </w:rPr>
      </w:pPr>
      <w:r>
        <w:rPr>
          <w:rStyle w:val="303"/>
          <w:rFonts w:ascii="Times New Roman" w:hAnsi="Times New Roman" w:cs="Times New Roman"/>
          <w:sz w:val="28"/>
          <w:szCs w:val="28"/>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Pr>
          <w:rFonts w:ascii="Times New Roman" w:hAnsi="Times New Roman" w:cs="Times New Roman"/>
          <w:sz w:val="28"/>
          <w:szCs w:val="28"/>
        </w:rPr>
        <w:t>Объем – основа языка скульптуры. Красота человека, животных, выраженная средствами скульптуры.</w:t>
      </w:r>
      <w:r>
        <w:rPr>
          <w:rStyle w:val="303"/>
          <w:rFonts w:ascii="Times New Roman" w:hAnsi="Times New Roman" w:cs="Times New Roman"/>
          <w:sz w:val="28"/>
          <w:szCs w:val="28"/>
          <w:shd w:val="clear" w:color="auto" w:fill="FFFFFF"/>
        </w:rPr>
        <w:t xml:space="preserve"> Скульпторы создали произведения скульптуры: В. Ватагин, А. Опекушина, В. Мухина и т.д.</w:t>
      </w:r>
    </w:p>
    <w:p>
      <w:pPr>
        <w:autoSpaceDE w:val="0"/>
        <w:spacing w:after="0" w:line="360" w:lineRule="auto"/>
        <w:ind w:firstLine="709"/>
        <w:jc w:val="both"/>
        <w:rPr>
          <w:rFonts w:ascii="Times New Roman" w:hAnsi="Times New Roman" w:cs="Times New Roman"/>
          <w:b/>
          <w:bCs/>
          <w:iCs/>
          <w:color w:val="auto"/>
          <w:sz w:val="28"/>
          <w:szCs w:val="28"/>
        </w:rPr>
      </w:pPr>
      <w:r>
        <w:rPr>
          <w:rStyle w:val="303"/>
          <w:rFonts w:ascii="Times New Roman" w:hAnsi="Times New Roman" w:cs="Times New Roman"/>
          <w:sz w:val="28"/>
          <w:szCs w:val="28"/>
          <w:shd w:val="clear" w:color="auto" w:fill="FFFFFF"/>
        </w:rPr>
        <w:t xml:space="preserve">«Как и для чего создаются произведения декоративно-прикладного искусства». </w:t>
      </w:r>
      <w:r>
        <w:rPr>
          <w:rFonts w:ascii="Times New Roman" w:hAnsi="Times New Roman" w:cs="Times New Roman"/>
          <w:sz w:val="28"/>
          <w:szCs w:val="28"/>
        </w:rPr>
        <w:t>Истоки этого искусства и его роль в жизни человека (ук</w:t>
      </w:r>
      <w:r>
        <w:rPr>
          <w:rFonts w:ascii="Times New Roman" w:hAnsi="Times New Roman" w:cs="Times New Roman"/>
          <w:sz w:val="28"/>
          <w:szCs w:val="28"/>
        </w:rPr>
        <w:softHyphen/>
      </w:r>
      <w:r>
        <w:rPr>
          <w:rFonts w:ascii="Times New Roman" w:hAnsi="Times New Roman" w:cs="Times New Roman"/>
          <w:sz w:val="28"/>
          <w:szCs w:val="28"/>
        </w:rPr>
        <w:t>ра</w:t>
      </w:r>
      <w:r>
        <w:rPr>
          <w:rFonts w:ascii="Times New Roman" w:hAnsi="Times New Roman" w:cs="Times New Roman"/>
          <w:sz w:val="28"/>
          <w:szCs w:val="28"/>
        </w:rPr>
        <w:softHyphen/>
      </w:r>
      <w:r>
        <w:rPr>
          <w:rFonts w:ascii="Times New Roman" w:hAnsi="Times New Roman" w:cs="Times New Roman"/>
          <w:sz w:val="28"/>
          <w:szCs w:val="28"/>
        </w:rPr>
        <w:t xml:space="preserve">шение жилища, предметов быта, орудий труда, костюмы). </w:t>
      </w:r>
      <w:r>
        <w:rPr>
          <w:rStyle w:val="303"/>
          <w:rFonts w:ascii="Times New Roman" w:hAnsi="Times New Roman" w:cs="Times New Roman"/>
          <w:sz w:val="28"/>
          <w:szCs w:val="28"/>
          <w:shd w:val="clear" w:color="auto" w:fill="FFFFFF"/>
        </w:rPr>
        <w:t xml:space="preserve">Какие материалы используют художники-декораторы. </w:t>
      </w:r>
      <w:r>
        <w:rPr>
          <w:rFonts w:ascii="Times New Roman" w:hAnsi="Times New Roman" w:cs="Times New Roman"/>
          <w:sz w:val="28"/>
          <w:szCs w:val="28"/>
        </w:rPr>
        <w:t>Разнообразие форм в природе как ос</w:t>
      </w:r>
      <w:r>
        <w:rPr>
          <w:rFonts w:ascii="Times New Roman" w:hAnsi="Times New Roman" w:cs="Times New Roman"/>
          <w:sz w:val="28"/>
          <w:szCs w:val="28"/>
        </w:rPr>
        <w:softHyphen/>
      </w:r>
      <w:r>
        <w:rPr>
          <w:rFonts w:ascii="Times New Roman" w:hAnsi="Times New Roman" w:cs="Times New Roman"/>
          <w:sz w:val="28"/>
          <w:szCs w:val="28"/>
        </w:rPr>
        <w:t>но</w:t>
      </w:r>
      <w:r>
        <w:rPr>
          <w:rFonts w:ascii="Times New Roman" w:hAnsi="Times New Roman" w:cs="Times New Roman"/>
          <w:sz w:val="28"/>
          <w:szCs w:val="28"/>
        </w:rPr>
        <w:softHyphen/>
      </w:r>
      <w:r>
        <w:rPr>
          <w:rFonts w:ascii="Times New Roman" w:hAnsi="Times New Roman" w:cs="Times New Roman"/>
          <w:sz w:val="28"/>
          <w:szCs w:val="28"/>
        </w:rPr>
        <w:t>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w:t>
      </w:r>
      <w:r>
        <w:rPr>
          <w:rFonts w:ascii="Times New Roman" w:hAnsi="Times New Roman" w:cs="Times New Roman"/>
          <w:sz w:val="28"/>
          <w:szCs w:val="28"/>
        </w:rPr>
        <w:softHyphen/>
      </w:r>
      <w:r>
        <w:rPr>
          <w:rFonts w:ascii="Times New Roman" w:hAnsi="Times New Roman" w:cs="Times New Roman"/>
          <w:sz w:val="28"/>
          <w:szCs w:val="28"/>
        </w:rPr>
        <w:t>изведениями народных художественных промыслов в России с учетом мес</w:t>
      </w:r>
      <w:r>
        <w:rPr>
          <w:rFonts w:ascii="Times New Roman" w:hAnsi="Times New Roman" w:cs="Times New Roman"/>
          <w:sz w:val="28"/>
          <w:szCs w:val="28"/>
        </w:rPr>
        <w:softHyphen/>
      </w:r>
      <w:r>
        <w:rPr>
          <w:rFonts w:ascii="Times New Roman" w:hAnsi="Times New Roman" w:cs="Times New Roman"/>
          <w:sz w:val="28"/>
          <w:szCs w:val="28"/>
        </w:rPr>
        <w:t xml:space="preserve">тных условий. </w:t>
      </w:r>
      <w:r>
        <w:rPr>
          <w:rStyle w:val="303"/>
          <w:rFonts w:ascii="Times New Roman" w:hAnsi="Times New Roman" w:cs="Times New Roman"/>
          <w:sz w:val="28"/>
          <w:szCs w:val="28"/>
          <w:shd w:val="clear" w:color="auto" w:fill="FFFFFF"/>
        </w:rPr>
        <w:t xml:space="preserve">Произведения мастеров расписных промыслов (хохломская, городецкая, гжельская, жостовская роспись и т.д.).  </w:t>
      </w:r>
    </w:p>
    <w:p>
      <w:pPr>
        <w:spacing w:before="120" w:after="0" w:line="360" w:lineRule="auto"/>
        <w:ind w:firstLine="709"/>
        <w:jc w:val="center"/>
        <w:rPr>
          <w:b/>
          <w:sz w:val="28"/>
          <w:szCs w:val="28"/>
        </w:rPr>
      </w:pPr>
      <w:r>
        <w:rPr>
          <w:rFonts w:ascii="Times New Roman" w:hAnsi="Times New Roman" w:cs="Times New Roman"/>
          <w:b/>
          <w:bCs/>
          <w:iCs/>
          <w:color w:val="auto"/>
          <w:sz w:val="28"/>
          <w:szCs w:val="28"/>
        </w:rPr>
        <w:t>ФИЗИЧЕСКАЯ КУЛЬТУРА</w:t>
      </w:r>
    </w:p>
    <w:p>
      <w:pPr>
        <w:pStyle w:val="398"/>
        <w:jc w:val="center"/>
        <w:rPr>
          <w:sz w:val="28"/>
          <w:szCs w:val="28"/>
        </w:rPr>
      </w:pPr>
      <w:r>
        <w:rPr>
          <w:b/>
          <w:sz w:val="28"/>
          <w:szCs w:val="28"/>
        </w:rPr>
        <w:t>Пояснительная записка</w:t>
      </w:r>
    </w:p>
    <w:p>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Физическая культура является составной частью образовательного процесса обу</w:t>
      </w:r>
      <w:r>
        <w:rPr>
          <w:rFonts w:ascii="Times New Roman" w:hAnsi="Times New Roman" w:cs="Times New Roman"/>
          <w:sz w:val="28"/>
          <w:szCs w:val="28"/>
        </w:rPr>
        <w:softHyphen/>
      </w:r>
      <w:r>
        <w:rPr>
          <w:rFonts w:ascii="Times New Roman" w:hAnsi="Times New Roman" w:cs="Times New Roman"/>
          <w:sz w:val="28"/>
          <w:szCs w:val="28"/>
        </w:rPr>
        <w:t>ча</w:t>
      </w:r>
      <w:r>
        <w:rPr>
          <w:rFonts w:ascii="Times New Roman" w:hAnsi="Times New Roman" w:cs="Times New Roman"/>
          <w:sz w:val="28"/>
          <w:szCs w:val="28"/>
        </w:rPr>
        <w:softHyphen/>
      </w:r>
      <w:r>
        <w:rPr>
          <w:rFonts w:ascii="Times New Roman" w:hAnsi="Times New Roman" w:cs="Times New Roman"/>
          <w:sz w:val="28"/>
          <w:szCs w:val="28"/>
        </w:rPr>
        <w:t>ю</w:t>
      </w:r>
      <w:r>
        <w:rPr>
          <w:rFonts w:ascii="Times New Roman" w:hAnsi="Times New Roman" w:cs="Times New Roman"/>
          <w:sz w:val="28"/>
          <w:szCs w:val="28"/>
        </w:rPr>
        <w:softHyphen/>
      </w:r>
      <w:r>
        <w:rPr>
          <w:rFonts w:ascii="Times New Roman" w:hAnsi="Times New Roman" w:cs="Times New Roman"/>
          <w:sz w:val="28"/>
          <w:szCs w:val="28"/>
        </w:rPr>
        <w:t>щихся с умственной отсталостью (интеллектуальными нарушениями). Она решает об</w:t>
      </w:r>
      <w:r>
        <w:rPr>
          <w:rFonts w:ascii="Times New Roman" w:hAnsi="Times New Roman" w:cs="Times New Roman"/>
          <w:sz w:val="28"/>
          <w:szCs w:val="28"/>
        </w:rPr>
        <w:softHyphen/>
      </w:r>
      <w:r>
        <w:rPr>
          <w:rFonts w:ascii="Times New Roman" w:hAnsi="Times New Roman" w:cs="Times New Roman"/>
          <w:sz w:val="28"/>
          <w:szCs w:val="28"/>
        </w:rPr>
        <w:t>ра</w:t>
      </w:r>
      <w:r>
        <w:rPr>
          <w:rFonts w:ascii="Times New Roman" w:hAnsi="Times New Roman" w:cs="Times New Roman"/>
          <w:sz w:val="28"/>
          <w:szCs w:val="28"/>
        </w:rPr>
        <w:softHyphen/>
      </w:r>
      <w:r>
        <w:rPr>
          <w:rFonts w:ascii="Times New Roman" w:hAnsi="Times New Roman" w:cs="Times New Roman"/>
          <w:sz w:val="28"/>
          <w:szCs w:val="28"/>
        </w:rPr>
        <w:t>зо</w:t>
      </w:r>
      <w:r>
        <w:rPr>
          <w:rFonts w:ascii="Times New Roman" w:hAnsi="Times New Roman" w:cs="Times New Roman"/>
          <w:sz w:val="28"/>
          <w:szCs w:val="28"/>
        </w:rPr>
        <w:softHyphen/>
      </w:r>
      <w:r>
        <w:rPr>
          <w:rFonts w:ascii="Times New Roman" w:hAnsi="Times New Roman" w:cs="Times New Roman"/>
          <w:sz w:val="28"/>
          <w:szCs w:val="28"/>
        </w:rPr>
        <w:t>вательные, воспитательные, коррекционно-развивающие и лечебно-оздоровительные за</w:t>
      </w:r>
      <w:r>
        <w:rPr>
          <w:rFonts w:ascii="Times New Roman" w:hAnsi="Times New Roman" w:cs="Times New Roman"/>
          <w:sz w:val="28"/>
          <w:szCs w:val="28"/>
        </w:rPr>
        <w:softHyphen/>
      </w:r>
      <w:r>
        <w:rPr>
          <w:rFonts w:ascii="Times New Roman" w:hAnsi="Times New Roman" w:cs="Times New Roman"/>
          <w:sz w:val="28"/>
          <w:szCs w:val="28"/>
        </w:rPr>
        <w:t>да</w:t>
      </w:r>
      <w:r>
        <w:rPr>
          <w:rFonts w:ascii="Times New Roman" w:hAnsi="Times New Roman" w:cs="Times New Roman"/>
          <w:sz w:val="28"/>
          <w:szCs w:val="28"/>
        </w:rPr>
        <w:softHyphen/>
      </w:r>
      <w:r>
        <w:rPr>
          <w:rFonts w:ascii="Times New Roman" w:hAnsi="Times New Roman" w:cs="Times New Roman"/>
          <w:sz w:val="28"/>
          <w:szCs w:val="28"/>
        </w:rPr>
        <w:t>чи. Физическое воспитание рассматривается и реализуется комплексно и находится в тес</w:t>
      </w:r>
      <w:r>
        <w:rPr>
          <w:rFonts w:ascii="Times New Roman" w:hAnsi="Times New Roman" w:cs="Times New Roman"/>
          <w:sz w:val="28"/>
          <w:szCs w:val="28"/>
        </w:rPr>
        <w:softHyphen/>
      </w:r>
      <w:r>
        <w:rPr>
          <w:rFonts w:ascii="Times New Roman" w:hAnsi="Times New Roman" w:cs="Times New Roman"/>
          <w:sz w:val="28"/>
          <w:szCs w:val="28"/>
        </w:rPr>
        <w:t>ной связи с умственным, нравственным, эстетическим, трудовым обучением; занимает од</w:t>
      </w:r>
      <w:r>
        <w:rPr>
          <w:rFonts w:ascii="Times New Roman" w:hAnsi="Times New Roman" w:cs="Times New Roman"/>
          <w:sz w:val="28"/>
          <w:szCs w:val="28"/>
        </w:rPr>
        <w:softHyphen/>
      </w:r>
      <w:r>
        <w:rPr>
          <w:rFonts w:ascii="Times New Roman" w:hAnsi="Times New Roman" w:cs="Times New Roman"/>
          <w:sz w:val="28"/>
          <w:szCs w:val="28"/>
        </w:rPr>
        <w:t>но из важнейших мест в подготовке этой категории обучающихся к самостоятельной жиз</w:t>
      </w:r>
      <w:r>
        <w:rPr>
          <w:rFonts w:ascii="Times New Roman" w:hAnsi="Times New Roman" w:cs="Times New Roman"/>
          <w:sz w:val="28"/>
          <w:szCs w:val="28"/>
        </w:rPr>
        <w:softHyphen/>
      </w:r>
      <w:r>
        <w:rPr>
          <w:rFonts w:ascii="Times New Roman" w:hAnsi="Times New Roman" w:cs="Times New Roman"/>
          <w:sz w:val="28"/>
          <w:szCs w:val="28"/>
        </w:rPr>
        <w:t>ни, производительному труду, воспитывает положительные качества личности, спо</w:t>
      </w:r>
      <w:r>
        <w:rPr>
          <w:rFonts w:ascii="Times New Roman" w:hAnsi="Times New Roman" w:cs="Times New Roman"/>
          <w:sz w:val="28"/>
          <w:szCs w:val="28"/>
        </w:rPr>
        <w:softHyphen/>
      </w:r>
      <w:r>
        <w:rPr>
          <w:rFonts w:ascii="Times New Roman" w:hAnsi="Times New Roman" w:cs="Times New Roman"/>
          <w:sz w:val="28"/>
          <w:szCs w:val="28"/>
        </w:rPr>
        <w:t>со</w:t>
      </w:r>
      <w:r>
        <w:rPr>
          <w:rFonts w:ascii="Times New Roman" w:hAnsi="Times New Roman" w:cs="Times New Roman"/>
          <w:sz w:val="28"/>
          <w:szCs w:val="28"/>
        </w:rPr>
        <w:softHyphen/>
      </w:r>
      <w:r>
        <w:rPr>
          <w:rFonts w:ascii="Times New Roman" w:hAnsi="Times New Roman" w:cs="Times New Roman"/>
          <w:sz w:val="28"/>
          <w:szCs w:val="28"/>
        </w:rPr>
        <w:t>б</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твует социальной интеграции школьников в общество.</w:t>
      </w:r>
    </w:p>
    <w:p>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w:t>
      </w:r>
      <w:r>
        <w:rPr>
          <w:rFonts w:ascii="Times New Roman" w:hAnsi="Times New Roman" w:cs="Times New Roman"/>
          <w:sz w:val="28"/>
          <w:szCs w:val="28"/>
        </w:rPr>
        <w:softHyphen/>
      </w:r>
      <w:r>
        <w:rPr>
          <w:rFonts w:ascii="Times New Roman" w:hAnsi="Times New Roman" w:cs="Times New Roman"/>
          <w:sz w:val="28"/>
          <w:szCs w:val="28"/>
        </w:rPr>
        <w:t>ви</w:t>
      </w:r>
      <w:r>
        <w:rPr>
          <w:rFonts w:ascii="Times New Roman" w:hAnsi="Times New Roman" w:cs="Times New Roman"/>
          <w:sz w:val="28"/>
          <w:szCs w:val="28"/>
        </w:rPr>
        <w:softHyphen/>
      </w:r>
      <w:r>
        <w:rPr>
          <w:rFonts w:ascii="Times New Roman" w:hAnsi="Times New Roman" w:cs="Times New Roman"/>
          <w:sz w:val="28"/>
          <w:szCs w:val="28"/>
        </w:rPr>
        <w:t xml:space="preserve">тии личности обучающихся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r>
      <w:r>
        <w:rPr>
          <w:rFonts w:ascii="Times New Roman" w:hAnsi="Times New Roman" w:cs="Times New Roman"/>
          <w:color w:val="auto"/>
          <w:sz w:val="28"/>
          <w:szCs w:val="28"/>
        </w:rPr>
        <w:t>ру</w:t>
      </w:r>
      <w:r>
        <w:rPr>
          <w:rFonts w:ascii="Times New Roman" w:hAnsi="Times New Roman" w:cs="Times New Roman"/>
          <w:color w:val="auto"/>
          <w:sz w:val="28"/>
          <w:szCs w:val="28"/>
        </w:rPr>
        <w:softHyphen/>
      </w:r>
      <w:r>
        <w:rPr>
          <w:rFonts w:ascii="Times New Roman" w:hAnsi="Times New Roman" w:cs="Times New Roman"/>
          <w:color w:val="auto"/>
          <w:sz w:val="28"/>
          <w:szCs w:val="28"/>
        </w:rPr>
        <w:t>ше</w:t>
      </w:r>
      <w:r>
        <w:rPr>
          <w:rFonts w:ascii="Times New Roman" w:hAnsi="Times New Roman" w:cs="Times New Roman"/>
          <w:color w:val="auto"/>
          <w:sz w:val="28"/>
          <w:szCs w:val="28"/>
        </w:rPr>
        <w:softHyphen/>
      </w:r>
      <w:r>
        <w:rPr>
          <w:rFonts w:ascii="Times New Roman" w:hAnsi="Times New Roman" w:cs="Times New Roman"/>
          <w:color w:val="auto"/>
          <w:sz w:val="28"/>
          <w:szCs w:val="28"/>
        </w:rPr>
        <w:t>ни</w:t>
      </w:r>
      <w:r>
        <w:rPr>
          <w:rFonts w:ascii="Times New Roman" w:hAnsi="Times New Roman" w:cs="Times New Roman"/>
          <w:color w:val="auto"/>
          <w:sz w:val="28"/>
          <w:szCs w:val="28"/>
        </w:rPr>
        <w:softHyphen/>
      </w:r>
      <w:r>
        <w:rPr>
          <w:rFonts w:ascii="Times New Roman" w:hAnsi="Times New Roman" w:cs="Times New Roman"/>
          <w:color w:val="auto"/>
          <w:sz w:val="28"/>
          <w:szCs w:val="28"/>
        </w:rPr>
        <w:t>я</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ми) </w:t>
      </w:r>
      <w:r>
        <w:rPr>
          <w:rFonts w:ascii="Times New Roman" w:hAnsi="Times New Roman" w:cs="Times New Roman"/>
          <w:sz w:val="28"/>
          <w:szCs w:val="28"/>
        </w:rPr>
        <w:t>в процессе приобщения их к физической культуре, коррекции недостатков пси</w:t>
      </w:r>
      <w:r>
        <w:rPr>
          <w:rFonts w:ascii="Times New Roman" w:hAnsi="Times New Roman" w:cs="Times New Roman"/>
          <w:sz w:val="28"/>
          <w:szCs w:val="28"/>
        </w:rPr>
        <w:softHyphen/>
      </w:r>
      <w:r>
        <w:rPr>
          <w:rFonts w:ascii="Times New Roman" w:hAnsi="Times New Roman" w:cs="Times New Roman"/>
          <w:sz w:val="28"/>
          <w:szCs w:val="28"/>
        </w:rPr>
        <w:t>хо</w:t>
      </w:r>
      <w:r>
        <w:rPr>
          <w:rFonts w:ascii="Times New Roman" w:hAnsi="Times New Roman" w:cs="Times New Roman"/>
          <w:sz w:val="28"/>
          <w:szCs w:val="28"/>
        </w:rPr>
        <w:softHyphen/>
      </w:r>
      <w:r>
        <w:rPr>
          <w:rFonts w:ascii="Times New Roman" w:hAnsi="Times New Roman" w:cs="Times New Roman"/>
          <w:sz w:val="28"/>
          <w:szCs w:val="28"/>
        </w:rPr>
        <w:t>фи</w:t>
      </w:r>
      <w:r>
        <w:rPr>
          <w:rFonts w:ascii="Times New Roman" w:hAnsi="Times New Roman" w:cs="Times New Roman"/>
          <w:sz w:val="28"/>
          <w:szCs w:val="28"/>
        </w:rPr>
        <w:softHyphen/>
      </w:r>
      <w:r>
        <w:rPr>
          <w:rFonts w:ascii="Times New Roman" w:hAnsi="Times New Roman" w:cs="Times New Roman"/>
          <w:sz w:val="28"/>
          <w:szCs w:val="28"/>
        </w:rPr>
        <w:t>зи</w:t>
      </w:r>
      <w:r>
        <w:rPr>
          <w:rFonts w:ascii="Times New Roman" w:hAnsi="Times New Roman" w:cs="Times New Roman"/>
          <w:sz w:val="28"/>
          <w:szCs w:val="28"/>
        </w:rPr>
        <w:softHyphen/>
      </w:r>
      <w:r>
        <w:rPr>
          <w:rFonts w:ascii="Times New Roman" w:hAnsi="Times New Roman" w:cs="Times New Roman"/>
          <w:sz w:val="28"/>
          <w:szCs w:val="28"/>
        </w:rPr>
        <w:t>че</w:t>
      </w:r>
      <w:r>
        <w:rPr>
          <w:rFonts w:ascii="Times New Roman" w:hAnsi="Times New Roman" w:cs="Times New Roman"/>
          <w:sz w:val="28"/>
          <w:szCs w:val="28"/>
        </w:rPr>
        <w:softHyphen/>
      </w:r>
      <w:r>
        <w:rPr>
          <w:rFonts w:ascii="Times New Roman" w:hAnsi="Times New Roman" w:cs="Times New Roman"/>
          <w:sz w:val="28"/>
          <w:szCs w:val="28"/>
        </w:rPr>
        <w:t>ского развития, расширении индивидуальных двигательных возможностей, социальной ада</w:t>
      </w:r>
      <w:r>
        <w:rPr>
          <w:rFonts w:ascii="Times New Roman" w:hAnsi="Times New Roman" w:cs="Times New Roman"/>
          <w:sz w:val="28"/>
          <w:szCs w:val="28"/>
        </w:rPr>
        <w:softHyphen/>
      </w:r>
      <w:r>
        <w:rPr>
          <w:rFonts w:ascii="Times New Roman" w:hAnsi="Times New Roman" w:cs="Times New Roman"/>
          <w:sz w:val="28"/>
          <w:szCs w:val="28"/>
        </w:rPr>
        <w:t>птации.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Основные задачи изучения предмета: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нарушений физического развития;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двигательных умений и навыков;</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двигательных способностей в процессе обучения;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укрепление здоровья и закаливание организма, формирование правильной осанки;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Style w:val="303"/>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pPr>
        <w:pStyle w:val="21"/>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pPr>
        <w:pStyle w:val="21"/>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поддержание устойчивой физической работоспособности на достигнутом уровне;</w:t>
      </w:r>
    </w:p>
    <w:p>
      <w:pPr>
        <w:pStyle w:val="21"/>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pPr>
        <w:pStyle w:val="21"/>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воспитание устойчивого интереса к занятиям физическими упражнениями;</w:t>
      </w:r>
    </w:p>
    <w:p>
      <w:pPr>
        <w:pStyle w:val="21"/>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воспитание нравственных, морально-волевых качеств (настойчивости, смелости), навыков культурного поведения; </w:t>
      </w:r>
    </w:p>
    <w:p>
      <w:pPr>
        <w:pStyle w:val="21"/>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Коррекция недостатков психического и физического развития с учетом возрастных особенностей обучающихся, предусматривает: </w:t>
      </w:r>
    </w:p>
    <w:p>
      <w:pPr>
        <w:pStyle w:val="406"/>
        <w:spacing w:line="360" w:lineRule="auto"/>
        <w:ind w:firstLine="709"/>
        <w:jc w:val="both"/>
        <w:rPr>
          <w:rFonts w:ascii="Times New Roman" w:hAnsi="Times New Roman"/>
          <w:sz w:val="28"/>
          <w:szCs w:val="28"/>
        </w:rPr>
      </w:pPr>
      <w:r>
        <w:rPr>
          <w:rFonts w:ascii="Times New Roman" w:hAnsi="Times New Roman"/>
          <w:sz w:val="28"/>
          <w:szCs w:val="28"/>
        </w:rPr>
        <w:t>― обогащение чувственного опыта;</w:t>
      </w:r>
    </w:p>
    <w:p>
      <w:pPr>
        <w:pStyle w:val="406"/>
        <w:spacing w:line="360" w:lineRule="auto"/>
        <w:ind w:firstLine="709"/>
        <w:jc w:val="both"/>
        <w:rPr>
          <w:rFonts w:ascii="Times New Roman" w:hAnsi="Times New Roman"/>
          <w:sz w:val="28"/>
          <w:szCs w:val="28"/>
        </w:rPr>
      </w:pPr>
      <w:r>
        <w:rPr>
          <w:rFonts w:ascii="Times New Roman" w:hAnsi="Times New Roman"/>
          <w:sz w:val="28"/>
          <w:szCs w:val="28"/>
        </w:rPr>
        <w:t>― коррекцию и развитие сенсомоторной сферы;</w:t>
      </w:r>
    </w:p>
    <w:p>
      <w:pPr>
        <w:pStyle w:val="406"/>
        <w:spacing w:line="360" w:lineRule="auto"/>
        <w:ind w:firstLine="709"/>
        <w:jc w:val="both"/>
        <w:rPr>
          <w:rStyle w:val="303"/>
          <w:rFonts w:ascii="Times New Roman" w:hAnsi="Times New Roman"/>
          <w:sz w:val="28"/>
          <w:szCs w:val="28"/>
          <w:shd w:val="clear" w:color="auto" w:fill="FFFFFF"/>
        </w:rPr>
      </w:pPr>
      <w:r>
        <w:rPr>
          <w:rFonts w:ascii="Times New Roman" w:hAnsi="Times New Roman"/>
          <w:sz w:val="28"/>
          <w:szCs w:val="28"/>
        </w:rPr>
        <w:t xml:space="preserve">― формирование навыков общения, предметно-практической и познавательной деятельности. </w:t>
      </w:r>
    </w:p>
    <w:p>
      <w:pPr>
        <w:spacing w:after="0" w:line="360" w:lineRule="auto"/>
        <w:ind w:firstLine="709"/>
        <w:jc w:val="both"/>
        <w:rPr>
          <w:rStyle w:val="303"/>
          <w:rFonts w:ascii="Times New Roman" w:hAnsi="Times New Roman" w:cs="Times New Roman"/>
          <w:sz w:val="28"/>
          <w:szCs w:val="28"/>
          <w:shd w:val="clear" w:color="auto" w:fill="FFFFFF"/>
        </w:rPr>
      </w:pPr>
      <w:r>
        <w:rPr>
          <w:rStyle w:val="303"/>
          <w:rFonts w:ascii="Times New Roman" w:hAnsi="Times New Roman" w:cs="Times New Roman"/>
          <w:sz w:val="28"/>
          <w:szCs w:val="28"/>
          <w:shd w:val="clear" w:color="auto" w:fill="FFFFFF"/>
        </w:rPr>
        <w:t>Содержание программы отражено в пяти разделах: «Знания о физической куль</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ту</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ре», «Ги</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мнастика», «Легкая атлетика», «Лыжная и конькобежная подготовка», «Игры». Ка</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ж</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дый из перечисленных разделов включает некоторые теоретические сведения и ма</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те</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ри</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ал для практической подготовки обучающихся.</w:t>
      </w:r>
    </w:p>
    <w:p>
      <w:pPr>
        <w:spacing w:after="0" w:line="360" w:lineRule="auto"/>
        <w:ind w:firstLine="709"/>
        <w:jc w:val="both"/>
        <w:rPr>
          <w:rStyle w:val="303"/>
          <w:sz w:val="28"/>
          <w:szCs w:val="28"/>
          <w:shd w:val="clear" w:color="auto" w:fill="FFFFFF"/>
        </w:rPr>
      </w:pPr>
      <w:r>
        <w:rPr>
          <w:rStyle w:val="303"/>
          <w:rFonts w:ascii="Times New Roman" w:hAnsi="Times New Roman" w:cs="Times New Roman"/>
          <w:sz w:val="28"/>
          <w:szCs w:val="28"/>
          <w:shd w:val="clear" w:color="auto" w:fill="FFFFFF"/>
        </w:rPr>
        <w:t>Программой предусмотрены следующие виды работы:</w:t>
      </w:r>
    </w:p>
    <w:p>
      <w:pPr>
        <w:pStyle w:val="398"/>
        <w:ind w:left="0" w:firstLine="709"/>
        <w:jc w:val="both"/>
        <w:rPr>
          <w:rStyle w:val="303"/>
          <w:sz w:val="28"/>
          <w:szCs w:val="28"/>
          <w:shd w:val="clear" w:color="auto" w:fill="FFFFFF"/>
        </w:rPr>
      </w:pPr>
      <w:r>
        <w:rPr>
          <w:rStyle w:val="303"/>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pPr>
        <w:pStyle w:val="398"/>
        <w:ind w:left="0" w:firstLine="709"/>
        <w:jc w:val="both"/>
        <w:rPr>
          <w:rStyle w:val="303"/>
          <w:sz w:val="28"/>
          <w:szCs w:val="28"/>
          <w:shd w:val="clear" w:color="auto" w:fill="FFFFFF"/>
        </w:rPr>
      </w:pPr>
      <w:r>
        <w:rPr>
          <w:rStyle w:val="303"/>
          <w:sz w:val="28"/>
          <w:szCs w:val="28"/>
          <w:shd w:val="clear" w:color="auto" w:fill="FFFFFF"/>
        </w:rPr>
        <w:t>― выполнение физических упражнений на основе показа учителя;</w:t>
      </w:r>
    </w:p>
    <w:p>
      <w:pPr>
        <w:pStyle w:val="398"/>
        <w:ind w:left="0" w:firstLine="709"/>
        <w:jc w:val="both"/>
        <w:rPr>
          <w:rStyle w:val="303"/>
          <w:sz w:val="28"/>
          <w:szCs w:val="28"/>
          <w:shd w:val="clear" w:color="auto" w:fill="FFFFFF"/>
        </w:rPr>
      </w:pPr>
      <w:r>
        <w:rPr>
          <w:rStyle w:val="303"/>
          <w:sz w:val="28"/>
          <w:szCs w:val="28"/>
          <w:shd w:val="clear" w:color="auto" w:fill="FFFFFF"/>
        </w:rPr>
        <w:t>― выполнение физических упражнений без зрительного сопровождения, под словесную инструкцию учителя;</w:t>
      </w:r>
    </w:p>
    <w:p>
      <w:pPr>
        <w:pStyle w:val="398"/>
        <w:ind w:left="0" w:firstLine="709"/>
        <w:jc w:val="both"/>
        <w:rPr>
          <w:rStyle w:val="303"/>
          <w:sz w:val="28"/>
          <w:szCs w:val="28"/>
          <w:shd w:val="clear" w:color="auto" w:fill="FFFFFF"/>
        </w:rPr>
      </w:pPr>
      <w:r>
        <w:rPr>
          <w:rStyle w:val="303"/>
          <w:sz w:val="28"/>
          <w:szCs w:val="28"/>
          <w:shd w:val="clear" w:color="auto" w:fill="FFFFFF"/>
        </w:rPr>
        <w:t>― самостоятельное выполнение упражнений;</w:t>
      </w:r>
    </w:p>
    <w:p>
      <w:pPr>
        <w:pStyle w:val="398"/>
        <w:ind w:left="0" w:firstLine="709"/>
        <w:jc w:val="both"/>
        <w:rPr>
          <w:rStyle w:val="303"/>
          <w:sz w:val="28"/>
          <w:szCs w:val="28"/>
          <w:shd w:val="clear" w:color="auto" w:fill="FFFFFF"/>
        </w:rPr>
      </w:pPr>
      <w:r>
        <w:rPr>
          <w:rStyle w:val="303"/>
          <w:sz w:val="28"/>
          <w:szCs w:val="28"/>
          <w:shd w:val="clear" w:color="auto" w:fill="FFFFFF"/>
        </w:rPr>
        <w:t>― занятия в тренирующем режиме;</w:t>
      </w:r>
    </w:p>
    <w:p>
      <w:pPr>
        <w:pStyle w:val="398"/>
        <w:ind w:left="0" w:firstLine="709"/>
        <w:jc w:val="both"/>
        <w:rPr>
          <w:b/>
          <w:bCs/>
          <w:i/>
          <w:iCs/>
          <w:sz w:val="28"/>
          <w:szCs w:val="28"/>
        </w:rPr>
      </w:pPr>
      <w:r>
        <w:rPr>
          <w:rStyle w:val="303"/>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bCs/>
          <w:i/>
          <w:iCs/>
          <w:sz w:val="28"/>
          <w:szCs w:val="28"/>
        </w:rPr>
        <w:t>Знания о физической культуре</w:t>
      </w:r>
    </w:p>
    <w:p>
      <w:pPr>
        <w:spacing w:after="0" w:line="360" w:lineRule="auto"/>
        <w:ind w:firstLine="709"/>
        <w:jc w:val="both"/>
        <w:rPr>
          <w:rStyle w:val="303"/>
          <w:rFonts w:ascii="Times New Roman" w:hAnsi="Times New Roman" w:cs="Times New Roman"/>
          <w:b/>
          <w:i/>
          <w:sz w:val="28"/>
          <w:szCs w:val="28"/>
          <w:shd w:val="clear" w:color="auto" w:fill="FFFFFF"/>
        </w:rPr>
      </w:pPr>
      <w:r>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Pr>
          <w:rFonts w:ascii="Times New Roman" w:hAnsi="Times New Roman" w:cs="Times New Roman"/>
          <w:color w:val="000000"/>
          <w:sz w:val="28"/>
          <w:szCs w:val="28"/>
        </w:rPr>
        <w:softHyphen/>
      </w:r>
      <w:r>
        <w:rPr>
          <w:rFonts w:ascii="Times New Roman" w:hAnsi="Times New Roman" w:cs="Times New Roman"/>
          <w:color w:val="000000"/>
          <w:sz w:val="28"/>
          <w:szCs w:val="28"/>
        </w:rPr>
        <w:t>ника безопасности). Чистота зала, снарядов. Значение физических упражнений для здоровья человека. Форми</w:t>
      </w:r>
      <w:r>
        <w:rPr>
          <w:rFonts w:ascii="Times New Roman" w:hAnsi="Times New Roman" w:cs="Times New Roman"/>
          <w:color w:val="000000"/>
          <w:sz w:val="28"/>
          <w:szCs w:val="28"/>
        </w:rPr>
        <w:softHyphen/>
      </w:r>
      <w:r>
        <w:rPr>
          <w:rFonts w:ascii="Times New Roman" w:hAnsi="Times New Roman" w:cs="Times New Roman"/>
          <w:color w:val="000000"/>
          <w:sz w:val="28"/>
          <w:szCs w:val="28"/>
        </w:rPr>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pPr>
        <w:shd w:val="clear" w:color="auto" w:fill="FFFFFF"/>
        <w:spacing w:after="0" w:line="360" w:lineRule="auto"/>
        <w:ind w:firstLine="709"/>
        <w:jc w:val="center"/>
        <w:rPr>
          <w:rFonts w:ascii="Times New Roman" w:hAnsi="Times New Roman" w:cs="Times New Roman"/>
          <w:b/>
          <w:bCs/>
          <w:color w:val="000000"/>
          <w:sz w:val="28"/>
          <w:szCs w:val="28"/>
        </w:rPr>
      </w:pPr>
      <w:r>
        <w:rPr>
          <w:rStyle w:val="303"/>
          <w:rFonts w:ascii="Times New Roman" w:hAnsi="Times New Roman" w:cs="Times New Roman"/>
          <w:b/>
          <w:i/>
          <w:sz w:val="28"/>
          <w:szCs w:val="28"/>
          <w:shd w:val="clear" w:color="auto" w:fill="FFFFFF"/>
        </w:rPr>
        <w:t>Гимнастика</w:t>
      </w:r>
    </w:p>
    <w:p>
      <w:pPr>
        <w:shd w:val="clear" w:color="auto" w:fill="FFFFFF"/>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Теоретические сведения. </w:t>
      </w:r>
      <w:r>
        <w:rPr>
          <w:rFonts w:ascii="Times New Roman" w:hAnsi="Times New Roman" w:cs="Times New Roman"/>
          <w:color w:val="000000"/>
          <w:sz w:val="28"/>
          <w:szCs w:val="28"/>
        </w:rPr>
        <w:t>Одежда и обувь гимнаста.</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Элементарные сведения о гимнастиче</w:t>
      </w:r>
      <w:r>
        <w:rPr>
          <w:rFonts w:ascii="Times New Roman" w:hAnsi="Times New Roman" w:cs="Times New Roman"/>
          <w:color w:val="000000"/>
          <w:sz w:val="28"/>
          <w:szCs w:val="28"/>
        </w:rPr>
        <w:softHyphen/>
      </w:r>
      <w:r>
        <w:rPr>
          <w:rFonts w:ascii="Times New Roman" w:hAnsi="Times New Roman" w:cs="Times New Roman"/>
          <w:color w:val="000000"/>
          <w:sz w:val="28"/>
          <w:szCs w:val="28"/>
        </w:rPr>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Pr>
          <w:rFonts w:ascii="Times New Roman" w:hAnsi="Times New Roman" w:cs="Times New Roman"/>
          <w:color w:val="000000"/>
          <w:sz w:val="28"/>
          <w:szCs w:val="28"/>
        </w:rPr>
        <w:softHyphen/>
      </w:r>
      <w:r>
        <w:rPr>
          <w:rFonts w:ascii="Times New Roman" w:hAnsi="Times New Roman" w:cs="Times New Roman"/>
          <w:color w:val="000000"/>
          <w:sz w:val="28"/>
          <w:szCs w:val="28"/>
        </w:rPr>
        <w:t>ме, темпе, степени мышечных усилий. Развитие двигательных способностей и физических качеств с помощью средств гимнастики.</w:t>
      </w:r>
    </w:p>
    <w:p>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bCs/>
          <w:color w:val="000000"/>
          <w:sz w:val="28"/>
          <w:szCs w:val="28"/>
        </w:rPr>
        <w:t xml:space="preserve">Практический материал. </w:t>
      </w:r>
    </w:p>
    <w:p>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коррегирующие и общеразвивающие упражнения</w:t>
      </w:r>
      <w:r>
        <w:rPr>
          <w:rFonts w:ascii="Times New Roman" w:hAnsi="Times New Roman" w:cs="Times New Roman"/>
          <w:bCs/>
          <w:color w:val="000000"/>
          <w:sz w:val="28"/>
          <w:szCs w:val="28"/>
        </w:rPr>
        <w:t>):</w:t>
      </w:r>
    </w:p>
    <w:p>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color w:val="000000"/>
          <w:sz w:val="28"/>
          <w:szCs w:val="28"/>
        </w:rPr>
        <w:t>основные положения и движения рук, ног, головы, туловища;</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Упражнения с предметами</w:t>
      </w:r>
      <w:r>
        <w:rPr>
          <w:rFonts w:ascii="Times New Roman" w:hAnsi="Times New Roman" w:cs="Times New Roman"/>
          <w:bCs/>
          <w:color w:val="000000"/>
          <w:sz w:val="28"/>
          <w:szCs w:val="28"/>
          <w:u w:val="single"/>
        </w:rPr>
        <w:t>:</w:t>
      </w:r>
      <w:r>
        <w:rPr>
          <w:rFonts w:ascii="Times New Roman" w:hAnsi="Times New Roman" w:cs="Times New Roman"/>
          <w:b/>
          <w:bCs/>
          <w:color w:val="000000"/>
          <w:sz w:val="28"/>
          <w:szCs w:val="28"/>
        </w:rPr>
        <w:t xml:space="preserve"> </w:t>
      </w:r>
    </w:p>
    <w:p>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флажками; малыми обручами; малыми мячами; большим мячом; набивными мячами (вес 2 кг); упражнения на равновесие; лазанье и перелезание;</w:t>
      </w:r>
      <w:r>
        <w:rPr>
          <w:rFonts w:ascii="Times New Roman" w:hAnsi="Times New Roman" w:cs="Times New Roman"/>
          <w:color w:val="000000"/>
          <w:sz w:val="28"/>
          <w:szCs w:val="28"/>
        </w:rPr>
        <w:t xml:space="preserve">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прыжки. </w:t>
      </w:r>
    </w:p>
    <w:p>
      <w:pPr>
        <w:shd w:val="clear" w:color="auto" w:fill="FFFFFF"/>
        <w:spacing w:after="0"/>
        <w:jc w:val="center"/>
        <w:rPr>
          <w:rFonts w:ascii="Times New Roman" w:hAnsi="Times New Roman" w:cs="Times New Roman"/>
          <w:b/>
          <w:color w:val="000000"/>
          <w:sz w:val="28"/>
          <w:szCs w:val="28"/>
        </w:rPr>
      </w:pPr>
      <w:r>
        <w:rPr>
          <w:rFonts w:ascii="Times New Roman" w:hAnsi="Times New Roman" w:cs="Times New Roman"/>
          <w:b/>
          <w:bCs/>
          <w:i/>
          <w:color w:val="000000"/>
          <w:sz w:val="28"/>
          <w:szCs w:val="28"/>
        </w:rPr>
        <w:t>Легкая атлетика</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color w:val="000000"/>
          <w:sz w:val="28"/>
          <w:szCs w:val="28"/>
        </w:rPr>
        <w:t>Теоретические сведения</w:t>
      </w:r>
      <w:r>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Pr>
          <w:rFonts w:ascii="Times New Roman" w:hAnsi="Times New Roman" w:cs="Times New Roman"/>
          <w:color w:val="000000"/>
          <w:sz w:val="28"/>
          <w:szCs w:val="28"/>
        </w:rPr>
        <w:softHyphen/>
      </w:r>
      <w:r>
        <w:rPr>
          <w:rFonts w:ascii="Times New Roman" w:hAnsi="Times New Roman" w:cs="Times New Roman"/>
          <w:color w:val="000000"/>
          <w:sz w:val="28"/>
          <w:szCs w:val="28"/>
        </w:rPr>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Pr>
          <w:rFonts w:ascii="Times New Roman" w:hAnsi="Times New Roman" w:cs="Times New Roman"/>
          <w:color w:val="000000"/>
          <w:sz w:val="28"/>
          <w:szCs w:val="28"/>
        </w:rPr>
        <w:softHyphen/>
      </w:r>
      <w:r>
        <w:rPr>
          <w:rFonts w:ascii="Times New Roman" w:hAnsi="Times New Roman" w:cs="Times New Roman"/>
          <w:color w:val="000000"/>
          <w:sz w:val="28"/>
          <w:szCs w:val="28"/>
        </w:rPr>
        <w:t>ний. Значение правильной осанки при ходьбе. Развитие двигательных способностей и физических качеств средствами легкой атлетики.</w:t>
      </w:r>
    </w:p>
    <w:p>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
          <w:sz w:val="28"/>
          <w:szCs w:val="28"/>
        </w:rPr>
        <w:t>Практический материал:</w:t>
      </w:r>
    </w:p>
    <w:p>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Ходьба</w:t>
      </w:r>
      <w:r>
        <w:rPr>
          <w:rFonts w:ascii="Times New Roman" w:hAnsi="Times New Roman" w:cs="Times New Roman"/>
          <w:bCs/>
          <w:color w:val="000000"/>
          <w:sz w:val="28"/>
          <w:szCs w:val="28"/>
        </w:rPr>
        <w:t xml:space="preserve">. </w:t>
      </w:r>
      <w:r>
        <w:rPr>
          <w:rFonts w:ascii="Times New Roman" w:hAnsi="Times New Roman" w:cs="Times New Roman"/>
          <w:color w:val="000000"/>
          <w:spacing w:val="-5"/>
          <w:sz w:val="28"/>
          <w:szCs w:val="28"/>
        </w:rPr>
        <w:t xml:space="preserve">Ходьба парами по кругу, взявшись за руки. Обычная ходьба </w:t>
      </w:r>
      <w:r>
        <w:rPr>
          <w:rFonts w:ascii="Times New Roman" w:hAnsi="Times New Roman" w:cs="Times New Roman"/>
          <w:color w:val="000000"/>
          <w:spacing w:val="-6"/>
          <w:sz w:val="28"/>
          <w:szCs w:val="28"/>
        </w:rPr>
        <w:t>в умеренном темпе в колонне по одному в обход зала за учителем. Ходь</w:t>
      </w:r>
      <w:r>
        <w:rPr>
          <w:rFonts w:ascii="Times New Roman" w:hAnsi="Times New Roman" w:cs="Times New Roman"/>
          <w:color w:val="000000"/>
          <w:spacing w:val="-6"/>
          <w:sz w:val="28"/>
          <w:szCs w:val="28"/>
        </w:rPr>
        <w:softHyphen/>
      </w:r>
      <w:r>
        <w:rPr>
          <w:rFonts w:ascii="Times New Roman" w:hAnsi="Times New Roman" w:cs="Times New Roman"/>
          <w:color w:val="000000"/>
          <w:spacing w:val="6"/>
          <w:sz w:val="28"/>
          <w:szCs w:val="28"/>
        </w:rPr>
        <w:t xml:space="preserve">ба по прямой линии, ходьба на носках, на пятках, на внутреннем </w:t>
      </w:r>
      <w:r>
        <w:rPr>
          <w:rFonts w:ascii="Times New Roman" w:hAnsi="Times New Roman" w:cs="Times New Roman"/>
          <w:color w:val="000000"/>
          <w:sz w:val="28"/>
          <w:szCs w:val="28"/>
        </w:rPr>
        <w:t xml:space="preserve">и внешнем своде стопы. Ходьба с сохранением правильной осанки. </w:t>
      </w:r>
      <w:r>
        <w:rPr>
          <w:rFonts w:ascii="Times New Roman" w:hAnsi="Times New Roman" w:cs="Times New Roman"/>
          <w:color w:val="000000"/>
          <w:spacing w:val="-3"/>
          <w:sz w:val="28"/>
          <w:szCs w:val="28"/>
        </w:rPr>
        <w:t xml:space="preserve">Ходьба в чередовании с бегом. </w:t>
      </w:r>
      <w:r>
        <w:rPr>
          <w:rFonts w:ascii="Times New Roman" w:hAnsi="Times New Roman" w:cs="Times New Roman"/>
          <w:color w:val="000000"/>
          <w:spacing w:val="-5"/>
          <w:sz w:val="28"/>
          <w:szCs w:val="28"/>
        </w:rPr>
        <w:t>Ходьба с изменением скорости. Ходьба с различным поло</w:t>
      </w:r>
      <w:r>
        <w:rPr>
          <w:rFonts w:ascii="Times New Roman" w:hAnsi="Times New Roman" w:cs="Times New Roman"/>
          <w:color w:val="000000"/>
          <w:spacing w:val="-5"/>
          <w:sz w:val="28"/>
          <w:szCs w:val="28"/>
        </w:rPr>
        <w:softHyphen/>
      </w:r>
      <w:r>
        <w:rPr>
          <w:rFonts w:ascii="Times New Roman" w:hAnsi="Times New Roman" w:cs="Times New Roman"/>
          <w:color w:val="000000"/>
          <w:spacing w:val="-5"/>
          <w:sz w:val="28"/>
          <w:szCs w:val="28"/>
        </w:rPr>
        <w:t>жением рук: на пояс, к плечам, перед грудью, за голову. Ходьба с изме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нением направлений по ориентирам и командам учителя. Ходьба с пе</w:t>
      </w:r>
      <w:r>
        <w:rPr>
          <w:rFonts w:ascii="Times New Roman" w:hAnsi="Times New Roman" w:cs="Times New Roman"/>
          <w:color w:val="000000"/>
          <w:spacing w:val="-4"/>
          <w:sz w:val="28"/>
          <w:szCs w:val="28"/>
        </w:rPr>
        <w:softHyphen/>
      </w:r>
      <w:r>
        <w:rPr>
          <w:rFonts w:ascii="Times New Roman" w:hAnsi="Times New Roman" w:cs="Times New Roman"/>
          <w:color w:val="000000"/>
          <w:spacing w:val="-1"/>
          <w:sz w:val="28"/>
          <w:szCs w:val="28"/>
        </w:rPr>
        <w:t xml:space="preserve">решагиванием через большие мячи с высоким подниманием бедра. </w:t>
      </w:r>
      <w:r>
        <w:rPr>
          <w:rFonts w:ascii="Times New Roman" w:hAnsi="Times New Roman" w:cs="Times New Roman"/>
          <w:color w:val="000000"/>
          <w:spacing w:val="1"/>
          <w:sz w:val="28"/>
          <w:szCs w:val="28"/>
        </w:rPr>
        <w:t xml:space="preserve">Ходьба в медленном, среднем и быстром темпе. Ходьба </w:t>
      </w:r>
      <w:r>
        <w:rPr>
          <w:rFonts w:ascii="Times New Roman" w:hAnsi="Times New Roman" w:cs="Times New Roman"/>
          <w:color w:val="000000"/>
          <w:spacing w:val="-5"/>
          <w:sz w:val="28"/>
          <w:szCs w:val="28"/>
        </w:rPr>
        <w:t>с выполнением упражнений для рук в чередовании с другими движени</w:t>
      </w:r>
      <w:r>
        <w:rPr>
          <w:rFonts w:ascii="Times New Roman" w:hAnsi="Times New Roman" w:cs="Times New Roman"/>
          <w:color w:val="000000"/>
          <w:spacing w:val="-5"/>
          <w:sz w:val="28"/>
          <w:szCs w:val="28"/>
        </w:rPr>
        <w:softHyphen/>
      </w:r>
      <w:r>
        <w:rPr>
          <w:rFonts w:ascii="Times New Roman" w:hAnsi="Times New Roman" w:cs="Times New Roman"/>
          <w:color w:val="000000"/>
          <w:spacing w:val="-6"/>
          <w:sz w:val="28"/>
          <w:szCs w:val="28"/>
        </w:rPr>
        <w:t xml:space="preserve">ями; со сменой положений рук: вперед, вверх, с хлопками и т. д. Ходьба </w:t>
      </w:r>
      <w:r>
        <w:rPr>
          <w:rFonts w:ascii="Times New Roman" w:hAnsi="Times New Roman" w:cs="Times New Roman"/>
          <w:color w:val="000000"/>
          <w:spacing w:val="-1"/>
          <w:sz w:val="28"/>
          <w:szCs w:val="28"/>
        </w:rPr>
        <w:t>шеренгой с открытыми и с закрытыми глазами.</w:t>
      </w:r>
    </w:p>
    <w:p>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Бег</w:t>
      </w:r>
      <w:r>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 xml:space="preserve">Перебежки группами и по одному 15—20 м. Медленный бег </w:t>
      </w:r>
      <w:r>
        <w:rPr>
          <w:rFonts w:ascii="Times New Roman" w:hAnsi="Times New Roman" w:cs="Times New Roman"/>
          <w:color w:val="000000"/>
          <w:spacing w:val="-3"/>
          <w:sz w:val="28"/>
          <w:szCs w:val="28"/>
        </w:rPr>
        <w:t xml:space="preserve">с сохранением правильной осанки, бег в колонне за учителем </w:t>
      </w:r>
      <w:r>
        <w:rPr>
          <w:rFonts w:ascii="Times New Roman" w:hAnsi="Times New Roman" w:cs="Times New Roman"/>
          <w:color w:val="000000"/>
          <w:spacing w:val="-4"/>
          <w:sz w:val="28"/>
          <w:szCs w:val="28"/>
        </w:rPr>
        <w:t xml:space="preserve">в заданном направлении. Чередование бега и ходьбы на расстоянии. </w:t>
      </w:r>
      <w:r>
        <w:rPr>
          <w:rFonts w:ascii="Times New Roman" w:hAnsi="Times New Roman" w:cs="Times New Roman"/>
          <w:color w:val="000000"/>
          <w:spacing w:val="-9"/>
          <w:sz w:val="28"/>
          <w:szCs w:val="28"/>
        </w:rPr>
        <w:t>Б</w:t>
      </w:r>
      <w:r>
        <w:rPr>
          <w:rFonts w:ascii="Times New Roman" w:hAnsi="Times New Roman" w:cs="Times New Roman"/>
          <w:color w:val="000000"/>
          <w:spacing w:val="-4"/>
          <w:sz w:val="28"/>
          <w:szCs w:val="28"/>
        </w:rPr>
        <w:t xml:space="preserve">ег на носках. Бег на месте с высоким подниманием бедра. </w:t>
      </w:r>
      <w:r>
        <w:rPr>
          <w:rFonts w:ascii="Times New Roman" w:hAnsi="Times New Roman" w:cs="Times New Roman"/>
          <w:color w:val="000000"/>
          <w:spacing w:val="-5"/>
          <w:sz w:val="28"/>
          <w:szCs w:val="28"/>
        </w:rPr>
        <w:t>Бег с высоким поднима</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нием бедра и захлестыванием голени назад. Бег </w:t>
      </w:r>
      <w:r>
        <w:rPr>
          <w:rFonts w:ascii="Times New Roman" w:hAnsi="Times New Roman" w:cs="Times New Roman"/>
          <w:color w:val="000000"/>
          <w:sz w:val="28"/>
          <w:szCs w:val="28"/>
        </w:rPr>
        <w:t xml:space="preserve">с преодолением простейших препятствий (канавки, подлезание под </w:t>
      </w:r>
      <w:r>
        <w:rPr>
          <w:rFonts w:ascii="Times New Roman" w:hAnsi="Times New Roman" w:cs="Times New Roman"/>
          <w:color w:val="000000"/>
          <w:spacing w:val="-5"/>
          <w:sz w:val="28"/>
          <w:szCs w:val="28"/>
        </w:rPr>
        <w:t>сетку, обегание стойки и т. д.). Быстрый бег на скорость. Мед</w:t>
      </w:r>
      <w:r>
        <w:rPr>
          <w:rFonts w:ascii="Times New Roman" w:hAnsi="Times New Roman" w:cs="Times New Roman"/>
          <w:color w:val="000000"/>
          <w:spacing w:val="-5"/>
          <w:sz w:val="28"/>
          <w:szCs w:val="28"/>
        </w:rPr>
        <w:softHyphen/>
      </w:r>
      <w:r>
        <w:rPr>
          <w:rFonts w:ascii="Times New Roman" w:hAnsi="Times New Roman" w:cs="Times New Roman"/>
          <w:color w:val="000000"/>
          <w:sz w:val="28"/>
          <w:szCs w:val="28"/>
        </w:rPr>
        <w:t>ленный бег. Чередование бега и ходьбы</w:t>
      </w:r>
      <w:r>
        <w:rPr>
          <w:rFonts w:ascii="Times New Roman" w:hAnsi="Times New Roman" w:cs="Times New Roman"/>
          <w:color w:val="000000"/>
          <w:spacing w:val="-8"/>
          <w:sz w:val="28"/>
          <w:szCs w:val="28"/>
        </w:rPr>
        <w:t xml:space="preserve">. </w:t>
      </w:r>
      <w:r>
        <w:rPr>
          <w:rFonts w:ascii="Times New Roman" w:hAnsi="Times New Roman" w:cs="Times New Roman"/>
          <w:color w:val="000000"/>
          <w:spacing w:val="-3"/>
          <w:sz w:val="28"/>
          <w:szCs w:val="28"/>
        </w:rPr>
        <w:t xml:space="preserve">Высокий старт. Бег прямолинейный </w:t>
      </w:r>
      <w:r>
        <w:rPr>
          <w:rFonts w:ascii="Times New Roman" w:hAnsi="Times New Roman" w:cs="Times New Roman"/>
          <w:color w:val="000000"/>
          <w:spacing w:val="-4"/>
          <w:sz w:val="28"/>
          <w:szCs w:val="28"/>
        </w:rPr>
        <w:t>с параллельной постановкой стоп. Повторный бег на скорость. Низкий старт.</w:t>
      </w:r>
      <w:r>
        <w:rPr>
          <w:rFonts w:ascii="Times New Roman" w:hAnsi="Times New Roman" w:cs="Times New Roman"/>
          <w:color w:val="000000"/>
          <w:spacing w:val="-2"/>
          <w:sz w:val="28"/>
          <w:szCs w:val="28"/>
        </w:rPr>
        <w:t xml:space="preserve"> Специальные </w:t>
      </w:r>
      <w:r>
        <w:rPr>
          <w:rFonts w:ascii="Times New Roman" w:hAnsi="Times New Roman" w:cs="Times New Roman"/>
          <w:color w:val="000000"/>
          <w:spacing w:val="-5"/>
          <w:sz w:val="28"/>
          <w:szCs w:val="28"/>
        </w:rPr>
        <w:t>беговые упражнения: бег с подниманием бедра, с захлестыванием голе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 назад, семенящий бег. Челночный бег.  </w:t>
      </w:r>
    </w:p>
    <w:p>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Прыжки</w:t>
      </w:r>
      <w:r>
        <w:rPr>
          <w:rFonts w:ascii="Times New Roman" w:hAnsi="Times New Roman" w:cs="Times New Roman"/>
          <w:bCs/>
          <w:color w:val="000000"/>
          <w:sz w:val="28"/>
          <w:szCs w:val="28"/>
        </w:rPr>
        <w:t xml:space="preserve">. </w:t>
      </w:r>
      <w:r>
        <w:rPr>
          <w:rFonts w:ascii="Times New Roman" w:hAnsi="Times New Roman" w:cs="Times New Roman"/>
          <w:color w:val="000000"/>
          <w:spacing w:val="-4"/>
          <w:sz w:val="28"/>
          <w:szCs w:val="28"/>
        </w:rPr>
        <w:t>Прыжки на двух ногах на месте и с продвижением впе</w:t>
      </w:r>
      <w:r>
        <w:rPr>
          <w:rFonts w:ascii="Times New Roman" w:hAnsi="Times New Roman" w:cs="Times New Roman"/>
          <w:color w:val="000000"/>
          <w:spacing w:val="-4"/>
          <w:sz w:val="28"/>
          <w:szCs w:val="28"/>
        </w:rPr>
        <w:softHyphen/>
      </w:r>
      <w:r>
        <w:rPr>
          <w:rFonts w:ascii="Times New Roman" w:hAnsi="Times New Roman" w:cs="Times New Roman"/>
          <w:color w:val="000000"/>
          <w:spacing w:val="-3"/>
          <w:sz w:val="28"/>
          <w:szCs w:val="28"/>
        </w:rPr>
        <w:t xml:space="preserve">ред, назад, вправо, влево. Перепрыгивание через начерченную линию, </w:t>
      </w:r>
      <w:r>
        <w:rPr>
          <w:rFonts w:ascii="Times New Roman" w:hAnsi="Times New Roman" w:cs="Times New Roman"/>
          <w:color w:val="000000"/>
          <w:spacing w:val="-4"/>
          <w:sz w:val="28"/>
          <w:szCs w:val="28"/>
        </w:rPr>
        <w:t>шнур, набивной мяч. Прыжки с ноги на ногу на отрезках до. Под</w:t>
      </w:r>
      <w:r>
        <w:rPr>
          <w:rFonts w:ascii="Times New Roman" w:hAnsi="Times New Roman" w:cs="Times New Roman"/>
          <w:color w:val="000000"/>
          <w:spacing w:val="-4"/>
          <w:sz w:val="28"/>
          <w:szCs w:val="28"/>
        </w:rPr>
        <w:softHyphen/>
      </w:r>
      <w:r>
        <w:rPr>
          <w:rFonts w:ascii="Times New Roman" w:hAnsi="Times New Roman" w:cs="Times New Roman"/>
          <w:color w:val="000000"/>
          <w:spacing w:val="-5"/>
          <w:sz w:val="28"/>
          <w:szCs w:val="28"/>
        </w:rPr>
        <w:t xml:space="preserve">прыгивание вверх на месте с захватом или касанием висящего предмета </w:t>
      </w:r>
      <w:r>
        <w:rPr>
          <w:rFonts w:ascii="Times New Roman" w:hAnsi="Times New Roman" w:cs="Times New Roman"/>
          <w:color w:val="000000"/>
          <w:spacing w:val="-1"/>
          <w:sz w:val="28"/>
          <w:szCs w:val="28"/>
        </w:rPr>
        <w:t xml:space="preserve">(мяча). Прыжки в длину с места. </w:t>
      </w:r>
      <w:r>
        <w:rPr>
          <w:rFonts w:ascii="Times New Roman" w:hAnsi="Times New Roman" w:cs="Times New Roman"/>
          <w:color w:val="000000"/>
          <w:spacing w:val="-5"/>
          <w:sz w:val="28"/>
          <w:szCs w:val="28"/>
        </w:rPr>
        <w:t xml:space="preserve">Прыжки на одной ноге на месте, с продвижением вперед, </w:t>
      </w:r>
      <w:r>
        <w:rPr>
          <w:rFonts w:ascii="Times New Roman" w:hAnsi="Times New Roman" w:cs="Times New Roman"/>
          <w:color w:val="000000"/>
          <w:spacing w:val="2"/>
          <w:sz w:val="28"/>
          <w:szCs w:val="28"/>
        </w:rPr>
        <w:t xml:space="preserve">в стороны. Прыжки с высоты с мягким приземлением. </w:t>
      </w:r>
      <w:r>
        <w:rPr>
          <w:rFonts w:ascii="Times New Roman" w:hAnsi="Times New Roman" w:cs="Times New Roman"/>
          <w:color w:val="000000"/>
          <w:spacing w:val="-4"/>
          <w:sz w:val="28"/>
          <w:szCs w:val="28"/>
        </w:rPr>
        <w:t>Прыжки в длину и высоту с шага. Прыжки с небольшого разбега в дли</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ну. Прыжки с прямого разбега в длину. </w:t>
      </w:r>
      <w:r>
        <w:rPr>
          <w:rFonts w:ascii="Times New Roman" w:hAnsi="Times New Roman" w:cs="Times New Roman"/>
          <w:color w:val="000000"/>
          <w:spacing w:val="-5"/>
          <w:sz w:val="28"/>
          <w:szCs w:val="28"/>
        </w:rPr>
        <w:t>Прыжки в длину с разбега без учета места отталкивания. Прыжки в вы</w:t>
      </w:r>
      <w:r>
        <w:rPr>
          <w:rFonts w:ascii="Times New Roman" w:hAnsi="Times New Roman" w:cs="Times New Roman"/>
          <w:color w:val="000000"/>
          <w:spacing w:val="-5"/>
          <w:sz w:val="28"/>
          <w:szCs w:val="28"/>
        </w:rPr>
        <w:softHyphen/>
      </w:r>
      <w:r>
        <w:rPr>
          <w:rFonts w:ascii="Times New Roman" w:hAnsi="Times New Roman" w:cs="Times New Roman"/>
          <w:color w:val="000000"/>
          <w:spacing w:val="-3"/>
          <w:sz w:val="28"/>
          <w:szCs w:val="28"/>
        </w:rPr>
        <w:t>соту с прямого разбега способом «согнув ноги». Прыжки в высоту способом «перешагивание».</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Cs/>
          <w:i/>
          <w:color w:val="000000"/>
          <w:sz w:val="28"/>
          <w:szCs w:val="28"/>
        </w:rPr>
        <w:t>Метание</w:t>
      </w:r>
      <w:r>
        <w:rPr>
          <w:rFonts w:ascii="Times New Roman" w:hAnsi="Times New Roman" w:cs="Times New Roman"/>
          <w:bCs/>
          <w:color w:val="000000"/>
          <w:sz w:val="28"/>
          <w:szCs w:val="28"/>
        </w:rPr>
        <w:t xml:space="preserve">. </w:t>
      </w:r>
      <w:r>
        <w:rPr>
          <w:rFonts w:ascii="Times New Roman" w:hAnsi="Times New Roman" w:cs="Times New Roman"/>
          <w:color w:val="000000"/>
          <w:spacing w:val="-2"/>
          <w:sz w:val="28"/>
          <w:szCs w:val="28"/>
        </w:rPr>
        <w:t>Правильный захват различных предметов для выполне</w:t>
      </w:r>
      <w:r>
        <w:rPr>
          <w:rFonts w:ascii="Times New Roman" w:hAnsi="Times New Roman" w:cs="Times New Roman"/>
          <w:color w:val="000000"/>
          <w:spacing w:val="-2"/>
          <w:sz w:val="28"/>
          <w:szCs w:val="28"/>
        </w:rPr>
        <w:softHyphen/>
      </w:r>
      <w:r>
        <w:rPr>
          <w:rFonts w:ascii="Times New Roman" w:hAnsi="Times New Roman" w:cs="Times New Roman"/>
          <w:color w:val="000000"/>
          <w:spacing w:val="-4"/>
          <w:sz w:val="28"/>
          <w:szCs w:val="28"/>
        </w:rPr>
        <w:t xml:space="preserve">ния метания одной и двумя руками. Прием и передача мяча, флажков, </w:t>
      </w:r>
      <w:r>
        <w:rPr>
          <w:rFonts w:ascii="Times New Roman" w:hAnsi="Times New Roman" w:cs="Times New Roman"/>
          <w:color w:val="000000"/>
          <w:spacing w:val="1"/>
          <w:sz w:val="28"/>
          <w:szCs w:val="28"/>
        </w:rPr>
        <w:t xml:space="preserve">палок в шеренге, по кругу, в колонне. Произвольное метание малых </w:t>
      </w:r>
      <w:r>
        <w:rPr>
          <w:rFonts w:ascii="Times New Roman" w:hAnsi="Times New Roman" w:cs="Times New Roman"/>
          <w:color w:val="000000"/>
          <w:spacing w:val="-2"/>
          <w:sz w:val="28"/>
          <w:szCs w:val="28"/>
        </w:rPr>
        <w:t>и больших мячей в игре. Броски и ловля волейбольных мячей. Мета</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 xml:space="preserve">ние колец на шесты. Метание с места малого мяча в стенку правой </w:t>
      </w:r>
      <w:r>
        <w:rPr>
          <w:rFonts w:ascii="Times New Roman" w:hAnsi="Times New Roman" w:cs="Times New Roman"/>
          <w:color w:val="000000"/>
          <w:spacing w:val="-1"/>
          <w:sz w:val="28"/>
          <w:szCs w:val="28"/>
        </w:rPr>
        <w:t xml:space="preserve">и левой рукой. </w:t>
      </w:r>
      <w:r>
        <w:rPr>
          <w:rFonts w:ascii="Times New Roman" w:hAnsi="Times New Roman" w:cs="Times New Roman"/>
          <w:color w:val="000000"/>
          <w:spacing w:val="4"/>
          <w:sz w:val="28"/>
          <w:szCs w:val="28"/>
        </w:rPr>
        <w:t xml:space="preserve">Метание большого мяча двумя руками из-за головы </w:t>
      </w:r>
      <w:r>
        <w:rPr>
          <w:rFonts w:ascii="Times New Roman" w:hAnsi="Times New Roman" w:cs="Times New Roman"/>
          <w:color w:val="000000"/>
          <w:spacing w:val="-4"/>
          <w:sz w:val="28"/>
          <w:szCs w:val="28"/>
        </w:rPr>
        <w:t>и снизу с места в стену. Броски набивного мяча (1 кг) сидя двумя рука</w:t>
      </w:r>
      <w:r>
        <w:rPr>
          <w:rFonts w:ascii="Times New Roman" w:hAnsi="Times New Roman" w:cs="Times New Roman"/>
          <w:color w:val="000000"/>
          <w:spacing w:val="-4"/>
          <w:sz w:val="28"/>
          <w:szCs w:val="28"/>
        </w:rPr>
        <w:softHyphen/>
      </w:r>
      <w:r>
        <w:rPr>
          <w:rFonts w:ascii="Times New Roman" w:hAnsi="Times New Roman" w:cs="Times New Roman"/>
          <w:color w:val="000000"/>
          <w:spacing w:val="-4"/>
          <w:sz w:val="28"/>
          <w:szCs w:val="28"/>
        </w:rPr>
        <w:t xml:space="preserve">ми из-за головы. Метание теннисного мяча с места одной рукой в стену </w:t>
      </w:r>
      <w:r>
        <w:rPr>
          <w:rFonts w:ascii="Times New Roman" w:hAnsi="Times New Roman" w:cs="Times New Roman"/>
          <w:color w:val="000000"/>
          <w:sz w:val="28"/>
          <w:szCs w:val="28"/>
        </w:rPr>
        <w:t xml:space="preserve">и на дальность. </w:t>
      </w:r>
      <w:r>
        <w:rPr>
          <w:rFonts w:ascii="Times New Roman" w:hAnsi="Times New Roman" w:cs="Times New Roman"/>
          <w:color w:val="000000"/>
          <w:spacing w:val="-3"/>
          <w:sz w:val="28"/>
          <w:szCs w:val="28"/>
        </w:rPr>
        <w:t xml:space="preserve">Метание мяча с места в цель. Метание мячей с места в цель левой и правой руками. Метание теннисного мяча на дальность </w:t>
      </w:r>
      <w:r>
        <w:rPr>
          <w:rFonts w:ascii="Times New Roman" w:hAnsi="Times New Roman" w:cs="Times New Roman"/>
          <w:color w:val="000000"/>
          <w:spacing w:val="-1"/>
          <w:sz w:val="28"/>
          <w:szCs w:val="28"/>
        </w:rPr>
        <w:t>отскока от баскетбольного щита. Метание теннисного мяча на даль</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ность с места. Броски набивного мяча (вес до 1 кг) различными способами двумя руками.</w:t>
      </w:r>
    </w:p>
    <w:p>
      <w:pPr>
        <w:spacing w:after="0" w:line="360" w:lineRule="auto"/>
        <w:ind w:firstLine="709"/>
        <w:jc w:val="center"/>
        <w:rPr>
          <w:rFonts w:ascii="Times New Roman" w:hAnsi="Times New Roman" w:cs="Times New Roman"/>
          <w:i/>
          <w:sz w:val="28"/>
          <w:szCs w:val="28"/>
        </w:rPr>
      </w:pPr>
      <w:r>
        <w:rPr>
          <w:rFonts w:ascii="Times New Roman" w:hAnsi="Times New Roman" w:cs="Times New Roman"/>
          <w:b/>
          <w:i/>
          <w:sz w:val="28"/>
          <w:szCs w:val="28"/>
        </w:rPr>
        <w:t>Лыжная и конькобежная подготовка</w:t>
      </w:r>
    </w:p>
    <w:p>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Лыжная подготовка</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Элементарные понятия о ходьбе и передвижении на лыжах. Одежда и обувь лыжника.</w:t>
      </w:r>
      <w:r>
        <w:rPr>
          <w:rFonts w:ascii="Times New Roman" w:hAnsi="Times New Roman" w:cs="Times New Roman"/>
          <w:sz w:val="28"/>
          <w:szCs w:val="28"/>
        </w:rPr>
        <w:t xml:space="preserve"> </w:t>
      </w:r>
      <w:r>
        <w:rPr>
          <w:rFonts w:ascii="Times New Roman" w:hAnsi="Times New Roman" w:cs="Times New Roman"/>
          <w:color w:val="000000"/>
          <w:sz w:val="28"/>
          <w:szCs w:val="28"/>
        </w:rPr>
        <w:t>Подготовка к занятиям на лыжах. Правила поведения на уроках лыжной подготовки.</w:t>
      </w:r>
      <w:r>
        <w:rPr>
          <w:rFonts w:ascii="Times New Roman" w:hAnsi="Times New Roman" w:cs="Times New Roman"/>
          <w:sz w:val="28"/>
          <w:szCs w:val="28"/>
        </w:rPr>
        <w:t xml:space="preserve"> </w:t>
      </w:r>
      <w:r>
        <w:rPr>
          <w:rFonts w:ascii="Times New Roman" w:hAnsi="Times New Roman" w:cs="Times New Roman"/>
          <w:color w:val="000000"/>
          <w:sz w:val="28"/>
          <w:szCs w:val="28"/>
        </w:rPr>
        <w:t>Лыжный инвентарь; выбор лыж и па</w:t>
      </w:r>
      <w:r>
        <w:rPr>
          <w:rFonts w:ascii="Times New Roman" w:hAnsi="Times New Roman" w:cs="Times New Roman"/>
          <w:color w:val="000000"/>
          <w:sz w:val="28"/>
          <w:szCs w:val="28"/>
        </w:rPr>
        <w:softHyphen/>
      </w:r>
      <w:r>
        <w:rPr>
          <w:rFonts w:ascii="Times New Roman" w:hAnsi="Times New Roman" w:cs="Times New Roman"/>
          <w:color w:val="000000"/>
          <w:sz w:val="28"/>
          <w:szCs w:val="28"/>
        </w:rPr>
        <w:t>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pPr>
        <w:shd w:val="clear" w:color="auto" w:fill="FFFFFF"/>
        <w:spacing w:after="0" w:line="360" w:lineRule="auto"/>
        <w:jc w:val="both"/>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Одежда и обувь конькобежца. Подготов</w:t>
      </w:r>
      <w:r>
        <w:rPr>
          <w:rFonts w:ascii="Times New Roman" w:hAnsi="Times New Roman" w:cs="Times New Roman"/>
          <w:color w:val="000000"/>
          <w:sz w:val="28"/>
          <w:szCs w:val="28"/>
        </w:rPr>
        <w:softHyphen/>
      </w:r>
      <w:r>
        <w:rPr>
          <w:rFonts w:ascii="Times New Roman" w:hAnsi="Times New Roman" w:cs="Times New Roman"/>
          <w:color w:val="000000"/>
          <w:sz w:val="28"/>
          <w:szCs w:val="28"/>
        </w:rPr>
        <w:t>ка к занятиям на коньках. Правила поведения на уроках. Основные части конька. Предупрежде</w:t>
      </w:r>
      <w:r>
        <w:rPr>
          <w:rFonts w:ascii="Times New Roman" w:hAnsi="Times New Roman" w:cs="Times New Roman"/>
          <w:color w:val="000000"/>
          <w:sz w:val="28"/>
          <w:szCs w:val="28"/>
        </w:rPr>
        <w:softHyphen/>
      </w:r>
      <w:r>
        <w:rPr>
          <w:rFonts w:ascii="Times New Roman" w:hAnsi="Times New Roman" w:cs="Times New Roman"/>
          <w:color w:val="000000"/>
          <w:sz w:val="28"/>
          <w:szCs w:val="28"/>
        </w:rPr>
        <w:t>ние травм и обморожений при занятиях на коньках.</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Игры</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bCs/>
          <w:i/>
          <w:color w:val="000000"/>
          <w:sz w:val="28"/>
          <w:szCs w:val="28"/>
        </w:rPr>
        <w:t>Подвижные игры</w:t>
      </w:r>
      <w:r>
        <w:rPr>
          <w:rFonts w:ascii="Times New Roman" w:hAnsi="Times New Roman" w:cs="Times New Roman"/>
          <w:bCs/>
          <w:color w:val="000000"/>
          <w:sz w:val="28"/>
          <w:szCs w:val="28"/>
        </w:rPr>
        <w:t>:</w:t>
      </w:r>
    </w:p>
    <w:p>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Cs/>
          <w:color w:val="000000"/>
          <w:sz w:val="28"/>
          <w:szCs w:val="28"/>
        </w:rPr>
        <w:t xml:space="preserve">игры с бегом; прыжками; лазанием; метанием и ловлей мяча (в том числе пионербол в </w:t>
      </w:r>
      <w:r>
        <w:rPr>
          <w:rFonts w:ascii="Times New Roman" w:hAnsi="Times New Roman" w:cs="Times New Roman"/>
          <w:bCs/>
          <w:color w:val="000000"/>
          <w:sz w:val="28"/>
          <w:szCs w:val="28"/>
          <w:lang w:val="en-US"/>
        </w:rPr>
        <w:t>IV</w:t>
      </w:r>
      <w:r>
        <w:rPr>
          <w:rFonts w:ascii="Times New Roman" w:hAnsi="Times New Roman" w:cs="Times New Roman"/>
          <w:bCs/>
          <w:color w:val="000000"/>
          <w:sz w:val="28"/>
          <w:szCs w:val="28"/>
        </w:rPr>
        <w:t>-м классе); построениями и перестроениями; бросанием, ловлей, метанием.</w:t>
      </w:r>
    </w:p>
    <w:p>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РУЧНОЙ ТРУД</w:t>
      </w:r>
    </w:p>
    <w:p>
      <w:pPr>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Задачи изучения предмета:</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материальной культуре как продукте творческой предметно-преобразующей деятельности человека.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гармоничном единстве природного и рукотворного мира и о месте в нём человека.</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расширение знаний о материалах и их свойствах, технологиях использования.</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интереса к разнообразным видам труда.</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развитие познавательных психических процессов (восприятия, памяти, воображения, мышления, речи).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умственной деятельности (анализ, синтез, сравнение, классификация, обобщение).</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сенсомоторных процессов, руки, глазомера через формирование практических умений.</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информационной грамотности, умения работать с различными источниками информации.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pPr>
        <w:pStyle w:val="415"/>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pPr>
        <w:pStyle w:val="415"/>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глиной и пластилином</w:t>
      </w:r>
    </w:p>
    <w:p>
      <w:pPr>
        <w:pStyle w:val="415"/>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w:t>
      </w:r>
      <w:r>
        <w:rPr>
          <w:rFonts w:ascii="Times New Roman" w:hAnsi="Times New Roman"/>
          <w:sz w:val="28"/>
          <w:szCs w:val="28"/>
        </w:rPr>
        <w:softHyphen/>
      </w:r>
      <w:r>
        <w:rPr>
          <w:rFonts w:ascii="Times New Roman" w:hAnsi="Times New Roman"/>
          <w:sz w:val="28"/>
          <w:szCs w:val="28"/>
        </w:rPr>
        <w:t>риал ручного труда. Организация рабочего места при выполнении лепных ра</w:t>
      </w:r>
      <w:r>
        <w:rPr>
          <w:rFonts w:ascii="Times New Roman" w:hAnsi="Times New Roman"/>
          <w:sz w:val="28"/>
          <w:szCs w:val="28"/>
        </w:rPr>
        <w:softHyphen/>
      </w:r>
      <w:r>
        <w:rPr>
          <w:rFonts w:ascii="Times New Roman" w:hAnsi="Times New Roman"/>
          <w:sz w:val="28"/>
          <w:szCs w:val="28"/>
        </w:rPr>
        <w:t>бот. Как правильно обращаться с пластилином. Инструменты для работы с пла</w:t>
      </w:r>
      <w:r>
        <w:rPr>
          <w:rFonts w:ascii="Times New Roman" w:hAnsi="Times New Roman"/>
          <w:sz w:val="28"/>
          <w:szCs w:val="28"/>
        </w:rPr>
        <w:softHyphen/>
      </w:r>
      <w:r>
        <w:rPr>
          <w:rFonts w:ascii="Times New Roman" w:hAnsi="Times New Roman"/>
          <w:sz w:val="28"/>
          <w:szCs w:val="28"/>
        </w:rPr>
        <w:t xml:space="preserve">стилином. Лепка из глины и пластилина разными способами: </w:t>
      </w:r>
      <w:r>
        <w:rPr>
          <w:rFonts w:ascii="Times New Roman" w:hAnsi="Times New Roman"/>
          <w:i/>
          <w:sz w:val="28"/>
          <w:szCs w:val="28"/>
        </w:rPr>
        <w:t>кон</w:t>
      </w:r>
      <w:r>
        <w:rPr>
          <w:rFonts w:ascii="Times New Roman" w:hAnsi="Times New Roman"/>
          <w:i/>
          <w:sz w:val="28"/>
          <w:szCs w:val="28"/>
        </w:rPr>
        <w:softHyphen/>
      </w:r>
      <w:r>
        <w:rPr>
          <w:rFonts w:ascii="Times New Roman" w:hAnsi="Times New Roman"/>
          <w:i/>
          <w:sz w:val="28"/>
          <w:szCs w:val="28"/>
        </w:rPr>
        <w:t>с</w:t>
      </w:r>
      <w:r>
        <w:rPr>
          <w:rFonts w:ascii="Times New Roman" w:hAnsi="Times New Roman"/>
          <w:i/>
          <w:sz w:val="28"/>
          <w:szCs w:val="28"/>
        </w:rPr>
        <w:softHyphen/>
      </w:r>
      <w:r>
        <w:rPr>
          <w:rFonts w:ascii="Times New Roman" w:hAnsi="Times New Roman"/>
          <w:i/>
          <w:sz w:val="28"/>
          <w:szCs w:val="28"/>
        </w:rPr>
        <w:t>тру</w:t>
      </w:r>
      <w:r>
        <w:rPr>
          <w:rFonts w:ascii="Times New Roman" w:hAnsi="Times New Roman"/>
          <w:i/>
          <w:sz w:val="28"/>
          <w:szCs w:val="28"/>
        </w:rPr>
        <w:softHyphen/>
      </w:r>
      <w:r>
        <w:rPr>
          <w:rFonts w:ascii="Times New Roman" w:hAnsi="Times New Roman"/>
          <w:i/>
          <w:sz w:val="28"/>
          <w:szCs w:val="28"/>
        </w:rPr>
        <w:t>ктивным</w:t>
      </w:r>
      <w:r>
        <w:rPr>
          <w:rFonts w:ascii="Times New Roman" w:hAnsi="Times New Roman"/>
          <w:sz w:val="28"/>
          <w:szCs w:val="28"/>
        </w:rPr>
        <w:t xml:space="preserve">, </w:t>
      </w:r>
      <w:r>
        <w:rPr>
          <w:rFonts w:ascii="Times New Roman" w:hAnsi="Times New Roman"/>
          <w:i/>
          <w:sz w:val="28"/>
          <w:szCs w:val="28"/>
        </w:rPr>
        <w:t>пластическим, комбинированным</w:t>
      </w:r>
      <w:r>
        <w:rPr>
          <w:rFonts w:ascii="Times New Roman" w:hAnsi="Times New Roman"/>
          <w:sz w:val="28"/>
          <w:szCs w:val="28"/>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pPr>
        <w:pStyle w:val="415"/>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природными материалами</w:t>
      </w:r>
    </w:p>
    <w:p>
      <w:pPr>
        <w:pStyle w:val="415"/>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pPr>
        <w:pStyle w:val="415"/>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бумагой</w:t>
      </w:r>
    </w:p>
    <w:p>
      <w:pPr>
        <w:pStyle w:val="415"/>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pPr>
        <w:pStyle w:val="415"/>
        <w:spacing w:after="0" w:line="360" w:lineRule="auto"/>
        <w:ind w:left="0" w:firstLine="709"/>
        <w:jc w:val="both"/>
        <w:rPr>
          <w:rFonts w:ascii="Times New Roman" w:hAnsi="Times New Roman"/>
          <w:sz w:val="28"/>
          <w:szCs w:val="28"/>
        </w:rPr>
      </w:pPr>
      <w:r>
        <w:rPr>
          <w:rFonts w:ascii="Times New Roman" w:hAnsi="Times New Roman"/>
          <w:b/>
          <w:i/>
          <w:sz w:val="28"/>
          <w:szCs w:val="28"/>
        </w:rPr>
        <w:t xml:space="preserve">Разметка бумаги. </w:t>
      </w:r>
      <w:r>
        <w:rPr>
          <w:rFonts w:ascii="Times New Roman" w:hAnsi="Times New Roman"/>
          <w:sz w:val="28"/>
          <w:szCs w:val="28"/>
        </w:rPr>
        <w:t xml:space="preserve">Экономная разметка бумаги. Приемы разметки: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pPr>
        <w:pStyle w:val="415"/>
        <w:spacing w:after="0" w:line="360" w:lineRule="auto"/>
        <w:ind w:left="0" w:firstLine="709"/>
        <w:jc w:val="both"/>
        <w:rPr>
          <w:rFonts w:ascii="Times New Roman" w:hAnsi="Times New Roman"/>
          <w:b/>
          <w:i/>
          <w:sz w:val="28"/>
          <w:szCs w:val="28"/>
        </w:rPr>
      </w:pPr>
      <w:r>
        <w:rPr>
          <w:rFonts w:ascii="Times New Roman" w:hAnsi="Times New Roman"/>
          <w:sz w:val="28"/>
          <w:szCs w:val="28"/>
        </w:rPr>
        <w:t>- разметка с опорой на чертеж. Понятие «чертеж». Линии чертежа. Чтение чертежа.</w:t>
      </w:r>
    </w:p>
    <w:p>
      <w:pPr>
        <w:pStyle w:val="415"/>
        <w:spacing w:after="0" w:line="360" w:lineRule="auto"/>
        <w:ind w:left="0" w:firstLine="709"/>
        <w:jc w:val="both"/>
        <w:rPr>
          <w:rFonts w:ascii="Times New Roman" w:hAnsi="Times New Roman"/>
          <w:b/>
          <w:i/>
          <w:sz w:val="28"/>
          <w:szCs w:val="28"/>
        </w:rPr>
      </w:pPr>
      <w:r>
        <w:rPr>
          <w:rFonts w:ascii="Times New Roman" w:hAnsi="Times New Roman"/>
          <w:b/>
          <w:i/>
          <w:sz w:val="28"/>
          <w:szCs w:val="28"/>
        </w:rPr>
        <w:t>Вырезание ножницами из бумаги</w:t>
      </w:r>
      <w:r>
        <w:rPr>
          <w:rFonts w:ascii="Times New Roman" w:hAnsi="Times New Roman"/>
          <w:sz w:val="28"/>
          <w:szCs w:val="28"/>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pPr>
        <w:pStyle w:val="415"/>
        <w:spacing w:after="0" w:line="360" w:lineRule="auto"/>
        <w:ind w:left="0" w:firstLine="709"/>
        <w:jc w:val="both"/>
        <w:rPr>
          <w:rFonts w:ascii="Times New Roman" w:hAnsi="Times New Roman"/>
          <w:b/>
          <w:i/>
          <w:sz w:val="28"/>
          <w:szCs w:val="28"/>
        </w:rPr>
      </w:pPr>
      <w:r>
        <w:rPr>
          <w:rFonts w:ascii="Times New Roman" w:hAnsi="Times New Roman"/>
          <w:b/>
          <w:i/>
          <w:sz w:val="28"/>
          <w:szCs w:val="28"/>
        </w:rPr>
        <w:t>Обрывание бумаги</w:t>
      </w:r>
      <w:r>
        <w:rPr>
          <w:rFonts w:ascii="Times New Roman" w:hAnsi="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pPr>
        <w:pStyle w:val="415"/>
        <w:spacing w:after="0" w:line="360" w:lineRule="auto"/>
        <w:ind w:left="0" w:firstLine="709"/>
        <w:jc w:val="both"/>
        <w:rPr>
          <w:rFonts w:ascii="Times New Roman" w:hAnsi="Times New Roman"/>
          <w:b/>
          <w:i/>
          <w:sz w:val="28"/>
          <w:szCs w:val="28"/>
        </w:rPr>
      </w:pPr>
      <w:r>
        <w:rPr>
          <w:rFonts w:ascii="Times New Roman" w:hAnsi="Times New Roman"/>
          <w:b/>
          <w:i/>
          <w:sz w:val="28"/>
          <w:szCs w:val="28"/>
        </w:rPr>
        <w:t>Складывание фигурок из бумаги</w:t>
      </w:r>
      <w:r>
        <w:rPr>
          <w:rFonts w:ascii="Times New Roman" w:hAnsi="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pPr>
        <w:pStyle w:val="415"/>
        <w:spacing w:after="0" w:line="360" w:lineRule="auto"/>
        <w:ind w:left="0" w:firstLine="709"/>
        <w:jc w:val="both"/>
        <w:rPr>
          <w:rFonts w:ascii="Times New Roman" w:hAnsi="Times New Roman"/>
          <w:b/>
          <w:i/>
          <w:sz w:val="28"/>
          <w:szCs w:val="28"/>
        </w:rPr>
      </w:pPr>
      <w:r>
        <w:rPr>
          <w:rFonts w:ascii="Times New Roman" w:hAnsi="Times New Roman"/>
          <w:b/>
          <w:i/>
          <w:sz w:val="28"/>
          <w:szCs w:val="28"/>
        </w:rPr>
        <w:t>Сминание и скатывание бумаги</w:t>
      </w:r>
      <w:r>
        <w:rPr>
          <w:rFonts w:ascii="Times New Roman" w:hAnsi="Times New Roman"/>
          <w:sz w:val="28"/>
          <w:szCs w:val="28"/>
        </w:rPr>
        <w:t xml:space="preserve"> в ладонях. Сминание пальцами и скатывание в ладонях бумаги (плоскостная и объемная аппликация). </w:t>
      </w:r>
    </w:p>
    <w:p>
      <w:pPr>
        <w:pStyle w:val="415"/>
        <w:spacing w:after="0" w:line="360" w:lineRule="auto"/>
        <w:ind w:left="0" w:firstLine="709"/>
        <w:jc w:val="both"/>
        <w:rPr>
          <w:rFonts w:ascii="Times New Roman" w:hAnsi="Times New Roman"/>
          <w:sz w:val="28"/>
          <w:szCs w:val="28"/>
        </w:rPr>
      </w:pPr>
      <w:r>
        <w:rPr>
          <w:rFonts w:ascii="Times New Roman" w:hAnsi="Times New Roman"/>
          <w:b/>
          <w:i/>
          <w:sz w:val="28"/>
          <w:szCs w:val="28"/>
        </w:rPr>
        <w:t>Конструирование из бумаги и картона</w:t>
      </w:r>
      <w:r>
        <w:rPr>
          <w:rFonts w:ascii="Times New Roman" w:hAnsi="Times New Roman"/>
          <w:sz w:val="28"/>
          <w:szCs w:val="28"/>
        </w:rPr>
        <w:t xml:space="preserve"> (из плоских деталей; на основе геометрических тел (цилиндра, конуса), изготовление коробок).</w:t>
      </w:r>
    </w:p>
    <w:p>
      <w:pPr>
        <w:pStyle w:val="415"/>
        <w:spacing w:after="0" w:line="360" w:lineRule="auto"/>
        <w:ind w:left="0" w:firstLine="709"/>
        <w:jc w:val="both"/>
        <w:rPr>
          <w:rFonts w:ascii="Times New Roman" w:hAnsi="Times New Roman"/>
          <w:b/>
          <w:sz w:val="28"/>
          <w:szCs w:val="28"/>
        </w:rPr>
      </w:pPr>
      <w:r>
        <w:rPr>
          <w:rFonts w:ascii="Times New Roman" w:hAnsi="Times New Roman"/>
          <w:sz w:val="28"/>
          <w:szCs w:val="28"/>
        </w:rPr>
        <w:t>С</w:t>
      </w:r>
      <w:r>
        <w:rPr>
          <w:rFonts w:ascii="Times New Roman" w:hAnsi="Times New Roman"/>
          <w:b/>
          <w:i/>
          <w:sz w:val="28"/>
          <w:szCs w:val="28"/>
        </w:rPr>
        <w:t>оединение деталей изделия.</w:t>
      </w:r>
      <w:r>
        <w:rPr>
          <w:rFonts w:ascii="Times New Roman" w:hAnsi="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pPr>
        <w:pStyle w:val="415"/>
        <w:spacing w:after="0" w:line="360" w:lineRule="auto"/>
        <w:ind w:left="0" w:firstLine="709"/>
        <w:jc w:val="both"/>
        <w:rPr>
          <w:rFonts w:ascii="Times New Roman" w:hAnsi="Times New Roman"/>
          <w:sz w:val="28"/>
          <w:szCs w:val="28"/>
        </w:rPr>
      </w:pPr>
      <w:r>
        <w:rPr>
          <w:rFonts w:ascii="Times New Roman" w:hAnsi="Times New Roman"/>
          <w:b/>
          <w:sz w:val="28"/>
          <w:szCs w:val="28"/>
        </w:rPr>
        <w:t>Картонажно-переплетные работы</w:t>
      </w:r>
    </w:p>
    <w:p>
      <w:pPr>
        <w:pStyle w:val="415"/>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pPr>
        <w:pStyle w:val="415"/>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текстильными материалами</w:t>
      </w:r>
    </w:p>
    <w:p>
      <w:pPr>
        <w:pStyle w:val="415"/>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нитках</w:t>
      </w:r>
      <w:r>
        <w:rPr>
          <w:rFonts w:ascii="Times New Roman" w:hAnsi="Times New Roman"/>
          <w:b/>
          <w:sz w:val="28"/>
          <w:szCs w:val="28"/>
        </w:rPr>
        <w:t xml:space="preserve"> </w:t>
      </w:r>
      <w:r>
        <w:rPr>
          <w:rFonts w:ascii="Times New Roman" w:hAnsi="Times New Roman"/>
          <w:sz w:val="28"/>
          <w:szCs w:val="28"/>
        </w:rPr>
        <w:t>(откуда берутся нитки). При</w:t>
      </w:r>
      <w:r>
        <w:rPr>
          <w:rFonts w:ascii="Times New Roman" w:hAnsi="Times New Roman"/>
          <w:sz w:val="28"/>
          <w:szCs w:val="28"/>
        </w:rPr>
        <w:softHyphen/>
      </w:r>
      <w:r>
        <w:rPr>
          <w:rFonts w:ascii="Times New Roman" w:hAnsi="Times New Roman"/>
          <w:sz w:val="28"/>
          <w:szCs w:val="28"/>
        </w:rPr>
        <w:t>ме</w:t>
      </w:r>
      <w:r>
        <w:rPr>
          <w:rFonts w:ascii="Times New Roman" w:hAnsi="Times New Roman"/>
          <w:sz w:val="28"/>
          <w:szCs w:val="28"/>
        </w:rPr>
        <w:softHyphen/>
      </w:r>
      <w:r>
        <w:rPr>
          <w:rFonts w:ascii="Times New Roman" w:hAnsi="Times New Roman"/>
          <w:sz w:val="28"/>
          <w:szCs w:val="28"/>
        </w:rPr>
        <w:t>не</w:t>
      </w:r>
      <w:r>
        <w:rPr>
          <w:rFonts w:ascii="Times New Roman" w:hAnsi="Times New Roman"/>
          <w:sz w:val="28"/>
          <w:szCs w:val="28"/>
        </w:rPr>
        <w:softHyphen/>
      </w:r>
      <w:r>
        <w:rPr>
          <w:rFonts w:ascii="Times New Roman" w:hAnsi="Times New Roman"/>
          <w:sz w:val="28"/>
          <w:szCs w:val="28"/>
        </w:rPr>
        <w:t>ние ниток. Свойства ниток. Цвет ниток. Как работать с нитками. Виды работы с ни</w:t>
      </w:r>
      <w:r>
        <w:rPr>
          <w:rFonts w:ascii="Times New Roman" w:hAnsi="Times New Roman"/>
          <w:sz w:val="28"/>
          <w:szCs w:val="28"/>
        </w:rPr>
        <w:softHyphen/>
      </w:r>
      <w:r>
        <w:rPr>
          <w:rFonts w:ascii="Times New Roman" w:hAnsi="Times New Roman"/>
          <w:sz w:val="28"/>
          <w:szCs w:val="28"/>
        </w:rPr>
        <w:t>тками:</w:t>
      </w:r>
    </w:p>
    <w:p>
      <w:pPr>
        <w:pStyle w:val="415"/>
        <w:spacing w:after="0" w:line="360" w:lineRule="auto"/>
        <w:ind w:left="0" w:firstLine="709"/>
        <w:jc w:val="both"/>
        <w:rPr>
          <w:rFonts w:ascii="Times New Roman" w:hAnsi="Times New Roman"/>
          <w:b/>
          <w:i/>
          <w:sz w:val="28"/>
          <w:szCs w:val="28"/>
        </w:rPr>
      </w:pPr>
      <w:r>
        <w:rPr>
          <w:rFonts w:ascii="Times New Roman" w:hAnsi="Times New Roman"/>
          <w:b/>
          <w:i/>
          <w:sz w:val="28"/>
          <w:szCs w:val="28"/>
        </w:rPr>
        <w:t>Наматывание ниток</w:t>
      </w:r>
      <w:r>
        <w:rPr>
          <w:rFonts w:ascii="Times New Roman" w:hAnsi="Times New Roman"/>
          <w:sz w:val="28"/>
          <w:szCs w:val="28"/>
        </w:rPr>
        <w:t xml:space="preserve"> на картонку (плоские игрушки, кисточки). </w:t>
      </w:r>
    </w:p>
    <w:p>
      <w:pPr>
        <w:pStyle w:val="415"/>
        <w:spacing w:after="0" w:line="360" w:lineRule="auto"/>
        <w:ind w:left="0" w:firstLine="709"/>
        <w:jc w:val="both"/>
        <w:rPr>
          <w:rFonts w:ascii="Times New Roman" w:hAnsi="Times New Roman"/>
          <w:b/>
          <w:i/>
          <w:sz w:val="28"/>
          <w:szCs w:val="28"/>
        </w:rPr>
      </w:pPr>
      <w:r>
        <w:rPr>
          <w:rFonts w:ascii="Times New Roman" w:hAnsi="Times New Roman"/>
          <w:b/>
          <w:i/>
          <w:sz w:val="28"/>
          <w:szCs w:val="28"/>
        </w:rPr>
        <w:t>Связывание ниток в пучок</w:t>
      </w:r>
      <w:r>
        <w:rPr>
          <w:rFonts w:ascii="Times New Roman" w:hAnsi="Times New Roman"/>
          <w:sz w:val="28"/>
          <w:szCs w:val="28"/>
        </w:rPr>
        <w:t xml:space="preserve"> (ягоды, фигурки человечком, цветы).</w:t>
      </w:r>
    </w:p>
    <w:p>
      <w:pPr>
        <w:pStyle w:val="415"/>
        <w:spacing w:after="0" w:line="36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Инструменты для швейных работ. Приемы шитья: «игла вверх-вниз»,</w:t>
      </w:r>
    </w:p>
    <w:p>
      <w:pPr>
        <w:pStyle w:val="415"/>
        <w:spacing w:after="0" w:line="360" w:lineRule="auto"/>
        <w:ind w:left="0" w:firstLine="709"/>
        <w:jc w:val="both"/>
        <w:rPr>
          <w:rFonts w:ascii="Times New Roman" w:hAnsi="Times New Roman"/>
          <w:sz w:val="28"/>
          <w:szCs w:val="28"/>
        </w:rPr>
      </w:pPr>
      <w:r>
        <w:rPr>
          <w:rFonts w:ascii="Times New Roman" w:hAnsi="Times New Roman"/>
          <w:b/>
          <w:i/>
          <w:sz w:val="28"/>
          <w:szCs w:val="28"/>
        </w:rPr>
        <w:t>Вышивание</w:t>
      </w:r>
      <w:r>
        <w:rPr>
          <w:rFonts w:ascii="Times New Roman" w:hAnsi="Times New Roman"/>
          <w:sz w:val="28"/>
          <w:szCs w:val="28"/>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pPr>
        <w:pStyle w:val="415"/>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тканях</w:t>
      </w:r>
      <w:r>
        <w:rPr>
          <w:rFonts w:ascii="Times New Roman" w:hAnsi="Times New Roman"/>
          <w:sz w:val="28"/>
          <w:szCs w:val="28"/>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pPr>
        <w:pStyle w:val="415"/>
        <w:spacing w:after="0" w:line="360" w:lineRule="auto"/>
        <w:ind w:left="0" w:firstLine="709"/>
        <w:jc w:val="both"/>
        <w:rPr>
          <w:rFonts w:ascii="Times New Roman" w:hAnsi="Times New Roman"/>
          <w:b/>
          <w:i/>
          <w:sz w:val="28"/>
          <w:szCs w:val="28"/>
        </w:rPr>
      </w:pPr>
      <w:r>
        <w:rPr>
          <w:rFonts w:ascii="Times New Roman" w:hAnsi="Times New Roman"/>
          <w:b/>
          <w:i/>
          <w:sz w:val="28"/>
          <w:szCs w:val="28"/>
        </w:rPr>
        <w:t>Раскрой деталей из ткани</w:t>
      </w:r>
      <w:r>
        <w:rPr>
          <w:rFonts w:ascii="Times New Roman" w:hAnsi="Times New Roman"/>
          <w:sz w:val="28"/>
          <w:szCs w:val="28"/>
        </w:rPr>
        <w:t>. Понятие «лекало». Последовательность раскроя деталей из ткани.</w:t>
      </w:r>
    </w:p>
    <w:p>
      <w:pPr>
        <w:pStyle w:val="415"/>
        <w:spacing w:after="0" w:line="36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pPr>
        <w:pStyle w:val="415"/>
        <w:spacing w:after="0" w:line="360" w:lineRule="auto"/>
        <w:ind w:left="0" w:firstLine="709"/>
        <w:jc w:val="both"/>
        <w:rPr>
          <w:rFonts w:ascii="Times New Roman" w:hAnsi="Times New Roman"/>
          <w:b/>
          <w:i/>
          <w:sz w:val="28"/>
          <w:szCs w:val="28"/>
        </w:rPr>
      </w:pPr>
      <w:r>
        <w:rPr>
          <w:rFonts w:ascii="Times New Roman" w:hAnsi="Times New Roman"/>
          <w:b/>
          <w:i/>
          <w:sz w:val="28"/>
          <w:szCs w:val="28"/>
        </w:rPr>
        <w:t>Ткачество</w:t>
      </w:r>
      <w:r>
        <w:rPr>
          <w:rFonts w:ascii="Times New Roman" w:hAnsi="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pPr>
        <w:pStyle w:val="415"/>
        <w:spacing w:after="0" w:line="360" w:lineRule="auto"/>
        <w:ind w:left="0" w:firstLine="709"/>
        <w:jc w:val="both"/>
        <w:rPr>
          <w:rFonts w:ascii="Times New Roman" w:hAnsi="Times New Roman"/>
          <w:sz w:val="28"/>
          <w:szCs w:val="28"/>
        </w:rPr>
      </w:pPr>
      <w:r>
        <w:rPr>
          <w:rFonts w:ascii="Times New Roman" w:hAnsi="Times New Roman"/>
          <w:b/>
          <w:i/>
          <w:sz w:val="28"/>
          <w:szCs w:val="28"/>
        </w:rPr>
        <w:t>Скручивание ткани</w:t>
      </w:r>
      <w:r>
        <w:rPr>
          <w:rFonts w:ascii="Times New Roman" w:hAnsi="Times New Roman"/>
          <w:sz w:val="28"/>
          <w:szCs w:val="28"/>
        </w:rPr>
        <w:t>. Историко-культурологические сведения (изготовление кукол-скруток из ткани в древние времена).</w:t>
      </w:r>
    </w:p>
    <w:p>
      <w:pPr>
        <w:pStyle w:val="415"/>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 </w:t>
      </w:r>
      <w:r>
        <w:rPr>
          <w:rFonts w:ascii="Times New Roman" w:hAnsi="Times New Roman"/>
          <w:b/>
          <w:i/>
          <w:sz w:val="28"/>
          <w:szCs w:val="28"/>
        </w:rPr>
        <w:t>Отделка изделий из ткани</w:t>
      </w:r>
      <w:r>
        <w:rPr>
          <w:rFonts w:ascii="Times New Roman" w:hAnsi="Times New Roman"/>
          <w:sz w:val="28"/>
          <w:szCs w:val="28"/>
        </w:rPr>
        <w:t xml:space="preserve">. Аппликация на ткани. Работа с тесьмой.    Применение тесьмы. Виды тесьмы (простая, кружевная, с орнаментом). </w:t>
      </w:r>
    </w:p>
    <w:p>
      <w:pPr>
        <w:pStyle w:val="415"/>
        <w:spacing w:after="0" w:line="360" w:lineRule="auto"/>
        <w:ind w:left="0" w:firstLine="709"/>
        <w:jc w:val="both"/>
        <w:rPr>
          <w:rFonts w:ascii="Times New Roman" w:hAnsi="Times New Roman"/>
          <w:b/>
          <w:sz w:val="28"/>
          <w:szCs w:val="28"/>
        </w:rPr>
      </w:pPr>
      <w:r>
        <w:rPr>
          <w:rFonts w:ascii="Times New Roman" w:hAnsi="Times New Roman"/>
          <w:b/>
          <w:i/>
          <w:sz w:val="28"/>
          <w:szCs w:val="28"/>
        </w:rPr>
        <w:t>Ремонт одежды</w:t>
      </w:r>
      <w:r>
        <w:rPr>
          <w:rFonts w:ascii="Times New Roman" w:hAnsi="Times New Roman"/>
          <w:sz w:val="28"/>
          <w:szCs w:val="28"/>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pPr>
        <w:pStyle w:val="415"/>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древесными материалами</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(пиление, заточка  точилкой). </w:t>
      </w:r>
    </w:p>
    <w:p>
      <w:pPr>
        <w:pStyle w:val="415"/>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pPr>
        <w:pStyle w:val="415"/>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металлом</w:t>
      </w:r>
    </w:p>
    <w:p>
      <w:pPr>
        <w:pStyle w:val="415"/>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pPr>
        <w:pStyle w:val="415"/>
        <w:spacing w:after="0" w:line="360" w:lineRule="auto"/>
        <w:ind w:left="0" w:firstLine="709"/>
        <w:jc w:val="both"/>
        <w:rPr>
          <w:rFonts w:ascii="Times New Roman" w:hAnsi="Times New Roman"/>
          <w:b/>
          <w:sz w:val="28"/>
          <w:szCs w:val="28"/>
        </w:rPr>
      </w:pPr>
      <w:r>
        <w:rPr>
          <w:rFonts w:ascii="Times New Roman" w:hAnsi="Times New Roman"/>
          <w:b/>
          <w:i/>
          <w:sz w:val="28"/>
          <w:szCs w:val="28"/>
        </w:rPr>
        <w:t>Работа с алюминиевой фольгой</w:t>
      </w:r>
      <w:r>
        <w:rPr>
          <w:rFonts w:ascii="Times New Roman" w:hAnsi="Times New Roman"/>
          <w:sz w:val="28"/>
          <w:szCs w:val="28"/>
        </w:rPr>
        <w:t>. Приемы обработки фольги: «сминание», «сгибание», «сжимание», «скручивание», «скатывание», «разрывание», «разрезание».</w:t>
      </w:r>
    </w:p>
    <w:p>
      <w:pPr>
        <w:pStyle w:val="415"/>
        <w:spacing w:after="0" w:line="360" w:lineRule="auto"/>
        <w:ind w:left="0" w:firstLine="709"/>
        <w:jc w:val="both"/>
        <w:rPr>
          <w:rFonts w:ascii="Times New Roman" w:hAnsi="Times New Roman"/>
          <w:sz w:val="28"/>
          <w:szCs w:val="28"/>
        </w:rPr>
      </w:pPr>
      <w:r>
        <w:rPr>
          <w:rFonts w:ascii="Times New Roman" w:hAnsi="Times New Roman"/>
          <w:b/>
          <w:sz w:val="28"/>
          <w:szCs w:val="28"/>
        </w:rPr>
        <w:t>Работа с проволокой</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проволоке (медная, алюминиевая, стальная). При</w:t>
      </w:r>
      <w:r>
        <w:rPr>
          <w:rFonts w:ascii="Times New Roman" w:hAnsi="Times New Roman"/>
          <w:sz w:val="28"/>
          <w:szCs w:val="28"/>
        </w:rPr>
        <w:softHyphen/>
      </w:r>
      <w:r>
        <w:rPr>
          <w:rFonts w:ascii="Times New Roman" w:hAnsi="Times New Roman"/>
          <w:sz w:val="28"/>
          <w:szCs w:val="28"/>
        </w:rPr>
        <w:t>менение проволоки в изделиях. Свойства проволоки (толстая, тонкая, гне</w:t>
      </w:r>
      <w:r>
        <w:rPr>
          <w:rFonts w:ascii="Times New Roman" w:hAnsi="Times New Roman"/>
          <w:sz w:val="28"/>
          <w:szCs w:val="28"/>
        </w:rPr>
        <w:softHyphen/>
      </w:r>
      <w:r>
        <w:rPr>
          <w:rFonts w:ascii="Times New Roman" w:hAnsi="Times New Roman"/>
          <w:sz w:val="28"/>
          <w:szCs w:val="28"/>
        </w:rPr>
        <w:t xml:space="preserve">тся). Инструменты (плоскогубцы, круглогубцы, кусачки). Правила обращения с проволокой.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pPr>
        <w:pStyle w:val="415"/>
        <w:spacing w:after="0" w:line="360" w:lineRule="auto"/>
        <w:ind w:left="0" w:firstLine="709"/>
        <w:jc w:val="both"/>
        <w:rPr>
          <w:rFonts w:ascii="Times New Roman" w:hAnsi="Times New Roman"/>
          <w:b/>
          <w:sz w:val="28"/>
          <w:szCs w:val="28"/>
        </w:rPr>
      </w:pPr>
      <w:r>
        <w:rPr>
          <w:rFonts w:ascii="Times New Roman" w:hAnsi="Times New Roman"/>
          <w:sz w:val="28"/>
          <w:szCs w:val="28"/>
        </w:rPr>
        <w:t>Получение контуров геометрических фигур, букв, декоративных фигурок птиц, зверей, человечков.</w:t>
      </w:r>
    </w:p>
    <w:p>
      <w:pPr>
        <w:pStyle w:val="415"/>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металлоконструктором</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металлоконструкторе. Изделия из металлоконструктора. На</w:t>
      </w:r>
      <w:r>
        <w:rPr>
          <w:rFonts w:ascii="Times New Roman" w:hAnsi="Times New Roman"/>
          <w:sz w:val="28"/>
          <w:szCs w:val="28"/>
        </w:rPr>
        <w:softHyphen/>
      </w:r>
      <w:r>
        <w:rPr>
          <w:rFonts w:ascii="Times New Roman" w:hAnsi="Times New Roman"/>
          <w:sz w:val="28"/>
          <w:szCs w:val="28"/>
        </w:rPr>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pPr>
        <w:pStyle w:val="415"/>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Соединение планок винтом и гайкой.</w:t>
      </w:r>
    </w:p>
    <w:p>
      <w:pPr>
        <w:pStyle w:val="415"/>
        <w:spacing w:after="0" w:line="360" w:lineRule="auto"/>
        <w:ind w:left="0" w:firstLine="709"/>
        <w:jc w:val="center"/>
        <w:rPr>
          <w:rFonts w:ascii="Times New Roman" w:hAnsi="Times New Roman"/>
          <w:sz w:val="28"/>
          <w:szCs w:val="28"/>
        </w:rPr>
      </w:pPr>
      <w:r>
        <w:rPr>
          <w:rFonts w:ascii="Times New Roman" w:hAnsi="Times New Roman"/>
          <w:b/>
          <w:sz w:val="28"/>
          <w:szCs w:val="28"/>
        </w:rPr>
        <w:t>Комбинированные работы с разными материалами</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Виды работ по комбинированию разных материалов:</w:t>
      </w:r>
    </w:p>
    <w:p>
      <w:pPr>
        <w:pStyle w:val="415"/>
        <w:spacing w:after="0" w:line="360" w:lineRule="auto"/>
        <w:ind w:left="0" w:firstLine="709"/>
        <w:jc w:val="both"/>
        <w:rPr>
          <w:rFonts w:ascii="Times New Roman" w:hAnsi="Times New Roman"/>
          <w:b/>
          <w:sz w:val="28"/>
          <w:szCs w:val="28"/>
        </w:rPr>
      </w:pPr>
      <w:r>
        <w:rPr>
          <w:rFonts w:ascii="Times New Roman" w:hAnsi="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Pr>
          <w:rFonts w:ascii="Times New Roman" w:hAnsi="Times New Roman"/>
          <w:b/>
          <w:sz w:val="28"/>
          <w:szCs w:val="28"/>
        </w:rPr>
        <w:t xml:space="preserve"> </w:t>
      </w:r>
      <w:r>
        <w:rPr>
          <w:rFonts w:ascii="Times New Roman" w:hAnsi="Times New Roman"/>
          <w:sz w:val="28"/>
          <w:szCs w:val="28"/>
        </w:rPr>
        <w:t>проволока, пластилин, скорлупа ореха.</w:t>
      </w:r>
    </w:p>
    <w:p>
      <w:pPr>
        <w:spacing w:after="0" w:line="360" w:lineRule="auto"/>
        <w:jc w:val="center"/>
        <w:rPr>
          <w:rFonts w:ascii="Times New Roman" w:hAnsi="Times New Roman" w:cs="Times New Roman"/>
          <w:b/>
          <w:sz w:val="28"/>
          <w:szCs w:val="28"/>
        </w:rP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классы</w:t>
      </w:r>
    </w:p>
    <w:p>
      <w:pPr>
        <w:pStyle w:val="415"/>
        <w:spacing w:after="0" w:line="360" w:lineRule="auto"/>
        <w:ind w:left="0"/>
        <w:jc w:val="center"/>
        <w:rPr>
          <w:rFonts w:ascii="Times New Roman" w:hAnsi="Times New Roman"/>
          <w:b/>
          <w:sz w:val="28"/>
          <w:szCs w:val="28"/>
        </w:rPr>
      </w:pPr>
      <w:r>
        <w:rPr>
          <w:rFonts w:ascii="Times New Roman" w:hAnsi="Times New Roman"/>
          <w:b/>
          <w:sz w:val="28"/>
          <w:szCs w:val="28"/>
        </w:rPr>
        <w:t>РУССКИЙ ЯЗЫК</w:t>
      </w:r>
    </w:p>
    <w:p>
      <w:pPr>
        <w:pStyle w:val="415"/>
        <w:spacing w:after="0" w:line="360" w:lineRule="auto"/>
        <w:ind w:left="0"/>
        <w:jc w:val="center"/>
        <w:rPr>
          <w:rFonts w:ascii="Times New Roman" w:hAnsi="Times New Roman"/>
          <w:sz w:val="28"/>
          <w:szCs w:val="28"/>
        </w:rPr>
      </w:pPr>
      <w:r>
        <w:rPr>
          <w:rFonts w:ascii="Times New Roman" w:hAnsi="Times New Roman"/>
          <w:b/>
          <w:sz w:val="28"/>
          <w:szCs w:val="28"/>
        </w:rPr>
        <w:t>Пояснительная записка</w:t>
      </w:r>
    </w:p>
    <w:p>
      <w:pPr>
        <w:pStyle w:val="415"/>
        <w:spacing w:before="120" w:after="0" w:line="360" w:lineRule="auto"/>
        <w:ind w:left="0" w:firstLine="709"/>
        <w:jc w:val="both"/>
        <w:rPr>
          <w:rFonts w:ascii="Times New Roman" w:hAnsi="Times New Roman"/>
          <w:sz w:val="28"/>
          <w:szCs w:val="28"/>
        </w:rPr>
      </w:pPr>
      <w:r>
        <w:rPr>
          <w:rFonts w:ascii="Times New Roman" w:hAnsi="Times New Roman"/>
          <w:sz w:val="28"/>
          <w:szCs w:val="28"/>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русского языка в старших классах имеет своей </w:t>
      </w:r>
      <w:r>
        <w:rPr>
          <w:rFonts w:ascii="Times New Roman" w:hAnsi="Times New Roman"/>
          <w:b/>
          <w:sz w:val="28"/>
          <w:szCs w:val="28"/>
        </w:rPr>
        <w:t xml:space="preserve">целью </w:t>
      </w:r>
      <w:r>
        <w:rPr>
          <w:rFonts w:ascii="Times New Roman" w:hAnsi="Times New Roman"/>
          <w:sz w:val="28"/>
          <w:szCs w:val="28"/>
        </w:rPr>
        <w:t>развитие коммуникативно-речевых навыков и коррекцию недостатков мыслительной деятельности.</w:t>
      </w:r>
    </w:p>
    <w:p>
      <w:pPr>
        <w:pStyle w:val="415"/>
        <w:spacing w:after="0" w:line="360" w:lineRule="auto"/>
        <w:ind w:left="0" w:firstLine="709"/>
        <w:jc w:val="both"/>
        <w:rPr>
          <w:rStyle w:val="318"/>
          <w:rFonts w:ascii="Times New Roman" w:hAnsi="Times New Roman"/>
          <w:sz w:val="28"/>
          <w:szCs w:val="28"/>
        </w:rPr>
      </w:pPr>
      <w:r>
        <w:rPr>
          <w:rFonts w:ascii="Times New Roman" w:hAnsi="Times New Roman"/>
          <w:sz w:val="28"/>
          <w:szCs w:val="28"/>
        </w:rPr>
        <w:t xml:space="preserve">Достижение поставленной цели обеспечивается решением следующих </w:t>
      </w:r>
      <w:r>
        <w:rPr>
          <w:rFonts w:ascii="Times New Roman" w:hAnsi="Times New Roman"/>
          <w:b/>
          <w:sz w:val="28"/>
          <w:szCs w:val="28"/>
        </w:rPr>
        <w:t>задач:</w:t>
      </w:r>
    </w:p>
    <w:p>
      <w:pPr>
        <w:pStyle w:val="415"/>
        <w:spacing w:after="0" w:line="360" w:lineRule="auto"/>
        <w:ind w:left="0" w:firstLine="709"/>
        <w:jc w:val="both"/>
        <w:rPr>
          <w:rStyle w:val="318"/>
          <w:rFonts w:ascii="Times New Roman" w:hAnsi="Times New Roman"/>
          <w:sz w:val="28"/>
          <w:szCs w:val="28"/>
        </w:rPr>
      </w:pPr>
      <w:r>
        <w:rPr>
          <w:rStyle w:val="318"/>
          <w:rFonts w:ascii="Times New Roman" w:hAnsi="Times New Roman"/>
          <w:sz w:val="28"/>
          <w:szCs w:val="28"/>
        </w:rPr>
        <w:t>― р</w:t>
      </w:r>
      <w:r>
        <w:rPr>
          <w:rFonts w:ascii="Times New Roman" w:hAnsi="Times New Roman"/>
          <w:sz w:val="28"/>
          <w:szCs w:val="28"/>
        </w:rPr>
        <w:t>асширение представлений о языке как важнейшем средстве человеческого общения;</w:t>
      </w:r>
    </w:p>
    <w:p>
      <w:pPr>
        <w:pStyle w:val="415"/>
        <w:spacing w:after="0" w:line="360" w:lineRule="auto"/>
        <w:ind w:left="0" w:firstLine="709"/>
        <w:jc w:val="both"/>
        <w:rPr>
          <w:rStyle w:val="318"/>
          <w:rFonts w:ascii="Times New Roman" w:hAnsi="Times New Roman"/>
          <w:sz w:val="28"/>
          <w:szCs w:val="28"/>
        </w:rPr>
      </w:pPr>
      <w:r>
        <w:rPr>
          <w:rStyle w:val="318"/>
          <w:rFonts w:ascii="Times New Roman" w:hAnsi="Times New Roman"/>
          <w:sz w:val="28"/>
          <w:szCs w:val="28"/>
        </w:rPr>
        <w:t>― о</w:t>
      </w:r>
      <w:r>
        <w:rPr>
          <w:rFonts w:ascii="Times New Roman" w:hAnsi="Times New Roman"/>
          <w:sz w:val="28"/>
          <w:szCs w:val="28"/>
        </w:rPr>
        <w:t>знакомление с некоторыми грамматическими понятиями и формирование на этой основе грамматических знаний и умений;</w:t>
      </w:r>
    </w:p>
    <w:p>
      <w:pPr>
        <w:pStyle w:val="415"/>
        <w:spacing w:after="0" w:line="360" w:lineRule="auto"/>
        <w:ind w:left="0" w:firstLine="709"/>
        <w:jc w:val="both"/>
        <w:rPr>
          <w:rStyle w:val="318"/>
          <w:rFonts w:ascii="Times New Roman" w:hAnsi="Times New Roman"/>
          <w:sz w:val="28"/>
          <w:szCs w:val="28"/>
        </w:rPr>
      </w:pPr>
      <w:r>
        <w:rPr>
          <w:rStyle w:val="318"/>
          <w:rFonts w:ascii="Times New Roman" w:hAnsi="Times New Roman"/>
          <w:sz w:val="28"/>
          <w:szCs w:val="28"/>
        </w:rPr>
        <w:t>― и</w:t>
      </w:r>
      <w:r>
        <w:rPr>
          <w:rFonts w:ascii="Times New Roman" w:hAnsi="Times New Roman"/>
          <w:sz w:val="28"/>
          <w:szCs w:val="28"/>
        </w:rPr>
        <w:t>спользование усвоенных грамматико-орфографических знаний и умений для решения практических (коммуникативно-речевых) задач;</w:t>
      </w:r>
    </w:p>
    <w:p>
      <w:pPr>
        <w:pStyle w:val="415"/>
        <w:spacing w:after="0" w:line="360" w:lineRule="auto"/>
        <w:ind w:left="0" w:firstLine="709"/>
        <w:jc w:val="both"/>
        <w:rPr>
          <w:rStyle w:val="318"/>
          <w:rFonts w:ascii="Times New Roman" w:hAnsi="Times New Roman"/>
          <w:sz w:val="28"/>
          <w:szCs w:val="28"/>
        </w:rPr>
      </w:pPr>
      <w:r>
        <w:rPr>
          <w:rStyle w:val="318"/>
          <w:rFonts w:ascii="Times New Roman" w:hAnsi="Times New Roman"/>
          <w:sz w:val="28"/>
          <w:szCs w:val="28"/>
        </w:rPr>
        <w:t>― совершенствование навыка полноценного чтения как основы понимания художественного и научно-познавательного текстов;</w:t>
      </w:r>
    </w:p>
    <w:p>
      <w:pPr>
        <w:pStyle w:val="415"/>
        <w:spacing w:after="0" w:line="360" w:lineRule="auto"/>
        <w:ind w:left="0" w:firstLine="709"/>
        <w:jc w:val="both"/>
        <w:rPr>
          <w:rStyle w:val="318"/>
          <w:rFonts w:ascii="Times New Roman" w:hAnsi="Times New Roman"/>
          <w:sz w:val="28"/>
          <w:szCs w:val="28"/>
        </w:rPr>
      </w:pPr>
      <w:r>
        <w:rPr>
          <w:rStyle w:val="318"/>
          <w:rFonts w:ascii="Times New Roman" w:hAnsi="Times New Roman"/>
          <w:sz w:val="28"/>
          <w:szCs w:val="28"/>
        </w:rPr>
        <w:t>― развитие навыков речевого общения на материале доступных для понимания художественных и научно-познавательных текстов;</w:t>
      </w:r>
    </w:p>
    <w:p>
      <w:pPr>
        <w:pStyle w:val="415"/>
        <w:spacing w:after="0" w:line="360" w:lineRule="auto"/>
        <w:ind w:left="0" w:firstLine="709"/>
        <w:jc w:val="both"/>
        <w:rPr>
          <w:rStyle w:val="318"/>
          <w:rFonts w:ascii="Times New Roman" w:hAnsi="Times New Roman"/>
          <w:b/>
          <w:sz w:val="28"/>
          <w:szCs w:val="28"/>
        </w:rPr>
      </w:pPr>
      <w:r>
        <w:rPr>
          <w:rStyle w:val="318"/>
          <w:rFonts w:ascii="Times New Roman" w:hAnsi="Times New Roman"/>
          <w:sz w:val="28"/>
          <w:szCs w:val="28"/>
        </w:rPr>
        <w:t>― развитие положительных качеств и свойств личности.</w:t>
      </w:r>
    </w:p>
    <w:p>
      <w:pPr>
        <w:pStyle w:val="415"/>
        <w:spacing w:after="0" w:line="360" w:lineRule="auto"/>
        <w:ind w:left="0" w:firstLine="709"/>
        <w:jc w:val="center"/>
        <w:rPr>
          <w:rFonts w:ascii="Times New Roman" w:hAnsi="Times New Roman"/>
          <w:b/>
          <w:bCs/>
          <w:sz w:val="28"/>
          <w:szCs w:val="28"/>
        </w:rPr>
      </w:pPr>
      <w:r>
        <w:rPr>
          <w:rStyle w:val="318"/>
          <w:rFonts w:ascii="Times New Roman" w:hAnsi="Times New Roman"/>
          <w:b/>
          <w:sz w:val="28"/>
          <w:szCs w:val="28"/>
        </w:rPr>
        <w:t>Грамматика, правописание и развитие речи</w:t>
      </w:r>
    </w:p>
    <w:p>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Фонетика. </w:t>
      </w:r>
      <w:r>
        <w:rPr>
          <w:rFonts w:ascii="Times New Roman" w:hAnsi="Times New Roman" w:cs="Times New Roman"/>
          <w:color w:val="auto"/>
          <w:sz w:val="28"/>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Согласные глухие и звонкие. Согласные парные и непарные по твердости – мягкости, звонкости – глухости.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Морфология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Состав слова</w:t>
      </w:r>
      <w:r>
        <w:rPr>
          <w:rFonts w:ascii="Times New Roman" w:hAnsi="Times New Roman" w:cs="Times New Roman"/>
          <w:color w:val="auto"/>
          <w:sz w:val="28"/>
          <w:szCs w:val="28"/>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Правописание проверяемых безударных гласных, звонких и глухих согла</w:t>
      </w:r>
      <w:r>
        <w:rPr>
          <w:rFonts w:ascii="Times New Roman" w:hAnsi="Times New Roman" w:cs="Times New Roman"/>
          <w:color w:val="auto"/>
          <w:sz w:val="28"/>
          <w:szCs w:val="28"/>
        </w:rPr>
        <w:softHyphen/>
      </w:r>
      <w:r>
        <w:rPr>
          <w:rFonts w:ascii="Times New Roman" w:hAnsi="Times New Roman" w:cs="Times New Roman"/>
          <w:color w:val="auto"/>
          <w:sz w:val="28"/>
          <w:szCs w:val="28"/>
        </w:rPr>
        <w:t>сных в корне слова. Единообразное написание ударных и безударных гла</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сных, звонких и глухих согласных в корнях слов. Непроверяемые гласные и согласные в корне слов. </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Правописание приставок. Единообразное написание ряда приставок. Приставка и предлог. Разделительный </w:t>
      </w:r>
      <w:r>
        <w:rPr>
          <w:rFonts w:ascii="Times New Roman" w:hAnsi="Times New Roman" w:cs="Times New Roman"/>
          <w:b/>
          <w:bCs/>
          <w:color w:val="auto"/>
          <w:sz w:val="28"/>
          <w:szCs w:val="28"/>
        </w:rPr>
        <w:t>ъ</w:t>
      </w:r>
      <w:r>
        <w:rPr>
          <w:rFonts w:ascii="Times New Roman" w:hAnsi="Times New Roman" w:cs="Times New Roman"/>
          <w:color w:val="auto"/>
          <w:sz w:val="28"/>
          <w:szCs w:val="28"/>
        </w:rPr>
        <w:t xml:space="preserve">.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Части речи</w:t>
      </w:r>
    </w:p>
    <w:p>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 xml:space="preserve">Предлог: </w:t>
      </w:r>
      <w:r>
        <w:rPr>
          <w:rFonts w:ascii="Times New Roman" w:hAnsi="Times New Roman" w:cs="Times New Roman"/>
          <w:color w:val="auto"/>
          <w:sz w:val="28"/>
          <w:szCs w:val="28"/>
        </w:rPr>
        <w:t xml:space="preserve">общее понятие, значение в речи. Раздельное написание предлогов со словами. </w:t>
      </w:r>
    </w:p>
    <w:p>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существительное</w:t>
      </w:r>
      <w:r>
        <w:rPr>
          <w:rFonts w:ascii="Times New Roman" w:hAnsi="Times New Roman" w:cs="Times New Roman"/>
          <w:color w:val="auto"/>
          <w:sz w:val="28"/>
          <w:szCs w:val="28"/>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Имя прилагательное</w:t>
      </w:r>
      <w:r>
        <w:rPr>
          <w:rFonts w:ascii="Times New Roman" w:hAnsi="Times New Roman" w:cs="Times New Roman"/>
          <w:color w:val="auto"/>
          <w:sz w:val="28"/>
          <w:szCs w:val="28"/>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Правописание родовых и падежных окончаний имен прилагательных в единственном и множественном числе. </w:t>
      </w:r>
    </w:p>
    <w:p>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Глагол</w:t>
      </w:r>
      <w:r>
        <w:rPr>
          <w:rFonts w:ascii="Times New Roman" w:hAnsi="Times New Roman" w:cs="Times New Roman"/>
          <w:color w:val="auto"/>
          <w:sz w:val="28"/>
          <w:szCs w:val="28"/>
        </w:rPr>
        <w:t xml:space="preserve"> как часть речи. Изменение глагола по временам (настоящее, про</w:t>
      </w:r>
      <w:r>
        <w:rPr>
          <w:rFonts w:ascii="Times New Roman" w:hAnsi="Times New Roman" w:cs="Times New Roman"/>
          <w:color w:val="auto"/>
          <w:sz w:val="28"/>
          <w:szCs w:val="28"/>
        </w:rPr>
        <w:softHyphen/>
      </w:r>
      <w:r>
        <w:rPr>
          <w:rFonts w:ascii="Times New Roman" w:hAnsi="Times New Roman" w:cs="Times New Roman"/>
          <w:color w:val="auto"/>
          <w:sz w:val="28"/>
          <w:szCs w:val="28"/>
        </w:rPr>
        <w:t>шедшее, будущее). Изменение глагола по лицам и числам. Правописание окон</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чаний глаголов 2-го лица </w:t>
      </w:r>
      <w:r>
        <w:rPr>
          <w:rFonts w:ascii="Times New Roman" w:hAnsi="Times New Roman" w:cs="Times New Roman"/>
          <w:b/>
          <w:bCs/>
          <w:color w:val="auto"/>
          <w:sz w:val="28"/>
          <w:szCs w:val="28"/>
        </w:rPr>
        <w:t>–шь</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-шься</w:t>
      </w:r>
      <w:r>
        <w:rPr>
          <w:rFonts w:ascii="Times New Roman" w:hAnsi="Times New Roman" w:cs="Times New Roman"/>
          <w:color w:val="auto"/>
          <w:sz w:val="28"/>
          <w:szCs w:val="28"/>
        </w:rPr>
        <w:t xml:space="preserve">. Глаголы на </w:t>
      </w:r>
      <w:r>
        <w:rPr>
          <w:rFonts w:ascii="Times New Roman" w:hAnsi="Times New Roman" w:cs="Times New Roman"/>
          <w:b/>
          <w:bCs/>
          <w:color w:val="auto"/>
          <w:sz w:val="28"/>
          <w:szCs w:val="28"/>
        </w:rPr>
        <w:t>–ся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-сь</w:t>
      </w:r>
      <w:r>
        <w:rPr>
          <w:rFonts w:ascii="Times New Roman" w:hAnsi="Times New Roman" w:cs="Times New Roman"/>
          <w:color w:val="auto"/>
          <w:sz w:val="28"/>
          <w:szCs w:val="28"/>
        </w:rPr>
        <w:t>). Изменение гла</w:t>
      </w:r>
      <w:r>
        <w:rPr>
          <w:rFonts w:ascii="Times New Roman" w:hAnsi="Times New Roman" w:cs="Times New Roman"/>
          <w:color w:val="auto"/>
          <w:sz w:val="28"/>
          <w:szCs w:val="28"/>
        </w:rPr>
        <w:softHyphen/>
      </w:r>
      <w:r>
        <w:rPr>
          <w:rFonts w:ascii="Times New Roman" w:hAnsi="Times New Roman" w:cs="Times New Roman"/>
          <w:color w:val="auto"/>
          <w:sz w:val="28"/>
          <w:szCs w:val="28"/>
        </w:rPr>
        <w:t>голов в прошедшем времени по родам и числам.  Неопределенная форма гла</w:t>
      </w:r>
      <w:r>
        <w:rPr>
          <w:rFonts w:ascii="Times New Roman" w:hAnsi="Times New Roman" w:cs="Times New Roman"/>
          <w:color w:val="auto"/>
          <w:sz w:val="28"/>
          <w:szCs w:val="28"/>
        </w:rPr>
        <w:softHyphen/>
      </w:r>
      <w:r>
        <w:rPr>
          <w:rFonts w:ascii="Times New Roman" w:hAnsi="Times New Roman" w:cs="Times New Roman"/>
          <w:color w:val="auto"/>
          <w:sz w:val="28"/>
          <w:szCs w:val="28"/>
        </w:rPr>
        <w:t>гола. Спряжение глаголов. Правописание безударных личных окончаний гла</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голов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и </w:t>
      </w: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спряжения. Правописание глаголов с </w:t>
      </w:r>
      <w:r>
        <w:rPr>
          <w:rFonts w:ascii="Times New Roman" w:hAnsi="Times New Roman" w:cs="Times New Roman"/>
          <w:b/>
          <w:bCs/>
          <w:color w:val="auto"/>
          <w:sz w:val="28"/>
          <w:szCs w:val="28"/>
        </w:rPr>
        <w:t>–ться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-тся</w:t>
      </w:r>
      <w:r>
        <w:rPr>
          <w:rFonts w:ascii="Times New Roman" w:hAnsi="Times New Roman" w:cs="Times New Roman"/>
          <w:color w:val="auto"/>
          <w:sz w:val="28"/>
          <w:szCs w:val="28"/>
        </w:rPr>
        <w:t>. Повелительная форма глагола. Правописание глаголов повелительной формы еди</w:t>
      </w:r>
      <w:r>
        <w:rPr>
          <w:rFonts w:ascii="Times New Roman" w:hAnsi="Times New Roman" w:cs="Times New Roman"/>
          <w:color w:val="auto"/>
          <w:sz w:val="28"/>
          <w:szCs w:val="28"/>
        </w:rPr>
        <w:softHyphen/>
      </w:r>
      <w:r>
        <w:rPr>
          <w:rFonts w:ascii="Times New Roman" w:hAnsi="Times New Roman" w:cs="Times New Roman"/>
          <w:color w:val="auto"/>
          <w:sz w:val="28"/>
          <w:szCs w:val="28"/>
        </w:rPr>
        <w:t>н</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w:t>
      </w:r>
      <w:r>
        <w:rPr>
          <w:rFonts w:ascii="Times New Roman" w:hAnsi="Times New Roman" w:cs="Times New Roman"/>
          <w:color w:val="auto"/>
          <w:sz w:val="28"/>
          <w:szCs w:val="28"/>
        </w:rPr>
        <w:softHyphen/>
      </w:r>
      <w:r>
        <w:rPr>
          <w:rFonts w:ascii="Times New Roman" w:hAnsi="Times New Roman" w:cs="Times New Roman"/>
          <w:color w:val="auto"/>
          <w:sz w:val="28"/>
          <w:szCs w:val="28"/>
        </w:rPr>
        <w:t>вен</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ного и множественного числа. Правописание частицы НЕ с глаголами. </w:t>
      </w:r>
    </w:p>
    <w:p>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Местоимение</w:t>
      </w:r>
      <w:r>
        <w:rPr>
          <w:rFonts w:ascii="Times New Roman" w:hAnsi="Times New Roman" w:cs="Times New Roman"/>
          <w:color w:val="auto"/>
          <w:sz w:val="28"/>
          <w:szCs w:val="28"/>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числительное</w:t>
      </w:r>
      <w:r>
        <w:rPr>
          <w:rFonts w:ascii="Times New Roman" w:hAnsi="Times New Roman" w:cs="Times New Roman"/>
          <w:color w:val="auto"/>
          <w:sz w:val="28"/>
          <w:szCs w:val="28"/>
        </w:rPr>
        <w:t>. Понятие об имени числительном. Числительные количественные и порядковые. Правописание числительных.</w:t>
      </w:r>
    </w:p>
    <w:p>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i/>
          <w:iCs/>
          <w:color w:val="auto"/>
          <w:sz w:val="28"/>
          <w:szCs w:val="28"/>
        </w:rPr>
        <w:t>Наречие.</w:t>
      </w:r>
      <w:r>
        <w:rPr>
          <w:rFonts w:ascii="Times New Roman" w:hAnsi="Times New Roman" w:cs="Times New Roman"/>
          <w:color w:val="auto"/>
          <w:sz w:val="28"/>
          <w:szCs w:val="28"/>
        </w:rPr>
        <w:t xml:space="preserve"> Понятие о наречии. Наречия, обозначающие время, место, способ действия. Правописание наречий.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Синтаксис.</w:t>
      </w:r>
      <w:r>
        <w:rPr>
          <w:rFonts w:ascii="Times New Roman" w:hAnsi="Times New Roman" w:cs="Times New Roman"/>
          <w:color w:val="auto"/>
          <w:sz w:val="28"/>
          <w:szCs w:val="28"/>
        </w:rPr>
        <w:t xml:space="preserve"> Словосочетание. Предложение.</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Простые и сложные предло</w:t>
      </w:r>
      <w:r>
        <w:rPr>
          <w:rFonts w:ascii="Times New Roman" w:hAnsi="Times New Roman" w:cs="Times New Roman"/>
          <w:color w:val="auto"/>
          <w:sz w:val="28"/>
          <w:szCs w:val="28"/>
        </w:rPr>
        <w:softHyphen/>
      </w:r>
      <w:r>
        <w:rPr>
          <w:rFonts w:ascii="Times New Roman" w:hAnsi="Times New Roman" w:cs="Times New Roman"/>
          <w:color w:val="auto"/>
          <w:sz w:val="28"/>
          <w:szCs w:val="28"/>
        </w:rPr>
        <w:t>жения.</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 xml:space="preserve">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Установление последовательности предложений в тексте. Связь предложе</w:t>
      </w:r>
      <w:r>
        <w:rPr>
          <w:rFonts w:ascii="Times New Roman" w:hAnsi="Times New Roman" w:cs="Times New Roman"/>
          <w:color w:val="auto"/>
          <w:sz w:val="28"/>
          <w:szCs w:val="28"/>
        </w:rPr>
        <w:softHyphen/>
      </w:r>
      <w:r>
        <w:rPr>
          <w:rFonts w:ascii="Times New Roman" w:hAnsi="Times New Roman" w:cs="Times New Roman"/>
          <w:color w:val="auto"/>
          <w:sz w:val="28"/>
          <w:szCs w:val="28"/>
        </w:rPr>
        <w:t>ний в тексте с помощью различных языковых средств (личных место</w:t>
      </w:r>
      <w:r>
        <w:rPr>
          <w:rFonts w:ascii="Times New Roman" w:hAnsi="Times New Roman" w:cs="Times New Roman"/>
          <w:color w:val="auto"/>
          <w:sz w:val="28"/>
          <w:szCs w:val="28"/>
        </w:rPr>
        <w:softHyphen/>
      </w:r>
      <w:r>
        <w:rPr>
          <w:rFonts w:ascii="Times New Roman" w:hAnsi="Times New Roman" w:cs="Times New Roman"/>
          <w:color w:val="auto"/>
          <w:sz w:val="28"/>
          <w:szCs w:val="28"/>
        </w:rPr>
        <w:t>имений, наречий, повтора существительного, синонимической замены и др.).</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Однородные члены предложения. Союзы в простом и сложном пред</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ложении, знаки препинания перед союзами. Обращение, знаки препинания при обращении. Прямая речь. Знаки препинания при прямой речи. </w:t>
      </w:r>
    </w:p>
    <w:p>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Развитие речи, работа с текстом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Составление рассказа по серии сюжетных картин, картине, по опорным словам, материалам наблюдения, по предложенной теме, по плану.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Изложение текста с опорой на заранее составленный план. Изложение по коллективно составленному плану. </w:t>
      </w:r>
    </w:p>
    <w:p>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Сочинение творческого характера по картине, по личным наблюдениям, с привлечением сведений из практической деятельности, книг.</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Деловое письмо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Письмо с элементами творческой деятельности.</w:t>
      </w:r>
    </w:p>
    <w:p>
      <w:pPr>
        <w:spacing w:before="120" w:after="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 (</w:t>
      </w:r>
      <w:r>
        <w:rPr>
          <w:rFonts w:ascii="Times New Roman" w:hAnsi="Times New Roman" w:cs="Times New Roman"/>
          <w:color w:val="auto"/>
          <w:sz w:val="28"/>
          <w:szCs w:val="28"/>
        </w:rPr>
        <w:t>Литературное чтение</w:t>
      </w:r>
      <w:r>
        <w:rPr>
          <w:rFonts w:ascii="Times New Roman" w:hAnsi="Times New Roman" w:cs="Times New Roman"/>
          <w:b/>
          <w:color w:val="auto"/>
          <w:sz w:val="28"/>
          <w:szCs w:val="28"/>
        </w:rPr>
        <w:t>)</w:t>
      </w:r>
    </w:p>
    <w:p>
      <w:pPr>
        <w:pStyle w:val="404"/>
        <w:shd w:val="clear" w:color="auto" w:fill="FFFFFF"/>
        <w:spacing w:before="12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Pr>
          <w:color w:val="auto"/>
          <w:sz w:val="28"/>
          <w:szCs w:val="28"/>
          <w:lang w:val="en-US"/>
        </w:rPr>
        <w:t>XIX</w:t>
      </w:r>
      <w:r>
        <w:rPr>
          <w:color w:val="auto"/>
          <w:sz w:val="28"/>
          <w:szCs w:val="28"/>
        </w:rPr>
        <w:t xml:space="preserve"> - </w:t>
      </w:r>
      <w:r>
        <w:rPr>
          <w:color w:val="auto"/>
          <w:sz w:val="28"/>
          <w:szCs w:val="28"/>
          <w:lang w:val="en-US"/>
        </w:rPr>
        <w:t>XXI</w:t>
      </w:r>
      <w:r>
        <w:rPr>
          <w:color w:val="auto"/>
          <w:sz w:val="28"/>
          <w:szCs w:val="28"/>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pPr>
        <w:pStyle w:val="404"/>
        <w:shd w:val="clear" w:color="auto" w:fill="FFFFFF"/>
        <w:spacing w:before="0" w:line="360"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pPr>
        <w:pStyle w:val="404"/>
        <w:shd w:val="clear" w:color="auto" w:fill="FFFFFF"/>
        <w:spacing w:before="0" w:line="360" w:lineRule="auto"/>
        <w:ind w:firstLine="709"/>
        <w:jc w:val="both"/>
        <w:rPr>
          <w:b/>
          <w:bCs/>
          <w:color w:val="auto"/>
          <w:sz w:val="28"/>
          <w:szCs w:val="28"/>
        </w:rPr>
      </w:pPr>
      <w:r>
        <w:rPr>
          <w:b/>
          <w:bCs/>
          <w:color w:val="auto"/>
          <w:sz w:val="28"/>
          <w:szCs w:val="28"/>
        </w:rPr>
        <w:t>Жанровое разнообразие</w:t>
      </w:r>
      <w:r>
        <w:rPr>
          <w:color w:val="auto"/>
          <w:sz w:val="28"/>
          <w:szCs w:val="28"/>
        </w:rPr>
        <w:t>: народные и авторские сказки, басни, былины, легенды, рассказы, рассказы-описания, стихотворения.</w:t>
      </w:r>
    </w:p>
    <w:p>
      <w:pPr>
        <w:pStyle w:val="404"/>
        <w:shd w:val="clear" w:color="auto" w:fill="FFFFFF"/>
        <w:spacing w:before="0" w:line="360" w:lineRule="auto"/>
        <w:ind w:firstLine="709"/>
        <w:jc w:val="both"/>
        <w:rPr>
          <w:color w:val="auto"/>
          <w:sz w:val="28"/>
          <w:szCs w:val="28"/>
        </w:rPr>
      </w:pPr>
      <w:r>
        <w:rPr>
          <w:b/>
          <w:bCs/>
          <w:color w:val="auto"/>
          <w:sz w:val="28"/>
          <w:szCs w:val="28"/>
        </w:rPr>
        <w:t>Ориентировка в литературоведческих понятиях</w:t>
      </w:r>
      <w:r>
        <w:rPr>
          <w:color w:val="auto"/>
          <w:sz w:val="28"/>
          <w:szCs w:val="28"/>
        </w:rPr>
        <w:t xml:space="preserve">: </w:t>
      </w:r>
    </w:p>
    <w:p>
      <w:pPr>
        <w:pStyle w:val="404"/>
        <w:numPr>
          <w:ilvl w:val="0"/>
          <w:numId w:val="8"/>
        </w:numPr>
        <w:shd w:val="clear" w:color="auto" w:fill="FFFFFF"/>
        <w:spacing w:before="0" w:line="360" w:lineRule="auto"/>
        <w:ind w:left="0" w:firstLine="709"/>
        <w:jc w:val="both"/>
        <w:rPr>
          <w:color w:val="auto"/>
          <w:sz w:val="28"/>
          <w:szCs w:val="28"/>
        </w:rPr>
      </w:pPr>
      <w:r>
        <w:rPr>
          <w:color w:val="auto"/>
          <w:sz w:val="28"/>
          <w:szCs w:val="28"/>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pPr>
        <w:pStyle w:val="404"/>
        <w:numPr>
          <w:ilvl w:val="0"/>
          <w:numId w:val="8"/>
        </w:numPr>
        <w:shd w:val="clear" w:color="auto" w:fill="FFFFFF"/>
        <w:spacing w:before="0" w:line="360" w:lineRule="auto"/>
        <w:ind w:left="0" w:firstLine="709"/>
        <w:jc w:val="both"/>
        <w:rPr>
          <w:color w:val="auto"/>
          <w:sz w:val="28"/>
          <w:szCs w:val="28"/>
        </w:rPr>
      </w:pPr>
      <w:r>
        <w:rPr>
          <w:color w:val="auto"/>
          <w:sz w:val="28"/>
          <w:szCs w:val="28"/>
        </w:rPr>
        <w:t>присказка, зачин, диалог, произведение.</w:t>
      </w:r>
    </w:p>
    <w:p>
      <w:pPr>
        <w:pStyle w:val="404"/>
        <w:numPr>
          <w:ilvl w:val="0"/>
          <w:numId w:val="8"/>
        </w:numPr>
        <w:shd w:val="clear" w:color="auto" w:fill="FFFFFF"/>
        <w:spacing w:before="0" w:line="360" w:lineRule="auto"/>
        <w:ind w:left="0" w:firstLine="709"/>
        <w:jc w:val="both"/>
        <w:rPr>
          <w:color w:val="auto"/>
          <w:sz w:val="28"/>
          <w:szCs w:val="28"/>
        </w:rPr>
      </w:pPr>
      <w:r>
        <w:rPr>
          <w:color w:val="auto"/>
          <w:sz w:val="28"/>
          <w:szCs w:val="28"/>
        </w:rPr>
        <w:t>герой (персонаж), гласный и второстепенный герой, портрет героя, пейзаж.</w:t>
      </w:r>
    </w:p>
    <w:p>
      <w:pPr>
        <w:pStyle w:val="404"/>
        <w:numPr>
          <w:ilvl w:val="0"/>
          <w:numId w:val="8"/>
        </w:numPr>
        <w:shd w:val="clear" w:color="auto" w:fill="FFFFFF"/>
        <w:spacing w:before="0" w:line="360" w:lineRule="auto"/>
        <w:ind w:left="0" w:firstLine="709"/>
        <w:jc w:val="both"/>
        <w:rPr>
          <w:color w:val="auto"/>
          <w:sz w:val="28"/>
          <w:szCs w:val="28"/>
        </w:rPr>
      </w:pPr>
      <w:r>
        <w:rPr>
          <w:color w:val="auto"/>
          <w:sz w:val="28"/>
          <w:szCs w:val="28"/>
        </w:rPr>
        <w:t xml:space="preserve">стихотворение, рифма, строка, строфа.  </w:t>
      </w:r>
    </w:p>
    <w:p>
      <w:pPr>
        <w:pStyle w:val="404"/>
        <w:numPr>
          <w:ilvl w:val="0"/>
          <w:numId w:val="8"/>
        </w:numPr>
        <w:shd w:val="clear" w:color="auto" w:fill="FFFFFF"/>
        <w:spacing w:before="0" w:line="360" w:lineRule="auto"/>
        <w:ind w:left="0" w:firstLine="709"/>
        <w:jc w:val="both"/>
        <w:rPr>
          <w:color w:val="auto"/>
          <w:sz w:val="28"/>
          <w:szCs w:val="28"/>
        </w:rPr>
      </w:pPr>
      <w:r>
        <w:rPr>
          <w:color w:val="auto"/>
          <w:sz w:val="28"/>
          <w:szCs w:val="28"/>
        </w:rPr>
        <w:t xml:space="preserve">средства выразительности (логическая пауза, темп, ритм). </w:t>
      </w:r>
    </w:p>
    <w:p>
      <w:pPr>
        <w:pStyle w:val="404"/>
        <w:numPr>
          <w:ilvl w:val="0"/>
          <w:numId w:val="8"/>
        </w:numPr>
        <w:shd w:val="clear" w:color="auto" w:fill="FFFFFF"/>
        <w:spacing w:before="0" w:line="360" w:lineRule="auto"/>
        <w:ind w:left="0" w:firstLine="709"/>
        <w:jc w:val="both"/>
        <w:rPr>
          <w:b/>
          <w:bCs/>
          <w:color w:val="auto"/>
          <w:sz w:val="28"/>
          <w:szCs w:val="28"/>
        </w:rPr>
      </w:pPr>
      <w:r>
        <w:rPr>
          <w:color w:val="auto"/>
          <w:sz w:val="28"/>
          <w:szCs w:val="28"/>
        </w:rPr>
        <w:t>элементы книги: переплёт, обложка, форзац, титульный лист, оглавление, предисловие, послесловие.</w:t>
      </w:r>
    </w:p>
    <w:p>
      <w:pPr>
        <w:pStyle w:val="404"/>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pPr>
        <w:pStyle w:val="404"/>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pPr>
        <w:pStyle w:val="404"/>
        <w:shd w:val="clear" w:color="auto" w:fill="FFFFFF"/>
        <w:spacing w:before="0" w:after="120" w:line="360"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математики в старших классах является логическим продолжением изучения этого предмета в дополнительном первом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классе и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математике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классах решаются следующие задачи: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познавательной деятельности и повышение уровня общего развития;</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Воспитание положительных качеств и свойств личности.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Чтение и запись чисел от 0 до 1 000 000. Классы и разряды. Представление многозначных чисел в виде суммы разрядных слагаемых.</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Сравнение и упорядочение многозначных чисел.</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Преобразования чисел, полученных при измерении стоимости, длины, массы.</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Запись чисел, полученных при измерении длины, стоимости, массы, в виде</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десятичной дроби и обратное преобразование.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действия.</w:t>
      </w:r>
      <w:r>
        <w:rPr>
          <w:rFonts w:ascii="Times New Roman" w:hAnsi="Times New Roman" w:cs="Times New Roman"/>
          <w:sz w:val="28"/>
          <w:szCs w:val="28"/>
        </w:rPr>
        <w:t xml:space="preserve"> Сложение, вычитание, умножение и деление. Названия компонентов арифметических действий, знаки действий.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Нахождение неизвестного компонента сложения и вычитания.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Способы проверки правильности вычислений (алгоритм, обратное действие, оценка достоверности результата).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Сложение и вычитание чисел, полученных при измерении одной, двумя мерами, без преобразования и с преобразованием в пределах 100 000.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целых чисел, полученных при счете и при измерении, на однозначное, двузначное число.</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3-4 арифметических действий.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всех видов вычислений в пре</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делах 1 000 000 с целыми числами и числами, полученными при измерении, с проверкой результата повторным вычислением на микрокалькуляторе.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Дроби.</w:t>
      </w:r>
      <w:r>
        <w:rPr>
          <w:rFonts w:ascii="Times New Roman" w:hAnsi="Times New Roman" w:cs="Times New Roman"/>
          <w:sz w:val="28"/>
          <w:szCs w:val="28"/>
        </w:rPr>
        <w:t xml:space="preserve"> Доля величины (половина, треть, четверть, десятая, сотая, тысячная). Получение долей. Сравнение долей.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Смешанное число. Получение, чтение, запись, сравнение смешанных чисел.</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дробей с разными числителями и знаменателями.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обыкновенных дробей с одинаковыми знаменателями.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частей числа.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Десятичная дробь. Чтение, запись десятичных дробей.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десятичных дробей в более крупных (мелких), одинаковых долях.</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десятичных дробей.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десятичных дробей (все случаи).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десятичной дроби от числа.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Понятие процента. Нахождение одного процента от числа. Нахождение нескольких процентов от числа.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задачи.</w:t>
      </w:r>
      <w:r>
        <w:rPr>
          <w:rFonts w:ascii="Times New Roman" w:hAnsi="Times New Roman" w:cs="Times New Roman"/>
          <w:sz w:val="28"/>
          <w:szCs w:val="28"/>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Планирование хода решения задачи. </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Арифметические задачи, связанные с программой профильного труда.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Геометрический материал.</w:t>
      </w:r>
      <w:r>
        <w:rPr>
          <w:rFonts w:ascii="Times New Roman" w:hAnsi="Times New Roman" w:cs="Times New Roman"/>
          <w:sz w:val="28"/>
          <w:szCs w:val="28"/>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Периметр. Вычисление периметра треугольника, прямоугольника, квадрата.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Площадь геометрической фигуры. Обозначение: S. Вычисление площади прямоугольника (квадрата).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Объем геометрического тела. Обозначение: V. Измерение и вычисление объема прямоугольного параллелепипеда (в том числе куба).</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ИНФОРМАТИКА (VII-IX классы)</w:t>
      </w:r>
    </w:p>
    <w:p>
      <w:pPr>
        <w:spacing w:after="0" w:line="360" w:lineRule="auto"/>
        <w:jc w:val="center"/>
      </w:pPr>
      <w:r>
        <w:rPr>
          <w:rFonts w:ascii="Times New Roman" w:hAnsi="Times New Roman" w:cs="Times New Roman"/>
          <w:b/>
          <w:sz w:val="28"/>
          <w:szCs w:val="28"/>
        </w:rPr>
        <w:t>Пояснительная записка</w:t>
      </w:r>
    </w:p>
    <w:p>
      <w:pPr>
        <w:pStyle w:val="422"/>
        <w:rPr>
          <w:i/>
        </w:rPr>
      </w:pPr>
      <w:r>
        <w:rPr>
          <w:caps w:val="0"/>
        </w:rPr>
        <w:t>В результате изучения курса информатики</w:t>
      </w:r>
      <w:r>
        <w:t xml:space="preserve"> </w:t>
      </w:r>
      <w:r>
        <w:rPr>
          <w:caps w:val="0"/>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t xml:space="preserve">, </w:t>
      </w:r>
      <w:r>
        <w:rPr>
          <w:caps w:val="0"/>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Практика работы на компьютере</w:t>
      </w:r>
      <w:r>
        <w:rPr>
          <w:rFonts w:ascii="Times New Roman" w:hAnsi="Times New Roman" w:cs="Times New Roman"/>
          <w:sz w:val="28"/>
          <w:szCs w:val="28"/>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Pr>
          <w:rStyle w:val="317"/>
          <w:rFonts w:cs="Times New Roman"/>
          <w:sz w:val="28"/>
          <w:szCs w:val="28"/>
        </w:rPr>
        <w:t xml:space="preserve"> </w:t>
      </w:r>
      <w:r>
        <w:rPr>
          <w:rStyle w:val="317"/>
          <w:rFonts w:cs="Times New Roman"/>
          <w:i w:val="0"/>
          <w:caps w:val="0"/>
          <w:sz w:val="28"/>
          <w:szCs w:val="28"/>
        </w:rPr>
        <w:t>элементарное представление о правилах клавиатурного письма</w:t>
      </w:r>
      <w:r>
        <w:rPr>
          <w:rStyle w:val="317"/>
          <w:rFonts w:cs="Times New Roman"/>
          <w:sz w:val="28"/>
          <w:szCs w:val="28"/>
        </w:rPr>
        <w:t>,</w:t>
      </w:r>
      <w:r>
        <w:rPr>
          <w:rFonts w:ascii="Times New Roman" w:hAnsi="Times New Roman" w:cs="Times New Roman"/>
          <w:sz w:val="28"/>
          <w:szCs w:val="28"/>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Работа с простыми информационными объектами</w:t>
      </w:r>
      <w:r>
        <w:rPr>
          <w:rFonts w:ascii="Times New Roman" w:hAnsi="Times New Roman" w:cs="Times New Roman"/>
          <w:sz w:val="28"/>
          <w:szCs w:val="28"/>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Pr>
          <w:rStyle w:val="317"/>
          <w:rFonts w:cs="Times New Roman"/>
          <w:sz w:val="28"/>
          <w:szCs w:val="28"/>
        </w:rPr>
        <w:t xml:space="preserve"> </w:t>
      </w:r>
      <w:r>
        <w:rPr>
          <w:rStyle w:val="317"/>
          <w:rFonts w:cs="Times New Roman"/>
          <w:i w:val="0"/>
          <w:caps w:val="0"/>
          <w:sz w:val="28"/>
          <w:szCs w:val="28"/>
        </w:rPr>
        <w:t xml:space="preserve">Работа с рисунками в графическом редакторе, программах </w:t>
      </w:r>
      <w:r>
        <w:rPr>
          <w:rStyle w:val="317"/>
          <w:rFonts w:cs="Times New Roman"/>
          <w:i w:val="0"/>
          <w:sz w:val="28"/>
          <w:szCs w:val="28"/>
          <w:lang w:val="en-US"/>
        </w:rPr>
        <w:t>Word</w:t>
      </w:r>
      <w:r>
        <w:rPr>
          <w:rStyle w:val="317"/>
          <w:rFonts w:cs="Times New Roman"/>
          <w:i w:val="0"/>
          <w:sz w:val="28"/>
          <w:szCs w:val="28"/>
        </w:rPr>
        <w:t xml:space="preserve"> и </w:t>
      </w:r>
      <w:r>
        <w:rPr>
          <w:rStyle w:val="317"/>
          <w:rFonts w:cs="Times New Roman"/>
          <w:i w:val="0"/>
          <w:sz w:val="28"/>
          <w:szCs w:val="28"/>
          <w:lang w:val="en-US"/>
        </w:rPr>
        <w:t>Power</w:t>
      </w:r>
      <w:r>
        <w:rPr>
          <w:rStyle w:val="317"/>
          <w:rFonts w:cs="Times New Roman"/>
          <w:i w:val="0"/>
          <w:sz w:val="28"/>
          <w:szCs w:val="28"/>
        </w:rPr>
        <w:t xml:space="preserve"> </w:t>
      </w:r>
      <w:r>
        <w:rPr>
          <w:rStyle w:val="317"/>
          <w:rFonts w:cs="Times New Roman"/>
          <w:i w:val="0"/>
          <w:sz w:val="28"/>
          <w:szCs w:val="28"/>
          <w:lang w:val="en-US"/>
        </w:rPr>
        <w:t>Point</w:t>
      </w:r>
      <w:r>
        <w:rPr>
          <w:rStyle w:val="317"/>
          <w:rFonts w:cs="Times New Roman"/>
          <w:i w:val="0"/>
          <w:sz w:val="28"/>
          <w:szCs w:val="28"/>
        </w:rPr>
        <w:t>.</w:t>
      </w:r>
      <w:r>
        <w:t xml:space="preserve"> </w:t>
      </w:r>
      <w:r>
        <w:rPr>
          <w:rFonts w:ascii="Times New Roman" w:hAnsi="Times New Roman" w:cs="Times New Roman"/>
          <w:sz w:val="28"/>
          <w:szCs w:val="28"/>
        </w:rPr>
        <w:t>Организация системы файлов и папок для хранения собственной информации в компьютере, именование файлов и папок.</w:t>
      </w:r>
    </w:p>
    <w:p>
      <w:pPr>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Работа с цифровыми образовательными ресурсами</w:t>
      </w:r>
      <w:r>
        <w:rPr>
          <w:rFonts w:ascii="Times New Roman" w:hAnsi="Times New Roman" w:cs="Times New Roman"/>
          <w:sz w:val="28"/>
          <w:szCs w:val="28"/>
        </w:rPr>
        <w:t>, готовыми материалами на электронных носителях.</w:t>
      </w:r>
    </w:p>
    <w:p>
      <w:pPr>
        <w:shd w:val="clear" w:color="auto" w:fill="FFFFFF"/>
        <w:spacing w:before="120"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ПРИРОДОВЕДЕНИЕ (</w:t>
      </w:r>
      <w:r>
        <w:rPr>
          <w:rFonts w:ascii="Times New Roman" w:hAnsi="Times New Roman" w:cs="Times New Roman"/>
          <w:b/>
          <w:bCs/>
          <w:sz w:val="28"/>
          <w:szCs w:val="28"/>
          <w:lang w:val="en-US"/>
        </w:rPr>
        <w:t>V</w:t>
      </w:r>
      <w:r>
        <w:rPr>
          <w:rFonts w:ascii="Times New Roman" w:hAnsi="Times New Roman" w:cs="Times New Roman"/>
          <w:b/>
          <w:bCs/>
          <w:sz w:val="28"/>
          <w:szCs w:val="28"/>
        </w:rPr>
        <w:t>-</w:t>
      </w:r>
      <w:r>
        <w:rPr>
          <w:rFonts w:ascii="Times New Roman" w:hAnsi="Times New Roman" w:cs="Times New Roman"/>
          <w:b/>
          <w:bCs/>
          <w:sz w:val="28"/>
          <w:szCs w:val="28"/>
          <w:lang w:val="en-US"/>
        </w:rPr>
        <w:t>VI</w:t>
      </w:r>
      <w:r>
        <w:rPr>
          <w:rFonts w:ascii="Times New Roman" w:hAnsi="Times New Roman" w:cs="Times New Roman"/>
          <w:b/>
          <w:bCs/>
          <w:sz w:val="28"/>
          <w:szCs w:val="28"/>
        </w:rPr>
        <w:t xml:space="preserve"> классы)</w:t>
      </w:r>
    </w:p>
    <w:p>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Пояснительная записка</w:t>
      </w:r>
    </w:p>
    <w:p>
      <w:pPr>
        <w:shd w:val="clear" w:color="auto" w:fill="FFFFFF"/>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ставит своей целью расширить кругозор и подготовить учащихся к усвое</w:t>
      </w:r>
      <w:r>
        <w:rPr>
          <w:rFonts w:ascii="Times New Roman" w:hAnsi="Times New Roman" w:cs="Times New Roman"/>
          <w:sz w:val="28"/>
          <w:szCs w:val="28"/>
        </w:rPr>
        <w:softHyphen/>
      </w:r>
      <w:r>
        <w:rPr>
          <w:rFonts w:ascii="Times New Roman" w:hAnsi="Times New Roman" w:cs="Times New Roman"/>
          <w:sz w:val="28"/>
          <w:szCs w:val="28"/>
        </w:rPr>
        <w:t>нию систематических биологических и географических знаний.</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задачами курса «Природоведение» являются:</w:t>
      </w:r>
    </w:p>
    <w:p>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элементарных научных  знаний  о живой  и  неживой приро</w:t>
      </w:r>
      <w:r>
        <w:rPr>
          <w:rFonts w:ascii="Times New Roman" w:hAnsi="Times New Roman" w:cs="Times New Roman"/>
          <w:sz w:val="28"/>
          <w:szCs w:val="28"/>
        </w:rPr>
        <w:softHyphen/>
      </w:r>
      <w:r>
        <w:rPr>
          <w:rFonts w:ascii="Times New Roman" w:hAnsi="Times New Roman" w:cs="Times New Roman"/>
          <w:sz w:val="28"/>
          <w:szCs w:val="28"/>
        </w:rPr>
        <w:t>де;</w:t>
      </w:r>
    </w:p>
    <w:p>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демонстрация тесной взаимосвязи между живой и неживой при</w:t>
      </w:r>
      <w:r>
        <w:rPr>
          <w:rFonts w:ascii="Times New Roman" w:hAnsi="Times New Roman" w:cs="Times New Roman"/>
          <w:sz w:val="28"/>
          <w:szCs w:val="28"/>
        </w:rPr>
        <w:softHyphen/>
      </w:r>
      <w:r>
        <w:rPr>
          <w:rFonts w:ascii="Times New Roman" w:hAnsi="Times New Roman" w:cs="Times New Roman"/>
          <w:sz w:val="28"/>
          <w:szCs w:val="28"/>
        </w:rPr>
        <w:t>родой;</w:t>
      </w:r>
    </w:p>
    <w:p>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специальных и общеучебных умений и навыков;</w:t>
      </w:r>
    </w:p>
    <w:p>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бережного отношения к природе, ее ресурсам, знакомство с основными  направлениями  природоохранительной  ра</w:t>
      </w:r>
      <w:r>
        <w:rPr>
          <w:rFonts w:ascii="Times New Roman" w:hAnsi="Times New Roman" w:cs="Times New Roman"/>
          <w:sz w:val="28"/>
          <w:szCs w:val="28"/>
        </w:rPr>
        <w:softHyphen/>
      </w:r>
      <w:r>
        <w:rPr>
          <w:rFonts w:ascii="Times New Roman" w:hAnsi="Times New Roman" w:cs="Times New Roman"/>
          <w:sz w:val="28"/>
          <w:szCs w:val="28"/>
        </w:rPr>
        <w:t>боты;</w:t>
      </w:r>
    </w:p>
    <w:p>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социально значимых качеств личности.</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 учащих</w:t>
      </w:r>
      <w:r>
        <w:rPr>
          <w:rFonts w:ascii="Times New Roman" w:hAnsi="Times New Roman" w:cs="Times New Roman"/>
          <w:sz w:val="28"/>
          <w:szCs w:val="28"/>
        </w:rPr>
        <w:softHyphen/>
      </w:r>
      <w:r>
        <w:rPr>
          <w:rFonts w:ascii="Times New Roman" w:hAnsi="Times New Roman" w:cs="Times New Roman"/>
          <w:sz w:val="28"/>
          <w:szCs w:val="28"/>
        </w:rPr>
        <w:t>ся развивается на</w:t>
      </w:r>
      <w:r>
        <w:rPr>
          <w:rFonts w:ascii="Times New Roman" w:hAnsi="Times New Roman" w:cs="Times New Roman"/>
          <w:sz w:val="28"/>
          <w:szCs w:val="28"/>
        </w:rPr>
        <w:softHyphen/>
      </w:r>
      <w:r>
        <w:rPr>
          <w:rFonts w:ascii="Times New Roman" w:hAnsi="Times New Roman" w:cs="Times New Roman"/>
          <w:sz w:val="28"/>
          <w:szCs w:val="28"/>
        </w:rPr>
        <w:t>блю</w:t>
      </w:r>
      <w:r>
        <w:rPr>
          <w:rFonts w:ascii="Times New Roman" w:hAnsi="Times New Roman" w:cs="Times New Roman"/>
          <w:sz w:val="28"/>
          <w:szCs w:val="28"/>
        </w:rPr>
        <w:softHyphen/>
      </w:r>
      <w:r>
        <w:rPr>
          <w:rFonts w:ascii="Times New Roman" w:hAnsi="Times New Roman" w:cs="Times New Roman"/>
          <w:sz w:val="28"/>
          <w:szCs w:val="28"/>
        </w:rPr>
        <w:t>да</w:t>
      </w:r>
      <w:r>
        <w:rPr>
          <w:rFonts w:ascii="Times New Roman" w:hAnsi="Times New Roman" w:cs="Times New Roman"/>
          <w:sz w:val="28"/>
          <w:szCs w:val="28"/>
        </w:rPr>
        <w:softHyphen/>
      </w:r>
      <w:r>
        <w:rPr>
          <w:rFonts w:ascii="Times New Roman" w:hAnsi="Times New Roman" w:cs="Times New Roman"/>
          <w:sz w:val="28"/>
          <w:szCs w:val="28"/>
        </w:rPr>
        <w:t>тельность, память, воображение, речь и, главное, логическое мышление, умение ана</w:t>
      </w:r>
      <w:r>
        <w:rPr>
          <w:rFonts w:ascii="Times New Roman" w:hAnsi="Times New Roman" w:cs="Times New Roman"/>
          <w:sz w:val="28"/>
          <w:szCs w:val="28"/>
        </w:rPr>
        <w:softHyphen/>
      </w:r>
      <w:r>
        <w:rPr>
          <w:rFonts w:ascii="Times New Roman" w:hAnsi="Times New Roman" w:cs="Times New Roman"/>
          <w:sz w:val="28"/>
          <w:szCs w:val="28"/>
        </w:rPr>
        <w:t>ли</w:t>
      </w:r>
      <w:r>
        <w:rPr>
          <w:rFonts w:ascii="Times New Roman" w:hAnsi="Times New Roman" w:cs="Times New Roman"/>
          <w:sz w:val="28"/>
          <w:szCs w:val="28"/>
        </w:rPr>
        <w:softHyphen/>
      </w:r>
      <w:r>
        <w:rPr>
          <w:rFonts w:ascii="Times New Roman" w:hAnsi="Times New Roman" w:cs="Times New Roman"/>
          <w:sz w:val="28"/>
          <w:szCs w:val="28"/>
        </w:rPr>
        <w:t>зи</w:t>
      </w:r>
      <w:r>
        <w:rPr>
          <w:rFonts w:ascii="Times New Roman" w:hAnsi="Times New Roman" w:cs="Times New Roman"/>
          <w:sz w:val="28"/>
          <w:szCs w:val="28"/>
        </w:rPr>
        <w:softHyphen/>
      </w:r>
      <w:r>
        <w:rPr>
          <w:rFonts w:ascii="Times New Roman" w:hAnsi="Times New Roman" w:cs="Times New Roman"/>
          <w:sz w:val="28"/>
          <w:szCs w:val="28"/>
        </w:rPr>
        <w:t>ровать, обобщать, классифицировать, устанавливать причинно-следственные связи и за</w:t>
      </w:r>
      <w:r>
        <w:rPr>
          <w:rFonts w:ascii="Times New Roman" w:hAnsi="Times New Roman" w:cs="Times New Roman"/>
          <w:sz w:val="28"/>
          <w:szCs w:val="28"/>
        </w:rPr>
        <w:softHyphen/>
      </w:r>
      <w:r>
        <w:rPr>
          <w:rFonts w:ascii="Times New Roman" w:hAnsi="Times New Roman" w:cs="Times New Roman"/>
          <w:sz w:val="28"/>
          <w:szCs w:val="28"/>
        </w:rPr>
        <w:t>ви</w:t>
      </w:r>
      <w:r>
        <w:rPr>
          <w:rFonts w:ascii="Times New Roman" w:hAnsi="Times New Roman" w:cs="Times New Roman"/>
          <w:sz w:val="28"/>
          <w:szCs w:val="28"/>
        </w:rPr>
        <w:softHyphen/>
      </w:r>
      <w:r>
        <w:rPr>
          <w:rFonts w:ascii="Times New Roman" w:hAnsi="Times New Roman" w:cs="Times New Roman"/>
          <w:sz w:val="28"/>
          <w:szCs w:val="28"/>
        </w:rPr>
        <w:t>си</w:t>
      </w:r>
      <w:r>
        <w:rPr>
          <w:rFonts w:ascii="Times New Roman" w:hAnsi="Times New Roman" w:cs="Times New Roman"/>
          <w:sz w:val="28"/>
          <w:szCs w:val="28"/>
        </w:rPr>
        <w:softHyphen/>
      </w:r>
      <w:r>
        <w:rPr>
          <w:rFonts w:ascii="Times New Roman" w:hAnsi="Times New Roman" w:cs="Times New Roman"/>
          <w:sz w:val="28"/>
          <w:szCs w:val="28"/>
        </w:rPr>
        <w:t>мости.</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Первые природоведческие знания умственно отсталые дети по</w:t>
      </w:r>
      <w:r>
        <w:rPr>
          <w:rFonts w:ascii="Times New Roman" w:hAnsi="Times New Roman" w:cs="Times New Roman"/>
          <w:sz w:val="28"/>
          <w:szCs w:val="28"/>
        </w:rPr>
        <w:softHyphen/>
      </w:r>
      <w:r>
        <w:rPr>
          <w:rFonts w:ascii="Times New Roman" w:hAnsi="Times New Roman" w:cs="Times New Roman"/>
          <w:sz w:val="28"/>
          <w:szCs w:val="28"/>
        </w:rPr>
        <w:t>лучают в дошкольном возрасте и в младших классах. При зна</w:t>
      </w:r>
      <w:r>
        <w:rPr>
          <w:rFonts w:ascii="Times New Roman" w:hAnsi="Times New Roman" w:cs="Times New Roman"/>
          <w:sz w:val="28"/>
          <w:szCs w:val="28"/>
        </w:rPr>
        <w:softHyphen/>
      </w:r>
      <w:r>
        <w:rPr>
          <w:rFonts w:ascii="Times New Roman" w:hAnsi="Times New Roman" w:cs="Times New Roman"/>
          <w:sz w:val="28"/>
          <w:szCs w:val="28"/>
        </w:rPr>
        <w:t>комстве с окружающим миром у учеников специальной коррекционной  школы формируются первоначальные знания о природе: они изучают се</w:t>
      </w:r>
      <w:r>
        <w:rPr>
          <w:rFonts w:ascii="Times New Roman" w:hAnsi="Times New Roman" w:cs="Times New Roman"/>
          <w:sz w:val="28"/>
          <w:szCs w:val="28"/>
        </w:rPr>
        <w:softHyphen/>
      </w:r>
      <w:r>
        <w:rPr>
          <w:rFonts w:ascii="Times New Roman" w:hAnsi="Times New Roman" w:cs="Times New Roman"/>
          <w:sz w:val="28"/>
          <w:szCs w:val="28"/>
        </w:rPr>
        <w:t>зонные изменения в природе, знакомятся с временами года, их признаками, наблюдают за явлениями природы, сезонными изме</w:t>
      </w:r>
      <w:r>
        <w:rPr>
          <w:rFonts w:ascii="Times New Roman" w:hAnsi="Times New Roman" w:cs="Times New Roman"/>
          <w:sz w:val="28"/>
          <w:szCs w:val="28"/>
        </w:rPr>
        <w:softHyphen/>
      </w:r>
      <w:r>
        <w:rPr>
          <w:rFonts w:ascii="Times New Roman" w:hAnsi="Times New Roman" w:cs="Times New Roman"/>
          <w:sz w:val="28"/>
          <w:szCs w:val="28"/>
        </w:rPr>
        <w:t>нениями в жизни растений и животных, получают элементарные сведения об охране здоровья человека.</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не только обобщает знания о приро</w:t>
      </w:r>
      <w:r>
        <w:rPr>
          <w:rFonts w:ascii="Times New Roman" w:hAnsi="Times New Roman" w:cs="Times New Roman"/>
          <w:sz w:val="28"/>
          <w:szCs w:val="28"/>
        </w:rPr>
        <w:softHyphen/>
      </w:r>
      <w:r>
        <w:rPr>
          <w:rFonts w:ascii="Times New Roman" w:hAnsi="Times New Roman" w:cs="Times New Roman"/>
          <w:sz w:val="28"/>
          <w:szCs w:val="28"/>
        </w:rPr>
        <w:t>де, осуществляет пе</w:t>
      </w:r>
      <w:r>
        <w:rPr>
          <w:rFonts w:ascii="Times New Roman" w:hAnsi="Times New Roman" w:cs="Times New Roman"/>
          <w:sz w:val="28"/>
          <w:szCs w:val="28"/>
        </w:rPr>
        <w:softHyphen/>
      </w:r>
      <w:r>
        <w:rPr>
          <w:rFonts w:ascii="Times New Roman" w:hAnsi="Times New Roman" w:cs="Times New Roman"/>
          <w:sz w:val="28"/>
          <w:szCs w:val="28"/>
        </w:rPr>
        <w:t>ре</w:t>
      </w:r>
      <w:r>
        <w:rPr>
          <w:rFonts w:ascii="Times New Roman" w:hAnsi="Times New Roman" w:cs="Times New Roman"/>
          <w:sz w:val="28"/>
          <w:szCs w:val="28"/>
        </w:rPr>
        <w:softHyphen/>
      </w:r>
      <w:r>
        <w:rPr>
          <w:rFonts w:ascii="Times New Roman" w:hAnsi="Times New Roman" w:cs="Times New Roman"/>
          <w:sz w:val="28"/>
          <w:szCs w:val="28"/>
        </w:rPr>
        <w:t>ход от первоначальных представлений, по</w:t>
      </w:r>
      <w:r>
        <w:rPr>
          <w:rFonts w:ascii="Times New Roman" w:hAnsi="Times New Roman" w:cs="Times New Roman"/>
          <w:sz w:val="28"/>
          <w:szCs w:val="28"/>
        </w:rPr>
        <w:softHyphen/>
      </w:r>
      <w:r>
        <w:rPr>
          <w:rFonts w:ascii="Times New Roman" w:hAnsi="Times New Roman" w:cs="Times New Roman"/>
          <w:sz w:val="28"/>
          <w:szCs w:val="28"/>
        </w:rPr>
        <w:t>лученных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к систематическим знаниям по геогра</w:t>
      </w:r>
      <w:r>
        <w:rPr>
          <w:rFonts w:ascii="Times New Roman" w:hAnsi="Times New Roman" w:cs="Times New Roman"/>
          <w:sz w:val="28"/>
          <w:szCs w:val="28"/>
        </w:rPr>
        <w:softHyphen/>
      </w:r>
      <w:r>
        <w:rPr>
          <w:rFonts w:ascii="Times New Roman" w:hAnsi="Times New Roman" w:cs="Times New Roman"/>
          <w:sz w:val="28"/>
          <w:szCs w:val="28"/>
        </w:rPr>
        <w:t xml:space="preserve">фии и естествознанию, но и одновременно служит основой для них.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по природоведению состоит из шести разделов: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«Вселенная», «Наш дом — Земля», «Есть на Земле страна Россия», «Расти</w:t>
      </w:r>
      <w:r>
        <w:rPr>
          <w:rFonts w:ascii="Times New Roman" w:hAnsi="Times New Roman" w:cs="Times New Roman"/>
          <w:sz w:val="28"/>
          <w:szCs w:val="28"/>
        </w:rPr>
        <w:softHyphen/>
      </w:r>
      <w:r>
        <w:rPr>
          <w:rFonts w:ascii="Times New Roman" w:hAnsi="Times New Roman" w:cs="Times New Roman"/>
          <w:sz w:val="28"/>
          <w:szCs w:val="28"/>
        </w:rPr>
        <w:t>тель</w:t>
      </w:r>
      <w:r>
        <w:rPr>
          <w:rFonts w:ascii="Times New Roman" w:hAnsi="Times New Roman" w:cs="Times New Roman"/>
          <w:sz w:val="28"/>
          <w:szCs w:val="28"/>
        </w:rPr>
        <w:softHyphen/>
      </w:r>
      <w:r>
        <w:rPr>
          <w:rFonts w:ascii="Times New Roman" w:hAnsi="Times New Roman" w:cs="Times New Roman"/>
          <w:sz w:val="28"/>
          <w:szCs w:val="28"/>
        </w:rPr>
        <w:t xml:space="preserve">ный мир», «Животный мир», «Человек».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раздела </w:t>
      </w:r>
      <w:r>
        <w:rPr>
          <w:rFonts w:ascii="Times New Roman" w:hAnsi="Times New Roman" w:cs="Times New Roman"/>
          <w:b/>
          <w:sz w:val="28"/>
          <w:szCs w:val="28"/>
        </w:rPr>
        <w:t>«Вселенная</w:t>
      </w:r>
      <w:r>
        <w:rPr>
          <w:rFonts w:ascii="Times New Roman" w:hAnsi="Times New Roman" w:cs="Times New Roman"/>
          <w:sz w:val="28"/>
          <w:szCs w:val="28"/>
        </w:rPr>
        <w:t>» учащиеся знакомятся с Сол</w:t>
      </w:r>
      <w:r>
        <w:rPr>
          <w:rFonts w:ascii="Times New Roman" w:hAnsi="Times New Roman" w:cs="Times New Roman"/>
          <w:sz w:val="28"/>
          <w:szCs w:val="28"/>
        </w:rPr>
        <w:softHyphen/>
      </w:r>
      <w:r>
        <w:rPr>
          <w:rFonts w:ascii="Times New Roman" w:hAnsi="Times New Roman" w:cs="Times New Roman"/>
          <w:sz w:val="28"/>
          <w:szCs w:val="28"/>
        </w:rPr>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Pr>
          <w:rFonts w:ascii="Times New Roman" w:hAnsi="Times New Roman" w:cs="Times New Roman"/>
          <w:sz w:val="28"/>
          <w:szCs w:val="28"/>
        </w:rPr>
        <w:softHyphen/>
      </w:r>
      <w:r>
        <w:rPr>
          <w:rFonts w:ascii="Times New Roman" w:hAnsi="Times New Roman" w:cs="Times New Roman"/>
          <w:sz w:val="28"/>
          <w:szCs w:val="28"/>
        </w:rPr>
        <w:t>комить школьников с названиями планет, но не должен требо</w:t>
      </w:r>
      <w:r>
        <w:rPr>
          <w:rFonts w:ascii="Times New Roman" w:hAnsi="Times New Roman" w:cs="Times New Roman"/>
          <w:sz w:val="28"/>
          <w:szCs w:val="28"/>
        </w:rPr>
        <w:softHyphen/>
      </w:r>
      <w:r>
        <w:rPr>
          <w:rFonts w:ascii="Times New Roman" w:hAnsi="Times New Roman" w:cs="Times New Roman"/>
          <w:sz w:val="28"/>
          <w:szCs w:val="28"/>
        </w:rPr>
        <w:t>вать от них обязательного полного воспроизведения этих назва</w:t>
      </w:r>
      <w:r>
        <w:rPr>
          <w:rFonts w:ascii="Times New Roman" w:hAnsi="Times New Roman" w:cs="Times New Roman"/>
          <w:sz w:val="28"/>
          <w:szCs w:val="28"/>
        </w:rPr>
        <w:softHyphen/>
      </w:r>
      <w:r>
        <w:rPr>
          <w:rFonts w:ascii="Times New Roman" w:hAnsi="Times New Roman" w:cs="Times New Roman"/>
          <w:sz w:val="28"/>
          <w:szCs w:val="28"/>
        </w:rPr>
        <w:t>ний.</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разделе </w:t>
      </w:r>
      <w:r>
        <w:rPr>
          <w:rFonts w:ascii="Times New Roman" w:hAnsi="Times New Roman" w:cs="Times New Roman"/>
          <w:b/>
          <w:sz w:val="28"/>
          <w:szCs w:val="28"/>
        </w:rPr>
        <w:t>«Наш дом ― Земля</w:t>
      </w:r>
      <w:r>
        <w:rPr>
          <w:rFonts w:ascii="Times New Roman" w:hAnsi="Times New Roman" w:cs="Times New Roman"/>
          <w:sz w:val="28"/>
          <w:szCs w:val="28"/>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w:t>
      </w:r>
      <w:r>
        <w:rPr>
          <w:rFonts w:ascii="Times New Roman" w:hAnsi="Times New Roman" w:cs="Times New Roman"/>
          <w:b/>
          <w:sz w:val="28"/>
          <w:szCs w:val="28"/>
        </w:rPr>
        <w:t>Есть на Земле страна Россия</w:t>
      </w:r>
      <w:r>
        <w:rPr>
          <w:rFonts w:ascii="Times New Roman" w:hAnsi="Times New Roman" w:cs="Times New Roman"/>
          <w:sz w:val="28"/>
          <w:szCs w:val="28"/>
        </w:rPr>
        <w:t xml:space="preserve">» завершает изучение неживой природы в </w:t>
      </w:r>
      <w:r>
        <w:rPr>
          <w:rFonts w:ascii="Times New Roman" w:hAnsi="Times New Roman" w:cs="Times New Roman"/>
          <w:sz w:val="28"/>
          <w:szCs w:val="28"/>
          <w:lang w:val="en-US"/>
        </w:rPr>
        <w:t>V</w:t>
      </w:r>
      <w:r>
        <w:rPr>
          <w:rFonts w:ascii="Times New Roman" w:hAnsi="Times New Roman" w:cs="Times New Roman"/>
          <w:sz w:val="28"/>
          <w:szCs w:val="28"/>
        </w:rPr>
        <w:t xml:space="preserve"> классе и готовит учащихся к усвоению курса географии. Школьники знакомятся с наиболее значимыми географическими объектами, рас</w:t>
      </w:r>
      <w:r>
        <w:rPr>
          <w:rFonts w:ascii="Times New Roman" w:hAnsi="Times New Roman" w:cs="Times New Roman"/>
          <w:sz w:val="28"/>
          <w:szCs w:val="28"/>
        </w:rPr>
        <w:softHyphen/>
      </w:r>
      <w:r>
        <w:rPr>
          <w:rFonts w:ascii="Times New Roman" w:hAnsi="Times New Roman" w:cs="Times New Roman"/>
          <w:sz w:val="28"/>
          <w:szCs w:val="28"/>
        </w:rPr>
        <w:t>по</w:t>
      </w:r>
      <w:r>
        <w:rPr>
          <w:rFonts w:ascii="Times New Roman" w:hAnsi="Times New Roman" w:cs="Times New Roman"/>
          <w:sz w:val="28"/>
          <w:szCs w:val="28"/>
        </w:rPr>
        <w:softHyphen/>
      </w:r>
      <w:r>
        <w:rPr>
          <w:rFonts w:ascii="Times New Roman" w:hAnsi="Times New Roman" w:cs="Times New Roman"/>
          <w:sz w:val="28"/>
          <w:szCs w:val="28"/>
        </w:rPr>
        <w:t>ло</w:t>
      </w:r>
      <w:r>
        <w:rPr>
          <w:rFonts w:ascii="Times New Roman" w:hAnsi="Times New Roman" w:cs="Times New Roman"/>
          <w:sz w:val="28"/>
          <w:szCs w:val="28"/>
        </w:rPr>
        <w:softHyphen/>
      </w:r>
      <w:r>
        <w:rPr>
          <w:rFonts w:ascii="Times New Roman" w:hAnsi="Times New Roman" w:cs="Times New Roman"/>
          <w:sz w:val="28"/>
          <w:szCs w:val="28"/>
        </w:rPr>
        <w:t>же</w:t>
      </w:r>
      <w:r>
        <w:rPr>
          <w:rFonts w:ascii="Times New Roman" w:hAnsi="Times New Roman" w:cs="Times New Roman"/>
          <w:sz w:val="28"/>
          <w:szCs w:val="28"/>
        </w:rPr>
        <w:softHyphen/>
      </w:r>
      <w:r>
        <w:rPr>
          <w:rFonts w:ascii="Times New Roman" w:hAnsi="Times New Roman" w:cs="Times New Roman"/>
          <w:sz w:val="28"/>
          <w:szCs w:val="28"/>
        </w:rPr>
        <w:t>н</w:t>
      </w:r>
      <w:r>
        <w:rPr>
          <w:rFonts w:ascii="Times New Roman" w:hAnsi="Times New Roman" w:cs="Times New Roman"/>
          <w:sz w:val="28"/>
          <w:szCs w:val="28"/>
        </w:rPr>
        <w:softHyphen/>
      </w:r>
      <w:r>
        <w:rPr>
          <w:rFonts w:ascii="Times New Roman" w:hAnsi="Times New Roman" w:cs="Times New Roman"/>
          <w:sz w:val="28"/>
          <w:szCs w:val="28"/>
        </w:rPr>
        <w:t>ными на территории нашей страны (например: Черное и Балтийское моря, Уральские и Кав</w:t>
      </w:r>
      <w:r>
        <w:rPr>
          <w:rFonts w:ascii="Times New Roman" w:hAnsi="Times New Roman" w:cs="Times New Roman"/>
          <w:sz w:val="28"/>
          <w:szCs w:val="28"/>
        </w:rPr>
        <w:softHyphen/>
      </w:r>
      <w:r>
        <w:rPr>
          <w:rFonts w:ascii="Times New Roman" w:hAnsi="Times New Roman" w:cs="Times New Roman"/>
          <w:sz w:val="28"/>
          <w:szCs w:val="28"/>
        </w:rPr>
        <w:t>казские горы, реки Волга, Енисей, и др.). Изучение этого материала имеет</w:t>
      </w:r>
      <w:r>
        <w:rPr>
          <w:rFonts w:ascii="Times New Roman" w:hAnsi="Times New Roman" w:cs="Times New Roman"/>
          <w:b/>
          <w:bCs/>
          <w:sz w:val="28"/>
          <w:szCs w:val="28"/>
        </w:rPr>
        <w:t xml:space="preserve"> </w:t>
      </w:r>
      <w:r>
        <w:rPr>
          <w:rFonts w:ascii="Times New Roman" w:hAnsi="Times New Roman" w:cs="Times New Roman"/>
          <w:sz w:val="28"/>
          <w:szCs w:val="28"/>
        </w:rPr>
        <w:t>оз</w:t>
      </w:r>
      <w:r>
        <w:rPr>
          <w:rFonts w:ascii="Times New Roman" w:hAnsi="Times New Roman" w:cs="Times New Roman"/>
          <w:sz w:val="28"/>
          <w:szCs w:val="28"/>
        </w:rPr>
        <w:softHyphen/>
      </w:r>
      <w:r>
        <w:rPr>
          <w:rFonts w:ascii="Times New Roman" w:hAnsi="Times New Roman" w:cs="Times New Roman"/>
          <w:sz w:val="28"/>
          <w:szCs w:val="28"/>
        </w:rPr>
        <w:t>на</w:t>
      </w:r>
      <w:r>
        <w:rPr>
          <w:rFonts w:ascii="Times New Roman" w:hAnsi="Times New Roman" w:cs="Times New Roman"/>
          <w:sz w:val="28"/>
          <w:szCs w:val="28"/>
        </w:rPr>
        <w:softHyphen/>
      </w:r>
      <w:r>
        <w:rPr>
          <w:rFonts w:ascii="Times New Roman" w:hAnsi="Times New Roman" w:cs="Times New Roman"/>
          <w:sz w:val="28"/>
          <w:szCs w:val="28"/>
        </w:rPr>
        <w:t>ко</w:t>
      </w:r>
      <w:r>
        <w:rPr>
          <w:rFonts w:ascii="Times New Roman" w:hAnsi="Times New Roman" w:cs="Times New Roman"/>
          <w:sz w:val="28"/>
          <w:szCs w:val="28"/>
        </w:rPr>
        <w:softHyphen/>
      </w:r>
      <w:r>
        <w:rPr>
          <w:rFonts w:ascii="Times New Roman" w:hAnsi="Times New Roman" w:cs="Times New Roman"/>
          <w:sz w:val="28"/>
          <w:szCs w:val="28"/>
        </w:rPr>
        <w:t>ми</w:t>
      </w:r>
      <w:r>
        <w:rPr>
          <w:rFonts w:ascii="Times New Roman" w:hAnsi="Times New Roman" w:cs="Times New Roman"/>
          <w:sz w:val="28"/>
          <w:szCs w:val="28"/>
        </w:rPr>
        <w:softHyphen/>
      </w:r>
      <w:r>
        <w:rPr>
          <w:rFonts w:ascii="Times New Roman" w:hAnsi="Times New Roman" w:cs="Times New Roman"/>
          <w:sz w:val="28"/>
          <w:szCs w:val="28"/>
        </w:rPr>
        <w:t>тель</w:t>
      </w:r>
      <w:r>
        <w:rPr>
          <w:rFonts w:ascii="Times New Roman" w:hAnsi="Times New Roman" w:cs="Times New Roman"/>
          <w:sz w:val="28"/>
          <w:szCs w:val="28"/>
        </w:rPr>
        <w:softHyphen/>
      </w:r>
      <w:r>
        <w:rPr>
          <w:rFonts w:ascii="Times New Roman" w:hAnsi="Times New Roman" w:cs="Times New Roman"/>
          <w:sz w:val="28"/>
          <w:szCs w:val="28"/>
        </w:rPr>
        <w:t>ный характер и не требует от учащихся географической характе</w:t>
      </w:r>
      <w:r>
        <w:rPr>
          <w:rFonts w:ascii="Times New Roman" w:hAnsi="Times New Roman" w:cs="Times New Roman"/>
          <w:sz w:val="28"/>
          <w:szCs w:val="28"/>
        </w:rPr>
        <w:softHyphen/>
      </w:r>
      <w:r>
        <w:rPr>
          <w:rFonts w:ascii="Times New Roman" w:hAnsi="Times New Roman" w:cs="Times New Roman"/>
          <w:sz w:val="28"/>
          <w:szCs w:val="28"/>
        </w:rPr>
        <w:t>ристики этих объектов и их нахождения на географической карте.</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этого раздела уместно опираться на  знания учащихся о своем </w:t>
      </w:r>
      <w:r>
        <w:rPr>
          <w:rFonts w:ascii="Times New Roman" w:hAnsi="Times New Roman" w:cs="Times New Roman"/>
          <w:b/>
          <w:sz w:val="28"/>
          <w:szCs w:val="28"/>
        </w:rPr>
        <w:t>родном крае</w:t>
      </w:r>
      <w:r>
        <w:rPr>
          <w:rFonts w:ascii="Times New Roman" w:hAnsi="Times New Roman" w:cs="Times New Roman"/>
          <w:sz w:val="28"/>
          <w:szCs w:val="28"/>
        </w:rPr>
        <w:t>.</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w:t>
      </w:r>
      <w:r>
        <w:rPr>
          <w:rFonts w:ascii="Times New Roman" w:hAnsi="Times New Roman" w:cs="Times New Roman"/>
          <w:b/>
          <w:sz w:val="28"/>
          <w:szCs w:val="28"/>
        </w:rPr>
        <w:t>растительного и животного мира Земли</w:t>
      </w:r>
      <w:r>
        <w:rPr>
          <w:rFonts w:ascii="Times New Roman" w:hAnsi="Times New Roman" w:cs="Times New Roman"/>
          <w:sz w:val="28"/>
          <w:szCs w:val="28"/>
        </w:rPr>
        <w:t xml:space="preserve"> углуб</w:t>
      </w:r>
      <w:r>
        <w:rPr>
          <w:rFonts w:ascii="Times New Roman" w:hAnsi="Times New Roman" w:cs="Times New Roman"/>
          <w:sz w:val="28"/>
          <w:szCs w:val="28"/>
        </w:rPr>
        <w:softHyphen/>
      </w:r>
      <w:r>
        <w:rPr>
          <w:rFonts w:ascii="Times New Roman" w:hAnsi="Times New Roman" w:cs="Times New Roman"/>
          <w:sz w:val="28"/>
          <w:szCs w:val="28"/>
        </w:rPr>
        <w:t>ляются и систематизируются знания, полученные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Приводятся простейшие классификации растений и животных. Пе</w:t>
      </w:r>
      <w:r>
        <w:rPr>
          <w:rFonts w:ascii="Times New Roman" w:hAnsi="Times New Roman" w:cs="Times New Roman"/>
          <w:sz w:val="28"/>
          <w:szCs w:val="28"/>
        </w:rPr>
        <w:softHyphen/>
      </w:r>
      <w:r>
        <w:rPr>
          <w:rFonts w:ascii="Times New Roman" w:hAnsi="Times New Roman" w:cs="Times New Roman"/>
          <w:sz w:val="28"/>
          <w:szCs w:val="28"/>
        </w:rPr>
        <w:t>дагогу необходимо обратить внимание учащихся на характерные признаки каждой группы растений и животных, показать взаимо</w:t>
      </w:r>
      <w:r>
        <w:rPr>
          <w:rFonts w:ascii="Times New Roman" w:hAnsi="Times New Roman" w:cs="Times New Roman"/>
          <w:sz w:val="28"/>
          <w:szCs w:val="28"/>
        </w:rPr>
        <w:softHyphen/>
      </w:r>
      <w:r>
        <w:rPr>
          <w:rFonts w:ascii="Times New Roman" w:hAnsi="Times New Roman" w:cs="Times New Roman"/>
          <w:sz w:val="28"/>
          <w:szCs w:val="28"/>
        </w:rPr>
        <w:t xml:space="preserve">связь всех живых организмов нашей планеты и, как следствие этого, необходимость охраны растительного и животного мира. В содержании могут быть указаны  </w:t>
      </w:r>
      <w:r>
        <w:rPr>
          <w:rFonts w:ascii="Times New Roman" w:hAnsi="Times New Roman" w:cs="Times New Roman"/>
          <w:b/>
          <w:sz w:val="28"/>
          <w:szCs w:val="28"/>
        </w:rPr>
        <w:t xml:space="preserve"> </w:t>
      </w:r>
      <w:r>
        <w:rPr>
          <w:rFonts w:ascii="Times New Roman" w:hAnsi="Times New Roman" w:cs="Times New Roman"/>
          <w:sz w:val="28"/>
          <w:szCs w:val="28"/>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Pr>
          <w:rFonts w:ascii="Times New Roman" w:hAnsi="Times New Roman" w:cs="Times New Roman"/>
          <w:sz w:val="28"/>
          <w:szCs w:val="28"/>
        </w:rPr>
        <w:softHyphen/>
      </w:r>
      <w:r>
        <w:rPr>
          <w:rFonts w:ascii="Times New Roman" w:hAnsi="Times New Roman" w:cs="Times New Roman"/>
          <w:sz w:val="28"/>
          <w:szCs w:val="28"/>
        </w:rPr>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b/>
          <w:sz w:val="28"/>
          <w:szCs w:val="28"/>
        </w:rPr>
        <w:t>«Человек»</w:t>
      </w:r>
      <w:r>
        <w:rPr>
          <w:rFonts w:ascii="Times New Roman" w:hAnsi="Times New Roman" w:cs="Times New Roman"/>
          <w:sz w:val="28"/>
          <w:szCs w:val="28"/>
        </w:rPr>
        <w:t xml:space="preserve"> включает простейшие сведения об организ</w:t>
      </w:r>
      <w:r>
        <w:rPr>
          <w:rFonts w:ascii="Times New Roman" w:hAnsi="Times New Roman" w:cs="Times New Roman"/>
          <w:sz w:val="28"/>
          <w:szCs w:val="28"/>
        </w:rPr>
        <w:softHyphen/>
      </w:r>
      <w:r>
        <w:rPr>
          <w:rFonts w:ascii="Times New Roman" w:hAnsi="Times New Roman" w:cs="Times New Roman"/>
          <w:sz w:val="28"/>
          <w:szCs w:val="28"/>
        </w:rPr>
        <w:t>ме, его строении и функционировании. Основное внимание тре</w:t>
      </w:r>
      <w:r>
        <w:rPr>
          <w:rFonts w:ascii="Times New Roman" w:hAnsi="Times New Roman" w:cs="Times New Roman"/>
          <w:sz w:val="28"/>
          <w:szCs w:val="28"/>
        </w:rPr>
        <w:softHyphen/>
      </w:r>
      <w:r>
        <w:rPr>
          <w:rFonts w:ascii="Times New Roman" w:hAnsi="Times New Roman" w:cs="Times New Roman"/>
          <w:sz w:val="28"/>
          <w:szCs w:val="28"/>
        </w:rPr>
        <w:t>буется уделять пропаганде здорового образа жизни, предупреж</w:t>
      </w:r>
      <w:r>
        <w:rPr>
          <w:rFonts w:ascii="Times New Roman" w:hAnsi="Times New Roman" w:cs="Times New Roman"/>
          <w:sz w:val="28"/>
          <w:szCs w:val="28"/>
        </w:rPr>
        <w:softHyphen/>
      </w:r>
      <w:r>
        <w:rPr>
          <w:rFonts w:ascii="Times New Roman" w:hAnsi="Times New Roman" w:cs="Times New Roman"/>
          <w:sz w:val="28"/>
          <w:szCs w:val="28"/>
        </w:rPr>
        <w:t>дению появления вредных привычек и формированию необходимых санитарно-гигиенических навыков.</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Завершают курс </w:t>
      </w:r>
      <w:r>
        <w:rPr>
          <w:rFonts w:ascii="Times New Roman" w:hAnsi="Times New Roman" w:cs="Times New Roman"/>
          <w:b/>
          <w:sz w:val="28"/>
          <w:szCs w:val="28"/>
        </w:rPr>
        <w:t>обобщающие уроки.</w:t>
      </w:r>
      <w:r>
        <w:rPr>
          <w:rFonts w:ascii="Times New Roman" w:hAnsi="Times New Roman" w:cs="Times New Roman"/>
          <w:sz w:val="28"/>
          <w:szCs w:val="28"/>
        </w:rPr>
        <w:t xml:space="preserve"> Здесь  уместно систематизировать знания о живой и неживой природе,  полученные в курсе «Природоведение».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учащиеся должны понять логику курса: Вселенная — Солнечная систе</w:t>
      </w:r>
      <w:r>
        <w:rPr>
          <w:rFonts w:ascii="Times New Roman" w:hAnsi="Times New Roman" w:cs="Times New Roman"/>
          <w:sz w:val="28"/>
          <w:szCs w:val="28"/>
        </w:rPr>
        <w:softHyphen/>
      </w:r>
      <w:r>
        <w:rPr>
          <w:rFonts w:ascii="Times New Roman" w:hAnsi="Times New Roman" w:cs="Times New Roman"/>
          <w:sz w:val="28"/>
          <w:szCs w:val="28"/>
        </w:rPr>
        <w:t xml:space="preserve">ма — планета Земля. Оболочки Земли: атмосфера (в связи с этим изучается воздух), литосфера </w:t>
      </w:r>
    </w:p>
    <w:p>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(земная поверхность, полезные ископаемые, почва), гидросфера (вода, водоемы). От неживой природы зависит состояние биосфе</w:t>
      </w:r>
      <w:r>
        <w:rPr>
          <w:rFonts w:ascii="Times New Roman" w:hAnsi="Times New Roman" w:cs="Times New Roman"/>
          <w:sz w:val="28"/>
          <w:szCs w:val="28"/>
        </w:rPr>
        <w:softHyphen/>
      </w:r>
      <w:r>
        <w:rPr>
          <w:rFonts w:ascii="Times New Roman" w:hAnsi="Times New Roman" w:cs="Times New Roman"/>
          <w:sz w:val="28"/>
          <w:szCs w:val="28"/>
        </w:rPr>
        <w:t>ры: жизнь растений, животных и человека. Человек — час</w:t>
      </w:r>
      <w:r>
        <w:rPr>
          <w:rFonts w:ascii="Times New Roman" w:hAnsi="Times New Roman" w:cs="Times New Roman"/>
          <w:sz w:val="28"/>
          <w:szCs w:val="28"/>
        </w:rPr>
        <w:softHyphen/>
      </w:r>
      <w:r>
        <w:rPr>
          <w:rFonts w:ascii="Times New Roman" w:hAnsi="Times New Roman" w:cs="Times New Roman"/>
          <w:sz w:val="28"/>
          <w:szCs w:val="28"/>
        </w:rPr>
        <w:t>тица Вселенной.</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Такое построение программы поможет сформировать у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целостную картину окружающего мира, показать единство материального мира, познать свою Родину как часть планеты Земля.</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задач курса «Природоведение» является формиро</w:t>
      </w:r>
      <w:r>
        <w:rPr>
          <w:rFonts w:ascii="Times New Roman" w:hAnsi="Times New Roman" w:cs="Times New Roman"/>
          <w:sz w:val="28"/>
          <w:szCs w:val="28"/>
        </w:rPr>
        <w:softHyphen/>
      </w:r>
      <w:r>
        <w:rPr>
          <w:rFonts w:ascii="Times New Roman" w:hAnsi="Times New Roman" w:cs="Times New Roman"/>
          <w:sz w:val="28"/>
          <w:szCs w:val="28"/>
        </w:rPr>
        <w:t>вание мотивации к изу</w:t>
      </w:r>
      <w:r>
        <w:rPr>
          <w:rFonts w:ascii="Times New Roman" w:hAnsi="Times New Roman" w:cs="Times New Roman"/>
          <w:sz w:val="28"/>
          <w:szCs w:val="28"/>
        </w:rPr>
        <w:softHyphen/>
      </w:r>
      <w:r>
        <w:rPr>
          <w:rFonts w:ascii="Times New Roman" w:hAnsi="Times New Roman" w:cs="Times New Roman"/>
          <w:sz w:val="28"/>
          <w:szCs w:val="28"/>
        </w:rPr>
        <w:t>чению предметов естествоведческого цик</w:t>
      </w:r>
      <w:r>
        <w:rPr>
          <w:rFonts w:ascii="Times New Roman" w:hAnsi="Times New Roman" w:cs="Times New Roman"/>
          <w:sz w:val="28"/>
          <w:szCs w:val="28"/>
        </w:rPr>
        <w:softHyphen/>
      </w:r>
      <w:r>
        <w:rPr>
          <w:rFonts w:ascii="Times New Roman" w:hAnsi="Times New Roman" w:cs="Times New Roman"/>
          <w:sz w:val="28"/>
          <w:szCs w:val="28"/>
        </w:rPr>
        <w:t xml:space="preserve">ла, для этого программой предусматриваются </w:t>
      </w:r>
      <w:r>
        <w:rPr>
          <w:rFonts w:ascii="Times New Roman" w:hAnsi="Times New Roman" w:cs="Times New Roman"/>
          <w:b/>
          <w:sz w:val="28"/>
          <w:szCs w:val="28"/>
        </w:rPr>
        <w:t>эк</w:t>
      </w:r>
      <w:r>
        <w:rPr>
          <w:rFonts w:ascii="Times New Roman" w:hAnsi="Times New Roman" w:cs="Times New Roman"/>
          <w:b/>
          <w:sz w:val="28"/>
          <w:szCs w:val="28"/>
        </w:rPr>
        <w:softHyphen/>
      </w:r>
      <w:r>
        <w:rPr>
          <w:rFonts w:ascii="Times New Roman" w:hAnsi="Times New Roman" w:cs="Times New Roman"/>
          <w:b/>
          <w:sz w:val="28"/>
          <w:szCs w:val="28"/>
        </w:rPr>
        <w:t>скурсии</w:t>
      </w:r>
      <w:r>
        <w:rPr>
          <w:rFonts w:ascii="Times New Roman" w:hAnsi="Times New Roman" w:cs="Times New Roman"/>
          <w:sz w:val="28"/>
          <w:szCs w:val="28"/>
        </w:rPr>
        <w:t xml:space="preserve"> и разно</w:t>
      </w:r>
      <w:r>
        <w:rPr>
          <w:rFonts w:ascii="Times New Roman" w:hAnsi="Times New Roman" w:cs="Times New Roman"/>
          <w:sz w:val="28"/>
          <w:szCs w:val="28"/>
        </w:rPr>
        <w:softHyphen/>
      </w:r>
      <w:r>
        <w:rPr>
          <w:rFonts w:ascii="Times New Roman" w:hAnsi="Times New Roman" w:cs="Times New Roman"/>
          <w:sz w:val="28"/>
          <w:szCs w:val="28"/>
        </w:rPr>
        <w:t xml:space="preserve">образные </w:t>
      </w:r>
      <w:r>
        <w:rPr>
          <w:rFonts w:ascii="Times New Roman" w:hAnsi="Times New Roman" w:cs="Times New Roman"/>
          <w:b/>
          <w:sz w:val="28"/>
          <w:szCs w:val="28"/>
        </w:rPr>
        <w:t>практические работы</w:t>
      </w:r>
      <w:r>
        <w:rPr>
          <w:rFonts w:ascii="Times New Roman" w:hAnsi="Times New Roman" w:cs="Times New Roman"/>
          <w:sz w:val="28"/>
          <w:szCs w:val="28"/>
        </w:rPr>
        <w:t>, которые опираются на личный опыт учащихся и позволяют использовать в реальной жизни зна</w:t>
      </w:r>
      <w:r>
        <w:rPr>
          <w:rFonts w:ascii="Times New Roman" w:hAnsi="Times New Roman" w:cs="Times New Roman"/>
          <w:sz w:val="28"/>
          <w:szCs w:val="28"/>
        </w:rPr>
        <w:softHyphen/>
      </w:r>
      <w:r>
        <w:rPr>
          <w:rFonts w:ascii="Times New Roman" w:hAnsi="Times New Roman" w:cs="Times New Roman"/>
          <w:sz w:val="28"/>
          <w:szCs w:val="28"/>
        </w:rPr>
        <w:t>ния, полученные на уро</w:t>
      </w:r>
      <w:r>
        <w:rPr>
          <w:rFonts w:ascii="Times New Roman" w:hAnsi="Times New Roman" w:cs="Times New Roman"/>
          <w:sz w:val="28"/>
          <w:szCs w:val="28"/>
        </w:rPr>
        <w:softHyphen/>
      </w:r>
      <w:r>
        <w:rPr>
          <w:rFonts w:ascii="Times New Roman" w:hAnsi="Times New Roman" w:cs="Times New Roman"/>
          <w:sz w:val="28"/>
          <w:szCs w:val="28"/>
        </w:rPr>
        <w:t>ках.</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Рекомендуется проводить экскурсии по всем разде</w:t>
      </w:r>
      <w:r>
        <w:rPr>
          <w:rFonts w:ascii="Times New Roman" w:hAnsi="Times New Roman" w:cs="Times New Roman"/>
          <w:sz w:val="28"/>
          <w:szCs w:val="28"/>
        </w:rPr>
        <w:softHyphen/>
      </w:r>
      <w:r>
        <w:rPr>
          <w:rFonts w:ascii="Times New Roman" w:hAnsi="Times New Roman" w:cs="Times New Roman"/>
          <w:sz w:val="28"/>
          <w:szCs w:val="28"/>
        </w:rPr>
        <w:t>лам программы. Большое количество экскурсий обусловлено как психофизическими особенностями учащихся (наблюдение изучае</w:t>
      </w:r>
      <w:r>
        <w:rPr>
          <w:rFonts w:ascii="Times New Roman" w:hAnsi="Times New Roman" w:cs="Times New Roman"/>
          <w:sz w:val="28"/>
          <w:szCs w:val="28"/>
        </w:rPr>
        <w:softHyphen/>
      </w:r>
      <w:r>
        <w:rPr>
          <w:rFonts w:ascii="Times New Roman" w:hAnsi="Times New Roman" w:cs="Times New Roman"/>
          <w:sz w:val="28"/>
          <w:szCs w:val="28"/>
        </w:rPr>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Pr>
          <w:rFonts w:ascii="Times New Roman" w:hAnsi="Times New Roman" w:cs="Times New Roman"/>
          <w:sz w:val="28"/>
          <w:szCs w:val="28"/>
        </w:rPr>
        <w:softHyphen/>
      </w:r>
      <w:r>
        <w:rPr>
          <w:rFonts w:ascii="Times New Roman" w:hAnsi="Times New Roman" w:cs="Times New Roman"/>
          <w:sz w:val="28"/>
          <w:szCs w:val="28"/>
        </w:rPr>
        <w:t>во изучаемых объектов и явлений, предусмотренных программой, доступно непосредственному наблюдению учащимися).</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тех случаях, когда изучаемый материал труден для вербаль</w:t>
      </w:r>
      <w:r>
        <w:rPr>
          <w:rFonts w:ascii="Times New Roman" w:hAnsi="Times New Roman" w:cs="Times New Roman"/>
          <w:sz w:val="28"/>
          <w:szCs w:val="28"/>
        </w:rPr>
        <w:softHyphen/>
      </w:r>
      <w:r>
        <w:rPr>
          <w:rFonts w:ascii="Times New Roman" w:hAnsi="Times New Roman" w:cs="Times New Roman"/>
          <w:sz w:val="28"/>
          <w:szCs w:val="28"/>
        </w:rPr>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Pr>
          <w:rFonts w:ascii="Times New Roman" w:hAnsi="Times New Roman" w:cs="Times New Roman"/>
          <w:sz w:val="28"/>
          <w:szCs w:val="28"/>
        </w:rPr>
        <w:softHyphen/>
      </w:r>
      <w:r>
        <w:rPr>
          <w:rFonts w:ascii="Times New Roman" w:hAnsi="Times New Roman" w:cs="Times New Roman"/>
          <w:sz w:val="28"/>
          <w:szCs w:val="28"/>
        </w:rPr>
        <w:t>личную степень сложности: наиболее трудные работы, необяза</w:t>
      </w:r>
      <w:r>
        <w:rPr>
          <w:rFonts w:ascii="Times New Roman" w:hAnsi="Times New Roman" w:cs="Times New Roman"/>
          <w:sz w:val="28"/>
          <w:szCs w:val="28"/>
        </w:rPr>
        <w:softHyphen/>
      </w:r>
      <w:r>
        <w:rPr>
          <w:rFonts w:ascii="Times New Roman" w:hAnsi="Times New Roman" w:cs="Times New Roman"/>
          <w:sz w:val="28"/>
          <w:szCs w:val="28"/>
        </w:rPr>
        <w:t>тельные для общего выполнения или выполняемые совместно с учителем, обозначаются специальным знаком*.</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 преемственность обучения, поэтому в ней должны быть отражены межпредметные связи, на которые опира</w:t>
      </w:r>
      <w:r>
        <w:rPr>
          <w:rFonts w:ascii="Times New Roman" w:hAnsi="Times New Roman" w:cs="Times New Roman"/>
          <w:sz w:val="28"/>
          <w:szCs w:val="28"/>
        </w:rPr>
        <w:softHyphen/>
      </w:r>
      <w:r>
        <w:rPr>
          <w:rFonts w:ascii="Times New Roman" w:hAnsi="Times New Roman" w:cs="Times New Roman"/>
          <w:sz w:val="28"/>
          <w:szCs w:val="28"/>
        </w:rPr>
        <w:t>ются учащиеся при изучении природоведческого материала</w:t>
      </w:r>
      <w:r>
        <w:rPr>
          <w:rFonts w:ascii="Times New Roman" w:hAnsi="Times New Roman" w:cs="Times New Roman"/>
          <w:i/>
          <w:sz w:val="28"/>
          <w:szCs w:val="28"/>
        </w:rPr>
        <w:t xml:space="preserve">. </w:t>
      </w:r>
    </w:p>
    <w:p>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Курс «Природоведение» решает задачу подготовки учеников к усвоению географического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класс) и биологического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классы) материала, поэтому данной программой предусматривается введение в пассивный сло</w:t>
      </w:r>
      <w:r>
        <w:rPr>
          <w:rFonts w:ascii="Times New Roman" w:hAnsi="Times New Roman" w:cs="Times New Roman"/>
          <w:sz w:val="28"/>
          <w:szCs w:val="28"/>
        </w:rPr>
        <w:softHyphen/>
      </w:r>
      <w:r>
        <w:rPr>
          <w:rFonts w:ascii="Times New Roman" w:hAnsi="Times New Roman" w:cs="Times New Roman"/>
          <w:sz w:val="28"/>
          <w:szCs w:val="28"/>
        </w:rPr>
        <w:t xml:space="preserve">варь понятий, слов, специальных терминов (например таких, как </w:t>
      </w:r>
      <w:r>
        <w:rPr>
          <w:rFonts w:ascii="Times New Roman" w:hAnsi="Times New Roman" w:cs="Times New Roman"/>
          <w:i/>
          <w:iCs/>
          <w:sz w:val="28"/>
          <w:szCs w:val="28"/>
        </w:rPr>
        <w:t>корень, сте</w:t>
      </w:r>
      <w:r>
        <w:rPr>
          <w:rFonts w:ascii="Times New Roman" w:hAnsi="Times New Roman" w:cs="Times New Roman"/>
          <w:i/>
          <w:iCs/>
          <w:sz w:val="28"/>
          <w:szCs w:val="28"/>
        </w:rPr>
        <w:softHyphen/>
      </w:r>
      <w:r>
        <w:rPr>
          <w:rFonts w:ascii="Times New Roman" w:hAnsi="Times New Roman" w:cs="Times New Roman"/>
          <w:i/>
          <w:iCs/>
          <w:sz w:val="28"/>
          <w:szCs w:val="28"/>
        </w:rPr>
        <w:t xml:space="preserve">бель, лист, млекопитающие, внутренние органы, равнина, глобус, карта </w:t>
      </w:r>
      <w:r>
        <w:rPr>
          <w:rFonts w:ascii="Times New Roman" w:hAnsi="Times New Roman" w:cs="Times New Roman"/>
          <w:sz w:val="28"/>
          <w:szCs w:val="28"/>
        </w:rPr>
        <w:t xml:space="preserve">и др.). </w:t>
      </w:r>
    </w:p>
    <w:p>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Введение</w:t>
      </w:r>
    </w:p>
    <w:p>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Cs/>
          <w:sz w:val="28"/>
          <w:szCs w:val="28"/>
        </w:rPr>
        <w:t xml:space="preserve">Что такое </w:t>
      </w:r>
      <w:r>
        <w:rPr>
          <w:rFonts w:ascii="Times New Roman" w:hAnsi="Times New Roman" w:cs="Times New Roman"/>
          <w:sz w:val="28"/>
          <w:szCs w:val="28"/>
        </w:rPr>
        <w:t>природоведение.  Зна</w:t>
      </w:r>
      <w:r>
        <w:rPr>
          <w:rFonts w:ascii="Times New Roman" w:hAnsi="Times New Roman" w:cs="Times New Roman"/>
          <w:sz w:val="28"/>
          <w:szCs w:val="28"/>
        </w:rPr>
        <w:softHyphen/>
      </w:r>
      <w:r>
        <w:rPr>
          <w:rFonts w:ascii="Times New Roman" w:hAnsi="Times New Roman" w:cs="Times New Roman"/>
          <w:sz w:val="28"/>
          <w:szCs w:val="28"/>
        </w:rPr>
        <w:t>комство с учебником и   рабочей тетрадью. Зачем надо изучать природу. Живая и неживая природа. Предметы и явления неживой при</w:t>
      </w:r>
      <w:r>
        <w:rPr>
          <w:rFonts w:ascii="Times New Roman" w:hAnsi="Times New Roman" w:cs="Times New Roman"/>
          <w:sz w:val="28"/>
          <w:szCs w:val="28"/>
        </w:rPr>
        <w:softHyphen/>
      </w:r>
      <w:r>
        <w:rPr>
          <w:rFonts w:ascii="Times New Roman" w:hAnsi="Times New Roman" w:cs="Times New Roman"/>
          <w:sz w:val="28"/>
          <w:szCs w:val="28"/>
        </w:rPr>
        <w:t>роды.</w:t>
      </w:r>
    </w:p>
    <w:p>
      <w:pPr>
        <w:shd w:val="clear" w:color="auto" w:fill="FFFFFF"/>
        <w:suppressAutoHyphens w:val="0"/>
        <w:spacing w:after="0" w:line="360" w:lineRule="auto"/>
        <w:ind w:left="709"/>
        <w:jc w:val="both"/>
        <w:rPr>
          <w:rFonts w:ascii="Times New Roman" w:hAnsi="Times New Roman" w:cs="Times New Roman"/>
          <w:sz w:val="28"/>
          <w:szCs w:val="28"/>
        </w:rPr>
      </w:pPr>
      <w:r>
        <w:rPr>
          <w:rFonts w:ascii="Times New Roman" w:hAnsi="Times New Roman" w:cs="Times New Roman"/>
          <w:b/>
          <w:bCs/>
          <w:sz w:val="28"/>
          <w:szCs w:val="28"/>
        </w:rPr>
        <w:t>Вселенная</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Солнечная система. Солнце. Небесные тела: планеты, звезды.</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 космоса. Спутники. Космические корабли. Пер</w:t>
      </w:r>
      <w:r>
        <w:rPr>
          <w:rFonts w:ascii="Times New Roman" w:hAnsi="Times New Roman" w:cs="Times New Roman"/>
          <w:sz w:val="28"/>
          <w:szCs w:val="28"/>
        </w:rPr>
        <w:softHyphen/>
      </w:r>
      <w:r>
        <w:rPr>
          <w:rFonts w:ascii="Times New Roman" w:hAnsi="Times New Roman" w:cs="Times New Roman"/>
          <w:sz w:val="28"/>
          <w:szCs w:val="28"/>
        </w:rPr>
        <w:t>вый полет в</w:t>
      </w:r>
      <w:r>
        <w:rPr>
          <w:rFonts w:ascii="Times New Roman" w:hAnsi="Times New Roman" w:cs="Times New Roman"/>
          <w:bCs/>
          <w:sz w:val="28"/>
          <w:szCs w:val="28"/>
        </w:rPr>
        <w:t xml:space="preserve"> </w:t>
      </w:r>
      <w:r>
        <w:rPr>
          <w:rFonts w:ascii="Times New Roman" w:hAnsi="Times New Roman" w:cs="Times New Roman"/>
          <w:sz w:val="28"/>
          <w:szCs w:val="28"/>
        </w:rPr>
        <w:t>космос. Современные исследования.</w:t>
      </w:r>
    </w:p>
    <w:p>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Цикличность изменений в природе. Зависимость изменений в природе от    Солнца. Сезонные изменения в природе.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Наш дом — Земля</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Планета Земля. Форма Земли. Оболочки Земли: атмосфера, гидросфера, литосфера, биосфера.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Воздух.</w:t>
      </w:r>
      <w:r>
        <w:rPr>
          <w:rFonts w:ascii="Times New Roman" w:hAnsi="Times New Roman" w:cs="Times New Roman"/>
          <w:b/>
          <w:sz w:val="28"/>
          <w:szCs w:val="28"/>
        </w:rPr>
        <w:t xml:space="preserve">  </w:t>
      </w:r>
      <w:r>
        <w:rPr>
          <w:rFonts w:ascii="Times New Roman" w:hAnsi="Times New Roman" w:cs="Times New Roman"/>
          <w:sz w:val="28"/>
          <w:szCs w:val="28"/>
        </w:rPr>
        <w:t xml:space="preserve">Воздух </w:t>
      </w:r>
      <w:r>
        <w:rPr>
          <w:rFonts w:ascii="Times New Roman" w:hAnsi="Times New Roman" w:cs="Times New Roman"/>
          <w:bCs/>
          <w:sz w:val="28"/>
          <w:szCs w:val="28"/>
        </w:rPr>
        <w:t>и его охрана</w:t>
      </w:r>
      <w:r>
        <w:rPr>
          <w:rFonts w:ascii="Times New Roman" w:hAnsi="Times New Roman" w:cs="Times New Roman"/>
          <w:sz w:val="28"/>
          <w:szCs w:val="28"/>
        </w:rPr>
        <w:t>. Значение воздуха для жизни на Земле.</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воздуха: прозрачность, бесцветность, объем, упру</w:t>
      </w:r>
      <w:r>
        <w:rPr>
          <w:rFonts w:ascii="Times New Roman" w:hAnsi="Times New Roman" w:cs="Times New Roman"/>
          <w:sz w:val="28"/>
          <w:szCs w:val="28"/>
        </w:rPr>
        <w:softHyphen/>
      </w:r>
      <w:r>
        <w:rPr>
          <w:rFonts w:ascii="Times New Roman" w:hAnsi="Times New Roman" w:cs="Times New Roman"/>
          <w:sz w:val="28"/>
          <w:szCs w:val="28"/>
        </w:rPr>
        <w:t>гость. Использование упругости воздуха. Теплопроводность воз</w:t>
      </w:r>
      <w:r>
        <w:rPr>
          <w:rFonts w:ascii="Times New Roman" w:hAnsi="Times New Roman" w:cs="Times New Roman"/>
          <w:sz w:val="28"/>
          <w:szCs w:val="28"/>
        </w:rPr>
        <w:softHyphen/>
      </w:r>
      <w:r>
        <w:rPr>
          <w:rFonts w:ascii="Times New Roman" w:hAnsi="Times New Roman" w:cs="Times New Roman"/>
          <w:sz w:val="28"/>
          <w:szCs w:val="28"/>
        </w:rPr>
        <w:t>духа. Использование этого свойства воздуха в быту. Давление. Расширение воздуха при нагревании и сжатие при охлажде</w:t>
      </w:r>
      <w:r>
        <w:rPr>
          <w:rFonts w:ascii="Times New Roman" w:hAnsi="Times New Roman" w:cs="Times New Roman"/>
          <w:sz w:val="28"/>
          <w:szCs w:val="28"/>
        </w:rPr>
        <w:softHyphen/>
      </w:r>
      <w:r>
        <w:rPr>
          <w:rFonts w:ascii="Times New Roman" w:hAnsi="Times New Roman" w:cs="Times New Roman"/>
          <w:sz w:val="28"/>
          <w:szCs w:val="28"/>
        </w:rPr>
        <w:t>нии. Теплый воздух легче холодного, теплый воздух поднимается вверх, холодный опускается вниз. Движение воздуха.</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Знакомство с термометрами. Измерение температуры воздуха.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воздуха: кислород, углекислый газ, азот. Кислород, его свой</w:t>
      </w:r>
      <w:r>
        <w:rPr>
          <w:rFonts w:ascii="Times New Roman" w:hAnsi="Times New Roman" w:cs="Times New Roman"/>
          <w:sz w:val="28"/>
          <w:szCs w:val="28"/>
        </w:rPr>
        <w:softHyphen/>
      </w:r>
      <w:r>
        <w:rPr>
          <w:rFonts w:ascii="Times New Roman" w:hAnsi="Times New Roman" w:cs="Times New Roman"/>
          <w:sz w:val="28"/>
          <w:szCs w:val="28"/>
        </w:rPr>
        <w:t>ство поддерживать горение. Значение кислорода для дыхания рас</w:t>
      </w:r>
      <w:r>
        <w:rPr>
          <w:rFonts w:ascii="Times New Roman" w:hAnsi="Times New Roman" w:cs="Times New Roman"/>
          <w:sz w:val="28"/>
          <w:szCs w:val="28"/>
        </w:rPr>
        <w:softHyphen/>
      </w:r>
      <w:r>
        <w:rPr>
          <w:rFonts w:ascii="Times New Roman" w:hAnsi="Times New Roman" w:cs="Times New Roman"/>
          <w:sz w:val="28"/>
          <w:szCs w:val="28"/>
        </w:rPr>
        <w:t>тений, животных и человека. Применение кислорода в медицине. Углекислый газ и его свойство не поддерживать горение. При</w:t>
      </w:r>
      <w:r>
        <w:rPr>
          <w:rFonts w:ascii="Times New Roman" w:hAnsi="Times New Roman" w:cs="Times New Roman"/>
          <w:sz w:val="28"/>
          <w:szCs w:val="28"/>
        </w:rPr>
        <w:softHyphen/>
      </w:r>
      <w:r>
        <w:rPr>
          <w:rFonts w:ascii="Times New Roman" w:hAnsi="Times New Roman" w:cs="Times New Roman"/>
          <w:sz w:val="28"/>
          <w:szCs w:val="28"/>
        </w:rPr>
        <w:t>менение углекислого газа при тушении пожара. Движение возду</w:t>
      </w:r>
      <w:r>
        <w:rPr>
          <w:rFonts w:ascii="Times New Roman" w:hAnsi="Times New Roman" w:cs="Times New Roman"/>
          <w:sz w:val="28"/>
          <w:szCs w:val="28"/>
        </w:rPr>
        <w:softHyphen/>
      </w:r>
      <w:r>
        <w:rPr>
          <w:rFonts w:ascii="Times New Roman" w:hAnsi="Times New Roman" w:cs="Times New Roman"/>
          <w:sz w:val="28"/>
          <w:szCs w:val="28"/>
        </w:rPr>
        <w:t>ха. Ветер. Работа ветра в природе. Направление ветра. Ураган, способы защиты.</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Чистый и загрязненный воздух. Примеси в воздухе (водяной пар, дым, пыль). Поддержание чистоты воздуха. Значение воздуха в природе.</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Поверхность суши.</w:t>
      </w:r>
      <w:r>
        <w:rPr>
          <w:rFonts w:ascii="Times New Roman" w:hAnsi="Times New Roman" w:cs="Times New Roman"/>
          <w:b/>
          <w:bCs/>
          <w:i/>
          <w:sz w:val="28"/>
          <w:szCs w:val="28"/>
        </w:rPr>
        <w:t xml:space="preserve"> Почва</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Равнины, горы, холмы, овраги.</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Почва — верхний слой земли. Ее образование.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Состав поч</w:t>
      </w:r>
      <w:r>
        <w:rPr>
          <w:rFonts w:ascii="Times New Roman" w:hAnsi="Times New Roman" w:cs="Times New Roman"/>
          <w:sz w:val="28"/>
          <w:szCs w:val="28"/>
        </w:rPr>
        <w:softHyphen/>
      </w:r>
      <w:r>
        <w:rPr>
          <w:rFonts w:ascii="Times New Roman" w:hAnsi="Times New Roman" w:cs="Times New Roman"/>
          <w:sz w:val="28"/>
          <w:szCs w:val="28"/>
        </w:rPr>
        <w:t>вы: перегной,   глина,   песок,   вода,   минеральные   соли,   воздух.</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Минеральная и органическая части почвы. Перегной — органи</w:t>
      </w:r>
      <w:r>
        <w:rPr>
          <w:rFonts w:ascii="Times New Roman" w:hAnsi="Times New Roman" w:cs="Times New Roman"/>
          <w:sz w:val="28"/>
          <w:szCs w:val="28"/>
        </w:rPr>
        <w:softHyphen/>
      </w:r>
      <w:r>
        <w:rPr>
          <w:rFonts w:ascii="Times New Roman" w:hAnsi="Times New Roman" w:cs="Times New Roman"/>
          <w:sz w:val="28"/>
          <w:szCs w:val="28"/>
        </w:rPr>
        <w:t>ческая часть почвы. Глина, песок и соли — минеральная часть почвы.</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почв. Песчаные и глинистые почвы. Водные свой</w:t>
      </w:r>
      <w:r>
        <w:rPr>
          <w:rFonts w:ascii="Times New Roman" w:hAnsi="Times New Roman" w:cs="Times New Roman"/>
          <w:sz w:val="28"/>
          <w:szCs w:val="28"/>
        </w:rPr>
        <w:softHyphen/>
      </w:r>
      <w:r>
        <w:rPr>
          <w:rFonts w:ascii="Times New Roman" w:hAnsi="Times New Roman" w:cs="Times New Roman"/>
          <w:sz w:val="28"/>
          <w:szCs w:val="28"/>
        </w:rPr>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Pr>
          <w:rFonts w:ascii="Times New Roman" w:hAnsi="Times New Roman" w:cs="Times New Roman"/>
          <w:sz w:val="28"/>
          <w:szCs w:val="28"/>
        </w:rPr>
        <w:softHyphen/>
      </w:r>
      <w:r>
        <w:rPr>
          <w:rFonts w:ascii="Times New Roman" w:hAnsi="Times New Roman" w:cs="Times New Roman"/>
          <w:sz w:val="28"/>
          <w:szCs w:val="28"/>
        </w:rPr>
        <w:t>ным свойствам.</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Основное свойство почвы — плодородие. Обра</w:t>
      </w:r>
      <w:r>
        <w:rPr>
          <w:rFonts w:ascii="Times New Roman" w:hAnsi="Times New Roman" w:cs="Times New Roman"/>
          <w:sz w:val="28"/>
          <w:szCs w:val="28"/>
        </w:rPr>
        <w:softHyphen/>
      </w:r>
      <w:r>
        <w:rPr>
          <w:rFonts w:ascii="Times New Roman" w:hAnsi="Times New Roman" w:cs="Times New Roman"/>
          <w:sz w:val="28"/>
          <w:szCs w:val="28"/>
        </w:rPr>
        <w:t>ботка почвы. Значение почвы в народном хозяйстве.</w:t>
      </w:r>
    </w:p>
    <w:p>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Эрозия почв. Охрана почв.</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Полезные ископаемые</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Полезные ископаемые. Виды полезных ископаемых. Свойства.  Значение. Способы добычи.</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Полезные ископаемые, используемые в качестве строи</w:t>
      </w:r>
      <w:r>
        <w:rPr>
          <w:rFonts w:ascii="Times New Roman" w:hAnsi="Times New Roman" w:cs="Times New Roman"/>
          <w:i/>
          <w:iCs/>
          <w:sz w:val="28"/>
          <w:szCs w:val="28"/>
        </w:rPr>
        <w:softHyphen/>
      </w:r>
      <w:r>
        <w:rPr>
          <w:rFonts w:ascii="Times New Roman" w:hAnsi="Times New Roman" w:cs="Times New Roman"/>
          <w:i/>
          <w:iCs/>
          <w:sz w:val="28"/>
          <w:szCs w:val="28"/>
        </w:rPr>
        <w:t xml:space="preserve">тельных материалов. </w:t>
      </w:r>
      <w:r>
        <w:rPr>
          <w:rFonts w:ascii="Times New Roman" w:hAnsi="Times New Roman" w:cs="Times New Roman"/>
          <w:sz w:val="28"/>
          <w:szCs w:val="28"/>
        </w:rPr>
        <w:t>Гранит, известняки, песок, глина.</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Горючие полезные ископаемые. </w:t>
      </w:r>
      <w:r>
        <w:rPr>
          <w:rFonts w:ascii="Times New Roman" w:hAnsi="Times New Roman" w:cs="Times New Roman"/>
          <w:sz w:val="28"/>
          <w:szCs w:val="28"/>
        </w:rPr>
        <w:t>Торф. Внешний вид и свойства торфа: цвет, пористость, хруп</w:t>
      </w:r>
      <w:r>
        <w:rPr>
          <w:rFonts w:ascii="Times New Roman" w:hAnsi="Times New Roman" w:cs="Times New Roman"/>
          <w:sz w:val="28"/>
          <w:szCs w:val="28"/>
        </w:rPr>
        <w:softHyphen/>
      </w:r>
      <w:r>
        <w:rPr>
          <w:rFonts w:ascii="Times New Roman" w:hAnsi="Times New Roman" w:cs="Times New Roman"/>
          <w:sz w:val="28"/>
          <w:szCs w:val="28"/>
        </w:rPr>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Pr>
          <w:rFonts w:ascii="Times New Roman" w:hAnsi="Times New Roman" w:cs="Times New Roman"/>
          <w:sz w:val="28"/>
          <w:szCs w:val="28"/>
        </w:rPr>
        <w:softHyphen/>
      </w:r>
      <w:r>
        <w:rPr>
          <w:rFonts w:ascii="Times New Roman" w:hAnsi="Times New Roman" w:cs="Times New Roman"/>
          <w:sz w:val="28"/>
          <w:szCs w:val="28"/>
        </w:rPr>
        <w:t>зование.</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Нефть. Внешний вид и свойства нефти: цвет и запах, теку</w:t>
      </w:r>
      <w:r>
        <w:rPr>
          <w:rFonts w:ascii="Times New Roman" w:hAnsi="Times New Roman" w:cs="Times New Roman"/>
          <w:sz w:val="28"/>
          <w:szCs w:val="28"/>
        </w:rPr>
        <w:softHyphen/>
      </w:r>
      <w:r>
        <w:rPr>
          <w:rFonts w:ascii="Times New Roman" w:hAnsi="Times New Roman" w:cs="Times New Roman"/>
          <w:sz w:val="28"/>
          <w:szCs w:val="28"/>
        </w:rPr>
        <w:t>честь, горючесть. Добыча нефти. Продукты переработки нефти: бензин, керосин и другие материалы.</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Природный газ. Свойства газа: запах, горючесть. Добыча и использование.  Правила обращения с газом в быту.</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Полезные ископаемые, используемые для получения метал</w:t>
      </w:r>
      <w:r>
        <w:rPr>
          <w:rFonts w:ascii="Times New Roman" w:hAnsi="Times New Roman" w:cs="Times New Roman"/>
          <w:i/>
          <w:iCs/>
          <w:sz w:val="28"/>
          <w:szCs w:val="28"/>
        </w:rPr>
        <w:softHyphen/>
      </w:r>
      <w:r>
        <w:rPr>
          <w:rFonts w:ascii="Times New Roman" w:hAnsi="Times New Roman" w:cs="Times New Roman"/>
          <w:i/>
          <w:iCs/>
          <w:sz w:val="28"/>
          <w:szCs w:val="28"/>
        </w:rPr>
        <w:t>лов.</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Цветные металлы. Отличие черных металлов от цветных. При</w:t>
      </w:r>
      <w:r>
        <w:rPr>
          <w:rFonts w:ascii="Times New Roman" w:hAnsi="Times New Roman" w:cs="Times New Roman"/>
          <w:sz w:val="28"/>
          <w:szCs w:val="28"/>
        </w:rPr>
        <w:softHyphen/>
      </w:r>
      <w:r>
        <w:rPr>
          <w:rFonts w:ascii="Times New Roman" w:hAnsi="Times New Roman" w:cs="Times New Roman"/>
          <w:sz w:val="28"/>
          <w:szCs w:val="28"/>
        </w:rPr>
        <w:t>менение цветных металлов. Алюминий. Внешний вид и свойства алюминия: цвет, твер</w:t>
      </w:r>
      <w:r>
        <w:rPr>
          <w:rFonts w:ascii="Times New Roman" w:hAnsi="Times New Roman" w:cs="Times New Roman"/>
          <w:sz w:val="28"/>
          <w:szCs w:val="28"/>
        </w:rPr>
        <w:softHyphen/>
      </w:r>
      <w:r>
        <w:rPr>
          <w:rFonts w:ascii="Times New Roman" w:hAnsi="Times New Roman" w:cs="Times New Roman"/>
          <w:sz w:val="28"/>
          <w:szCs w:val="28"/>
        </w:rPr>
        <w:t>дость, пластичность, теплопроводность, устойчивость к ржавле</w:t>
      </w:r>
      <w:r>
        <w:rPr>
          <w:rFonts w:ascii="Times New Roman" w:hAnsi="Times New Roman" w:cs="Times New Roman"/>
          <w:sz w:val="28"/>
          <w:szCs w:val="28"/>
        </w:rPr>
        <w:softHyphen/>
      </w:r>
      <w:r>
        <w:rPr>
          <w:rFonts w:ascii="Times New Roman" w:hAnsi="Times New Roman" w:cs="Times New Roman"/>
          <w:sz w:val="28"/>
          <w:szCs w:val="28"/>
        </w:rPr>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Местные полезные ископаемые. Добыча и  ис</w:t>
      </w:r>
      <w:r>
        <w:rPr>
          <w:rFonts w:ascii="Times New Roman" w:hAnsi="Times New Roman" w:cs="Times New Roman"/>
          <w:sz w:val="28"/>
          <w:szCs w:val="28"/>
        </w:rPr>
        <w:softHyphen/>
      </w:r>
      <w:r>
        <w:rPr>
          <w:rFonts w:ascii="Times New Roman" w:hAnsi="Times New Roman" w:cs="Times New Roman"/>
          <w:sz w:val="28"/>
          <w:szCs w:val="28"/>
        </w:rPr>
        <w:t>пользование.</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Вода</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Вода в природе. Роль воды в питании живых организмов.  Свой</w:t>
      </w:r>
      <w:r>
        <w:rPr>
          <w:rFonts w:ascii="Times New Roman" w:hAnsi="Times New Roman" w:cs="Times New Roman"/>
          <w:sz w:val="28"/>
          <w:szCs w:val="28"/>
        </w:rPr>
        <w:softHyphen/>
      </w:r>
      <w:r>
        <w:rPr>
          <w:rFonts w:ascii="Times New Roman" w:hAnsi="Times New Roman" w:cs="Times New Roman"/>
          <w:sz w:val="28"/>
          <w:szCs w:val="28"/>
        </w:rPr>
        <w:t>ства воды как жидкости: непостоянство формы, расширение при нагревании и сжатие при охлаждении, расширение при замерза</w:t>
      </w:r>
      <w:r>
        <w:rPr>
          <w:rFonts w:ascii="Times New Roman" w:hAnsi="Times New Roman" w:cs="Times New Roman"/>
          <w:sz w:val="28"/>
          <w:szCs w:val="28"/>
        </w:rPr>
        <w:softHyphen/>
      </w:r>
      <w:r>
        <w:rPr>
          <w:rFonts w:ascii="Times New Roman" w:hAnsi="Times New Roman" w:cs="Times New Roman"/>
          <w:sz w:val="28"/>
          <w:szCs w:val="28"/>
        </w:rPr>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Pr>
          <w:rFonts w:ascii="Times New Roman" w:hAnsi="Times New Roman" w:cs="Times New Roman"/>
          <w:sz w:val="28"/>
          <w:szCs w:val="28"/>
        </w:rPr>
        <w:softHyphen/>
      </w:r>
      <w:r>
        <w:rPr>
          <w:rFonts w:ascii="Times New Roman" w:hAnsi="Times New Roman" w:cs="Times New Roman"/>
          <w:sz w:val="28"/>
          <w:szCs w:val="28"/>
        </w:rPr>
        <w:t>ная вода. Очистка мутной воды. Растворы. Использование рас</w:t>
      </w:r>
      <w:r>
        <w:rPr>
          <w:rFonts w:ascii="Times New Roman" w:hAnsi="Times New Roman" w:cs="Times New Roman"/>
          <w:sz w:val="28"/>
          <w:szCs w:val="28"/>
        </w:rPr>
        <w:softHyphen/>
      </w:r>
      <w:r>
        <w:rPr>
          <w:rFonts w:ascii="Times New Roman" w:hAnsi="Times New Roman" w:cs="Times New Roman"/>
          <w:sz w:val="28"/>
          <w:szCs w:val="28"/>
        </w:rPr>
        <w:t>творов. Растворы в природе: минеральная и морская вода. Пить</w:t>
      </w:r>
      <w:r>
        <w:rPr>
          <w:rFonts w:ascii="Times New Roman" w:hAnsi="Times New Roman" w:cs="Times New Roman"/>
          <w:sz w:val="28"/>
          <w:szCs w:val="28"/>
        </w:rPr>
        <w:softHyphen/>
      </w:r>
      <w:r>
        <w:rPr>
          <w:rFonts w:ascii="Times New Roman" w:hAnsi="Times New Roman" w:cs="Times New Roman"/>
          <w:sz w:val="28"/>
          <w:szCs w:val="28"/>
        </w:rPr>
        <w:t>евая вода. Три состояния воды. Температура и ее измерение. Единица из</w:t>
      </w:r>
      <w:r>
        <w:rPr>
          <w:rFonts w:ascii="Times New Roman" w:hAnsi="Times New Roman" w:cs="Times New Roman"/>
          <w:sz w:val="28"/>
          <w:szCs w:val="28"/>
        </w:rPr>
        <w:softHyphen/>
      </w:r>
      <w:r>
        <w:rPr>
          <w:rFonts w:ascii="Times New Roman" w:hAnsi="Times New Roman" w:cs="Times New Roman"/>
          <w:sz w:val="28"/>
          <w:szCs w:val="28"/>
        </w:rPr>
        <w:t>мерения температуры — градус. Температура плавления льда и кипения воды. Работа воды в природе. Образование пещер, оврагов, уще</w:t>
      </w:r>
      <w:r>
        <w:rPr>
          <w:rFonts w:ascii="Times New Roman" w:hAnsi="Times New Roman" w:cs="Times New Roman"/>
          <w:sz w:val="28"/>
          <w:szCs w:val="28"/>
        </w:rPr>
        <w:softHyphen/>
      </w:r>
      <w:r>
        <w:rPr>
          <w:rFonts w:ascii="Times New Roman" w:hAnsi="Times New Roman" w:cs="Times New Roman"/>
          <w:sz w:val="28"/>
          <w:szCs w:val="28"/>
        </w:rPr>
        <w:t>лий. Наводнение (способы защиты от наводнения). Значение во</w:t>
      </w:r>
      <w:r>
        <w:rPr>
          <w:rFonts w:ascii="Times New Roman" w:hAnsi="Times New Roman" w:cs="Times New Roman"/>
          <w:sz w:val="28"/>
          <w:szCs w:val="28"/>
        </w:rPr>
        <w:softHyphen/>
      </w:r>
      <w:r>
        <w:rPr>
          <w:rFonts w:ascii="Times New Roman" w:hAnsi="Times New Roman" w:cs="Times New Roman"/>
          <w:sz w:val="28"/>
          <w:szCs w:val="28"/>
        </w:rPr>
        <w:t>ды в природе. Использование воды в быту, промышленности и сельском хо</w:t>
      </w:r>
      <w:r>
        <w:rPr>
          <w:rFonts w:ascii="Times New Roman" w:hAnsi="Times New Roman" w:cs="Times New Roman"/>
          <w:sz w:val="28"/>
          <w:szCs w:val="28"/>
        </w:rPr>
        <w:softHyphen/>
      </w:r>
      <w:r>
        <w:rPr>
          <w:rFonts w:ascii="Times New Roman" w:hAnsi="Times New Roman" w:cs="Times New Roman"/>
          <w:sz w:val="28"/>
          <w:szCs w:val="28"/>
        </w:rPr>
        <w:t xml:space="preserve">зяйстве.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Экономия питьевой воды.</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Вода в природе: осадки, воды </w:t>
      </w:r>
      <w:r>
        <w:rPr>
          <w:rFonts w:ascii="Times New Roman" w:hAnsi="Times New Roman" w:cs="Times New Roman"/>
          <w:bCs/>
          <w:sz w:val="28"/>
          <w:szCs w:val="28"/>
        </w:rPr>
        <w:t xml:space="preserve">суши.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Воды суши. Ручьи, реки, озера, болота, пруды. Моря и океаны. Свойства морской воды. Значение морей и </w:t>
      </w:r>
      <w:r>
        <w:rPr>
          <w:rFonts w:ascii="Times New Roman" w:hAnsi="Times New Roman" w:cs="Times New Roman"/>
          <w:bCs/>
          <w:sz w:val="28"/>
          <w:szCs w:val="28"/>
        </w:rPr>
        <w:t xml:space="preserve">океанов </w:t>
      </w:r>
      <w:r>
        <w:rPr>
          <w:rFonts w:ascii="Times New Roman" w:hAnsi="Times New Roman" w:cs="Times New Roman"/>
          <w:sz w:val="28"/>
          <w:szCs w:val="28"/>
        </w:rPr>
        <w:t xml:space="preserve">в </w:t>
      </w:r>
      <w:r>
        <w:rPr>
          <w:rFonts w:ascii="Times New Roman" w:hAnsi="Times New Roman" w:cs="Times New Roman"/>
          <w:bCs/>
          <w:sz w:val="28"/>
          <w:szCs w:val="28"/>
        </w:rPr>
        <w:t xml:space="preserve">жизни </w:t>
      </w:r>
      <w:r>
        <w:rPr>
          <w:rFonts w:ascii="Times New Roman" w:hAnsi="Times New Roman" w:cs="Times New Roman"/>
          <w:sz w:val="28"/>
          <w:szCs w:val="28"/>
        </w:rPr>
        <w:t xml:space="preserve">человека. Обозначение морей </w:t>
      </w:r>
      <w:r>
        <w:rPr>
          <w:rFonts w:ascii="Times New Roman" w:hAnsi="Times New Roman" w:cs="Times New Roman"/>
          <w:bCs/>
          <w:sz w:val="28"/>
          <w:szCs w:val="28"/>
        </w:rPr>
        <w:t xml:space="preserve">и </w:t>
      </w:r>
      <w:r>
        <w:rPr>
          <w:rFonts w:ascii="Times New Roman" w:hAnsi="Times New Roman" w:cs="Times New Roman"/>
          <w:sz w:val="28"/>
          <w:szCs w:val="28"/>
        </w:rPr>
        <w:t>океанов на карте.</w:t>
      </w:r>
    </w:p>
    <w:p>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Охрана воды.</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Есть на Земле страна — Россия</w:t>
      </w:r>
    </w:p>
    <w:p>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Россия ― Родина моя. Место России на земном шаре. Важ</w:t>
      </w:r>
      <w:r>
        <w:rPr>
          <w:rFonts w:ascii="Times New Roman" w:hAnsi="Times New Roman" w:cs="Times New Roman"/>
          <w:sz w:val="28"/>
          <w:szCs w:val="28"/>
        </w:rPr>
        <w:softHyphen/>
      </w:r>
      <w:r>
        <w:rPr>
          <w:rFonts w:ascii="Times New Roman" w:hAnsi="Times New Roman" w:cs="Times New Roman"/>
          <w:sz w:val="28"/>
          <w:szCs w:val="28"/>
        </w:rPr>
        <w:t>нейшие географические объ</w:t>
      </w:r>
      <w:r>
        <w:rPr>
          <w:rFonts w:ascii="Times New Roman" w:hAnsi="Times New Roman" w:cs="Times New Roman"/>
          <w:sz w:val="28"/>
          <w:szCs w:val="28"/>
        </w:rPr>
        <w:softHyphen/>
      </w:r>
      <w:r>
        <w:rPr>
          <w:rFonts w:ascii="Times New Roman" w:hAnsi="Times New Roman" w:cs="Times New Roman"/>
          <w:sz w:val="28"/>
          <w:szCs w:val="28"/>
        </w:rPr>
        <w:t>екты, расположенные  на территории  нашей страны: Черное и Балтийское моря,  Ураль</w:t>
      </w:r>
      <w:r>
        <w:rPr>
          <w:rFonts w:ascii="Times New Roman" w:hAnsi="Times New Roman" w:cs="Times New Roman"/>
          <w:sz w:val="28"/>
          <w:szCs w:val="28"/>
        </w:rPr>
        <w:softHyphen/>
      </w:r>
      <w:r>
        <w:rPr>
          <w:rFonts w:ascii="Times New Roman" w:hAnsi="Times New Roman" w:cs="Times New Roman"/>
          <w:sz w:val="28"/>
          <w:szCs w:val="28"/>
        </w:rPr>
        <w:t>ские и Кавказские горы, озеро Байкал, реки Волга, Енисей или другие объекты в за</w:t>
      </w:r>
      <w:r>
        <w:rPr>
          <w:rFonts w:ascii="Times New Roman" w:hAnsi="Times New Roman" w:cs="Times New Roman"/>
          <w:sz w:val="28"/>
          <w:szCs w:val="28"/>
        </w:rPr>
        <w:softHyphen/>
      </w:r>
      <w:r>
        <w:rPr>
          <w:rFonts w:ascii="Times New Roman" w:hAnsi="Times New Roman" w:cs="Times New Roman"/>
          <w:sz w:val="28"/>
          <w:szCs w:val="28"/>
        </w:rPr>
        <w:t>висимости от региона. Москва - столица России. Крупные города, их достопри</w:t>
      </w:r>
      <w:r>
        <w:rPr>
          <w:rFonts w:ascii="Times New Roman" w:hAnsi="Times New Roman" w:cs="Times New Roman"/>
          <w:sz w:val="28"/>
          <w:szCs w:val="28"/>
        </w:rPr>
        <w:softHyphen/>
      </w:r>
      <w:r>
        <w:rPr>
          <w:rFonts w:ascii="Times New Roman" w:hAnsi="Times New Roman" w:cs="Times New Roman"/>
          <w:sz w:val="28"/>
          <w:szCs w:val="28"/>
        </w:rPr>
        <w:t>меча</w:t>
      </w:r>
      <w:r>
        <w:rPr>
          <w:rFonts w:ascii="Times New Roman" w:hAnsi="Times New Roman" w:cs="Times New Roman"/>
          <w:sz w:val="28"/>
          <w:szCs w:val="28"/>
        </w:rPr>
        <w:softHyphen/>
      </w:r>
      <w:r>
        <w:rPr>
          <w:rFonts w:ascii="Times New Roman" w:hAnsi="Times New Roman" w:cs="Times New Roman"/>
          <w:sz w:val="28"/>
          <w:szCs w:val="28"/>
        </w:rPr>
        <w:t>тель</w:t>
      </w:r>
      <w:r>
        <w:rPr>
          <w:rFonts w:ascii="Times New Roman" w:hAnsi="Times New Roman" w:cs="Times New Roman"/>
          <w:sz w:val="28"/>
          <w:szCs w:val="28"/>
        </w:rPr>
        <w:softHyphen/>
      </w:r>
      <w:r>
        <w:rPr>
          <w:rFonts w:ascii="Times New Roman" w:hAnsi="Times New Roman" w:cs="Times New Roman"/>
          <w:sz w:val="28"/>
          <w:szCs w:val="28"/>
        </w:rPr>
        <w:t xml:space="preserve">ностями,  население  нашей страны.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Растительный мир Земли</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Живая природа. Биосфера: растения, животные, человек.</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Разнообразие растительного мира на нашей планете.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Среда обитания растений (растения леса, </w:t>
      </w:r>
      <w:r>
        <w:rPr>
          <w:rFonts w:ascii="Times New Roman" w:hAnsi="Times New Roman" w:cs="Times New Roman"/>
          <w:bCs/>
          <w:sz w:val="28"/>
          <w:szCs w:val="28"/>
        </w:rPr>
        <w:t>поля, сада</w:t>
      </w:r>
      <w:r>
        <w:rPr>
          <w:rFonts w:ascii="Times New Roman" w:hAnsi="Times New Roman" w:cs="Times New Roman"/>
          <w:b/>
          <w:bCs/>
          <w:sz w:val="28"/>
          <w:szCs w:val="28"/>
        </w:rPr>
        <w:t xml:space="preserve">, </w:t>
      </w:r>
      <w:r>
        <w:rPr>
          <w:rFonts w:ascii="Times New Roman" w:hAnsi="Times New Roman" w:cs="Times New Roman"/>
          <w:sz w:val="28"/>
          <w:szCs w:val="28"/>
        </w:rPr>
        <w:t>огоро</w:t>
      </w:r>
      <w:r>
        <w:rPr>
          <w:rFonts w:ascii="Times New Roman" w:hAnsi="Times New Roman" w:cs="Times New Roman"/>
          <w:sz w:val="28"/>
          <w:szCs w:val="28"/>
        </w:rPr>
        <w:softHyphen/>
      </w:r>
      <w:r>
        <w:rPr>
          <w:rFonts w:ascii="Times New Roman" w:hAnsi="Times New Roman" w:cs="Times New Roman"/>
          <w:sz w:val="28"/>
          <w:szCs w:val="28"/>
        </w:rPr>
        <w:t>да, луга, водоемов).</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Дикорастущие и культурные растения. Деревья, кустарники, травы.</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Деревья.</w:t>
      </w:r>
      <w:r>
        <w:rPr>
          <w:rFonts w:ascii="Times New Roman" w:hAnsi="Times New Roman" w:cs="Times New Roman"/>
          <w:sz w:val="28"/>
          <w:szCs w:val="28"/>
        </w:rPr>
        <w:t xml:space="preserve">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Деревья лиственные (дикорастущие и культурные, се</w:t>
      </w:r>
      <w:r>
        <w:rPr>
          <w:rFonts w:ascii="Times New Roman" w:hAnsi="Times New Roman" w:cs="Times New Roman"/>
          <w:sz w:val="28"/>
          <w:szCs w:val="28"/>
        </w:rPr>
        <w:softHyphen/>
      </w:r>
      <w:r>
        <w:rPr>
          <w:rFonts w:ascii="Times New Roman" w:hAnsi="Times New Roman" w:cs="Times New Roman"/>
          <w:sz w:val="28"/>
          <w:szCs w:val="28"/>
        </w:rPr>
        <w:t>зонные изменения, внешний вид, места произрастания).</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Деревья хвойные (се</w:t>
      </w:r>
      <w:r>
        <w:rPr>
          <w:rFonts w:ascii="Times New Roman" w:hAnsi="Times New Roman" w:cs="Times New Roman"/>
          <w:sz w:val="28"/>
          <w:szCs w:val="28"/>
        </w:rPr>
        <w:softHyphen/>
      </w:r>
      <w:r>
        <w:rPr>
          <w:rFonts w:ascii="Times New Roman" w:hAnsi="Times New Roman" w:cs="Times New Roman"/>
          <w:sz w:val="28"/>
          <w:szCs w:val="28"/>
        </w:rPr>
        <w:t>зонные изменения, внешний вид, места произрастания).</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Кустарники</w:t>
      </w:r>
      <w:r>
        <w:rPr>
          <w:rFonts w:ascii="Times New Roman" w:hAnsi="Times New Roman" w:cs="Times New Roman"/>
          <w:sz w:val="28"/>
          <w:szCs w:val="28"/>
        </w:rPr>
        <w:t xml:space="preserve"> (дикорастущие и культурные, се</w:t>
      </w:r>
      <w:r>
        <w:rPr>
          <w:rFonts w:ascii="Times New Roman" w:hAnsi="Times New Roman" w:cs="Times New Roman"/>
          <w:sz w:val="28"/>
          <w:szCs w:val="28"/>
        </w:rPr>
        <w:softHyphen/>
      </w:r>
      <w:r>
        <w:rPr>
          <w:rFonts w:ascii="Times New Roman" w:hAnsi="Times New Roman" w:cs="Times New Roman"/>
          <w:sz w:val="28"/>
          <w:szCs w:val="28"/>
        </w:rPr>
        <w:t>зонные изменения, внешний вид, места произрастания).</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Травы</w:t>
      </w:r>
      <w:r>
        <w:rPr>
          <w:rFonts w:ascii="Times New Roman" w:hAnsi="Times New Roman" w:cs="Times New Roman"/>
          <w:sz w:val="28"/>
          <w:szCs w:val="28"/>
        </w:rPr>
        <w:t xml:space="preserve"> (дикорастущие и культурные) Внешний вид, места произрастания.</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Декоративные растения</w:t>
      </w:r>
      <w:r>
        <w:rPr>
          <w:rFonts w:ascii="Times New Roman" w:hAnsi="Times New Roman" w:cs="Times New Roman"/>
          <w:sz w:val="28"/>
          <w:szCs w:val="28"/>
        </w:rPr>
        <w:t>. Внешний вид, места произрастания.</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Лекарственные растения</w:t>
      </w:r>
      <w:r>
        <w:rPr>
          <w:rFonts w:ascii="Times New Roman" w:hAnsi="Times New Roman" w:cs="Times New Roman"/>
          <w:sz w:val="28"/>
          <w:szCs w:val="28"/>
        </w:rPr>
        <w:t>. Внешний вид. Места произрастания. Правила сбо</w:t>
      </w:r>
      <w:r>
        <w:rPr>
          <w:rFonts w:ascii="Times New Roman" w:hAnsi="Times New Roman" w:cs="Times New Roman"/>
          <w:sz w:val="28"/>
          <w:szCs w:val="28"/>
        </w:rPr>
        <w:softHyphen/>
      </w:r>
      <w:r>
        <w:rPr>
          <w:rFonts w:ascii="Times New Roman" w:hAnsi="Times New Roman" w:cs="Times New Roman"/>
          <w:sz w:val="28"/>
          <w:szCs w:val="28"/>
        </w:rPr>
        <w:t>ра лекарственных растений. Использование.</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Комнатные растени</w:t>
      </w:r>
      <w:r>
        <w:rPr>
          <w:rFonts w:ascii="Times New Roman" w:hAnsi="Times New Roman" w:cs="Times New Roman"/>
          <w:sz w:val="28"/>
          <w:szCs w:val="28"/>
        </w:rPr>
        <w:t>я. Внешний вид. Уход. Значение.</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Растительный мир разных районов Земли (с холодным, умеренным и жарким климатом.).</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произрастающие  в разных климатических условиях  нашей страны.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своей местности: дикорастущие и культурные. </w:t>
      </w:r>
    </w:p>
    <w:p>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Красная </w:t>
      </w:r>
      <w:r>
        <w:rPr>
          <w:rFonts w:ascii="Times New Roman" w:hAnsi="Times New Roman" w:cs="Times New Roman"/>
          <w:w w:val="156"/>
          <w:sz w:val="28"/>
          <w:szCs w:val="28"/>
        </w:rPr>
        <w:t xml:space="preserve"> </w:t>
      </w:r>
      <w:r>
        <w:rPr>
          <w:rFonts w:ascii="Times New Roman" w:hAnsi="Times New Roman" w:cs="Times New Roman"/>
          <w:sz w:val="28"/>
          <w:szCs w:val="28"/>
        </w:rPr>
        <w:t>книга России и своей области (края).</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Животный мир Земли</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животного мира. Среда обитания животных. Животные суши и водоемов.</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Понятие </w:t>
      </w:r>
      <w:r>
        <w:rPr>
          <w:rFonts w:ascii="Times New Roman" w:hAnsi="Times New Roman" w:cs="Times New Roman"/>
          <w:i/>
          <w:iCs/>
          <w:sz w:val="28"/>
          <w:szCs w:val="28"/>
        </w:rPr>
        <w:t xml:space="preserve">животные: </w:t>
      </w:r>
      <w:r>
        <w:rPr>
          <w:rFonts w:ascii="Times New Roman" w:hAnsi="Times New Roman" w:cs="Times New Roman"/>
          <w:sz w:val="28"/>
          <w:szCs w:val="28"/>
        </w:rPr>
        <w:t>насекомые, рыбы, земноводные, пресмыкающиеся, птицы, млекопитающие.</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Насекомые</w:t>
      </w:r>
      <w:r>
        <w:rPr>
          <w:rFonts w:ascii="Times New Roman" w:hAnsi="Times New Roman" w:cs="Times New Roman"/>
          <w:sz w:val="28"/>
          <w:szCs w:val="28"/>
        </w:rPr>
        <w:t xml:space="preserve">. Жуки, бабочки, стрекозы. Внешний вид. Место в природе. Значение. Охрана. </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Рыбы.</w:t>
      </w:r>
      <w:r>
        <w:rPr>
          <w:rFonts w:ascii="Times New Roman" w:hAnsi="Times New Roman" w:cs="Times New Roman"/>
          <w:sz w:val="28"/>
          <w:szCs w:val="28"/>
        </w:rPr>
        <w:t xml:space="preserve"> Внешний вид. Среда обитания. Место в природе. Зна</w:t>
      </w:r>
      <w:r>
        <w:rPr>
          <w:rFonts w:ascii="Times New Roman" w:hAnsi="Times New Roman" w:cs="Times New Roman"/>
          <w:sz w:val="28"/>
          <w:szCs w:val="28"/>
        </w:rPr>
        <w:softHyphen/>
      </w:r>
      <w:r>
        <w:rPr>
          <w:rFonts w:ascii="Times New Roman" w:hAnsi="Times New Roman" w:cs="Times New Roman"/>
          <w:sz w:val="28"/>
          <w:szCs w:val="28"/>
        </w:rPr>
        <w:t>чение. Охрана. Рыбы, обитающие в водоемах России и своего края.</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Птицы.</w:t>
      </w:r>
      <w:r>
        <w:rPr>
          <w:rFonts w:ascii="Times New Roman" w:hAnsi="Times New Roman" w:cs="Times New Roman"/>
          <w:sz w:val="28"/>
          <w:szCs w:val="28"/>
        </w:rPr>
        <w:t xml:space="preserve"> Внешний вид. Среда обитания. Образ жизни. Значе</w:t>
      </w:r>
      <w:r>
        <w:rPr>
          <w:rFonts w:ascii="Times New Roman" w:hAnsi="Times New Roman" w:cs="Times New Roman"/>
          <w:sz w:val="28"/>
          <w:szCs w:val="28"/>
        </w:rPr>
        <w:softHyphen/>
      </w:r>
      <w:r>
        <w:rPr>
          <w:rFonts w:ascii="Times New Roman" w:hAnsi="Times New Roman" w:cs="Times New Roman"/>
          <w:sz w:val="28"/>
          <w:szCs w:val="28"/>
        </w:rPr>
        <w:t>ние. Охрана. Птицы своего края.</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Млекопитающие.</w:t>
      </w:r>
      <w:r>
        <w:rPr>
          <w:rFonts w:ascii="Times New Roman" w:hAnsi="Times New Roman" w:cs="Times New Roman"/>
          <w:sz w:val="28"/>
          <w:szCs w:val="28"/>
        </w:rPr>
        <w:t xml:space="preserve"> Внешний вид. Среда обитания. Об</w:t>
      </w:r>
      <w:r>
        <w:rPr>
          <w:rFonts w:ascii="Times New Roman" w:hAnsi="Times New Roman" w:cs="Times New Roman"/>
          <w:sz w:val="28"/>
          <w:szCs w:val="28"/>
        </w:rPr>
        <w:softHyphen/>
      </w:r>
      <w:r>
        <w:rPr>
          <w:rFonts w:ascii="Times New Roman" w:hAnsi="Times New Roman" w:cs="Times New Roman"/>
          <w:sz w:val="28"/>
          <w:szCs w:val="28"/>
        </w:rPr>
        <w:t>раз жизни. Значение. Охрана. Млекопитающие животные своего края.</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w:t>
      </w:r>
      <w:r>
        <w:rPr>
          <w:rFonts w:ascii="Times New Roman" w:hAnsi="Times New Roman" w:cs="Times New Roman"/>
          <w:sz w:val="28"/>
          <w:szCs w:val="28"/>
        </w:rPr>
        <w:softHyphen/>
      </w:r>
      <w:r>
        <w:rPr>
          <w:rFonts w:ascii="Times New Roman" w:hAnsi="Times New Roman" w:cs="Times New Roman"/>
          <w:sz w:val="28"/>
          <w:szCs w:val="28"/>
        </w:rPr>
        <w:t>ка, аквариумные рыбы, попугаи, морская свинка, хомяк, черепаха. Правила ухода и содержания.</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Человек</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устроен наш организм. Строение. Части тела и внутрен</w:t>
      </w:r>
      <w:r>
        <w:rPr>
          <w:rFonts w:ascii="Times New Roman" w:hAnsi="Times New Roman" w:cs="Times New Roman"/>
          <w:sz w:val="28"/>
          <w:szCs w:val="28"/>
        </w:rPr>
        <w:softHyphen/>
      </w:r>
      <w:r>
        <w:rPr>
          <w:rFonts w:ascii="Times New Roman" w:hAnsi="Times New Roman" w:cs="Times New Roman"/>
          <w:sz w:val="28"/>
          <w:szCs w:val="28"/>
        </w:rPr>
        <w:t>ние органы.</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работает (функционирует) наш организм. Взаимодействие органов.</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Здоровье человека (режим, закаливание, водные процедуры и т. д.).</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Осанка (гигиена, костно-мышечная система).</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Гигиена органов чувств. Охрана зрения. Профилактика нару</w:t>
      </w:r>
      <w:r>
        <w:rPr>
          <w:rFonts w:ascii="Times New Roman" w:hAnsi="Times New Roman" w:cs="Times New Roman"/>
          <w:sz w:val="28"/>
          <w:szCs w:val="28"/>
        </w:rPr>
        <w:softHyphen/>
      </w:r>
      <w:r>
        <w:rPr>
          <w:rFonts w:ascii="Times New Roman" w:hAnsi="Times New Roman" w:cs="Times New Roman"/>
          <w:sz w:val="28"/>
          <w:szCs w:val="28"/>
        </w:rPr>
        <w:t>шений слуха. Правила гигиены.</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Здоровое (рациональное) питание. Режим. Правила питания. Меню на день.  Витамины.</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Дыхание. Органы дыхания. Вред курения. Правила гигиены.</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Скорая помощь (оказание первой медицинской помощи). По</w:t>
      </w:r>
      <w:r>
        <w:rPr>
          <w:rFonts w:ascii="Times New Roman" w:hAnsi="Times New Roman" w:cs="Times New Roman"/>
          <w:sz w:val="28"/>
          <w:szCs w:val="28"/>
        </w:rPr>
        <w:softHyphen/>
      </w:r>
      <w:r>
        <w:rPr>
          <w:rFonts w:ascii="Times New Roman" w:hAnsi="Times New Roman" w:cs="Times New Roman"/>
          <w:sz w:val="28"/>
          <w:szCs w:val="28"/>
        </w:rPr>
        <w:t>мощь при ушибах, порезах, ссадинах. Профилактика простудных заболеваний. Обращение за медицинской помощью.</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Медицинские учреждения своего города (поселка, населенного пункта). Телефоны экстренной помощи. Специализация врачей.</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Обобщающие уроки</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 город (посёлок, село, деревня). </w:t>
      </w:r>
    </w:p>
    <w:p>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Рельеф и водоёмы. Растения и животные своей местности. Занятия населения. Ведущие пред</w:t>
      </w:r>
      <w:r>
        <w:rPr>
          <w:rFonts w:ascii="Times New Roman" w:hAnsi="Times New Roman" w:cs="Times New Roman"/>
          <w:sz w:val="28"/>
          <w:szCs w:val="28"/>
        </w:rPr>
        <w:softHyphen/>
      </w:r>
      <w:r>
        <w:rPr>
          <w:rFonts w:ascii="Times New Roman" w:hAnsi="Times New Roman" w:cs="Times New Roman"/>
          <w:sz w:val="28"/>
          <w:szCs w:val="28"/>
        </w:rPr>
        <w:t>приятия. Культурные и исторические памятники, другие местные  достопримечательности. Обычаи и традиции своего края.</w:t>
      </w:r>
    </w:p>
    <w:p>
      <w:pPr>
        <w:shd w:val="clear" w:color="auto" w:fill="FFFFFF"/>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БИОЛОГИЯ</w:t>
      </w:r>
    </w:p>
    <w:p>
      <w:pPr>
        <w:pStyle w:val="415"/>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pPr>
        <w:shd w:val="clear" w:color="auto" w:fill="FFFFFF"/>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по биологии продолжает вводный курс «Природоведение», при изу</w:t>
      </w:r>
      <w:r>
        <w:rPr>
          <w:rFonts w:ascii="Times New Roman" w:hAnsi="Times New Roman" w:cs="Times New Roman"/>
          <w:sz w:val="28"/>
          <w:szCs w:val="28"/>
        </w:rPr>
        <w:softHyphen/>
      </w:r>
      <w:r>
        <w:rPr>
          <w:rFonts w:ascii="Times New Roman" w:hAnsi="Times New Roman" w:cs="Times New Roman"/>
          <w:sz w:val="28"/>
          <w:szCs w:val="28"/>
        </w:rPr>
        <w:t>че</w:t>
      </w:r>
      <w:r>
        <w:rPr>
          <w:rFonts w:ascii="Times New Roman" w:hAnsi="Times New Roman" w:cs="Times New Roman"/>
          <w:sz w:val="28"/>
          <w:szCs w:val="28"/>
        </w:rPr>
        <w:softHyphen/>
      </w:r>
      <w:r>
        <w:rPr>
          <w:rFonts w:ascii="Times New Roman" w:hAnsi="Times New Roman" w:cs="Times New Roman"/>
          <w:sz w:val="28"/>
          <w:szCs w:val="28"/>
        </w:rPr>
        <w:t>нии ко</w:t>
      </w:r>
      <w:r>
        <w:rPr>
          <w:rFonts w:ascii="Times New Roman" w:hAnsi="Times New Roman" w:cs="Times New Roman"/>
          <w:sz w:val="28"/>
          <w:szCs w:val="28"/>
        </w:rPr>
        <w:softHyphen/>
      </w:r>
      <w:r>
        <w:rPr>
          <w:rFonts w:ascii="Times New Roman" w:hAnsi="Times New Roman" w:cs="Times New Roman"/>
          <w:sz w:val="28"/>
          <w:szCs w:val="28"/>
        </w:rPr>
        <w:t xml:space="preserve">торого учащиеся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получат элементарную естественно-научную под</w:t>
      </w:r>
      <w:r>
        <w:rPr>
          <w:rFonts w:ascii="Times New Roman" w:hAnsi="Times New Roman" w:cs="Times New Roman"/>
          <w:sz w:val="28"/>
          <w:szCs w:val="28"/>
        </w:rPr>
        <w:softHyphen/>
      </w:r>
      <w:r>
        <w:rPr>
          <w:rFonts w:ascii="Times New Roman" w:hAnsi="Times New Roman" w:cs="Times New Roman"/>
          <w:sz w:val="28"/>
          <w:szCs w:val="28"/>
        </w:rPr>
        <w:t>го</w:t>
      </w:r>
      <w:r>
        <w:rPr>
          <w:rFonts w:ascii="Times New Roman" w:hAnsi="Times New Roman" w:cs="Times New Roman"/>
          <w:sz w:val="28"/>
          <w:szCs w:val="28"/>
        </w:rPr>
        <w:softHyphen/>
      </w:r>
      <w:r>
        <w:rPr>
          <w:rFonts w:ascii="Times New Roman" w:hAnsi="Times New Roman" w:cs="Times New Roman"/>
          <w:sz w:val="28"/>
          <w:szCs w:val="28"/>
        </w:rPr>
        <w:t>товку. Преемственные связи между данными предметами обеспечивают целост</w:t>
      </w:r>
      <w:r>
        <w:rPr>
          <w:rFonts w:ascii="Times New Roman" w:hAnsi="Times New Roman" w:cs="Times New Roman"/>
          <w:sz w:val="28"/>
          <w:szCs w:val="28"/>
        </w:rPr>
        <w:softHyphen/>
      </w:r>
      <w:r>
        <w:rPr>
          <w:rFonts w:ascii="Times New Roman" w:hAnsi="Times New Roman" w:cs="Times New Roman"/>
          <w:sz w:val="28"/>
          <w:szCs w:val="28"/>
        </w:rPr>
        <w:t>ность би</w:t>
      </w:r>
      <w:r>
        <w:rPr>
          <w:rFonts w:ascii="Times New Roman" w:hAnsi="Times New Roman" w:cs="Times New Roman"/>
          <w:sz w:val="28"/>
          <w:szCs w:val="28"/>
        </w:rPr>
        <w:softHyphen/>
      </w:r>
      <w:r>
        <w:rPr>
          <w:rFonts w:ascii="Times New Roman" w:hAnsi="Times New Roman" w:cs="Times New Roman"/>
          <w:sz w:val="28"/>
          <w:szCs w:val="28"/>
        </w:rPr>
        <w:t>ологического курса, а его содержание будет способство</w:t>
      </w:r>
      <w:r>
        <w:rPr>
          <w:rFonts w:ascii="Times New Roman" w:hAnsi="Times New Roman" w:cs="Times New Roman"/>
          <w:sz w:val="28"/>
          <w:szCs w:val="28"/>
        </w:rPr>
        <w:softHyphen/>
      </w:r>
      <w:r>
        <w:rPr>
          <w:rFonts w:ascii="Times New Roman" w:hAnsi="Times New Roman" w:cs="Times New Roman"/>
          <w:sz w:val="28"/>
          <w:szCs w:val="28"/>
        </w:rPr>
        <w:t>вать правильному поведению обу</w:t>
      </w:r>
      <w:r>
        <w:rPr>
          <w:rFonts w:ascii="Times New Roman" w:hAnsi="Times New Roman" w:cs="Times New Roman"/>
          <w:sz w:val="28"/>
          <w:szCs w:val="28"/>
        </w:rPr>
        <w:softHyphen/>
      </w:r>
      <w:r>
        <w:rPr>
          <w:rFonts w:ascii="Times New Roman" w:hAnsi="Times New Roman" w:cs="Times New Roman"/>
          <w:sz w:val="28"/>
          <w:szCs w:val="28"/>
        </w:rPr>
        <w:t>чающихся в соответствии с законами приро</w:t>
      </w:r>
      <w:r>
        <w:rPr>
          <w:rFonts w:ascii="Times New Roman" w:hAnsi="Times New Roman" w:cs="Times New Roman"/>
          <w:sz w:val="28"/>
          <w:szCs w:val="28"/>
        </w:rPr>
        <w:softHyphen/>
      </w:r>
      <w:r>
        <w:rPr>
          <w:rFonts w:ascii="Times New Roman" w:hAnsi="Times New Roman" w:cs="Times New Roman"/>
          <w:sz w:val="28"/>
          <w:szCs w:val="28"/>
        </w:rPr>
        <w:t>ды и общечеловеческими нрав</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w:t>
      </w:r>
      <w:r>
        <w:rPr>
          <w:rFonts w:ascii="Times New Roman" w:hAnsi="Times New Roman" w:cs="Times New Roman"/>
          <w:sz w:val="28"/>
          <w:szCs w:val="28"/>
        </w:rPr>
        <w:softHyphen/>
      </w:r>
      <w:r>
        <w:rPr>
          <w:rFonts w:ascii="Times New Roman" w:hAnsi="Times New Roman" w:cs="Times New Roman"/>
          <w:sz w:val="28"/>
          <w:szCs w:val="28"/>
        </w:rPr>
        <w:t>ве</w:t>
      </w:r>
      <w:r>
        <w:rPr>
          <w:rFonts w:ascii="Times New Roman" w:hAnsi="Times New Roman" w:cs="Times New Roman"/>
          <w:sz w:val="28"/>
          <w:szCs w:val="28"/>
        </w:rPr>
        <w:softHyphen/>
      </w:r>
      <w:r>
        <w:rPr>
          <w:rFonts w:ascii="Times New Roman" w:hAnsi="Times New Roman" w:cs="Times New Roman"/>
          <w:sz w:val="28"/>
          <w:szCs w:val="28"/>
        </w:rPr>
        <w:t>н</w:t>
      </w:r>
      <w:r>
        <w:rPr>
          <w:rFonts w:ascii="Times New Roman" w:hAnsi="Times New Roman" w:cs="Times New Roman"/>
          <w:sz w:val="28"/>
          <w:szCs w:val="28"/>
        </w:rPr>
        <w:softHyphen/>
      </w:r>
      <w:r>
        <w:rPr>
          <w:rFonts w:ascii="Times New Roman" w:hAnsi="Times New Roman" w:cs="Times New Roman"/>
          <w:sz w:val="28"/>
          <w:szCs w:val="28"/>
        </w:rPr>
        <w:t>ны</w:t>
      </w:r>
      <w:r>
        <w:rPr>
          <w:rFonts w:ascii="Times New Roman" w:hAnsi="Times New Roman" w:cs="Times New Roman"/>
          <w:sz w:val="28"/>
          <w:szCs w:val="28"/>
        </w:rPr>
        <w:softHyphen/>
      </w:r>
      <w:r>
        <w:rPr>
          <w:rFonts w:ascii="Times New Roman" w:hAnsi="Times New Roman" w:cs="Times New Roman"/>
          <w:sz w:val="28"/>
          <w:szCs w:val="28"/>
        </w:rPr>
        <w:t>ми цен</w:t>
      </w:r>
      <w:r>
        <w:rPr>
          <w:rFonts w:ascii="Times New Roman" w:hAnsi="Times New Roman" w:cs="Times New Roman"/>
          <w:sz w:val="28"/>
          <w:szCs w:val="28"/>
        </w:rPr>
        <w:softHyphen/>
      </w:r>
      <w:r>
        <w:rPr>
          <w:rFonts w:ascii="Times New Roman" w:hAnsi="Times New Roman" w:cs="Times New Roman"/>
          <w:sz w:val="28"/>
          <w:szCs w:val="28"/>
        </w:rPr>
        <w:t>ностями.</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биологического материала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позволяет решать за</w:t>
      </w:r>
      <w:r>
        <w:rPr>
          <w:rFonts w:ascii="Times New Roman" w:hAnsi="Times New Roman" w:cs="Times New Roman"/>
          <w:sz w:val="28"/>
          <w:szCs w:val="28"/>
        </w:rPr>
        <w:softHyphen/>
      </w:r>
      <w:r>
        <w:rPr>
          <w:rFonts w:ascii="Times New Roman" w:hAnsi="Times New Roman" w:cs="Times New Roman"/>
          <w:sz w:val="28"/>
          <w:szCs w:val="28"/>
        </w:rPr>
        <w:t>дачи экологического, эстетического, патриотического, физическо</w:t>
      </w:r>
      <w:r>
        <w:rPr>
          <w:rFonts w:ascii="Times New Roman" w:hAnsi="Times New Roman" w:cs="Times New Roman"/>
          <w:sz w:val="28"/>
          <w:szCs w:val="28"/>
        </w:rPr>
        <w:softHyphen/>
      </w:r>
      <w:r>
        <w:rPr>
          <w:rFonts w:ascii="Times New Roman" w:hAnsi="Times New Roman" w:cs="Times New Roman"/>
          <w:sz w:val="28"/>
          <w:szCs w:val="28"/>
        </w:rPr>
        <w:t>го, трудового и полового воспитания детей и подростков.</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разнообразием растительного и животного ми</w:t>
      </w:r>
      <w:r>
        <w:rPr>
          <w:rFonts w:ascii="Times New Roman" w:hAnsi="Times New Roman" w:cs="Times New Roman"/>
          <w:sz w:val="28"/>
          <w:szCs w:val="28"/>
        </w:rPr>
        <w:softHyphen/>
      </w:r>
      <w:r>
        <w:rPr>
          <w:rFonts w:ascii="Times New Roman" w:hAnsi="Times New Roman" w:cs="Times New Roman"/>
          <w:sz w:val="28"/>
          <w:szCs w:val="28"/>
        </w:rPr>
        <w:t>ра должно воспитывать у обучающихся  чувство любви к природе и ответ</w:t>
      </w:r>
      <w:r>
        <w:rPr>
          <w:rFonts w:ascii="Times New Roman" w:hAnsi="Times New Roman" w:cs="Times New Roman"/>
          <w:sz w:val="28"/>
          <w:szCs w:val="28"/>
        </w:rPr>
        <w:softHyphen/>
      </w:r>
      <w:r>
        <w:rPr>
          <w:rFonts w:ascii="Times New Roman" w:hAnsi="Times New Roman" w:cs="Times New Roman"/>
          <w:sz w:val="28"/>
          <w:szCs w:val="28"/>
        </w:rPr>
        <w:t>ственности за ее сохранность. Учащимся важно понять, что сохранение красоты природы тесно связано с деятельностью че</w:t>
      </w:r>
      <w:r>
        <w:rPr>
          <w:rFonts w:ascii="Times New Roman" w:hAnsi="Times New Roman" w:cs="Times New Roman"/>
          <w:sz w:val="28"/>
          <w:szCs w:val="28"/>
        </w:rPr>
        <w:softHyphen/>
      </w:r>
      <w:r>
        <w:rPr>
          <w:rFonts w:ascii="Times New Roman" w:hAnsi="Times New Roman" w:cs="Times New Roman"/>
          <w:sz w:val="28"/>
          <w:szCs w:val="28"/>
        </w:rPr>
        <w:t>ловека и человек — часть приро</w:t>
      </w:r>
      <w:r>
        <w:rPr>
          <w:rFonts w:ascii="Times New Roman" w:hAnsi="Times New Roman" w:cs="Times New Roman"/>
          <w:sz w:val="28"/>
          <w:szCs w:val="28"/>
        </w:rPr>
        <w:softHyphen/>
      </w:r>
      <w:r>
        <w:rPr>
          <w:rFonts w:ascii="Times New Roman" w:hAnsi="Times New Roman" w:cs="Times New Roman"/>
          <w:sz w:val="28"/>
          <w:szCs w:val="28"/>
        </w:rPr>
        <w:t>ды, его жизнь зависит от нее, и поэтому все обязаны сохранять природу для себя и последующих поколений.</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«Биология » состоит из трёх разделов: «Растения», «Животные», «Человек и его здоро</w:t>
      </w:r>
      <w:r>
        <w:rPr>
          <w:rFonts w:ascii="Times New Roman" w:hAnsi="Times New Roman" w:cs="Times New Roman"/>
          <w:sz w:val="28"/>
          <w:szCs w:val="28"/>
        </w:rPr>
        <w:softHyphen/>
      </w:r>
      <w:r>
        <w:rPr>
          <w:rFonts w:ascii="Times New Roman" w:hAnsi="Times New Roman" w:cs="Times New Roman"/>
          <w:sz w:val="28"/>
          <w:szCs w:val="28"/>
        </w:rPr>
        <w:t>вье».</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времени на изучение тем учитель планирует самостоятельно,  исходя из местных (региональных) условий.</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предполагает ведение наблюдений, органи</w:t>
      </w:r>
      <w:r>
        <w:rPr>
          <w:rFonts w:ascii="Times New Roman" w:hAnsi="Times New Roman" w:cs="Times New Roman"/>
          <w:sz w:val="28"/>
          <w:szCs w:val="28"/>
        </w:rPr>
        <w:softHyphen/>
      </w:r>
      <w:r>
        <w:rPr>
          <w:rFonts w:ascii="Times New Roman" w:hAnsi="Times New Roman" w:cs="Times New Roman"/>
          <w:sz w:val="28"/>
          <w:szCs w:val="28"/>
        </w:rPr>
        <w:t>зацию лабораторных и практических работ, демонстрацию опы</w:t>
      </w:r>
      <w:r>
        <w:rPr>
          <w:rFonts w:ascii="Times New Roman" w:hAnsi="Times New Roman" w:cs="Times New Roman"/>
          <w:sz w:val="28"/>
          <w:szCs w:val="28"/>
        </w:rPr>
        <w:softHyphen/>
      </w:r>
      <w:r>
        <w:rPr>
          <w:rFonts w:ascii="Times New Roman" w:hAnsi="Times New Roman" w:cs="Times New Roman"/>
          <w:sz w:val="28"/>
          <w:szCs w:val="28"/>
        </w:rPr>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Pr>
          <w:rFonts w:ascii="Times New Roman" w:hAnsi="Times New Roman" w:cs="Times New Roman"/>
          <w:sz w:val="28"/>
          <w:szCs w:val="28"/>
        </w:rPr>
        <w:softHyphen/>
      </w:r>
      <w:r>
        <w:rPr>
          <w:rFonts w:ascii="Times New Roman" w:hAnsi="Times New Roman" w:cs="Times New Roman"/>
          <w:sz w:val="28"/>
          <w:szCs w:val="28"/>
        </w:rPr>
        <w:t>ществлять коррекцию учащихся: развивать память и наблюдатель</w:t>
      </w:r>
      <w:r>
        <w:rPr>
          <w:rFonts w:ascii="Times New Roman" w:hAnsi="Times New Roman" w:cs="Times New Roman"/>
          <w:sz w:val="28"/>
          <w:szCs w:val="28"/>
        </w:rPr>
        <w:softHyphen/>
      </w:r>
      <w:r>
        <w:rPr>
          <w:rFonts w:ascii="Times New Roman" w:hAnsi="Times New Roman" w:cs="Times New Roman"/>
          <w:sz w:val="28"/>
          <w:szCs w:val="28"/>
        </w:rPr>
        <w:t>ность, корригировать мышление и речь.</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разделом «Неживая природа» учащиеся знакомятся на уроках природоведения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и узнают, чем жи</w:t>
      </w:r>
      <w:r>
        <w:rPr>
          <w:rFonts w:ascii="Times New Roman" w:hAnsi="Times New Roman" w:cs="Times New Roman"/>
          <w:sz w:val="28"/>
          <w:szCs w:val="28"/>
        </w:rPr>
        <w:softHyphen/>
      </w:r>
      <w:r>
        <w:rPr>
          <w:rFonts w:ascii="Times New Roman" w:hAnsi="Times New Roman" w:cs="Times New Roman"/>
          <w:sz w:val="28"/>
          <w:szCs w:val="28"/>
        </w:rPr>
        <w:t>вая природа отличается от неживой, из чего состоит живые и не</w:t>
      </w:r>
      <w:r>
        <w:rPr>
          <w:rFonts w:ascii="Times New Roman" w:hAnsi="Times New Roman" w:cs="Times New Roman"/>
          <w:sz w:val="28"/>
          <w:szCs w:val="28"/>
        </w:rPr>
        <w:softHyphen/>
      </w:r>
      <w:r>
        <w:rPr>
          <w:rFonts w:ascii="Times New Roman" w:hAnsi="Times New Roman" w:cs="Times New Roman"/>
          <w:sz w:val="28"/>
          <w:szCs w:val="28"/>
        </w:rPr>
        <w:t>живые тела, получают новые знания об элементарных физичес</w:t>
      </w:r>
      <w:r>
        <w:rPr>
          <w:rFonts w:ascii="Times New Roman" w:hAnsi="Times New Roman" w:cs="Times New Roman"/>
          <w:sz w:val="28"/>
          <w:szCs w:val="28"/>
        </w:rPr>
        <w:softHyphen/>
      </w:r>
      <w:r>
        <w:rPr>
          <w:rFonts w:ascii="Times New Roman" w:hAnsi="Times New Roman" w:cs="Times New Roman"/>
          <w:sz w:val="28"/>
          <w:szCs w:val="28"/>
        </w:rPr>
        <w:t>ких и химических свойствах и использовании воды, воздуха, полезных ископаемых и почвы, некоторых явлениях неживой природы.</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биологии, посвящённый изучению живой природы, начинается с раздела «Растения» (</w:t>
      </w:r>
      <w:r>
        <w:rPr>
          <w:rFonts w:ascii="Times New Roman" w:hAnsi="Times New Roman" w:cs="Times New Roman"/>
          <w:sz w:val="28"/>
          <w:szCs w:val="28"/>
          <w:lang w:val="en-US"/>
        </w:rPr>
        <w:t>VII</w:t>
      </w:r>
      <w:r>
        <w:rPr>
          <w:rFonts w:ascii="Times New Roman" w:hAnsi="Times New Roman" w:cs="Times New Roman"/>
          <w:sz w:val="28"/>
          <w:szCs w:val="28"/>
        </w:rPr>
        <w:t xml:space="preserve"> класс), в котором все растения объединены в группы не по семействам, а по месту их произрастания. Такое структурирование матери</w:t>
      </w:r>
      <w:r>
        <w:rPr>
          <w:rFonts w:ascii="Times New Roman" w:hAnsi="Times New Roman" w:cs="Times New Roman"/>
          <w:sz w:val="28"/>
          <w:szCs w:val="28"/>
        </w:rPr>
        <w:softHyphen/>
      </w:r>
      <w:r>
        <w:rPr>
          <w:rFonts w:ascii="Times New Roman" w:hAnsi="Times New Roman" w:cs="Times New Roman"/>
          <w:sz w:val="28"/>
          <w:szCs w:val="28"/>
        </w:rPr>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«Животные» (8 класс) особое внимание уделено изучению животных, играющих значительную роль в жизни че</w:t>
      </w:r>
      <w:r>
        <w:rPr>
          <w:rFonts w:ascii="Times New Roman" w:hAnsi="Times New Roman" w:cs="Times New Roman"/>
          <w:sz w:val="28"/>
          <w:szCs w:val="28"/>
        </w:rPr>
        <w:softHyphen/>
      </w:r>
      <w:r>
        <w:rPr>
          <w:rFonts w:ascii="Times New Roman" w:hAnsi="Times New Roman" w:cs="Times New Roman"/>
          <w:sz w:val="28"/>
          <w:szCs w:val="28"/>
        </w:rPr>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Pr>
          <w:rFonts w:ascii="Times New Roman" w:hAnsi="Times New Roman" w:cs="Times New Roman"/>
          <w:sz w:val="28"/>
          <w:szCs w:val="28"/>
        </w:rPr>
        <w:softHyphen/>
      </w:r>
      <w:r>
        <w:rPr>
          <w:rFonts w:ascii="Times New Roman" w:hAnsi="Times New Roman" w:cs="Times New Roman"/>
          <w:sz w:val="28"/>
          <w:szCs w:val="28"/>
        </w:rPr>
        <w:t>тарно-гигиенические требования к их содержанию и др.).</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«Человек» (</w:t>
      </w:r>
      <w:r>
        <w:rPr>
          <w:rFonts w:ascii="Times New Roman" w:hAnsi="Times New Roman" w:cs="Times New Roman"/>
          <w:sz w:val="28"/>
          <w:szCs w:val="28"/>
          <w:lang w:val="en-US"/>
        </w:rPr>
        <w:t>IX</w:t>
      </w:r>
      <w:r>
        <w:rPr>
          <w:rFonts w:ascii="Times New Roman" w:hAnsi="Times New Roman" w:cs="Times New Roman"/>
          <w:sz w:val="28"/>
          <w:szCs w:val="28"/>
        </w:rPr>
        <w:t xml:space="preserve"> класс) человек рассматривается как биосоциальное су</w:t>
      </w:r>
      <w:r>
        <w:rPr>
          <w:rFonts w:ascii="Times New Roman" w:hAnsi="Times New Roman" w:cs="Times New Roman"/>
          <w:sz w:val="28"/>
          <w:szCs w:val="28"/>
        </w:rPr>
        <w:softHyphen/>
      </w:r>
      <w:r>
        <w:rPr>
          <w:rFonts w:ascii="Times New Roman" w:hAnsi="Times New Roman" w:cs="Times New Roman"/>
          <w:sz w:val="28"/>
          <w:szCs w:val="28"/>
        </w:rPr>
        <w:t>ще</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w:t>
      </w:r>
      <w:r>
        <w:rPr>
          <w:rFonts w:ascii="Times New Roman" w:hAnsi="Times New Roman" w:cs="Times New Roman"/>
          <w:sz w:val="28"/>
          <w:szCs w:val="28"/>
        </w:rPr>
        <w:softHyphen/>
      </w:r>
      <w:r>
        <w:rPr>
          <w:rFonts w:ascii="Times New Roman" w:hAnsi="Times New Roman" w:cs="Times New Roman"/>
          <w:sz w:val="28"/>
          <w:szCs w:val="28"/>
        </w:rPr>
        <w:t>во. Основные системы органов человека предлагается изучать, опираясь на сравнительный ана</w:t>
      </w:r>
      <w:r>
        <w:rPr>
          <w:rFonts w:ascii="Times New Roman" w:hAnsi="Times New Roman" w:cs="Times New Roman"/>
          <w:sz w:val="28"/>
          <w:szCs w:val="28"/>
        </w:rPr>
        <w:softHyphen/>
      </w:r>
      <w:r>
        <w:rPr>
          <w:rFonts w:ascii="Times New Roman" w:hAnsi="Times New Roman" w:cs="Times New Roman"/>
          <w:sz w:val="28"/>
          <w:szCs w:val="28"/>
        </w:rPr>
        <w:t>лиз жизнен</w:t>
      </w:r>
      <w:r>
        <w:rPr>
          <w:rFonts w:ascii="Times New Roman" w:hAnsi="Times New Roman" w:cs="Times New Roman"/>
          <w:sz w:val="28"/>
          <w:szCs w:val="28"/>
        </w:rPr>
        <w:softHyphen/>
      </w:r>
      <w:r>
        <w:rPr>
          <w:rFonts w:ascii="Times New Roman" w:hAnsi="Times New Roman" w:cs="Times New Roman"/>
          <w:sz w:val="28"/>
          <w:szCs w:val="28"/>
        </w:rPr>
        <w:t>ных функций важнейших групп растительных и животных орга</w:t>
      </w:r>
      <w:r>
        <w:rPr>
          <w:rFonts w:ascii="Times New Roman" w:hAnsi="Times New Roman" w:cs="Times New Roman"/>
          <w:sz w:val="28"/>
          <w:szCs w:val="28"/>
        </w:rPr>
        <w:softHyphen/>
      </w:r>
      <w:r>
        <w:rPr>
          <w:rFonts w:ascii="Times New Roman" w:hAnsi="Times New Roman" w:cs="Times New Roman"/>
          <w:sz w:val="28"/>
          <w:szCs w:val="28"/>
        </w:rPr>
        <w:t>низмов (пи</w:t>
      </w:r>
      <w:r>
        <w:rPr>
          <w:rFonts w:ascii="Times New Roman" w:hAnsi="Times New Roman" w:cs="Times New Roman"/>
          <w:sz w:val="28"/>
          <w:szCs w:val="28"/>
        </w:rPr>
        <w:softHyphen/>
      </w:r>
      <w:r>
        <w:rPr>
          <w:rFonts w:ascii="Times New Roman" w:hAnsi="Times New Roman" w:cs="Times New Roman"/>
          <w:sz w:val="28"/>
          <w:szCs w:val="28"/>
        </w:rPr>
        <w:t>та</w:t>
      </w:r>
      <w:r>
        <w:rPr>
          <w:rFonts w:ascii="Times New Roman" w:hAnsi="Times New Roman" w:cs="Times New Roman"/>
          <w:sz w:val="28"/>
          <w:szCs w:val="28"/>
        </w:rPr>
        <w:softHyphen/>
      </w:r>
      <w:r>
        <w:rPr>
          <w:rFonts w:ascii="Times New Roman" w:hAnsi="Times New Roman" w:cs="Times New Roman"/>
          <w:sz w:val="28"/>
          <w:szCs w:val="28"/>
        </w:rPr>
        <w:t>ние и пищеварение, дыхание, перемещение веществ, выделение, размножение). Это по</w:t>
      </w:r>
      <w:r>
        <w:rPr>
          <w:rFonts w:ascii="Times New Roman" w:hAnsi="Times New Roman" w:cs="Times New Roman"/>
          <w:sz w:val="28"/>
          <w:szCs w:val="28"/>
        </w:rPr>
        <w:softHyphen/>
      </w:r>
      <w:r>
        <w:rPr>
          <w:rFonts w:ascii="Times New Roman" w:hAnsi="Times New Roman" w:cs="Times New Roman"/>
          <w:sz w:val="28"/>
          <w:szCs w:val="28"/>
        </w:rPr>
        <w:t>з</w:t>
      </w:r>
      <w:r>
        <w:rPr>
          <w:rFonts w:ascii="Times New Roman" w:hAnsi="Times New Roman" w:cs="Times New Roman"/>
          <w:sz w:val="28"/>
          <w:szCs w:val="28"/>
        </w:rPr>
        <w:softHyphen/>
      </w:r>
      <w:r>
        <w:rPr>
          <w:rFonts w:ascii="Times New Roman" w:hAnsi="Times New Roman" w:cs="Times New Roman"/>
          <w:sz w:val="28"/>
          <w:szCs w:val="28"/>
        </w:rPr>
        <w:t>во</w:t>
      </w:r>
      <w:r>
        <w:rPr>
          <w:rFonts w:ascii="Times New Roman" w:hAnsi="Times New Roman" w:cs="Times New Roman"/>
          <w:sz w:val="28"/>
          <w:szCs w:val="28"/>
        </w:rPr>
        <w:softHyphen/>
      </w:r>
      <w:r>
        <w:rPr>
          <w:rFonts w:ascii="Times New Roman" w:hAnsi="Times New Roman" w:cs="Times New Roman"/>
          <w:sz w:val="28"/>
          <w:szCs w:val="28"/>
        </w:rPr>
        <w:t>лит обучающимся с умственной отсталостью (интелле</w:t>
      </w:r>
      <w:r>
        <w:rPr>
          <w:rFonts w:ascii="Times New Roman" w:hAnsi="Times New Roman" w:cs="Times New Roman"/>
          <w:sz w:val="28"/>
          <w:szCs w:val="28"/>
        </w:rPr>
        <w:softHyphen/>
      </w:r>
      <w:r>
        <w:rPr>
          <w:rFonts w:ascii="Times New Roman" w:hAnsi="Times New Roman" w:cs="Times New Roman"/>
          <w:sz w:val="28"/>
          <w:szCs w:val="28"/>
        </w:rPr>
        <w:t>ктуальными нарушениями) вос</w:t>
      </w:r>
      <w:r>
        <w:rPr>
          <w:rFonts w:ascii="Times New Roman" w:hAnsi="Times New Roman" w:cs="Times New Roman"/>
          <w:sz w:val="28"/>
          <w:szCs w:val="28"/>
        </w:rPr>
        <w:softHyphen/>
      </w:r>
      <w:r>
        <w:rPr>
          <w:rFonts w:ascii="Times New Roman" w:hAnsi="Times New Roman" w:cs="Times New Roman"/>
          <w:sz w:val="28"/>
          <w:szCs w:val="28"/>
        </w:rPr>
        <w:t>принимать человека как часть живой природы.</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 счет некоторого сокращения анатомического и морфологи</w:t>
      </w:r>
      <w:r>
        <w:rPr>
          <w:rFonts w:ascii="Times New Roman" w:hAnsi="Times New Roman" w:cs="Times New Roman"/>
          <w:sz w:val="28"/>
          <w:szCs w:val="28"/>
        </w:rPr>
        <w:softHyphen/>
      </w:r>
      <w:r>
        <w:rPr>
          <w:rFonts w:ascii="Times New Roman" w:hAnsi="Times New Roman" w:cs="Times New Roman"/>
          <w:sz w:val="28"/>
          <w:szCs w:val="28"/>
        </w:rPr>
        <w:t>ческого материала в программу включены темы, связанные с со</w:t>
      </w:r>
      <w:r>
        <w:rPr>
          <w:rFonts w:ascii="Times New Roman" w:hAnsi="Times New Roman" w:cs="Times New Roman"/>
          <w:sz w:val="28"/>
          <w:szCs w:val="28"/>
        </w:rPr>
        <w:softHyphen/>
      </w:r>
      <w:r>
        <w:rPr>
          <w:rFonts w:ascii="Times New Roman" w:hAnsi="Times New Roman" w:cs="Times New Roman"/>
          <w:sz w:val="28"/>
          <w:szCs w:val="28"/>
        </w:rPr>
        <w:t>хранением здоровья человека. Обучающиеся  знакомятся с распрост</w:t>
      </w:r>
      <w:r>
        <w:rPr>
          <w:rFonts w:ascii="Times New Roman" w:hAnsi="Times New Roman" w:cs="Times New Roman"/>
          <w:sz w:val="28"/>
          <w:szCs w:val="28"/>
        </w:rPr>
        <w:softHyphen/>
      </w:r>
      <w:r>
        <w:rPr>
          <w:rFonts w:ascii="Times New Roman" w:hAnsi="Times New Roman" w:cs="Times New Roman"/>
          <w:sz w:val="28"/>
          <w:szCs w:val="28"/>
        </w:rPr>
        <w:t>раненными заболеваниями, узнают о мерах оказания доврачебной помощи. Привитию практических умений по данным вопросам (из</w:t>
      </w:r>
      <w:r>
        <w:rPr>
          <w:rFonts w:ascii="Times New Roman" w:hAnsi="Times New Roman" w:cs="Times New Roman"/>
          <w:sz w:val="28"/>
          <w:szCs w:val="28"/>
        </w:rPr>
        <w:softHyphen/>
      </w:r>
      <w:r>
        <w:rPr>
          <w:rFonts w:ascii="Times New Roman" w:hAnsi="Times New Roman" w:cs="Times New Roman"/>
          <w:sz w:val="28"/>
          <w:szCs w:val="28"/>
        </w:rPr>
        <w:t>мерить давление, наложить повязку и т. п.) следует уделять боль</w:t>
      </w:r>
      <w:r>
        <w:rPr>
          <w:rFonts w:ascii="Times New Roman" w:hAnsi="Times New Roman" w:cs="Times New Roman"/>
          <w:sz w:val="28"/>
          <w:szCs w:val="28"/>
        </w:rPr>
        <w:softHyphen/>
      </w:r>
      <w:r>
        <w:rPr>
          <w:rFonts w:ascii="Times New Roman" w:hAnsi="Times New Roman" w:cs="Times New Roman"/>
          <w:sz w:val="28"/>
          <w:szCs w:val="28"/>
        </w:rPr>
        <w:t>ше внимания во внеурочное время.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Основные задачи </w:t>
      </w:r>
      <w:r>
        <w:rPr>
          <w:rFonts w:ascii="Times New Roman" w:hAnsi="Times New Roman" w:cs="Times New Roman"/>
          <w:sz w:val="28"/>
          <w:szCs w:val="28"/>
        </w:rPr>
        <w:t xml:space="preserve"> изучения биологии: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pPr>
        <w:shd w:val="clear" w:color="auto" w:fill="FFFFFF"/>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РАСТЕНИЯ</w:t>
      </w:r>
    </w:p>
    <w:p>
      <w:pPr>
        <w:shd w:val="clear" w:color="auto" w:fill="FFFFFF"/>
        <w:spacing w:after="0" w:line="360" w:lineRule="auto"/>
        <w:jc w:val="center"/>
        <w:rPr>
          <w:rFonts w:ascii="Times New Roman" w:hAnsi="Times New Roman" w:cs="Times New Roman"/>
          <w:bCs/>
          <w:sz w:val="28"/>
          <w:szCs w:val="28"/>
        </w:rPr>
      </w:pPr>
      <w:r>
        <w:rPr>
          <w:rFonts w:ascii="Times New Roman" w:hAnsi="Times New Roman" w:cs="Times New Roman"/>
          <w:b/>
          <w:bCs/>
          <w:sz w:val="28"/>
          <w:szCs w:val="28"/>
        </w:rPr>
        <w:t>Введение</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Повторение основных сведений из курса природоведения о неживой и живой природе. Живая природа: растения, животные, человек.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Многообразие растений (размеры, форма, места произраста</w:t>
      </w:r>
      <w:r>
        <w:rPr>
          <w:rFonts w:ascii="Times New Roman" w:hAnsi="Times New Roman" w:cs="Times New Roman"/>
          <w:sz w:val="28"/>
          <w:szCs w:val="28"/>
        </w:rPr>
        <w:softHyphen/>
      </w:r>
      <w:r>
        <w:rPr>
          <w:rFonts w:ascii="Times New Roman" w:hAnsi="Times New Roman" w:cs="Times New Roman"/>
          <w:sz w:val="28"/>
          <w:szCs w:val="28"/>
        </w:rPr>
        <w:t>ния).</w:t>
      </w:r>
    </w:p>
    <w:p>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Цветковые и бесцветковые растения. Роль растений в жизни животных и человека. Значение растений и их охрана.</w:t>
      </w:r>
    </w:p>
    <w:p>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Общие сведения о цветковых растениях</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pPr>
        <w:shd w:val="clear" w:color="auto" w:fill="FFFFFF"/>
        <w:spacing w:after="0" w:line="360" w:lineRule="auto"/>
        <w:jc w:val="center"/>
        <w:rPr>
          <w:rFonts w:ascii="Times New Roman" w:hAnsi="Times New Roman" w:cs="Times New Roman"/>
          <w:i/>
          <w:iCs/>
          <w:sz w:val="28"/>
          <w:szCs w:val="28"/>
        </w:rPr>
      </w:pPr>
      <w:r>
        <w:rPr>
          <w:rFonts w:ascii="Times New Roman" w:hAnsi="Times New Roman" w:cs="Times New Roman"/>
          <w:b/>
          <w:sz w:val="28"/>
          <w:szCs w:val="28"/>
        </w:rPr>
        <w:t>Подземные и наземные органы растения</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Корень. </w:t>
      </w:r>
      <w:r>
        <w:rPr>
          <w:rFonts w:ascii="Times New Roman" w:hAnsi="Times New Roman" w:cs="Times New Roman"/>
          <w:sz w:val="28"/>
          <w:szCs w:val="28"/>
        </w:rPr>
        <w:t>Строение корня. Образование корней. Виды кор</w:t>
      </w:r>
      <w:r>
        <w:rPr>
          <w:rFonts w:ascii="Times New Roman" w:hAnsi="Times New Roman" w:cs="Times New Roman"/>
          <w:sz w:val="28"/>
          <w:szCs w:val="28"/>
        </w:rPr>
        <w:softHyphen/>
      </w:r>
      <w:r>
        <w:rPr>
          <w:rFonts w:ascii="Times New Roman" w:hAnsi="Times New Roman" w:cs="Times New Roman"/>
          <w:sz w:val="28"/>
          <w:szCs w:val="28"/>
        </w:rPr>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Стебель. </w:t>
      </w:r>
      <w:r>
        <w:rPr>
          <w:rFonts w:ascii="Times New Roman" w:hAnsi="Times New Roman" w:cs="Times New Roman"/>
          <w:sz w:val="28"/>
          <w:szCs w:val="28"/>
        </w:rPr>
        <w:t>Разнообразие стеблей (травянистый, древес</w:t>
      </w:r>
      <w:r>
        <w:rPr>
          <w:rFonts w:ascii="Times New Roman" w:hAnsi="Times New Roman" w:cs="Times New Roman"/>
          <w:sz w:val="28"/>
          <w:szCs w:val="28"/>
        </w:rPr>
        <w:softHyphen/>
      </w:r>
      <w:r>
        <w:rPr>
          <w:rFonts w:ascii="Times New Roman" w:hAnsi="Times New Roman" w:cs="Times New Roman"/>
          <w:sz w:val="28"/>
          <w:szCs w:val="28"/>
        </w:rPr>
        <w:t>ный), укороченные стебли. Ползучий, прямостоячий, цепляющий</w:t>
      </w:r>
      <w:r>
        <w:rPr>
          <w:rFonts w:ascii="Times New Roman" w:hAnsi="Times New Roman" w:cs="Times New Roman"/>
          <w:sz w:val="28"/>
          <w:szCs w:val="28"/>
        </w:rPr>
        <w:softHyphen/>
      </w:r>
      <w:r>
        <w:rPr>
          <w:rFonts w:ascii="Times New Roman" w:hAnsi="Times New Roman" w:cs="Times New Roman"/>
          <w:sz w:val="28"/>
          <w:szCs w:val="28"/>
        </w:rPr>
        <w:t>ся, вьющийся, стелющийся. Положение стебля в пространстве (плети, усы), строение древесного стебля (кора, камбий, древе</w:t>
      </w:r>
      <w:r>
        <w:rPr>
          <w:rFonts w:ascii="Times New Roman" w:hAnsi="Times New Roman" w:cs="Times New Roman"/>
          <w:sz w:val="28"/>
          <w:szCs w:val="28"/>
        </w:rPr>
        <w:softHyphen/>
      </w:r>
      <w:r>
        <w:rPr>
          <w:rFonts w:ascii="Times New Roman" w:hAnsi="Times New Roman" w:cs="Times New Roman"/>
          <w:sz w:val="28"/>
          <w:szCs w:val="28"/>
        </w:rPr>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Pr>
          <w:rFonts w:ascii="Times New Roman" w:hAnsi="Times New Roman" w:cs="Times New Roman"/>
          <w:sz w:val="28"/>
          <w:szCs w:val="28"/>
        </w:rPr>
        <w:softHyphen/>
      </w:r>
      <w:r>
        <w:rPr>
          <w:rFonts w:ascii="Times New Roman" w:hAnsi="Times New Roman" w:cs="Times New Roman"/>
          <w:sz w:val="28"/>
          <w:szCs w:val="28"/>
        </w:rPr>
        <w:t>ля. Побег.</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Лист </w:t>
      </w:r>
      <w:r>
        <w:rPr>
          <w:rFonts w:ascii="Times New Roman" w:hAnsi="Times New Roman" w:cs="Times New Roman"/>
          <w:sz w:val="28"/>
          <w:szCs w:val="28"/>
        </w:rPr>
        <w:t xml:space="preserve"> Внешнее строение листа (листовая пластинка, че</w:t>
      </w:r>
      <w:r>
        <w:rPr>
          <w:rFonts w:ascii="Times New Roman" w:hAnsi="Times New Roman" w:cs="Times New Roman"/>
          <w:sz w:val="28"/>
          <w:szCs w:val="28"/>
        </w:rPr>
        <w:softHyphen/>
      </w:r>
      <w:r>
        <w:rPr>
          <w:rFonts w:ascii="Times New Roman" w:hAnsi="Times New Roman" w:cs="Times New Roman"/>
          <w:sz w:val="28"/>
          <w:szCs w:val="28"/>
        </w:rPr>
        <w:t>решок). Простые и сложные листья. Расположение листьев на стебле. Жилкование листа. Значение листьев в жизни расте</w:t>
      </w:r>
      <w:r>
        <w:rPr>
          <w:rFonts w:ascii="Times New Roman" w:hAnsi="Times New Roman" w:cs="Times New Roman"/>
          <w:sz w:val="28"/>
          <w:szCs w:val="28"/>
        </w:rPr>
        <w:softHyphen/>
      </w:r>
      <w:r>
        <w:rPr>
          <w:rFonts w:ascii="Times New Roman" w:hAnsi="Times New Roman" w:cs="Times New Roman"/>
          <w:sz w:val="28"/>
          <w:szCs w:val="28"/>
        </w:rPr>
        <w:t>ния — образование питательных веществ в листьях на свету, ис</w:t>
      </w:r>
      <w:r>
        <w:rPr>
          <w:rFonts w:ascii="Times New Roman" w:hAnsi="Times New Roman" w:cs="Times New Roman"/>
          <w:sz w:val="28"/>
          <w:szCs w:val="28"/>
        </w:rPr>
        <w:softHyphen/>
      </w:r>
      <w:r>
        <w:rPr>
          <w:rFonts w:ascii="Times New Roman" w:hAnsi="Times New Roman" w:cs="Times New Roman"/>
          <w:sz w:val="28"/>
          <w:szCs w:val="28"/>
        </w:rPr>
        <w:t>парения воды листьями (значение этого явления для растений). Дыхание растений. Обмен веществ у растений. Листопад и его значение.</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Цветок.</w:t>
      </w:r>
      <w:r>
        <w:rPr>
          <w:rFonts w:ascii="Times New Roman" w:hAnsi="Times New Roman" w:cs="Times New Roman"/>
          <w:sz w:val="28"/>
          <w:szCs w:val="28"/>
        </w:rPr>
        <w:t xml:space="preserve"> Строение цветка. Понятие о соцветиях (об</w:t>
      </w:r>
      <w:r>
        <w:rPr>
          <w:rFonts w:ascii="Times New Roman" w:hAnsi="Times New Roman" w:cs="Times New Roman"/>
          <w:sz w:val="28"/>
          <w:szCs w:val="28"/>
        </w:rPr>
        <w:softHyphen/>
      </w:r>
      <w:r>
        <w:rPr>
          <w:rFonts w:ascii="Times New Roman" w:hAnsi="Times New Roman" w:cs="Times New Roman"/>
          <w:sz w:val="28"/>
          <w:szCs w:val="28"/>
        </w:rPr>
        <w:t>щее ознакомление). Опыление цветков. Образование плодов и семян. Плоды сухие и сочные. Распространение плодов и семян.</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Строение семени</w:t>
      </w:r>
      <w:r>
        <w:rPr>
          <w:rFonts w:ascii="Times New Roman" w:hAnsi="Times New Roman" w:cs="Times New Roman"/>
          <w:sz w:val="28"/>
          <w:szCs w:val="28"/>
        </w:rPr>
        <w:t xml:space="preserve"> (на примере фасоли, гороха, пшени</w:t>
      </w:r>
      <w:r>
        <w:rPr>
          <w:rFonts w:ascii="Times New Roman" w:hAnsi="Times New Roman" w:cs="Times New Roman"/>
          <w:sz w:val="28"/>
          <w:szCs w:val="28"/>
        </w:rPr>
        <w:softHyphen/>
      </w:r>
      <w:r>
        <w:rPr>
          <w:rFonts w:ascii="Times New Roman" w:hAnsi="Times New Roman" w:cs="Times New Roman"/>
          <w:sz w:val="28"/>
          <w:szCs w:val="28"/>
        </w:rPr>
        <w:t>цы). Условия, необходимые для прорастания семян. Определение всхожести семян.</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 опыта</w:t>
      </w:r>
      <w:r>
        <w:rPr>
          <w:rFonts w:ascii="Times New Roman" w:hAnsi="Times New Roman" w:cs="Times New Roman"/>
          <w:sz w:val="28"/>
          <w:szCs w:val="28"/>
        </w:rPr>
        <w:t xml:space="preserve"> образование крахмала в листьях растений на свету.</w:t>
      </w:r>
    </w:p>
    <w:p>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Лабораторные работы</w:t>
      </w:r>
      <w:r>
        <w:rPr>
          <w:rFonts w:ascii="Times New Roman" w:hAnsi="Times New Roman" w:cs="Times New Roman"/>
          <w:sz w:val="28"/>
          <w:szCs w:val="28"/>
        </w:rPr>
        <w:t xml:space="preserve"> по теме: органы цветкового растения. Строение цветка. Строение семени.</w:t>
      </w:r>
    </w:p>
    <w:p>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bCs/>
          <w:i/>
          <w:sz w:val="28"/>
          <w:szCs w:val="28"/>
        </w:rPr>
        <w:t>Практические работы</w:t>
      </w:r>
      <w:r>
        <w:rPr>
          <w:rFonts w:ascii="Times New Roman" w:hAnsi="Times New Roman" w:cs="Times New Roman"/>
          <w:b/>
          <w:bCs/>
          <w:sz w:val="28"/>
          <w:szCs w:val="28"/>
        </w:rPr>
        <w:t>. О</w:t>
      </w:r>
      <w:r>
        <w:rPr>
          <w:rFonts w:ascii="Times New Roman" w:hAnsi="Times New Roman" w:cs="Times New Roman"/>
          <w:sz w:val="28"/>
          <w:szCs w:val="28"/>
        </w:rPr>
        <w:t>бразование придаточных корней (черенкование стебля, лис</w:t>
      </w:r>
      <w:r>
        <w:rPr>
          <w:rFonts w:ascii="Times New Roman" w:hAnsi="Times New Roman" w:cs="Times New Roman"/>
          <w:sz w:val="28"/>
          <w:szCs w:val="28"/>
        </w:rPr>
        <w:softHyphen/>
      </w:r>
      <w:r>
        <w:rPr>
          <w:rFonts w:ascii="Times New Roman" w:hAnsi="Times New Roman" w:cs="Times New Roman"/>
          <w:sz w:val="28"/>
          <w:szCs w:val="28"/>
        </w:rPr>
        <w:t>товое деление). Определение всхожести семян.</w:t>
      </w:r>
    </w:p>
    <w:p>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леса</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Некоторые биологические особенности леса.</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Лиственные деревья</w:t>
      </w:r>
      <w:r>
        <w:rPr>
          <w:rFonts w:ascii="Times New Roman" w:hAnsi="Times New Roman" w:cs="Times New Roman"/>
          <w:sz w:val="28"/>
          <w:szCs w:val="28"/>
        </w:rPr>
        <w:t>: береза, дуб, липа, осина или дру</w:t>
      </w:r>
      <w:r>
        <w:rPr>
          <w:rFonts w:ascii="Times New Roman" w:hAnsi="Times New Roman" w:cs="Times New Roman"/>
          <w:sz w:val="28"/>
          <w:szCs w:val="28"/>
        </w:rPr>
        <w:softHyphen/>
      </w:r>
      <w:r>
        <w:rPr>
          <w:rFonts w:ascii="Times New Roman" w:hAnsi="Times New Roman" w:cs="Times New Roman"/>
          <w:sz w:val="28"/>
          <w:szCs w:val="28"/>
        </w:rPr>
        <w:t>гие местные породы.</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Хвойные деревья</w:t>
      </w:r>
      <w:r>
        <w:rPr>
          <w:rFonts w:ascii="Times New Roman" w:hAnsi="Times New Roman" w:cs="Times New Roman"/>
          <w:sz w:val="28"/>
          <w:szCs w:val="28"/>
        </w:rPr>
        <w:t>: ель, сосна или другие породы дере</w:t>
      </w:r>
      <w:r>
        <w:rPr>
          <w:rFonts w:ascii="Times New Roman" w:hAnsi="Times New Roman" w:cs="Times New Roman"/>
          <w:sz w:val="28"/>
          <w:szCs w:val="28"/>
        </w:rPr>
        <w:softHyphen/>
      </w:r>
      <w:r>
        <w:rPr>
          <w:rFonts w:ascii="Times New Roman" w:hAnsi="Times New Roman" w:cs="Times New Roman"/>
          <w:sz w:val="28"/>
          <w:szCs w:val="28"/>
        </w:rPr>
        <w:t>вьев, характерные для данного края.</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внешнего строения деревьев. Сравнительная характеристика. Внешний вид, условия произрастания. Использова</w:t>
      </w:r>
      <w:r>
        <w:rPr>
          <w:rFonts w:ascii="Times New Roman" w:hAnsi="Times New Roman" w:cs="Times New Roman"/>
          <w:sz w:val="28"/>
          <w:szCs w:val="28"/>
        </w:rPr>
        <w:softHyphen/>
      </w:r>
      <w:r>
        <w:rPr>
          <w:rFonts w:ascii="Times New Roman" w:hAnsi="Times New Roman" w:cs="Times New Roman"/>
          <w:sz w:val="28"/>
          <w:szCs w:val="28"/>
        </w:rPr>
        <w:t>ние древесины различных пород.</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Лесные кустарники</w:t>
      </w:r>
      <w:r>
        <w:rPr>
          <w:rFonts w:ascii="Times New Roman" w:hAnsi="Times New Roman" w:cs="Times New Roman"/>
          <w:sz w:val="28"/>
          <w:szCs w:val="28"/>
        </w:rPr>
        <w:t>. Особенности внешнего строения кустарников. Отличие деревьев от кустарников.</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Бузина, лещина (орешник), шиповник. Использование челове</w:t>
      </w:r>
      <w:r>
        <w:rPr>
          <w:rFonts w:ascii="Times New Roman" w:hAnsi="Times New Roman" w:cs="Times New Roman"/>
          <w:sz w:val="28"/>
          <w:szCs w:val="28"/>
        </w:rPr>
        <w:softHyphen/>
      </w:r>
      <w:r>
        <w:rPr>
          <w:rFonts w:ascii="Times New Roman" w:hAnsi="Times New Roman" w:cs="Times New Roman"/>
          <w:sz w:val="28"/>
          <w:szCs w:val="28"/>
        </w:rPr>
        <w:t>ком. Отличительные признаки съедобных и ядовитых плодов.</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Ягодные кустарнички</w:t>
      </w:r>
      <w:r>
        <w:rPr>
          <w:rFonts w:ascii="Times New Roman" w:hAnsi="Times New Roman" w:cs="Times New Roman"/>
          <w:sz w:val="28"/>
          <w:szCs w:val="28"/>
        </w:rPr>
        <w:t>. Черника, брусника. Особенно</w:t>
      </w:r>
      <w:r>
        <w:rPr>
          <w:rFonts w:ascii="Times New Roman" w:hAnsi="Times New Roman" w:cs="Times New Roman"/>
          <w:sz w:val="28"/>
          <w:szCs w:val="28"/>
        </w:rPr>
        <w:softHyphen/>
      </w:r>
      <w:r>
        <w:rPr>
          <w:rFonts w:ascii="Times New Roman" w:hAnsi="Times New Roman" w:cs="Times New Roman"/>
          <w:sz w:val="28"/>
          <w:szCs w:val="28"/>
        </w:rPr>
        <w:t>сти внешнего строения. Биология этих растений. Сравнительная характеристика. Лекарственное значение изучаемых ягод. Прави</w:t>
      </w:r>
      <w:r>
        <w:rPr>
          <w:rFonts w:ascii="Times New Roman" w:hAnsi="Times New Roman" w:cs="Times New Roman"/>
          <w:sz w:val="28"/>
          <w:szCs w:val="28"/>
        </w:rPr>
        <w:softHyphen/>
      </w:r>
      <w:r>
        <w:rPr>
          <w:rFonts w:ascii="Times New Roman" w:hAnsi="Times New Roman" w:cs="Times New Roman"/>
          <w:sz w:val="28"/>
          <w:szCs w:val="28"/>
        </w:rPr>
        <w:t>ла их сбора и заготовки.</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Травы</w:t>
      </w:r>
      <w:r>
        <w:rPr>
          <w:rFonts w:ascii="Times New Roman" w:hAnsi="Times New Roman" w:cs="Times New Roman"/>
          <w:sz w:val="28"/>
          <w:szCs w:val="28"/>
        </w:rPr>
        <w:t>. Ландыш, кислица, подорожник, мать-и-мачеха, зверобой или 2—3 вида других местных травянистых растений. Практическое значение этих растений.</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Грибы </w:t>
      </w:r>
      <w:r>
        <w:rPr>
          <w:rFonts w:ascii="Times New Roman" w:hAnsi="Times New Roman" w:cs="Times New Roman"/>
          <w:i/>
          <w:sz w:val="28"/>
          <w:szCs w:val="28"/>
        </w:rPr>
        <w:t>леса</w:t>
      </w:r>
      <w:r>
        <w:rPr>
          <w:rFonts w:ascii="Times New Roman" w:hAnsi="Times New Roman" w:cs="Times New Roman"/>
          <w:sz w:val="28"/>
          <w:szCs w:val="28"/>
        </w:rPr>
        <w:t>. Строение шляпочного гриба: шляпка, пенек, гриб</w:t>
      </w:r>
      <w:r>
        <w:rPr>
          <w:rFonts w:ascii="Times New Roman" w:hAnsi="Times New Roman" w:cs="Times New Roman"/>
          <w:sz w:val="28"/>
          <w:szCs w:val="28"/>
        </w:rPr>
        <w:softHyphen/>
      </w:r>
      <w:r>
        <w:rPr>
          <w:rFonts w:ascii="Times New Roman" w:hAnsi="Times New Roman" w:cs="Times New Roman"/>
          <w:sz w:val="28"/>
          <w:szCs w:val="28"/>
        </w:rPr>
        <w:t>ница.</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Грибы съедобные и ядовитые. Распознавание съедобных и ядо</w:t>
      </w:r>
      <w:r>
        <w:rPr>
          <w:rFonts w:ascii="Times New Roman" w:hAnsi="Times New Roman" w:cs="Times New Roman"/>
          <w:sz w:val="28"/>
          <w:szCs w:val="28"/>
        </w:rPr>
        <w:softHyphen/>
      </w:r>
      <w:r>
        <w:rPr>
          <w:rFonts w:ascii="Times New Roman" w:hAnsi="Times New Roman" w:cs="Times New Roman"/>
          <w:sz w:val="28"/>
          <w:szCs w:val="28"/>
        </w:rPr>
        <w:t>витых грибов. Правила сбора грибов. Оказание первой помощи при отравлении грибами. Обработка съедобных грибов перед упо</w:t>
      </w:r>
      <w:r>
        <w:rPr>
          <w:rFonts w:ascii="Times New Roman" w:hAnsi="Times New Roman" w:cs="Times New Roman"/>
          <w:sz w:val="28"/>
          <w:szCs w:val="28"/>
        </w:rPr>
        <w:softHyphen/>
      </w:r>
      <w:r>
        <w:rPr>
          <w:rFonts w:ascii="Times New Roman" w:hAnsi="Times New Roman" w:cs="Times New Roman"/>
          <w:sz w:val="28"/>
          <w:szCs w:val="28"/>
        </w:rPr>
        <w:t>треблением в пищу. Грибные заготовки (засолка, маринование, сушка).</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Охрана леса</w:t>
      </w:r>
      <w:r>
        <w:rPr>
          <w:rFonts w:ascii="Times New Roman" w:hAnsi="Times New Roman" w:cs="Times New Roman"/>
          <w:sz w:val="28"/>
          <w:szCs w:val="28"/>
        </w:rPr>
        <w:t>. Что лес дает человеку? Лекарственные травы и растения. Растения Красной книги. Лес — наше богат</w:t>
      </w:r>
      <w:r>
        <w:rPr>
          <w:rFonts w:ascii="Times New Roman" w:hAnsi="Times New Roman" w:cs="Times New Roman"/>
          <w:sz w:val="28"/>
          <w:szCs w:val="28"/>
        </w:rPr>
        <w:softHyphen/>
      </w:r>
      <w:r>
        <w:rPr>
          <w:rFonts w:ascii="Times New Roman" w:hAnsi="Times New Roman" w:cs="Times New Roman"/>
          <w:sz w:val="28"/>
          <w:szCs w:val="28"/>
        </w:rPr>
        <w:t>ство (работа лесничества по охране и разведению лесов).</w:t>
      </w:r>
    </w:p>
    <w:p>
      <w:pPr>
        <w:shd w:val="clear" w:color="auto" w:fill="FFFFFF"/>
        <w:spacing w:after="0" w:line="360" w:lineRule="auto"/>
        <w:ind w:firstLine="709"/>
        <w:jc w:val="both"/>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Определение возраста лиственных  деревьев  по годичным кольцам, а хвой</w:t>
      </w:r>
      <w:r>
        <w:rPr>
          <w:rFonts w:ascii="Times New Roman" w:hAnsi="Times New Roman" w:cs="Times New Roman"/>
          <w:sz w:val="28"/>
          <w:szCs w:val="28"/>
        </w:rPr>
        <w:softHyphen/>
      </w:r>
      <w:r>
        <w:rPr>
          <w:rFonts w:ascii="Times New Roman" w:hAnsi="Times New Roman" w:cs="Times New Roman"/>
          <w:sz w:val="28"/>
          <w:szCs w:val="28"/>
        </w:rPr>
        <w:t>ных деревьев — по мутовкам. Зарисовки в тетрадях, подбор иллюстраций и оформление аль</w:t>
      </w:r>
      <w:r>
        <w:rPr>
          <w:rFonts w:ascii="Times New Roman" w:hAnsi="Times New Roman" w:cs="Times New Roman"/>
          <w:sz w:val="28"/>
          <w:szCs w:val="28"/>
        </w:rPr>
        <w:softHyphen/>
      </w:r>
      <w:r>
        <w:rPr>
          <w:rFonts w:ascii="Times New Roman" w:hAnsi="Times New Roman" w:cs="Times New Roman"/>
          <w:sz w:val="28"/>
          <w:szCs w:val="28"/>
        </w:rPr>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pPr>
        <w:shd w:val="clear" w:color="auto" w:fill="FFFFFF"/>
        <w:spacing w:after="0" w:line="360" w:lineRule="auto"/>
        <w:ind w:firstLine="709"/>
        <w:jc w:val="both"/>
        <w:rPr>
          <w:rFonts w:ascii="Times New Roman" w:hAnsi="Times New Roman" w:cs="Times New Roman"/>
          <w:b/>
          <w:bCs/>
          <w:sz w:val="28"/>
          <w:szCs w:val="28"/>
        </w:rPr>
      </w:pPr>
      <w:r>
        <w:rPr>
          <w:lang w:eastAsia="ru-RU"/>
        </w:rPr>
        <mc:AlternateContent>
          <mc:Choice Requires="wps">
            <w:drawing>
              <wp:anchor distT="0" distB="0" distL="114300" distR="114300" simplePos="0" relativeHeight="251659264" behindDoc="0" locked="0" layoutInCell="1" allowOverlap="1">
                <wp:simplePos x="0" y="0"/>
                <wp:positionH relativeFrom="margin">
                  <wp:posOffset>9131935</wp:posOffset>
                </wp:positionH>
                <wp:positionV relativeFrom="paragraph">
                  <wp:posOffset>3151505</wp:posOffset>
                </wp:positionV>
                <wp:extent cx="0" cy="1017905"/>
                <wp:effectExtent l="6985" t="8255" r="12065" b="12065"/>
                <wp:wrapNone/>
                <wp:docPr id="16" name="Line 2"/>
                <wp:cNvGraphicFramePr/>
                <a:graphic xmlns:a="http://schemas.openxmlformats.org/drawingml/2006/main">
                  <a:graphicData uri="http://schemas.microsoft.com/office/word/2010/wordprocessingShape">
                    <wps:wsp>
                      <wps:cNvCnPr>
                        <a:cxnSpLocks noChangeShapeType="1"/>
                      </wps:cNvCnPr>
                      <wps:spPr bwMode="auto">
                        <a:xfrm>
                          <a:off x="0" y="0"/>
                          <a:ext cx="0" cy="1017905"/>
                        </a:xfrm>
                        <a:prstGeom prst="line">
                          <a:avLst/>
                        </a:prstGeom>
                        <a:noFill/>
                        <a:ln w="6480" cap="sq">
                          <a:solidFill>
                            <a:srgbClr val="000000"/>
                          </a:solidFill>
                          <a:miter lim="800000"/>
                        </a:ln>
                      </wps:spPr>
                      <wps:bodyPr/>
                    </wps:wsp>
                  </a:graphicData>
                </a:graphic>
              </wp:anchor>
            </w:drawing>
          </mc:Choice>
          <mc:Fallback>
            <w:pict>
              <v:line id="Line 2" o:spid="_x0000_s1026" o:spt="20" style="position:absolute;left:0pt;margin-left:719.05pt;margin-top:248.15pt;height:80.15pt;width:0pt;mso-position-horizontal-relative:margin;z-index:251659264;mso-width-relative:page;mso-height-relative:page;" filled="f" stroked="t" coordsize="21600,21600" o:gfxdata="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40JEeNgAAAANAQAADwAAAAAAAAABACAA&#10;AAAiAAAAZHJzL2Rvd25yZXYueG1sUEsBAhQAFAAAAAgAh07iQHl/s+jUAQAAtgMAAA4AAAAAAAAA&#10;AQAgAAAAJwEAAGRycy9lMm9Eb2MueG1sUEsFBgAAAAAGAAYAWQEAAG0FAAAAAA==&#10;">
                <v:fill on="f" focussize="0,0"/>
                <v:stroke weight="0.510236220472441pt" color="#000000" miterlimit="8" joinstyle="miter" endcap="square"/>
                <v:imagedata o:title=""/>
                <o:lock v:ext="edit" aspectratio="f"/>
              </v:line>
            </w:pict>
          </mc:Fallback>
        </mc:AlternateContent>
      </w:r>
      <w:r>
        <w:rPr>
          <w:lang w:eastAsia="ru-RU"/>
        </w:rPr>
        <mc:AlternateContent>
          <mc:Choice Requires="wps">
            <w:drawing>
              <wp:anchor distT="0" distB="0" distL="114300" distR="114300" simplePos="0" relativeHeight="251660288" behindDoc="0" locked="0" layoutInCell="1" allowOverlap="1">
                <wp:simplePos x="0" y="0"/>
                <wp:positionH relativeFrom="margin">
                  <wp:posOffset>9180830</wp:posOffset>
                </wp:positionH>
                <wp:positionV relativeFrom="paragraph">
                  <wp:posOffset>6602095</wp:posOffset>
                </wp:positionV>
                <wp:extent cx="0" cy="286385"/>
                <wp:effectExtent l="8255" t="10795" r="10795" b="7620"/>
                <wp:wrapNone/>
                <wp:docPr id="15" name="Line 3"/>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6480" cap="sq">
                          <a:solidFill>
                            <a:srgbClr val="000000"/>
                          </a:solidFill>
                          <a:miter lim="800000"/>
                        </a:ln>
                      </wps:spPr>
                      <wps:bodyPr/>
                    </wps:wsp>
                  </a:graphicData>
                </a:graphic>
              </wp:anchor>
            </w:drawing>
          </mc:Choice>
          <mc:Fallback>
            <w:pict>
              <v:line id="Line 3" o:spid="_x0000_s1026" o:spt="20" style="position:absolute;left:0pt;margin-left:722.9pt;margin-top:519.85pt;height:22.55pt;width:0pt;mso-position-horizontal-relative:margin;z-index:251660288;mso-width-relative:page;mso-height-relative:page;" filled="f" stroked="t" coordsize="21600,21600" o:gfxdata="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RJ69XNkAAAAPAQAADwAAAAAAAAABACAA&#10;AAAiAAAAZHJzL2Rvd25yZXYueG1sUEsBAhQAFAAAAAgAh07iQAX8xcvTAQAAtQMAAA4AAAAAAAAA&#10;AQAgAAAAKAEAAGRycy9lMm9Eb2MueG1sUEsFBgAAAAAGAAYAWQEAAG0FAAAAAA==&#10;">
                <v:fill on="f" focussize="0,0"/>
                <v:stroke weight="0.510236220472441pt" color="#000000" miterlimit="8" joinstyle="miter" endcap="square"/>
                <v:imagedata o:title=""/>
                <o:lock v:ext="edit" aspectratio="f"/>
              </v:line>
            </w:pict>
          </mc:Fallback>
        </mc:AlternateContent>
      </w:r>
      <w:r>
        <w:rPr>
          <w:rFonts w:ascii="Times New Roman" w:hAnsi="Times New Roman" w:cs="Times New Roman"/>
          <w:b/>
          <w:i/>
          <w:sz w:val="28"/>
          <w:szCs w:val="28"/>
        </w:rPr>
        <w:t xml:space="preserve">Экскурсии </w:t>
      </w:r>
      <w:r>
        <w:rPr>
          <w:rFonts w:ascii="Times New Roman" w:hAnsi="Times New Roman" w:cs="Times New Roman"/>
          <w:sz w:val="28"/>
          <w:szCs w:val="28"/>
        </w:rPr>
        <w:t xml:space="preserve"> </w:t>
      </w:r>
      <w:r>
        <w:rPr>
          <w:rFonts w:ascii="Times New Roman" w:hAnsi="Times New Roman" w:cs="Times New Roman"/>
          <w:b/>
          <w:i/>
          <w:sz w:val="28"/>
          <w:szCs w:val="28"/>
        </w:rPr>
        <w:t>в природу</w:t>
      </w:r>
      <w:r>
        <w:rPr>
          <w:rFonts w:ascii="Times New Roman" w:hAnsi="Times New Roman" w:cs="Times New Roman"/>
          <w:sz w:val="28"/>
          <w:szCs w:val="28"/>
        </w:rPr>
        <w:t xml:space="preserve"> для ознакомления с разнообразием рас</w:t>
      </w:r>
      <w:r>
        <w:rPr>
          <w:rFonts w:ascii="Times New Roman" w:hAnsi="Times New Roman" w:cs="Times New Roman"/>
          <w:sz w:val="28"/>
          <w:szCs w:val="28"/>
        </w:rPr>
        <w:softHyphen/>
      </w:r>
      <w:r>
        <w:rPr>
          <w:rFonts w:ascii="Times New Roman" w:hAnsi="Times New Roman" w:cs="Times New Roman"/>
          <w:sz w:val="28"/>
          <w:szCs w:val="28"/>
        </w:rPr>
        <w:t>тений, с распространением плодов и семян, с осенними явлени</w:t>
      </w:r>
      <w:r>
        <w:rPr>
          <w:rFonts w:ascii="Times New Roman" w:hAnsi="Times New Roman" w:cs="Times New Roman"/>
          <w:sz w:val="28"/>
          <w:szCs w:val="28"/>
        </w:rPr>
        <w:softHyphen/>
      </w:r>
      <w:r>
        <w:rPr>
          <w:rFonts w:ascii="Times New Roman" w:hAnsi="Times New Roman" w:cs="Times New Roman"/>
          <w:sz w:val="28"/>
          <w:szCs w:val="28"/>
        </w:rPr>
        <w:t>ями в жизни растений.</w:t>
      </w:r>
    </w:p>
    <w:p>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Комнатные растения</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Разнообразие комнатных растений.</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Светолюбивые</w:t>
      </w:r>
      <w:r>
        <w:rPr>
          <w:rFonts w:ascii="Times New Roman" w:hAnsi="Times New Roman" w:cs="Times New Roman"/>
          <w:sz w:val="28"/>
          <w:szCs w:val="28"/>
        </w:rPr>
        <w:t xml:space="preserve"> (бегония, герань, хлорофитум). </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Теневыносли</w:t>
      </w:r>
      <w:r>
        <w:rPr>
          <w:rFonts w:ascii="Times New Roman" w:hAnsi="Times New Roman" w:cs="Times New Roman"/>
          <w:i/>
          <w:sz w:val="28"/>
          <w:szCs w:val="28"/>
        </w:rPr>
        <w:softHyphen/>
      </w:r>
      <w:r>
        <w:rPr>
          <w:rFonts w:ascii="Times New Roman" w:hAnsi="Times New Roman" w:cs="Times New Roman"/>
          <w:i/>
          <w:sz w:val="28"/>
          <w:szCs w:val="28"/>
        </w:rPr>
        <w:t>вые</w:t>
      </w:r>
      <w:r>
        <w:rPr>
          <w:rFonts w:ascii="Times New Roman" w:hAnsi="Times New Roman" w:cs="Times New Roman"/>
          <w:sz w:val="28"/>
          <w:szCs w:val="28"/>
        </w:rPr>
        <w:t xml:space="preserve"> (традесканция, африканская фиалка, монстера или другие, характерные для данной местности).</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Влаголюбивые</w:t>
      </w:r>
      <w:r>
        <w:rPr>
          <w:rFonts w:ascii="Times New Roman" w:hAnsi="Times New Roman" w:cs="Times New Roman"/>
          <w:sz w:val="28"/>
          <w:szCs w:val="28"/>
        </w:rPr>
        <w:t xml:space="preserve"> (циперус, ас</w:t>
      </w:r>
      <w:r>
        <w:rPr>
          <w:rFonts w:ascii="Times New Roman" w:hAnsi="Times New Roman" w:cs="Times New Roman"/>
          <w:sz w:val="28"/>
          <w:szCs w:val="28"/>
        </w:rPr>
        <w:softHyphen/>
      </w:r>
      <w:r>
        <w:rPr>
          <w:rFonts w:ascii="Times New Roman" w:hAnsi="Times New Roman" w:cs="Times New Roman"/>
          <w:sz w:val="28"/>
          <w:szCs w:val="28"/>
        </w:rPr>
        <w:t xml:space="preserve">парагус).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Засухоустойчивые</w:t>
      </w:r>
      <w:r>
        <w:rPr>
          <w:rFonts w:ascii="Times New Roman" w:hAnsi="Times New Roman" w:cs="Times New Roman"/>
          <w:sz w:val="28"/>
          <w:szCs w:val="28"/>
        </w:rPr>
        <w:t xml:space="preserve"> (суккуленты, кактусы).</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Особенности внешнего строения и биологические особеннос</w:t>
      </w:r>
      <w:r>
        <w:rPr>
          <w:rFonts w:ascii="Times New Roman" w:hAnsi="Times New Roman" w:cs="Times New Roman"/>
          <w:sz w:val="28"/>
          <w:szCs w:val="28"/>
        </w:rPr>
        <w:softHyphen/>
      </w:r>
      <w:r>
        <w:rPr>
          <w:rFonts w:ascii="Times New Roman" w:hAnsi="Times New Roman" w:cs="Times New Roman"/>
          <w:sz w:val="28"/>
          <w:szCs w:val="28"/>
        </w:rPr>
        <w:t>ти растений. Особенности ухода, выращивания, размножения. Раз</w:t>
      </w:r>
      <w:r>
        <w:rPr>
          <w:rFonts w:ascii="Times New Roman" w:hAnsi="Times New Roman" w:cs="Times New Roman"/>
          <w:sz w:val="28"/>
          <w:szCs w:val="28"/>
        </w:rPr>
        <w:softHyphen/>
      </w:r>
      <w:r>
        <w:rPr>
          <w:rFonts w:ascii="Times New Roman" w:hAnsi="Times New Roman" w:cs="Times New Roman"/>
          <w:sz w:val="28"/>
          <w:szCs w:val="28"/>
        </w:rPr>
        <w:t>мещение в помещении. Польза, приносимая комнатными расте</w:t>
      </w:r>
      <w:r>
        <w:rPr>
          <w:rFonts w:ascii="Times New Roman" w:hAnsi="Times New Roman" w:cs="Times New Roman"/>
          <w:sz w:val="28"/>
          <w:szCs w:val="28"/>
        </w:rPr>
        <w:softHyphen/>
      </w:r>
      <w:r>
        <w:rPr>
          <w:rFonts w:ascii="Times New Roman" w:hAnsi="Times New Roman" w:cs="Times New Roman"/>
          <w:sz w:val="28"/>
          <w:szCs w:val="28"/>
        </w:rPr>
        <w:t>ниями. Климат и красота в доме. Фитодизайн: создание уголков отдыха, интерьеров из комнатных растений.</w:t>
      </w:r>
    </w:p>
    <w:p>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Черенкование комнатных растений. Посадка окоренённых черенков. Пересадка  и  перевалка комнатных растений, уход за комнат</w:t>
      </w:r>
      <w:r>
        <w:rPr>
          <w:rFonts w:ascii="Times New Roman" w:hAnsi="Times New Roman" w:cs="Times New Roman"/>
          <w:sz w:val="28"/>
          <w:szCs w:val="28"/>
        </w:rPr>
        <w:softHyphen/>
      </w:r>
      <w:r>
        <w:rPr>
          <w:rFonts w:ascii="Times New Roman" w:hAnsi="Times New Roman" w:cs="Times New Roman"/>
          <w:sz w:val="28"/>
          <w:szCs w:val="28"/>
        </w:rPr>
        <w:t>ными растениями: полив, обрезка. Зарисовка в тетрадях. Составление композиций из комнатных растений.</w:t>
      </w:r>
    </w:p>
    <w:p>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Цветочно-декоративные растения</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растения: </w:t>
      </w:r>
      <w:r>
        <w:rPr>
          <w:rFonts w:ascii="Times New Roman" w:hAnsi="Times New Roman" w:cs="Times New Roman"/>
          <w:sz w:val="28"/>
          <w:szCs w:val="28"/>
        </w:rPr>
        <w:t>настурция (астра, петуния, календу</w:t>
      </w:r>
      <w:r>
        <w:rPr>
          <w:rFonts w:ascii="Times New Roman" w:hAnsi="Times New Roman" w:cs="Times New Roman"/>
          <w:sz w:val="28"/>
          <w:szCs w:val="28"/>
        </w:rPr>
        <w:softHyphen/>
      </w:r>
      <w:r>
        <w:rPr>
          <w:rFonts w:ascii="Times New Roman" w:hAnsi="Times New Roman" w:cs="Times New Roman"/>
          <w:sz w:val="28"/>
          <w:szCs w:val="28"/>
        </w:rPr>
        <w:t>ла). Особенности внешнего строения. Особенности выращивания. Выращивание через рассаду и прямым посевом в грунт. Разме</w:t>
      </w:r>
      <w:r>
        <w:rPr>
          <w:rFonts w:ascii="Times New Roman" w:hAnsi="Times New Roman" w:cs="Times New Roman"/>
          <w:sz w:val="28"/>
          <w:szCs w:val="28"/>
        </w:rPr>
        <w:softHyphen/>
      </w:r>
      <w:r>
        <w:rPr>
          <w:rFonts w:ascii="Times New Roman" w:hAnsi="Times New Roman" w:cs="Times New Roman"/>
          <w:sz w:val="28"/>
          <w:szCs w:val="28"/>
        </w:rPr>
        <w:t>щение в цветнике.  Виды цветников, их дизайн.</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растения: </w:t>
      </w:r>
      <w:r>
        <w:rPr>
          <w:rFonts w:ascii="Times New Roman" w:hAnsi="Times New Roman" w:cs="Times New Roman"/>
          <w:sz w:val="28"/>
          <w:szCs w:val="28"/>
        </w:rPr>
        <w:t>мальва (анютины глазки, маргаритки). Особенности внешнего строения. Особенности выращивания. Раз</w:t>
      </w:r>
      <w:r>
        <w:rPr>
          <w:rFonts w:ascii="Times New Roman" w:hAnsi="Times New Roman" w:cs="Times New Roman"/>
          <w:sz w:val="28"/>
          <w:szCs w:val="28"/>
        </w:rPr>
        <w:softHyphen/>
      </w:r>
      <w:r>
        <w:rPr>
          <w:rFonts w:ascii="Times New Roman" w:hAnsi="Times New Roman" w:cs="Times New Roman"/>
          <w:sz w:val="28"/>
          <w:szCs w:val="28"/>
        </w:rPr>
        <w:t>личие в способах выращивания однолетних и двулетних цветоч</w:t>
      </w:r>
      <w:r>
        <w:rPr>
          <w:rFonts w:ascii="Times New Roman" w:hAnsi="Times New Roman" w:cs="Times New Roman"/>
          <w:sz w:val="28"/>
          <w:szCs w:val="28"/>
        </w:rPr>
        <w:softHyphen/>
      </w:r>
      <w:r>
        <w:rPr>
          <w:rFonts w:ascii="Times New Roman" w:hAnsi="Times New Roman" w:cs="Times New Roman"/>
          <w:sz w:val="28"/>
          <w:szCs w:val="28"/>
        </w:rPr>
        <w:t>ных растений. Размещение в цветнике.</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растения: </w:t>
      </w:r>
      <w:r>
        <w:rPr>
          <w:rFonts w:ascii="Times New Roman" w:hAnsi="Times New Roman" w:cs="Times New Roman"/>
          <w:sz w:val="28"/>
          <w:szCs w:val="28"/>
        </w:rPr>
        <w:t>флоксы (пионы,  георгины).</w:t>
      </w:r>
    </w:p>
    <w:p>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Особенности внешнего строения. Выращивание. Размещение в цветнике. Другие виды многолетних цветочно-декоративных рас</w:t>
      </w:r>
      <w:r>
        <w:rPr>
          <w:rFonts w:ascii="Times New Roman" w:hAnsi="Times New Roman" w:cs="Times New Roman"/>
          <w:sz w:val="28"/>
          <w:szCs w:val="28"/>
        </w:rPr>
        <w:softHyphen/>
      </w:r>
      <w:r>
        <w:rPr>
          <w:rFonts w:ascii="Times New Roman" w:hAnsi="Times New Roman" w:cs="Times New Roman"/>
          <w:sz w:val="28"/>
          <w:szCs w:val="28"/>
        </w:rPr>
        <w:t>тений (тюльпаны, нарциссы). Цветы в жизни человека.</w:t>
      </w:r>
    </w:p>
    <w:p>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Растения поля</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Хлебные (злаковые) растения: </w:t>
      </w:r>
      <w:r>
        <w:rPr>
          <w:rFonts w:ascii="Times New Roman" w:hAnsi="Times New Roman" w:cs="Times New Roman"/>
          <w:sz w:val="28"/>
          <w:szCs w:val="28"/>
        </w:rPr>
        <w:t>пшеница, рожь, овес, куку</w:t>
      </w:r>
      <w:r>
        <w:rPr>
          <w:rFonts w:ascii="Times New Roman" w:hAnsi="Times New Roman" w:cs="Times New Roman"/>
          <w:sz w:val="28"/>
          <w:szCs w:val="28"/>
        </w:rPr>
        <w:softHyphen/>
      </w:r>
      <w:r>
        <w:rPr>
          <w:rFonts w:ascii="Times New Roman" w:hAnsi="Times New Roman" w:cs="Times New Roman"/>
          <w:sz w:val="28"/>
          <w:szCs w:val="28"/>
        </w:rPr>
        <w:t>руза или другие злаковые культуры. Труд хлебороба. Отношение к хлебу, уважение к людям, его выращивающим.</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Технические культуры: </w:t>
      </w:r>
      <w:r>
        <w:rPr>
          <w:rFonts w:ascii="Times New Roman" w:hAnsi="Times New Roman" w:cs="Times New Roman"/>
          <w:sz w:val="28"/>
          <w:szCs w:val="28"/>
        </w:rPr>
        <w:t>сахарная свекла, лен, хлопчатник, кар</w:t>
      </w:r>
      <w:r>
        <w:rPr>
          <w:rFonts w:ascii="Times New Roman" w:hAnsi="Times New Roman" w:cs="Times New Roman"/>
          <w:sz w:val="28"/>
          <w:szCs w:val="28"/>
        </w:rPr>
        <w:softHyphen/>
      </w:r>
      <w:r>
        <w:rPr>
          <w:rFonts w:ascii="Times New Roman" w:hAnsi="Times New Roman" w:cs="Times New Roman"/>
          <w:sz w:val="28"/>
          <w:szCs w:val="28"/>
        </w:rPr>
        <w:t>тофель, подсолнечник.</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Особенности внешнего строения этих растений. Их биологи</w:t>
      </w:r>
      <w:r>
        <w:rPr>
          <w:rFonts w:ascii="Times New Roman" w:hAnsi="Times New Roman" w:cs="Times New Roman"/>
          <w:sz w:val="28"/>
          <w:szCs w:val="28"/>
        </w:rPr>
        <w:softHyphen/>
      </w:r>
      <w:r>
        <w:rPr>
          <w:rFonts w:ascii="Times New Roman" w:hAnsi="Times New Roman" w:cs="Times New Roman"/>
          <w:sz w:val="28"/>
          <w:szCs w:val="28"/>
        </w:rPr>
        <w:t>ческие особенности. Выращивание полевых растений: посев, посадка, уход, уборка. Использование в народном хозяйстве. Одеж</w:t>
      </w:r>
      <w:r>
        <w:rPr>
          <w:rFonts w:ascii="Times New Roman" w:hAnsi="Times New Roman" w:cs="Times New Roman"/>
          <w:sz w:val="28"/>
          <w:szCs w:val="28"/>
        </w:rPr>
        <w:softHyphen/>
      </w:r>
      <w:r>
        <w:rPr>
          <w:rFonts w:ascii="Times New Roman" w:hAnsi="Times New Roman" w:cs="Times New Roman"/>
          <w:sz w:val="28"/>
          <w:szCs w:val="28"/>
        </w:rPr>
        <w:t>да изо льна и хлопка.</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Сорные растения</w:t>
      </w:r>
      <w:r>
        <w:rPr>
          <w:rFonts w:ascii="Times New Roman" w:hAnsi="Times New Roman" w:cs="Times New Roman"/>
          <w:sz w:val="28"/>
          <w:szCs w:val="28"/>
        </w:rPr>
        <w:t xml:space="preserve"> </w:t>
      </w:r>
      <w:r>
        <w:rPr>
          <w:rFonts w:ascii="Times New Roman" w:hAnsi="Times New Roman" w:cs="Times New Roman"/>
          <w:bCs/>
          <w:i/>
          <w:sz w:val="28"/>
          <w:szCs w:val="28"/>
        </w:rPr>
        <w:t xml:space="preserve">полей </w:t>
      </w:r>
      <w:r>
        <w:rPr>
          <w:rFonts w:ascii="Times New Roman" w:hAnsi="Times New Roman" w:cs="Times New Roman"/>
          <w:i/>
          <w:sz w:val="28"/>
          <w:szCs w:val="28"/>
        </w:rPr>
        <w:t>и огородов</w:t>
      </w:r>
      <w:r>
        <w:rPr>
          <w:rFonts w:ascii="Times New Roman" w:hAnsi="Times New Roman" w:cs="Times New Roman"/>
          <w:sz w:val="28"/>
          <w:szCs w:val="28"/>
        </w:rPr>
        <w:t>: осот, пырей, лебеда.</w:t>
      </w:r>
    </w:p>
    <w:p>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Внешний вид.  </w:t>
      </w:r>
      <w:r>
        <w:rPr>
          <w:rFonts w:ascii="Times New Roman" w:hAnsi="Times New Roman" w:cs="Times New Roman"/>
          <w:bCs/>
          <w:sz w:val="28"/>
          <w:szCs w:val="28"/>
        </w:rPr>
        <w:t xml:space="preserve">Борьба </w:t>
      </w:r>
      <w:r>
        <w:rPr>
          <w:rFonts w:ascii="Times New Roman" w:hAnsi="Times New Roman" w:cs="Times New Roman"/>
          <w:sz w:val="28"/>
          <w:szCs w:val="28"/>
        </w:rPr>
        <w:t>с сорными растениями.</w:t>
      </w:r>
    </w:p>
    <w:p>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Овощные растения</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овощные растения: </w:t>
      </w:r>
      <w:r>
        <w:rPr>
          <w:rFonts w:ascii="Times New Roman" w:hAnsi="Times New Roman" w:cs="Times New Roman"/>
          <w:sz w:val="28"/>
          <w:szCs w:val="28"/>
        </w:rPr>
        <w:t>огурец, помидор (горох, фасоль, баклажан, перец, редис, укроп — по выбору учителя).</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овощные растения: </w:t>
      </w:r>
      <w:r>
        <w:rPr>
          <w:rFonts w:ascii="Times New Roman" w:hAnsi="Times New Roman" w:cs="Times New Roman"/>
          <w:sz w:val="28"/>
          <w:szCs w:val="28"/>
        </w:rPr>
        <w:t>морковь, свекла, капуста, петрушка.</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овощные растения: </w:t>
      </w:r>
      <w:r>
        <w:rPr>
          <w:rFonts w:ascii="Times New Roman" w:hAnsi="Times New Roman" w:cs="Times New Roman"/>
          <w:sz w:val="28"/>
          <w:szCs w:val="28"/>
        </w:rPr>
        <w:t>лук.</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Особенности внешнего строения этих растений, биологичес</w:t>
      </w:r>
      <w:r>
        <w:rPr>
          <w:rFonts w:ascii="Times New Roman" w:hAnsi="Times New Roman" w:cs="Times New Roman"/>
          <w:sz w:val="28"/>
          <w:szCs w:val="28"/>
        </w:rPr>
        <w:softHyphen/>
      </w:r>
      <w:r>
        <w:rPr>
          <w:rFonts w:ascii="Times New Roman" w:hAnsi="Times New Roman" w:cs="Times New Roman"/>
          <w:sz w:val="28"/>
          <w:szCs w:val="28"/>
        </w:rPr>
        <w:t>кие особенности выращивания. Развитие растений от семени до семени.</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Выращивание: посев, уход, уборка.</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Польза овощных растений. Овощи — источник здоровья (ви</w:t>
      </w:r>
      <w:r>
        <w:rPr>
          <w:rFonts w:ascii="Times New Roman" w:hAnsi="Times New Roman" w:cs="Times New Roman"/>
          <w:sz w:val="28"/>
          <w:szCs w:val="28"/>
        </w:rPr>
        <w:softHyphen/>
      </w:r>
      <w:r>
        <w:rPr>
          <w:rFonts w:ascii="Times New Roman" w:hAnsi="Times New Roman" w:cs="Times New Roman"/>
          <w:sz w:val="28"/>
          <w:szCs w:val="28"/>
        </w:rPr>
        <w:t>тамины).</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Использование человеком. Блюда, приготавливаемые из овощей.</w:t>
      </w:r>
    </w:p>
    <w:p>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выращивание рассады. Определение основных групп семян овощных растений. Посадка, прополка, уход за овощными растениями на при</w:t>
      </w:r>
      <w:r>
        <w:rPr>
          <w:rFonts w:ascii="Times New Roman" w:hAnsi="Times New Roman" w:cs="Times New Roman"/>
          <w:sz w:val="28"/>
          <w:szCs w:val="28"/>
        </w:rPr>
        <w:softHyphen/>
      </w:r>
      <w:r>
        <w:rPr>
          <w:rFonts w:ascii="Times New Roman" w:hAnsi="Times New Roman" w:cs="Times New Roman"/>
          <w:sz w:val="28"/>
          <w:szCs w:val="28"/>
        </w:rPr>
        <w:t>школьном участке, сбор урожая.</w:t>
      </w:r>
    </w:p>
    <w:p>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сада</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Яблоня, груша, вишня, смородина, крыжовник, земляника (аб</w:t>
      </w:r>
      <w:r>
        <w:rPr>
          <w:rFonts w:ascii="Times New Roman" w:hAnsi="Times New Roman" w:cs="Times New Roman"/>
          <w:sz w:val="28"/>
          <w:szCs w:val="28"/>
        </w:rPr>
        <w:softHyphen/>
      </w:r>
      <w:r>
        <w:rPr>
          <w:rFonts w:ascii="Times New Roman" w:hAnsi="Times New Roman" w:cs="Times New Roman"/>
          <w:sz w:val="28"/>
          <w:szCs w:val="28"/>
        </w:rPr>
        <w:t>рикосы, персики — для южных регионов).</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Биологические особенности растений сада: созревание </w:t>
      </w:r>
      <w:r>
        <w:rPr>
          <w:rFonts w:ascii="Times New Roman" w:hAnsi="Times New Roman" w:cs="Times New Roman"/>
          <w:smallCaps/>
          <w:sz w:val="28"/>
          <w:szCs w:val="28"/>
        </w:rPr>
        <w:t xml:space="preserve">плодов. </w:t>
      </w:r>
      <w:r>
        <w:rPr>
          <w:rFonts w:ascii="Times New Roman" w:hAnsi="Times New Roman" w:cs="Times New Roman"/>
          <w:sz w:val="28"/>
          <w:szCs w:val="28"/>
        </w:rPr>
        <w:t>особенности размножения. Вредители сада, способы борьбы с ними.</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Способы уборки и использования плодов и ягод. Польза све</w:t>
      </w:r>
      <w:r>
        <w:rPr>
          <w:rFonts w:ascii="Times New Roman" w:hAnsi="Times New Roman" w:cs="Times New Roman"/>
          <w:sz w:val="28"/>
          <w:szCs w:val="28"/>
        </w:rPr>
        <w:softHyphen/>
      </w:r>
      <w:r>
        <w:rPr>
          <w:rFonts w:ascii="Times New Roman" w:hAnsi="Times New Roman" w:cs="Times New Roman"/>
          <w:sz w:val="28"/>
          <w:szCs w:val="28"/>
        </w:rPr>
        <w:t>жих фруктов и ягод. Заготовки на зиму.</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Практические работы в саду: </w:t>
      </w:r>
      <w:r>
        <w:rPr>
          <w:rFonts w:ascii="Times New Roman" w:hAnsi="Times New Roman" w:cs="Times New Roman"/>
          <w:sz w:val="28"/>
          <w:szCs w:val="28"/>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b/>
          <w:sz w:val="28"/>
          <w:szCs w:val="28"/>
        </w:rPr>
        <w:t>ЖИВОТНЫЕ</w:t>
      </w:r>
    </w:p>
    <w:p>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Введение</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Разнообразие животного мира</w:t>
      </w:r>
      <w:r>
        <w:rPr>
          <w:rFonts w:ascii="Times New Roman" w:hAnsi="Times New Roman" w:cs="Times New Roman"/>
          <w:sz w:val="28"/>
          <w:szCs w:val="28"/>
        </w:rPr>
        <w:t>. Позвоночные и беспозвоноч</w:t>
      </w:r>
      <w:r>
        <w:rPr>
          <w:rFonts w:ascii="Times New Roman" w:hAnsi="Times New Roman" w:cs="Times New Roman"/>
          <w:sz w:val="28"/>
          <w:szCs w:val="28"/>
        </w:rPr>
        <w:softHyphen/>
      </w:r>
      <w:r>
        <w:rPr>
          <w:rFonts w:ascii="Times New Roman" w:hAnsi="Times New Roman" w:cs="Times New Roman"/>
          <w:sz w:val="28"/>
          <w:szCs w:val="28"/>
        </w:rPr>
        <w:t>ные животные. Дикие и домашние животные.</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Места обитания животных</w:t>
      </w:r>
      <w:r>
        <w:rPr>
          <w:rFonts w:ascii="Times New Roman" w:hAnsi="Times New Roman" w:cs="Times New Roman"/>
          <w:sz w:val="28"/>
          <w:szCs w:val="28"/>
        </w:rPr>
        <w:t xml:space="preserve"> и приспособленность их к услови</w:t>
      </w:r>
      <w:r>
        <w:rPr>
          <w:rFonts w:ascii="Times New Roman" w:hAnsi="Times New Roman" w:cs="Times New Roman"/>
          <w:sz w:val="28"/>
          <w:szCs w:val="28"/>
        </w:rPr>
        <w:softHyphen/>
      </w:r>
      <w:r>
        <w:rPr>
          <w:rFonts w:ascii="Times New Roman" w:hAnsi="Times New Roman" w:cs="Times New Roman"/>
          <w:sz w:val="28"/>
          <w:szCs w:val="28"/>
        </w:rPr>
        <w:t>ям жизни (форма тела, покров, способ передвижения, дыхание, окраска: защитная, предостерегающая).</w:t>
      </w:r>
    </w:p>
    <w:p>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Значение животных и их охрана</w:t>
      </w:r>
      <w:r>
        <w:rPr>
          <w:rFonts w:ascii="Times New Roman" w:hAnsi="Times New Roman" w:cs="Times New Roman"/>
          <w:sz w:val="28"/>
          <w:szCs w:val="28"/>
        </w:rPr>
        <w:t>. Животные, занесенные в Красную книгу.</w:t>
      </w:r>
    </w:p>
    <w:p>
      <w:pPr>
        <w:shd w:val="clear" w:color="auto" w:fill="FFFFFF"/>
        <w:spacing w:after="0" w:line="360" w:lineRule="auto"/>
        <w:ind w:firstLine="709"/>
        <w:jc w:val="center"/>
        <w:rPr>
          <w:rFonts w:ascii="Times New Roman" w:hAnsi="Times New Roman" w:cs="Times New Roman"/>
          <w:bCs/>
          <w:i/>
          <w:sz w:val="28"/>
          <w:szCs w:val="28"/>
        </w:rPr>
      </w:pPr>
      <w:r>
        <w:rPr>
          <w:rFonts w:ascii="Times New Roman" w:hAnsi="Times New Roman" w:cs="Times New Roman"/>
          <w:b/>
          <w:bCs/>
          <w:sz w:val="28"/>
          <w:szCs w:val="28"/>
        </w:rPr>
        <w:t>Беспозвоночные животные</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sz w:val="28"/>
          <w:szCs w:val="28"/>
        </w:rPr>
        <w:t xml:space="preserve"> </w:t>
      </w:r>
      <w:r>
        <w:rPr>
          <w:rFonts w:ascii="Times New Roman" w:hAnsi="Times New Roman" w:cs="Times New Roman"/>
          <w:sz w:val="28"/>
          <w:szCs w:val="28"/>
        </w:rPr>
        <w:t>Общие признаки беспозвоночных (отсутствие позвоночника и внутреннего скелета).</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Многообразие беспозвоночных; черви, медузы, раки, пауки, насекомые.</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Дождевой червь.</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Внешний вид дождевого червя, образ жизни, питание, особен</w:t>
      </w:r>
      <w:r>
        <w:rPr>
          <w:rFonts w:ascii="Times New Roman" w:hAnsi="Times New Roman" w:cs="Times New Roman"/>
          <w:sz w:val="28"/>
          <w:szCs w:val="28"/>
        </w:rPr>
        <w:softHyphen/>
      </w:r>
      <w:r>
        <w:rPr>
          <w:rFonts w:ascii="Times New Roman" w:hAnsi="Times New Roman" w:cs="Times New Roman"/>
          <w:sz w:val="28"/>
          <w:szCs w:val="28"/>
        </w:rPr>
        <w:t>ности дыхания, способ передвижения. Роль дождевого червя в почвообразовании.</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живого объекта или влажного препарата.</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Насекомые.</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насекомых (стрекозы, тараканы и др.). Разли</w:t>
      </w:r>
      <w:r>
        <w:rPr>
          <w:rFonts w:ascii="Times New Roman" w:hAnsi="Times New Roman" w:cs="Times New Roman"/>
          <w:sz w:val="28"/>
          <w:szCs w:val="28"/>
        </w:rPr>
        <w:softHyphen/>
      </w:r>
      <w:r>
        <w:rPr>
          <w:rFonts w:ascii="Times New Roman" w:hAnsi="Times New Roman" w:cs="Times New Roman"/>
          <w:sz w:val="28"/>
          <w:szCs w:val="28"/>
        </w:rPr>
        <w:t>чие по внешнему виду, местам обитания,  питанию.</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Бабочки. </w:t>
      </w:r>
      <w:r>
        <w:rPr>
          <w:rFonts w:ascii="Times New Roman" w:hAnsi="Times New Roman" w:cs="Times New Roman"/>
          <w:sz w:val="28"/>
          <w:szCs w:val="28"/>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Тутовый шелкопряд. </w:t>
      </w:r>
      <w:r>
        <w:rPr>
          <w:rFonts w:ascii="Times New Roman" w:hAnsi="Times New Roman" w:cs="Times New Roman"/>
          <w:sz w:val="28"/>
          <w:szCs w:val="28"/>
        </w:rPr>
        <w:t>Внешний вид, образ жизни, питание, способ передвижения, польза, разведение.</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Жуки. </w:t>
      </w:r>
      <w:r>
        <w:rPr>
          <w:rFonts w:ascii="Times New Roman" w:hAnsi="Times New Roman" w:cs="Times New Roman"/>
          <w:sz w:val="28"/>
          <w:szCs w:val="28"/>
        </w:rPr>
        <w:t>Отличительные признаки. Значение в природе. Размно</w:t>
      </w:r>
      <w:r>
        <w:rPr>
          <w:rFonts w:ascii="Times New Roman" w:hAnsi="Times New Roman" w:cs="Times New Roman"/>
          <w:sz w:val="28"/>
          <w:szCs w:val="28"/>
        </w:rPr>
        <w:softHyphen/>
      </w:r>
      <w:r>
        <w:rPr>
          <w:rFonts w:ascii="Times New Roman" w:hAnsi="Times New Roman" w:cs="Times New Roman"/>
          <w:sz w:val="28"/>
          <w:szCs w:val="28"/>
        </w:rPr>
        <w:t>жение и развитие. Сравнительная характеристика (майский жук, колорадский жук, божья коровка или другие — по выбору учи</w:t>
      </w:r>
      <w:r>
        <w:rPr>
          <w:rFonts w:ascii="Times New Roman" w:hAnsi="Times New Roman" w:cs="Times New Roman"/>
          <w:sz w:val="28"/>
          <w:szCs w:val="28"/>
        </w:rPr>
        <w:softHyphen/>
      </w:r>
      <w:r>
        <w:rPr>
          <w:rFonts w:ascii="Times New Roman" w:hAnsi="Times New Roman" w:cs="Times New Roman"/>
          <w:sz w:val="28"/>
          <w:szCs w:val="28"/>
        </w:rPr>
        <w:t>теля).</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Комнатная муха. </w:t>
      </w:r>
      <w:r>
        <w:rPr>
          <w:rFonts w:ascii="Times New Roman" w:hAnsi="Times New Roman" w:cs="Times New Roman"/>
          <w:sz w:val="28"/>
          <w:szCs w:val="28"/>
        </w:rPr>
        <w:t>Характерные особенности. Вред. Меры борь</w:t>
      </w:r>
      <w:r>
        <w:rPr>
          <w:rFonts w:ascii="Times New Roman" w:hAnsi="Times New Roman" w:cs="Times New Roman"/>
          <w:sz w:val="28"/>
          <w:szCs w:val="28"/>
        </w:rPr>
        <w:softHyphen/>
      </w:r>
      <w:r>
        <w:rPr>
          <w:rFonts w:ascii="Times New Roman" w:hAnsi="Times New Roman" w:cs="Times New Roman"/>
          <w:sz w:val="28"/>
          <w:szCs w:val="28"/>
        </w:rPr>
        <w:t>бы. Правила гигиены.</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Медоносная пчела. </w:t>
      </w:r>
      <w:r>
        <w:rPr>
          <w:rFonts w:ascii="Times New Roman" w:hAnsi="Times New Roman" w:cs="Times New Roman"/>
          <w:sz w:val="28"/>
          <w:szCs w:val="28"/>
        </w:rPr>
        <w:t>Внешнее строение. Жизнь пчелиной се</w:t>
      </w:r>
      <w:r>
        <w:rPr>
          <w:rFonts w:ascii="Times New Roman" w:hAnsi="Times New Roman" w:cs="Times New Roman"/>
          <w:sz w:val="28"/>
          <w:szCs w:val="28"/>
        </w:rPr>
        <w:softHyphen/>
      </w:r>
      <w:r>
        <w:rPr>
          <w:rFonts w:ascii="Times New Roman" w:hAnsi="Times New Roman" w:cs="Times New Roman"/>
          <w:sz w:val="28"/>
          <w:szCs w:val="28"/>
        </w:rPr>
        <w:t>мьи (состав семьи). Разведение пчел (пчеловодство). Использо</w:t>
      </w:r>
      <w:r>
        <w:rPr>
          <w:rFonts w:ascii="Times New Roman" w:hAnsi="Times New Roman" w:cs="Times New Roman"/>
          <w:sz w:val="28"/>
          <w:szCs w:val="28"/>
        </w:rPr>
        <w:softHyphen/>
      </w:r>
      <w:r>
        <w:rPr>
          <w:rFonts w:ascii="Times New Roman" w:hAnsi="Times New Roman" w:cs="Times New Roman"/>
          <w:sz w:val="28"/>
          <w:szCs w:val="28"/>
        </w:rPr>
        <w:t>вание продуктов пчеловодства (целебные свойства меда, пыльцы, прополиса).</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 xml:space="preserve">Муравьи </w:t>
      </w:r>
      <w:r>
        <w:rPr>
          <w:rFonts w:ascii="Times New Roman" w:hAnsi="Times New Roman" w:cs="Times New Roman"/>
          <w:sz w:val="28"/>
          <w:szCs w:val="28"/>
        </w:rPr>
        <w:t>— санитары леса. Внешний вид. Состав семьи. Осо</w:t>
      </w:r>
      <w:r>
        <w:rPr>
          <w:rFonts w:ascii="Times New Roman" w:hAnsi="Times New Roman" w:cs="Times New Roman"/>
          <w:sz w:val="28"/>
          <w:szCs w:val="28"/>
        </w:rPr>
        <w:softHyphen/>
      </w:r>
      <w:r>
        <w:rPr>
          <w:rFonts w:ascii="Times New Roman" w:hAnsi="Times New Roman" w:cs="Times New Roman"/>
          <w:sz w:val="28"/>
          <w:szCs w:val="28"/>
        </w:rPr>
        <w:t>бенности жизни. Польза. Правила поведения в лесу. Охрана му</w:t>
      </w:r>
      <w:r>
        <w:rPr>
          <w:rFonts w:ascii="Times New Roman" w:hAnsi="Times New Roman" w:cs="Times New Roman"/>
          <w:sz w:val="28"/>
          <w:szCs w:val="28"/>
        </w:rPr>
        <w:softHyphen/>
      </w:r>
      <w:r>
        <w:rPr>
          <w:rFonts w:ascii="Times New Roman" w:hAnsi="Times New Roman" w:cs="Times New Roman"/>
          <w:sz w:val="28"/>
          <w:szCs w:val="28"/>
        </w:rPr>
        <w:t>равейников.</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живых насекомых, коллекций насекомых — вредителей сельскохозяйственных растений, показ видеофиль</w:t>
      </w:r>
      <w:r>
        <w:rPr>
          <w:rFonts w:ascii="Times New Roman" w:hAnsi="Times New Roman" w:cs="Times New Roman"/>
          <w:sz w:val="28"/>
          <w:szCs w:val="28"/>
        </w:rPr>
        <w:softHyphen/>
      </w:r>
      <w:r>
        <w:rPr>
          <w:rFonts w:ascii="Times New Roman" w:hAnsi="Times New Roman" w:cs="Times New Roman"/>
          <w:sz w:val="28"/>
          <w:szCs w:val="28"/>
        </w:rPr>
        <w:t>мов.</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Зарисовка насекомых в тетрадях.</w:t>
      </w:r>
    </w:p>
    <w:p>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в природу для наблюдения за насекомыми.</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Позвоночные животные</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Общие признаки позвоночных животных. Наличие позвоночника и внутреннего скелета. </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животных: рыбы, земноводные, пресмыкающиеся, птицы, млеко</w:t>
      </w:r>
      <w:r>
        <w:rPr>
          <w:rFonts w:ascii="Times New Roman" w:hAnsi="Times New Roman" w:cs="Times New Roman"/>
          <w:sz w:val="28"/>
          <w:szCs w:val="28"/>
        </w:rPr>
        <w:softHyphen/>
      </w:r>
      <w:r>
        <w:rPr>
          <w:rFonts w:ascii="Times New Roman" w:hAnsi="Times New Roman" w:cs="Times New Roman"/>
          <w:sz w:val="28"/>
          <w:szCs w:val="28"/>
        </w:rPr>
        <w:t>питающие.</w:t>
      </w:r>
    </w:p>
    <w:p>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Рыбы</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рыб. Среда обитания.</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Речные рыбы </w:t>
      </w:r>
      <w:r>
        <w:rPr>
          <w:rFonts w:ascii="Times New Roman" w:hAnsi="Times New Roman" w:cs="Times New Roman"/>
          <w:sz w:val="28"/>
          <w:szCs w:val="28"/>
        </w:rPr>
        <w:t>(пресноводные): окунь, щука, карп.</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рыбы: </w:t>
      </w:r>
      <w:r>
        <w:rPr>
          <w:rFonts w:ascii="Times New Roman" w:hAnsi="Times New Roman" w:cs="Times New Roman"/>
          <w:sz w:val="28"/>
          <w:szCs w:val="28"/>
        </w:rPr>
        <w:t>треска, сельдь или другие, обитающие в дан</w:t>
      </w:r>
      <w:r>
        <w:rPr>
          <w:rFonts w:ascii="Times New Roman" w:hAnsi="Times New Roman" w:cs="Times New Roman"/>
          <w:sz w:val="28"/>
          <w:szCs w:val="28"/>
        </w:rPr>
        <w:softHyphen/>
      </w:r>
      <w:r>
        <w:rPr>
          <w:rFonts w:ascii="Times New Roman" w:hAnsi="Times New Roman" w:cs="Times New Roman"/>
          <w:sz w:val="28"/>
          <w:szCs w:val="28"/>
        </w:rPr>
        <w:t>ной местности.</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Внешнее строение, образ жизни, питание (особенности пита</w:t>
      </w:r>
      <w:r>
        <w:rPr>
          <w:rFonts w:ascii="Times New Roman" w:hAnsi="Times New Roman" w:cs="Times New Roman"/>
          <w:sz w:val="28"/>
          <w:szCs w:val="28"/>
        </w:rPr>
        <w:softHyphen/>
      </w:r>
      <w:r>
        <w:rPr>
          <w:rFonts w:ascii="Times New Roman" w:hAnsi="Times New Roman" w:cs="Times New Roman"/>
          <w:sz w:val="28"/>
          <w:szCs w:val="28"/>
        </w:rPr>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Домашний аквариум. </w:t>
      </w:r>
      <w:r>
        <w:rPr>
          <w:rFonts w:ascii="Times New Roman" w:hAnsi="Times New Roman" w:cs="Times New Roman"/>
          <w:sz w:val="28"/>
          <w:szCs w:val="28"/>
        </w:rPr>
        <w:t>Виды аквариумных рыб. Среда обита</w:t>
      </w:r>
      <w:r>
        <w:rPr>
          <w:rFonts w:ascii="Times New Roman" w:hAnsi="Times New Roman" w:cs="Times New Roman"/>
          <w:sz w:val="28"/>
          <w:szCs w:val="28"/>
        </w:rPr>
        <w:softHyphen/>
      </w:r>
      <w:r>
        <w:rPr>
          <w:rFonts w:ascii="Times New Roman" w:hAnsi="Times New Roman" w:cs="Times New Roman"/>
          <w:sz w:val="28"/>
          <w:szCs w:val="28"/>
        </w:rPr>
        <w:t>ния (освещение, температура воды). Особенности размножения (живородящие). Питание. Кормление (виды корма), уход.</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Демонстрация </w:t>
      </w:r>
      <w:r>
        <w:rPr>
          <w:rFonts w:ascii="Times New Roman" w:hAnsi="Times New Roman" w:cs="Times New Roman"/>
          <w:sz w:val="28"/>
          <w:szCs w:val="28"/>
        </w:rPr>
        <w:t>живых рыб и наблюдение за ними.</w:t>
      </w:r>
    </w:p>
    <w:p>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к водоему для наблюдений за рыбной ловлей (в зависимости от местных условий).</w:t>
      </w:r>
    </w:p>
    <w:p>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Земноводные</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земноводных.</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Лягушка. </w:t>
      </w:r>
      <w:r>
        <w:rPr>
          <w:rFonts w:ascii="Times New Roman" w:hAnsi="Times New Roman" w:cs="Times New Roman"/>
          <w:sz w:val="28"/>
          <w:szCs w:val="28"/>
        </w:rPr>
        <w:t>Место обитания, образ жизни. Внешнее строе</w:t>
      </w:r>
      <w:r>
        <w:rPr>
          <w:rFonts w:ascii="Times New Roman" w:hAnsi="Times New Roman" w:cs="Times New Roman"/>
          <w:sz w:val="28"/>
          <w:szCs w:val="28"/>
        </w:rPr>
        <w:softHyphen/>
      </w:r>
      <w:r>
        <w:rPr>
          <w:rFonts w:ascii="Times New Roman" w:hAnsi="Times New Roman" w:cs="Times New Roman"/>
          <w:sz w:val="28"/>
          <w:szCs w:val="28"/>
        </w:rPr>
        <w:t>ние, способ передвижения. Питание, дыхание, размножение (цикл развития).</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многообразием земноводных (жаба, тритон, са</w:t>
      </w:r>
      <w:r>
        <w:rPr>
          <w:rFonts w:ascii="Times New Roman" w:hAnsi="Times New Roman" w:cs="Times New Roman"/>
          <w:sz w:val="28"/>
          <w:szCs w:val="28"/>
        </w:rPr>
        <w:softHyphen/>
      </w:r>
      <w:r>
        <w:rPr>
          <w:rFonts w:ascii="Times New Roman" w:hAnsi="Times New Roman" w:cs="Times New Roman"/>
          <w:sz w:val="28"/>
          <w:szCs w:val="28"/>
        </w:rPr>
        <w:t>ламандра). Особенности внешнего вида и образа жизни. Значе</w:t>
      </w:r>
      <w:r>
        <w:rPr>
          <w:rFonts w:ascii="Times New Roman" w:hAnsi="Times New Roman" w:cs="Times New Roman"/>
          <w:sz w:val="28"/>
          <w:szCs w:val="28"/>
        </w:rPr>
        <w:softHyphen/>
      </w:r>
      <w:r>
        <w:rPr>
          <w:rFonts w:ascii="Times New Roman" w:hAnsi="Times New Roman" w:cs="Times New Roman"/>
          <w:sz w:val="28"/>
          <w:szCs w:val="28"/>
        </w:rPr>
        <w:t>ние в природе.</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Черты сходства и различия земноводных и рыб.</w:t>
      </w:r>
    </w:p>
    <w:p>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Польза земноводных и их охрана.</w:t>
      </w:r>
    </w:p>
    <w:p>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лягушки или влажного препарата.</w:t>
      </w:r>
    </w:p>
    <w:p>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Зарисовка в тетрадях. Черчение таблицы (сходство и различие).</w:t>
      </w:r>
    </w:p>
    <w:p>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Пресмыкающиеся</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пресмыкающихся. Внешнее строение, пита</w:t>
      </w:r>
      <w:r>
        <w:rPr>
          <w:rFonts w:ascii="Times New Roman" w:hAnsi="Times New Roman" w:cs="Times New Roman"/>
          <w:sz w:val="28"/>
          <w:szCs w:val="28"/>
        </w:rPr>
        <w:softHyphen/>
      </w:r>
      <w:r>
        <w:rPr>
          <w:rFonts w:ascii="Times New Roman" w:hAnsi="Times New Roman" w:cs="Times New Roman"/>
          <w:sz w:val="28"/>
          <w:szCs w:val="28"/>
        </w:rPr>
        <w:t>ние, дыхание. Размножение пресмыкающихся (цикл развития).</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Ящерица </w:t>
      </w:r>
      <w:r>
        <w:rPr>
          <w:rFonts w:ascii="Times New Roman" w:hAnsi="Times New Roman" w:cs="Times New Roman"/>
          <w:sz w:val="28"/>
          <w:szCs w:val="28"/>
        </w:rPr>
        <w:t>прыткая. Места обитания, образ жизни, особеннос</w:t>
      </w:r>
      <w:r>
        <w:rPr>
          <w:rFonts w:ascii="Times New Roman" w:hAnsi="Times New Roman" w:cs="Times New Roman"/>
          <w:sz w:val="28"/>
          <w:szCs w:val="28"/>
        </w:rPr>
        <w:softHyphen/>
      </w:r>
      <w:r>
        <w:rPr>
          <w:rFonts w:ascii="Times New Roman" w:hAnsi="Times New Roman" w:cs="Times New Roman"/>
          <w:sz w:val="28"/>
          <w:szCs w:val="28"/>
        </w:rPr>
        <w:t>ти питания.</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Змеи. </w:t>
      </w:r>
      <w:r>
        <w:rPr>
          <w:rFonts w:ascii="Times New Roman" w:hAnsi="Times New Roman" w:cs="Times New Roman"/>
          <w:sz w:val="28"/>
          <w:szCs w:val="28"/>
        </w:rPr>
        <w:t>Отличительные особенности животных. Сравнительная характеристика: гадюка, уж (места обитания, питание, размноже</w:t>
      </w:r>
      <w:r>
        <w:rPr>
          <w:rFonts w:ascii="Times New Roman" w:hAnsi="Times New Roman" w:cs="Times New Roman"/>
          <w:sz w:val="28"/>
          <w:szCs w:val="28"/>
        </w:rPr>
        <w:softHyphen/>
      </w:r>
      <w:r>
        <w:rPr>
          <w:rFonts w:ascii="Times New Roman" w:hAnsi="Times New Roman" w:cs="Times New Roman"/>
          <w:sz w:val="28"/>
          <w:szCs w:val="28"/>
        </w:rPr>
        <w:t>ние и развитие, отличительные признаки). Использование змеи</w:t>
      </w:r>
      <w:r>
        <w:rPr>
          <w:rFonts w:ascii="Times New Roman" w:hAnsi="Times New Roman" w:cs="Times New Roman"/>
          <w:sz w:val="28"/>
          <w:szCs w:val="28"/>
        </w:rPr>
        <w:softHyphen/>
      </w:r>
      <w:r>
        <w:rPr>
          <w:rFonts w:ascii="Times New Roman" w:hAnsi="Times New Roman" w:cs="Times New Roman"/>
          <w:sz w:val="28"/>
          <w:szCs w:val="28"/>
        </w:rPr>
        <w:t>ного яда в медицине. Скорая помощь при укусах змей.</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Черепахи, крокодилы. </w:t>
      </w:r>
      <w:r>
        <w:rPr>
          <w:rFonts w:ascii="Times New Roman" w:hAnsi="Times New Roman" w:cs="Times New Roman"/>
          <w:sz w:val="28"/>
          <w:szCs w:val="28"/>
        </w:rPr>
        <w:t>Отличительные признаки, среда оби</w:t>
      </w:r>
      <w:r>
        <w:rPr>
          <w:rFonts w:ascii="Times New Roman" w:hAnsi="Times New Roman" w:cs="Times New Roman"/>
          <w:sz w:val="28"/>
          <w:szCs w:val="28"/>
        </w:rPr>
        <w:softHyphen/>
      </w:r>
      <w:r>
        <w:rPr>
          <w:rFonts w:ascii="Times New Roman" w:hAnsi="Times New Roman" w:cs="Times New Roman"/>
          <w:sz w:val="28"/>
          <w:szCs w:val="28"/>
        </w:rPr>
        <w:t>тания, питание, размножение и развитие.</w:t>
      </w:r>
    </w:p>
    <w:p>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Сравнительная характеристика пресмыкающихся и земновод</w:t>
      </w:r>
      <w:r>
        <w:rPr>
          <w:rFonts w:ascii="Times New Roman" w:hAnsi="Times New Roman" w:cs="Times New Roman"/>
          <w:sz w:val="28"/>
          <w:szCs w:val="28"/>
        </w:rPr>
        <w:softHyphen/>
      </w:r>
      <w:r>
        <w:rPr>
          <w:rFonts w:ascii="Times New Roman" w:hAnsi="Times New Roman" w:cs="Times New Roman"/>
          <w:sz w:val="28"/>
          <w:szCs w:val="28"/>
        </w:rPr>
        <w:t>ных (по внешнему виду, образу жизни, циклу развития).</w:t>
      </w:r>
    </w:p>
    <w:p>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черепахи или влажных препаратов змей. Показ кино- и видеофильмов.</w:t>
      </w:r>
    </w:p>
    <w:p>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Зарисовки в тетрадях. Черчение таблицы.</w:t>
      </w:r>
    </w:p>
    <w:p>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Птицы</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Дикие </w:t>
      </w:r>
      <w:r>
        <w:rPr>
          <w:rFonts w:ascii="Times New Roman" w:hAnsi="Times New Roman" w:cs="Times New Roman"/>
          <w:bCs/>
          <w:i/>
          <w:iCs/>
          <w:sz w:val="28"/>
          <w:szCs w:val="28"/>
        </w:rPr>
        <w:t>птицы</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Общая характеристика </w:t>
      </w:r>
      <w:r>
        <w:rPr>
          <w:rFonts w:ascii="Times New Roman" w:hAnsi="Times New Roman" w:cs="Times New Roman"/>
          <w:bCs/>
          <w:sz w:val="28"/>
          <w:szCs w:val="28"/>
        </w:rPr>
        <w:t>птиц: наличие крыль</w:t>
      </w:r>
      <w:r>
        <w:rPr>
          <w:rFonts w:ascii="Times New Roman" w:hAnsi="Times New Roman" w:cs="Times New Roman"/>
          <w:sz w:val="28"/>
          <w:szCs w:val="28"/>
        </w:rPr>
        <w:t>ев, пуха и перьев на теле. Особенности размножения: кладка яиц и выведение птенцов.</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птиц, среда обитания, образ жизни, питание, приспособление к среде обитания. Птицы перелетные и непере</w:t>
      </w:r>
      <w:r>
        <w:rPr>
          <w:rFonts w:ascii="Times New Roman" w:hAnsi="Times New Roman" w:cs="Times New Roman"/>
          <w:sz w:val="28"/>
          <w:szCs w:val="28"/>
        </w:rPr>
        <w:softHyphen/>
      </w:r>
      <w:r>
        <w:rPr>
          <w:rFonts w:ascii="Times New Roman" w:hAnsi="Times New Roman" w:cs="Times New Roman"/>
          <w:sz w:val="28"/>
          <w:szCs w:val="28"/>
        </w:rPr>
        <w:t>летные (зимующие, оседлые).</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леса: </w:t>
      </w:r>
      <w:r>
        <w:rPr>
          <w:rFonts w:ascii="Times New Roman" w:hAnsi="Times New Roman" w:cs="Times New Roman"/>
          <w:sz w:val="28"/>
          <w:szCs w:val="28"/>
        </w:rPr>
        <w:t>большой пестрый дятел, синица.</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Хищные птицы: </w:t>
      </w:r>
      <w:r>
        <w:rPr>
          <w:rFonts w:ascii="Times New Roman" w:hAnsi="Times New Roman" w:cs="Times New Roman"/>
          <w:sz w:val="28"/>
          <w:szCs w:val="28"/>
        </w:rPr>
        <w:t>сова, орел.</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кормящиеся в воздухе: </w:t>
      </w:r>
      <w:r>
        <w:rPr>
          <w:rFonts w:ascii="Times New Roman" w:hAnsi="Times New Roman" w:cs="Times New Roman"/>
          <w:sz w:val="28"/>
          <w:szCs w:val="28"/>
        </w:rPr>
        <w:t>ласточка, стриж.</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Водоплавающие птицы: </w:t>
      </w:r>
      <w:r>
        <w:rPr>
          <w:rFonts w:ascii="Times New Roman" w:hAnsi="Times New Roman" w:cs="Times New Roman"/>
          <w:sz w:val="28"/>
          <w:szCs w:val="28"/>
        </w:rPr>
        <w:t>утка-кряква, лебедь, пеликан.</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Птицы, обитающие близ жилища человека: </w:t>
      </w:r>
      <w:r>
        <w:rPr>
          <w:rFonts w:ascii="Times New Roman" w:hAnsi="Times New Roman" w:cs="Times New Roman"/>
          <w:sz w:val="28"/>
          <w:szCs w:val="28"/>
        </w:rPr>
        <w:t>голубь, воро</w:t>
      </w:r>
      <w:r>
        <w:rPr>
          <w:rFonts w:ascii="Times New Roman" w:hAnsi="Times New Roman" w:cs="Times New Roman"/>
          <w:sz w:val="28"/>
          <w:szCs w:val="28"/>
        </w:rPr>
        <w:softHyphen/>
      </w:r>
      <w:r>
        <w:rPr>
          <w:rFonts w:ascii="Times New Roman" w:hAnsi="Times New Roman" w:cs="Times New Roman"/>
          <w:sz w:val="28"/>
          <w:szCs w:val="28"/>
        </w:rPr>
        <w:t>на, воробей, трясогузка или другие местные представители пернатых.</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образа жизни каждой группы птиц. Гнездование и забота о потомстве. Охрана птиц.</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в живом уголке. </w:t>
      </w:r>
      <w:r>
        <w:rPr>
          <w:rFonts w:ascii="Times New Roman" w:hAnsi="Times New Roman" w:cs="Times New Roman"/>
          <w:sz w:val="28"/>
          <w:szCs w:val="28"/>
        </w:rPr>
        <w:t>Попугаи, канарейки, щеглы. Уход за ними.</w:t>
      </w:r>
    </w:p>
    <w:p>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Домашние птицы. </w:t>
      </w:r>
      <w:r>
        <w:rPr>
          <w:rFonts w:ascii="Times New Roman" w:hAnsi="Times New Roman" w:cs="Times New Roman"/>
          <w:sz w:val="28"/>
          <w:szCs w:val="28"/>
        </w:rPr>
        <w:t>Курица, гусь, утка, индюшка. Особеннос</w:t>
      </w:r>
      <w:r>
        <w:rPr>
          <w:rFonts w:ascii="Times New Roman" w:hAnsi="Times New Roman" w:cs="Times New Roman"/>
          <w:sz w:val="28"/>
          <w:szCs w:val="28"/>
        </w:rPr>
        <w:softHyphen/>
      </w:r>
      <w:r>
        <w:rPr>
          <w:rFonts w:ascii="Times New Roman" w:hAnsi="Times New Roman" w:cs="Times New Roman"/>
          <w:sz w:val="28"/>
          <w:szCs w:val="28"/>
        </w:rPr>
        <w:t>ти внешнего строения, питания, размножения и развития. Стро</w:t>
      </w:r>
      <w:r>
        <w:rPr>
          <w:rFonts w:ascii="Times New Roman" w:hAnsi="Times New Roman" w:cs="Times New Roman"/>
          <w:sz w:val="28"/>
          <w:szCs w:val="28"/>
        </w:rPr>
        <w:softHyphen/>
      </w:r>
      <w:r>
        <w:rPr>
          <w:rFonts w:ascii="Times New Roman" w:hAnsi="Times New Roman" w:cs="Times New Roman"/>
          <w:sz w:val="28"/>
          <w:szCs w:val="28"/>
        </w:rPr>
        <w:t>ение яйца (на примере куриного). Уход за домашними птицами. Содержание, кормление, разведение. Значение птицеводства.</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скелета курицы, чучел птиц. Прослушивание голосов птиц. Показ видеофильмов.</w:t>
      </w:r>
    </w:p>
    <w:p>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с целью  наблюдения за поведением птиц в природе (или экскурсия на птицеферму).</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Подкормка зимующих птиц. Наблюдение и уход за птицами в живом уголке.</w:t>
      </w:r>
    </w:p>
    <w:p>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Млекопитающие животные</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Общие сведения. Разнообразие млекопитающих животных. Общие признаки млекопитающих (рождение живых детенышей и вскармливание их молоком).</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млекопитающих животных: дикие (грызуны, зайцеобразные, хищные, пушные и морские звери, приматы) и сельскохозяйственные.</w:t>
      </w:r>
    </w:p>
    <w:p>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Дикие млекопитающие животные</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Грызуны. </w:t>
      </w:r>
      <w:r>
        <w:rPr>
          <w:rFonts w:ascii="Times New Roman" w:hAnsi="Times New Roman" w:cs="Times New Roman"/>
          <w:sz w:val="28"/>
          <w:szCs w:val="28"/>
        </w:rPr>
        <w:t>Общие признаки грызунов: внешний вид, среда оби</w:t>
      </w:r>
      <w:r>
        <w:rPr>
          <w:rFonts w:ascii="Times New Roman" w:hAnsi="Times New Roman" w:cs="Times New Roman"/>
          <w:sz w:val="28"/>
          <w:szCs w:val="28"/>
        </w:rPr>
        <w:softHyphen/>
      </w:r>
      <w:r>
        <w:rPr>
          <w:rFonts w:ascii="Times New Roman" w:hAnsi="Times New Roman" w:cs="Times New Roman"/>
          <w:sz w:val="28"/>
          <w:szCs w:val="28"/>
        </w:rPr>
        <w:t>тания, образ жизни, питание, размножение.</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Мышь (полевая и серая полевка), белка, суслик, бобр. От</w:t>
      </w:r>
      <w:r>
        <w:rPr>
          <w:rFonts w:ascii="Times New Roman" w:hAnsi="Times New Roman" w:cs="Times New Roman"/>
          <w:sz w:val="28"/>
          <w:szCs w:val="28"/>
        </w:rPr>
        <w:softHyphen/>
      </w:r>
      <w:r>
        <w:rPr>
          <w:rFonts w:ascii="Times New Roman" w:hAnsi="Times New Roman" w:cs="Times New Roman"/>
          <w:sz w:val="28"/>
          <w:szCs w:val="28"/>
        </w:rPr>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Зайцеобразные. </w:t>
      </w:r>
      <w:r>
        <w:rPr>
          <w:rFonts w:ascii="Times New Roman" w:hAnsi="Times New Roman" w:cs="Times New Roman"/>
          <w:sz w:val="28"/>
          <w:szCs w:val="28"/>
        </w:rPr>
        <w:t>Общие признаки: внешний вид, среда обита</w:t>
      </w:r>
      <w:r>
        <w:rPr>
          <w:rFonts w:ascii="Times New Roman" w:hAnsi="Times New Roman" w:cs="Times New Roman"/>
          <w:sz w:val="28"/>
          <w:szCs w:val="28"/>
        </w:rPr>
        <w:softHyphen/>
      </w:r>
      <w:r>
        <w:rPr>
          <w:rFonts w:ascii="Times New Roman" w:hAnsi="Times New Roman" w:cs="Times New Roman"/>
          <w:sz w:val="28"/>
          <w:szCs w:val="28"/>
        </w:rPr>
        <w:t>ния, образ жизни, питание, значение в природе (заяц-русак, за</w:t>
      </w:r>
      <w:r>
        <w:rPr>
          <w:rFonts w:ascii="Times New Roman" w:hAnsi="Times New Roman" w:cs="Times New Roman"/>
          <w:sz w:val="28"/>
          <w:szCs w:val="28"/>
        </w:rPr>
        <w:softHyphen/>
      </w:r>
      <w:r>
        <w:rPr>
          <w:rFonts w:ascii="Times New Roman" w:hAnsi="Times New Roman" w:cs="Times New Roman"/>
          <w:sz w:val="28"/>
          <w:szCs w:val="28"/>
        </w:rPr>
        <w:t>яц-беляк).</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Хищные звери. </w:t>
      </w:r>
      <w:r>
        <w:rPr>
          <w:rFonts w:ascii="Times New Roman" w:hAnsi="Times New Roman" w:cs="Times New Roman"/>
          <w:sz w:val="28"/>
          <w:szCs w:val="28"/>
        </w:rPr>
        <w:t>Общие признаки хищных зверей. Внешний вид, отличительные особенности. Особенности некоторых из них. Об</w:t>
      </w:r>
      <w:r>
        <w:rPr>
          <w:rFonts w:ascii="Times New Roman" w:hAnsi="Times New Roman" w:cs="Times New Roman"/>
          <w:sz w:val="28"/>
          <w:szCs w:val="28"/>
        </w:rPr>
        <w:softHyphen/>
      </w:r>
      <w:r>
        <w:rPr>
          <w:rFonts w:ascii="Times New Roman" w:hAnsi="Times New Roman" w:cs="Times New Roman"/>
          <w:sz w:val="28"/>
          <w:szCs w:val="28"/>
        </w:rPr>
        <w:t>раз жизни. Добыча пиши. Черты сходства и различия.</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Псовые</w:t>
      </w:r>
      <w:r>
        <w:rPr>
          <w:rFonts w:ascii="Times New Roman" w:hAnsi="Times New Roman" w:cs="Times New Roman"/>
          <w:sz w:val="28"/>
          <w:szCs w:val="28"/>
        </w:rPr>
        <w:t xml:space="preserve"> (собачьи): </w:t>
      </w:r>
      <w:r>
        <w:rPr>
          <w:rFonts w:ascii="Times New Roman" w:hAnsi="Times New Roman" w:cs="Times New Roman"/>
          <w:bCs/>
          <w:sz w:val="28"/>
          <w:szCs w:val="28"/>
        </w:rPr>
        <w:t>волк,</w:t>
      </w:r>
      <w:r>
        <w:rPr>
          <w:rFonts w:ascii="Times New Roman" w:hAnsi="Times New Roman" w:cs="Times New Roman"/>
          <w:b/>
          <w:bCs/>
          <w:sz w:val="28"/>
          <w:szCs w:val="28"/>
        </w:rPr>
        <w:t xml:space="preserve"> </w:t>
      </w:r>
      <w:r>
        <w:rPr>
          <w:rFonts w:ascii="Times New Roman" w:hAnsi="Times New Roman" w:cs="Times New Roman"/>
          <w:sz w:val="28"/>
          <w:szCs w:val="28"/>
        </w:rPr>
        <w:t>лисица.</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Медвежьи</w:t>
      </w:r>
      <w:r>
        <w:rPr>
          <w:rFonts w:ascii="Times New Roman" w:hAnsi="Times New Roman" w:cs="Times New Roman"/>
          <w:sz w:val="28"/>
          <w:szCs w:val="28"/>
        </w:rPr>
        <w:t>: медведи (бурый, белый).</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sz w:val="28"/>
          <w:szCs w:val="28"/>
        </w:rPr>
        <w:t>Кошачьи</w:t>
      </w:r>
      <w:r>
        <w:rPr>
          <w:rFonts w:ascii="Times New Roman" w:hAnsi="Times New Roman" w:cs="Times New Roman"/>
          <w:sz w:val="28"/>
          <w:szCs w:val="28"/>
        </w:rPr>
        <w:t xml:space="preserve">: снежный барс, рысь, </w:t>
      </w:r>
      <w:r>
        <w:rPr>
          <w:rFonts w:ascii="Times New Roman" w:hAnsi="Times New Roman" w:cs="Times New Roman"/>
          <w:bCs/>
          <w:sz w:val="28"/>
          <w:szCs w:val="28"/>
        </w:rPr>
        <w:t>лев,</w:t>
      </w:r>
      <w:r>
        <w:rPr>
          <w:rFonts w:ascii="Times New Roman" w:hAnsi="Times New Roman" w:cs="Times New Roman"/>
          <w:b/>
          <w:bCs/>
          <w:sz w:val="28"/>
          <w:szCs w:val="28"/>
        </w:rPr>
        <w:t xml:space="preserve"> </w:t>
      </w:r>
      <w:r>
        <w:rPr>
          <w:rFonts w:ascii="Times New Roman" w:hAnsi="Times New Roman" w:cs="Times New Roman"/>
          <w:sz w:val="28"/>
          <w:szCs w:val="28"/>
        </w:rPr>
        <w:t>тигр. Сравнительные характеристики.</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Пушные звери: </w:t>
      </w:r>
      <w:r>
        <w:rPr>
          <w:rFonts w:ascii="Times New Roman" w:hAnsi="Times New Roman" w:cs="Times New Roman"/>
          <w:sz w:val="28"/>
          <w:szCs w:val="28"/>
        </w:rPr>
        <w:t>соболь, куница, норка, песец. Пушные звери в природе. Разведение на зверофермах.</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Копытные (парнокопытные, непарнокопытные) дикие животные: </w:t>
      </w:r>
      <w:r>
        <w:rPr>
          <w:rFonts w:ascii="Times New Roman" w:hAnsi="Times New Roman" w:cs="Times New Roman"/>
          <w:sz w:val="28"/>
          <w:szCs w:val="28"/>
        </w:rPr>
        <w:t>кабан, лось. Общие признаки, внешний вид и отли</w:t>
      </w:r>
      <w:r>
        <w:rPr>
          <w:rFonts w:ascii="Times New Roman" w:hAnsi="Times New Roman" w:cs="Times New Roman"/>
          <w:sz w:val="28"/>
          <w:szCs w:val="28"/>
        </w:rPr>
        <w:softHyphen/>
      </w:r>
      <w:r>
        <w:rPr>
          <w:rFonts w:ascii="Times New Roman" w:hAnsi="Times New Roman" w:cs="Times New Roman"/>
          <w:sz w:val="28"/>
          <w:szCs w:val="28"/>
        </w:rPr>
        <w:t xml:space="preserve">чительные особенности. Образ жизни, питание, </w:t>
      </w:r>
      <w:r>
        <w:rPr>
          <w:rFonts w:ascii="Times New Roman" w:hAnsi="Times New Roman" w:cs="Times New Roman"/>
          <w:bCs/>
          <w:sz w:val="28"/>
          <w:szCs w:val="28"/>
        </w:rPr>
        <w:t>места</w:t>
      </w:r>
      <w:r>
        <w:rPr>
          <w:rFonts w:ascii="Times New Roman" w:hAnsi="Times New Roman" w:cs="Times New Roman"/>
          <w:b/>
          <w:bCs/>
          <w:sz w:val="28"/>
          <w:szCs w:val="28"/>
        </w:rPr>
        <w:t xml:space="preserve"> </w:t>
      </w:r>
      <w:r>
        <w:rPr>
          <w:rFonts w:ascii="Times New Roman" w:hAnsi="Times New Roman" w:cs="Times New Roman"/>
          <w:sz w:val="28"/>
          <w:szCs w:val="28"/>
        </w:rPr>
        <w:t>обитания. Охрана животных.</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животные. </w:t>
      </w:r>
      <w:r>
        <w:rPr>
          <w:rFonts w:ascii="Times New Roman" w:hAnsi="Times New Roman" w:cs="Times New Roman"/>
          <w:sz w:val="28"/>
          <w:szCs w:val="28"/>
        </w:rPr>
        <w:t>Ластоногие: тюлень, морж. Общие при</w:t>
      </w:r>
      <w:r>
        <w:rPr>
          <w:rFonts w:ascii="Times New Roman" w:hAnsi="Times New Roman" w:cs="Times New Roman"/>
          <w:sz w:val="28"/>
          <w:szCs w:val="28"/>
        </w:rPr>
        <w:softHyphen/>
      </w:r>
      <w:r>
        <w:rPr>
          <w:rFonts w:ascii="Times New Roman" w:hAnsi="Times New Roman" w:cs="Times New Roman"/>
          <w:sz w:val="28"/>
          <w:szCs w:val="28"/>
        </w:rPr>
        <w:t>знаки, внешний вид, среда обитания, питание, размножение и раз</w:t>
      </w:r>
      <w:r>
        <w:rPr>
          <w:rFonts w:ascii="Times New Roman" w:hAnsi="Times New Roman" w:cs="Times New Roman"/>
          <w:sz w:val="28"/>
          <w:szCs w:val="28"/>
        </w:rPr>
        <w:softHyphen/>
      </w:r>
      <w:r>
        <w:rPr>
          <w:rFonts w:ascii="Times New Roman" w:hAnsi="Times New Roman" w:cs="Times New Roman"/>
          <w:sz w:val="28"/>
          <w:szCs w:val="28"/>
        </w:rPr>
        <w:t>витие. Отличительные особенности, распространение и значение.</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Китообразные: </w:t>
      </w:r>
      <w:r>
        <w:rPr>
          <w:rFonts w:ascii="Times New Roman" w:hAnsi="Times New Roman" w:cs="Times New Roman"/>
          <w:bCs/>
          <w:sz w:val="28"/>
          <w:szCs w:val="28"/>
        </w:rPr>
        <w:t>кит,</w:t>
      </w:r>
      <w:r>
        <w:rPr>
          <w:rFonts w:ascii="Times New Roman" w:hAnsi="Times New Roman" w:cs="Times New Roman"/>
          <w:b/>
          <w:bCs/>
          <w:sz w:val="28"/>
          <w:szCs w:val="28"/>
        </w:rPr>
        <w:t xml:space="preserve"> </w:t>
      </w:r>
      <w:r>
        <w:rPr>
          <w:rFonts w:ascii="Times New Roman" w:hAnsi="Times New Roman" w:cs="Times New Roman"/>
          <w:sz w:val="28"/>
          <w:szCs w:val="28"/>
        </w:rPr>
        <w:t>дельфин. Внешний вид, места обитания, питание. Способ передвижения. Особенности вскармливания де</w:t>
      </w:r>
      <w:r>
        <w:rPr>
          <w:rFonts w:ascii="Times New Roman" w:hAnsi="Times New Roman" w:cs="Times New Roman"/>
          <w:sz w:val="28"/>
          <w:szCs w:val="28"/>
        </w:rPr>
        <w:softHyphen/>
      </w:r>
      <w:r>
        <w:rPr>
          <w:rFonts w:ascii="Times New Roman" w:hAnsi="Times New Roman" w:cs="Times New Roman"/>
          <w:sz w:val="28"/>
          <w:szCs w:val="28"/>
        </w:rPr>
        <w:t>тенышей. Значение китообразных.</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Охрана морских млекопитающих. Морские животные, занесен</w:t>
      </w:r>
      <w:r>
        <w:rPr>
          <w:rFonts w:ascii="Times New Roman" w:hAnsi="Times New Roman" w:cs="Times New Roman"/>
          <w:sz w:val="28"/>
          <w:szCs w:val="28"/>
        </w:rPr>
        <w:softHyphen/>
      </w:r>
      <w:r>
        <w:rPr>
          <w:rFonts w:ascii="Times New Roman" w:hAnsi="Times New Roman" w:cs="Times New Roman"/>
          <w:sz w:val="28"/>
          <w:szCs w:val="28"/>
        </w:rPr>
        <w:t>ные в Красную книгу (нерпа, пятнистый тюлень и др.).</w:t>
      </w:r>
    </w:p>
    <w:p>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Приматы. </w:t>
      </w:r>
      <w:r>
        <w:rPr>
          <w:rFonts w:ascii="Times New Roman" w:hAnsi="Times New Roman" w:cs="Times New Roman"/>
          <w:sz w:val="28"/>
          <w:szCs w:val="28"/>
        </w:rPr>
        <w:t>Общая характеристика. Знакомство с отличитель</w:t>
      </w:r>
      <w:r>
        <w:rPr>
          <w:rFonts w:ascii="Times New Roman" w:hAnsi="Times New Roman" w:cs="Times New Roman"/>
          <w:sz w:val="28"/>
          <w:szCs w:val="28"/>
        </w:rPr>
        <w:softHyphen/>
      </w:r>
      <w:r>
        <w:rPr>
          <w:rFonts w:ascii="Times New Roman" w:hAnsi="Times New Roman" w:cs="Times New Roman"/>
          <w:sz w:val="28"/>
          <w:szCs w:val="28"/>
        </w:rPr>
        <w:t>ными особенностями различных групп. Питание. Уход за потом</w:t>
      </w:r>
      <w:r>
        <w:rPr>
          <w:rFonts w:ascii="Times New Roman" w:hAnsi="Times New Roman" w:cs="Times New Roman"/>
          <w:sz w:val="28"/>
          <w:szCs w:val="28"/>
        </w:rPr>
        <w:softHyphen/>
      </w:r>
      <w:r>
        <w:rPr>
          <w:rFonts w:ascii="Times New Roman" w:hAnsi="Times New Roman" w:cs="Times New Roman"/>
          <w:sz w:val="28"/>
          <w:szCs w:val="28"/>
        </w:rPr>
        <w:t>ством. Места обитания.</w:t>
      </w:r>
    </w:p>
    <w:p>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о жизни млекопитающих жи</w:t>
      </w:r>
      <w:r>
        <w:rPr>
          <w:rFonts w:ascii="Times New Roman" w:hAnsi="Times New Roman" w:cs="Times New Roman"/>
          <w:sz w:val="28"/>
          <w:szCs w:val="28"/>
        </w:rPr>
        <w:softHyphen/>
      </w:r>
      <w:r>
        <w:rPr>
          <w:rFonts w:ascii="Times New Roman" w:hAnsi="Times New Roman" w:cs="Times New Roman"/>
          <w:sz w:val="28"/>
          <w:szCs w:val="28"/>
        </w:rPr>
        <w:t>вотных.</w:t>
      </w:r>
    </w:p>
    <w:p>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Экскурсия</w:t>
      </w:r>
      <w:r>
        <w:rPr>
          <w:rFonts w:ascii="Times New Roman" w:hAnsi="Times New Roman" w:cs="Times New Roman"/>
          <w:b/>
          <w:bCs/>
          <w:sz w:val="28"/>
          <w:szCs w:val="28"/>
        </w:rPr>
        <w:t xml:space="preserve"> </w:t>
      </w:r>
      <w:r>
        <w:rPr>
          <w:rFonts w:ascii="Times New Roman" w:hAnsi="Times New Roman" w:cs="Times New Roman"/>
          <w:sz w:val="28"/>
          <w:szCs w:val="28"/>
        </w:rPr>
        <w:t>в зоопарк, краеведческий музей (дельфинарий, мор</w:t>
      </w:r>
      <w:r>
        <w:rPr>
          <w:rFonts w:ascii="Times New Roman" w:hAnsi="Times New Roman" w:cs="Times New Roman"/>
          <w:sz w:val="28"/>
          <w:szCs w:val="28"/>
        </w:rPr>
        <w:softHyphen/>
      </w:r>
      <w:r>
        <w:rPr>
          <w:rFonts w:ascii="Times New Roman" w:hAnsi="Times New Roman" w:cs="Times New Roman"/>
          <w:sz w:val="28"/>
          <w:szCs w:val="28"/>
        </w:rPr>
        <w:t>ской аквариум).</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 xml:space="preserve">Зарисовки в тетрадях. Игры (зоологическое </w:t>
      </w:r>
    </w:p>
    <w:p>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лото и др.).</w:t>
      </w:r>
    </w:p>
    <w:p>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Сельскохозяйственные животные</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Кролик. </w:t>
      </w:r>
      <w:r>
        <w:rPr>
          <w:rFonts w:ascii="Times New Roman" w:hAnsi="Times New Roman" w:cs="Times New Roman"/>
          <w:sz w:val="28"/>
          <w:szCs w:val="28"/>
        </w:rPr>
        <w:t>Внешний вид и характерные особенности кроликов. Питание. Содержание кроликов. Разведение.</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Корова. </w:t>
      </w:r>
      <w:r>
        <w:rPr>
          <w:rFonts w:ascii="Times New Roman" w:hAnsi="Times New Roman" w:cs="Times New Roman"/>
          <w:sz w:val="28"/>
          <w:szCs w:val="28"/>
        </w:rPr>
        <w:t>Отличительные особенности внешнего строения. Осо</w:t>
      </w:r>
      <w:r>
        <w:rPr>
          <w:rFonts w:ascii="Times New Roman" w:hAnsi="Times New Roman" w:cs="Times New Roman"/>
          <w:sz w:val="28"/>
          <w:szCs w:val="28"/>
        </w:rPr>
        <w:softHyphen/>
      </w:r>
      <w:r>
        <w:rPr>
          <w:rFonts w:ascii="Times New Roman" w:hAnsi="Times New Roman" w:cs="Times New Roman"/>
          <w:sz w:val="28"/>
          <w:szCs w:val="28"/>
        </w:rPr>
        <w:t>бенности питания. Корма для коров. Молочная продуктивность коров. Вскармливание телят. Некоторые местные породы. Совре</w:t>
      </w:r>
      <w:r>
        <w:rPr>
          <w:rFonts w:ascii="Times New Roman" w:hAnsi="Times New Roman" w:cs="Times New Roman"/>
          <w:sz w:val="28"/>
          <w:szCs w:val="28"/>
        </w:rPr>
        <w:softHyphen/>
      </w:r>
      <w:r>
        <w:rPr>
          <w:rFonts w:ascii="Times New Roman" w:hAnsi="Times New Roman" w:cs="Times New Roman"/>
          <w:sz w:val="28"/>
          <w:szCs w:val="28"/>
        </w:rPr>
        <w:t>менные фермы: содержание коров, телят.</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Овца. </w:t>
      </w:r>
      <w:r>
        <w:rPr>
          <w:rFonts w:ascii="Times New Roman" w:hAnsi="Times New Roman" w:cs="Times New Roman"/>
          <w:sz w:val="28"/>
          <w:szCs w:val="28"/>
        </w:rPr>
        <w:t>Характерные особенности внешнего вида. Распростра</w:t>
      </w:r>
      <w:r>
        <w:rPr>
          <w:rFonts w:ascii="Times New Roman" w:hAnsi="Times New Roman" w:cs="Times New Roman"/>
          <w:sz w:val="28"/>
          <w:szCs w:val="28"/>
        </w:rPr>
        <w:softHyphen/>
      </w:r>
      <w:r>
        <w:rPr>
          <w:rFonts w:ascii="Times New Roman" w:hAnsi="Times New Roman" w:cs="Times New Roman"/>
          <w:sz w:val="28"/>
          <w:szCs w:val="28"/>
        </w:rPr>
        <w:t xml:space="preserve">нение овец. Питание. Способность </w:t>
      </w:r>
      <w:r>
        <w:rPr>
          <w:rFonts w:ascii="Times New Roman" w:hAnsi="Times New Roman" w:cs="Times New Roman"/>
          <w:b/>
          <w:bCs/>
          <w:sz w:val="28"/>
          <w:szCs w:val="28"/>
        </w:rPr>
        <w:t xml:space="preserve">к </w:t>
      </w:r>
      <w:r>
        <w:rPr>
          <w:rFonts w:ascii="Times New Roman" w:hAnsi="Times New Roman" w:cs="Times New Roman"/>
          <w:sz w:val="28"/>
          <w:szCs w:val="28"/>
        </w:rPr>
        <w:t>поеданию низкорослых рас</w:t>
      </w:r>
      <w:r>
        <w:rPr>
          <w:rFonts w:ascii="Times New Roman" w:hAnsi="Times New Roman" w:cs="Times New Roman"/>
          <w:sz w:val="28"/>
          <w:szCs w:val="28"/>
        </w:rPr>
        <w:softHyphen/>
      </w:r>
      <w:r>
        <w:rPr>
          <w:rFonts w:ascii="Times New Roman" w:hAnsi="Times New Roman" w:cs="Times New Roman"/>
          <w:sz w:val="28"/>
          <w:szCs w:val="28"/>
        </w:rPr>
        <w:t>тений, а также растений, имеющих горький и соленый вкус. Зна</w:t>
      </w:r>
      <w:r>
        <w:rPr>
          <w:rFonts w:ascii="Times New Roman" w:hAnsi="Times New Roman" w:cs="Times New Roman"/>
          <w:sz w:val="28"/>
          <w:szCs w:val="28"/>
        </w:rPr>
        <w:softHyphen/>
      </w:r>
      <w:r>
        <w:rPr>
          <w:rFonts w:ascii="Times New Roman" w:hAnsi="Times New Roman" w:cs="Times New Roman"/>
          <w:sz w:val="28"/>
          <w:szCs w:val="28"/>
        </w:rPr>
        <w:t>чение овец в экономике страны. Некоторые породы овец. Содержание овец в зимний и летний периоды.</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Свинья. </w:t>
      </w:r>
      <w:r>
        <w:rPr>
          <w:rFonts w:ascii="Times New Roman" w:hAnsi="Times New Roman" w:cs="Times New Roman"/>
          <w:sz w:val="28"/>
          <w:szCs w:val="28"/>
        </w:rPr>
        <w:t>Внешнее строение. Особенности внешнего вида, кож</w:t>
      </w:r>
      <w:r>
        <w:rPr>
          <w:rFonts w:ascii="Times New Roman" w:hAnsi="Times New Roman" w:cs="Times New Roman"/>
          <w:sz w:val="28"/>
          <w:szCs w:val="28"/>
        </w:rPr>
        <w:softHyphen/>
      </w:r>
      <w:r>
        <w:rPr>
          <w:rFonts w:ascii="Times New Roman" w:hAnsi="Times New Roman" w:cs="Times New Roman"/>
          <w:sz w:val="28"/>
          <w:szCs w:val="28"/>
        </w:rPr>
        <w:t>ного покрова (жировая прослойка). Уход и кормление (откорм). Свиноводческие фермы.</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Лошадь. </w:t>
      </w:r>
      <w:r>
        <w:rPr>
          <w:rFonts w:ascii="Times New Roman" w:hAnsi="Times New Roman" w:cs="Times New Roman"/>
          <w:sz w:val="28"/>
          <w:szCs w:val="28"/>
        </w:rPr>
        <w:t>Внешний вид, особенности. Уход и кормление. Зна</w:t>
      </w:r>
      <w:r>
        <w:rPr>
          <w:rFonts w:ascii="Times New Roman" w:hAnsi="Times New Roman" w:cs="Times New Roman"/>
          <w:sz w:val="28"/>
          <w:szCs w:val="28"/>
        </w:rPr>
        <w:softHyphen/>
      </w:r>
      <w:r>
        <w:rPr>
          <w:rFonts w:ascii="Times New Roman" w:hAnsi="Times New Roman" w:cs="Times New Roman"/>
          <w:sz w:val="28"/>
          <w:szCs w:val="28"/>
        </w:rPr>
        <w:t>чение в народном хозяйстве. Верховые лошади, тяжеловозы, рысаки.</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Северный олень. </w:t>
      </w:r>
      <w:r>
        <w:rPr>
          <w:rFonts w:ascii="Times New Roman" w:hAnsi="Times New Roman" w:cs="Times New Roman"/>
          <w:sz w:val="28"/>
          <w:szCs w:val="28"/>
        </w:rPr>
        <w:t>Внешний вид. Особенности питания. Приспособленность к условиям жизни. Значение. Оленеводство.</w:t>
      </w:r>
    </w:p>
    <w:p>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Верблюд. </w:t>
      </w:r>
      <w:r>
        <w:rPr>
          <w:rFonts w:ascii="Times New Roman" w:hAnsi="Times New Roman" w:cs="Times New Roman"/>
          <w:sz w:val="28"/>
          <w:szCs w:val="28"/>
        </w:rPr>
        <w:t>Внешний вид. Особенности питания. Приспособлен</w:t>
      </w:r>
      <w:r>
        <w:rPr>
          <w:rFonts w:ascii="Times New Roman" w:hAnsi="Times New Roman" w:cs="Times New Roman"/>
          <w:sz w:val="28"/>
          <w:szCs w:val="28"/>
        </w:rPr>
        <w:softHyphen/>
      </w:r>
      <w:r>
        <w:rPr>
          <w:rFonts w:ascii="Times New Roman" w:hAnsi="Times New Roman" w:cs="Times New Roman"/>
          <w:sz w:val="28"/>
          <w:szCs w:val="28"/>
        </w:rPr>
        <w:t>ность к условиям жизни. Значение для человека.</w:t>
      </w:r>
    </w:p>
    <w:p>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(для городских школ).</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Экскурсия </w:t>
      </w:r>
      <w:r>
        <w:rPr>
          <w:rFonts w:ascii="Times New Roman" w:hAnsi="Times New Roman" w:cs="Times New Roman"/>
          <w:sz w:val="28"/>
          <w:szCs w:val="28"/>
        </w:rPr>
        <w:t>на ферму: участие в раздаче кормов, уборке поме</w:t>
      </w:r>
      <w:r>
        <w:rPr>
          <w:rFonts w:ascii="Times New Roman" w:hAnsi="Times New Roman" w:cs="Times New Roman"/>
          <w:sz w:val="28"/>
          <w:szCs w:val="28"/>
        </w:rPr>
        <w:softHyphen/>
      </w:r>
      <w:r>
        <w:rPr>
          <w:rFonts w:ascii="Times New Roman" w:hAnsi="Times New Roman" w:cs="Times New Roman"/>
          <w:sz w:val="28"/>
          <w:szCs w:val="28"/>
        </w:rPr>
        <w:t>щения (для сельских школ).</w:t>
      </w:r>
    </w:p>
    <w:p>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Домашние питомцы</w:t>
      </w:r>
    </w:p>
    <w:p>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Собаки.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к их содержанию. За</w:t>
      </w:r>
      <w:r>
        <w:rPr>
          <w:rFonts w:ascii="Times New Roman" w:hAnsi="Times New Roman" w:cs="Times New Roman"/>
          <w:sz w:val="28"/>
          <w:szCs w:val="28"/>
        </w:rPr>
        <w:softHyphen/>
      </w:r>
      <w:r>
        <w:rPr>
          <w:rFonts w:ascii="Times New Roman" w:hAnsi="Times New Roman" w:cs="Times New Roman"/>
          <w:sz w:val="28"/>
          <w:szCs w:val="28"/>
        </w:rPr>
        <w:t>болевания и оказание первой помощи животным.</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Кошки.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Заболевания и ока</w:t>
      </w:r>
      <w:r>
        <w:rPr>
          <w:rFonts w:ascii="Times New Roman" w:hAnsi="Times New Roman" w:cs="Times New Roman"/>
          <w:sz w:val="28"/>
          <w:szCs w:val="28"/>
        </w:rPr>
        <w:softHyphen/>
      </w:r>
      <w:r>
        <w:rPr>
          <w:rFonts w:ascii="Times New Roman" w:hAnsi="Times New Roman" w:cs="Times New Roman"/>
          <w:sz w:val="28"/>
          <w:szCs w:val="28"/>
        </w:rPr>
        <w:t>зание им первой помощи.</w:t>
      </w:r>
    </w:p>
    <w:p>
      <w:pPr>
        <w:shd w:val="clear" w:color="auto" w:fill="FFFFFF"/>
        <w:spacing w:after="0" w:line="360" w:lineRule="auto"/>
        <w:ind w:firstLine="709"/>
        <w:jc w:val="both"/>
        <w:rPr>
          <w:rFonts w:ascii="Times New Roman" w:hAnsi="Times New Roman" w:cs="Times New Roman"/>
          <w:b/>
          <w:w w:val="110"/>
          <w:sz w:val="28"/>
          <w:szCs w:val="28"/>
        </w:rPr>
      </w:pPr>
      <w:r>
        <w:rPr>
          <w:rFonts w:ascii="Times New Roman" w:hAnsi="Times New Roman" w:cs="Times New Roman"/>
          <w:i/>
          <w:sz w:val="28"/>
          <w:szCs w:val="28"/>
        </w:rPr>
        <w:t>Животные в живом уголке</w:t>
      </w:r>
      <w:r>
        <w:rPr>
          <w:rFonts w:ascii="Times New Roman" w:hAnsi="Times New Roman" w:cs="Times New Roman"/>
          <w:sz w:val="28"/>
          <w:szCs w:val="28"/>
        </w:rPr>
        <w:t xml:space="preserve"> (хомяки, черепахи, белые мыши, белки и др.). Образ жизни. Уход. Кормление. Уборка их жилища.</w:t>
      </w:r>
    </w:p>
    <w:p>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b/>
          <w:w w:val="110"/>
          <w:sz w:val="28"/>
          <w:szCs w:val="28"/>
        </w:rPr>
        <w:t>ЧЕЛОВЕК</w:t>
      </w:r>
    </w:p>
    <w:p>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Введение</w:t>
      </w:r>
    </w:p>
    <w:p>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Роль и место человека в природе. Значение знаний о своем организме и укреплении здоровья.</w:t>
      </w:r>
    </w:p>
    <w:p>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 xml:space="preserve">Общее знакомство </w:t>
      </w:r>
      <w:r>
        <w:rPr>
          <w:rFonts w:ascii="Times New Roman" w:hAnsi="Times New Roman" w:cs="Times New Roman"/>
          <w:sz w:val="28"/>
          <w:szCs w:val="28"/>
        </w:rPr>
        <w:t xml:space="preserve">с </w:t>
      </w:r>
      <w:r>
        <w:rPr>
          <w:rFonts w:ascii="Times New Roman" w:hAnsi="Times New Roman" w:cs="Times New Roman"/>
          <w:b/>
          <w:bCs/>
          <w:sz w:val="28"/>
          <w:szCs w:val="28"/>
        </w:rPr>
        <w:t>организмом человека</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Краткие сведения о клетке и тканях человека. Основные системы органов че</w:t>
      </w:r>
      <w:r>
        <w:rPr>
          <w:rFonts w:ascii="Times New Roman" w:hAnsi="Times New Roman" w:cs="Times New Roman"/>
          <w:sz w:val="28"/>
          <w:szCs w:val="28"/>
        </w:rPr>
        <w:softHyphen/>
      </w:r>
      <w:r>
        <w:rPr>
          <w:rFonts w:ascii="Times New Roman" w:hAnsi="Times New Roman" w:cs="Times New Roman"/>
          <w:sz w:val="28"/>
          <w:szCs w:val="28"/>
        </w:rPr>
        <w:t>ло</w:t>
      </w:r>
      <w:r>
        <w:rPr>
          <w:rFonts w:ascii="Times New Roman" w:hAnsi="Times New Roman" w:cs="Times New Roman"/>
          <w:sz w:val="28"/>
          <w:szCs w:val="28"/>
        </w:rPr>
        <w:softHyphen/>
      </w:r>
      <w:r>
        <w:rPr>
          <w:rFonts w:ascii="Times New Roman" w:hAnsi="Times New Roman" w:cs="Times New Roman"/>
          <w:sz w:val="28"/>
          <w:szCs w:val="28"/>
        </w:rPr>
        <w:t>ве</w:t>
      </w:r>
      <w:r>
        <w:rPr>
          <w:rFonts w:ascii="Times New Roman" w:hAnsi="Times New Roman" w:cs="Times New Roman"/>
          <w:sz w:val="28"/>
          <w:szCs w:val="28"/>
        </w:rPr>
        <w:softHyphen/>
      </w:r>
      <w:r>
        <w:rPr>
          <w:rFonts w:ascii="Times New Roman" w:hAnsi="Times New Roman" w:cs="Times New Roman"/>
          <w:sz w:val="28"/>
          <w:szCs w:val="28"/>
        </w:rPr>
        <w:t>ка. Органы опоры и движе</w:t>
      </w:r>
      <w:r>
        <w:rPr>
          <w:rFonts w:ascii="Times New Roman" w:hAnsi="Times New Roman" w:cs="Times New Roman"/>
          <w:sz w:val="28"/>
          <w:szCs w:val="28"/>
        </w:rPr>
        <w:softHyphen/>
      </w:r>
      <w:r>
        <w:rPr>
          <w:rFonts w:ascii="Times New Roman" w:hAnsi="Times New Roman" w:cs="Times New Roman"/>
          <w:sz w:val="28"/>
          <w:szCs w:val="28"/>
        </w:rPr>
        <w:t>ния, дыхания, кровообращения, пищеварения, выделения, раз</w:t>
      </w:r>
      <w:r>
        <w:rPr>
          <w:rFonts w:ascii="Times New Roman" w:hAnsi="Times New Roman" w:cs="Times New Roman"/>
          <w:sz w:val="28"/>
          <w:szCs w:val="28"/>
        </w:rPr>
        <w:softHyphen/>
      </w:r>
      <w:r>
        <w:rPr>
          <w:rFonts w:ascii="Times New Roman" w:hAnsi="Times New Roman" w:cs="Times New Roman"/>
          <w:sz w:val="28"/>
          <w:szCs w:val="28"/>
        </w:rPr>
        <w:t>м</w:t>
      </w:r>
      <w:r>
        <w:rPr>
          <w:rFonts w:ascii="Times New Roman" w:hAnsi="Times New Roman" w:cs="Times New Roman"/>
          <w:sz w:val="28"/>
          <w:szCs w:val="28"/>
        </w:rPr>
        <w:softHyphen/>
      </w:r>
      <w:r>
        <w:rPr>
          <w:rFonts w:ascii="Times New Roman" w:hAnsi="Times New Roman" w:cs="Times New Roman"/>
          <w:sz w:val="28"/>
          <w:szCs w:val="28"/>
        </w:rPr>
        <w:t>но</w:t>
      </w:r>
      <w:r>
        <w:rPr>
          <w:rFonts w:ascii="Times New Roman" w:hAnsi="Times New Roman" w:cs="Times New Roman"/>
          <w:sz w:val="28"/>
          <w:szCs w:val="28"/>
        </w:rPr>
        <w:softHyphen/>
      </w:r>
      <w:r>
        <w:rPr>
          <w:rFonts w:ascii="Times New Roman" w:hAnsi="Times New Roman" w:cs="Times New Roman"/>
          <w:sz w:val="28"/>
          <w:szCs w:val="28"/>
        </w:rPr>
        <w:t>жения, нервная система, органы чувств. Расположение внутрен</w:t>
      </w:r>
      <w:r>
        <w:rPr>
          <w:rFonts w:ascii="Times New Roman" w:hAnsi="Times New Roman" w:cs="Times New Roman"/>
          <w:sz w:val="28"/>
          <w:szCs w:val="28"/>
        </w:rPr>
        <w:softHyphen/>
      </w:r>
      <w:r>
        <w:rPr>
          <w:rFonts w:ascii="Times New Roman" w:hAnsi="Times New Roman" w:cs="Times New Roman"/>
          <w:sz w:val="28"/>
          <w:szCs w:val="28"/>
        </w:rPr>
        <w:t>них органов в теле человека.</w:t>
      </w:r>
    </w:p>
    <w:p>
      <w:pPr>
        <w:shd w:val="clear" w:color="auto" w:fill="FFFFFF"/>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Опора и движение</w:t>
      </w:r>
    </w:p>
    <w:p>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Скелет человека</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опорных систем в жизни живых организмов: расте</w:t>
      </w:r>
      <w:r>
        <w:rPr>
          <w:rFonts w:ascii="Times New Roman" w:hAnsi="Times New Roman" w:cs="Times New Roman"/>
          <w:sz w:val="28"/>
          <w:szCs w:val="28"/>
        </w:rPr>
        <w:softHyphen/>
      </w:r>
      <w:r>
        <w:rPr>
          <w:rFonts w:ascii="Times New Roman" w:hAnsi="Times New Roman" w:cs="Times New Roman"/>
          <w:sz w:val="28"/>
          <w:szCs w:val="28"/>
        </w:rPr>
        <w:t>ний, животных, че</w:t>
      </w:r>
      <w:r>
        <w:rPr>
          <w:rFonts w:ascii="Times New Roman" w:hAnsi="Times New Roman" w:cs="Times New Roman"/>
          <w:sz w:val="28"/>
          <w:szCs w:val="28"/>
        </w:rPr>
        <w:softHyphen/>
      </w:r>
      <w:r>
        <w:rPr>
          <w:rFonts w:ascii="Times New Roman" w:hAnsi="Times New Roman" w:cs="Times New Roman"/>
          <w:sz w:val="28"/>
          <w:szCs w:val="28"/>
        </w:rPr>
        <w:t>ло</w:t>
      </w:r>
      <w:r>
        <w:rPr>
          <w:rFonts w:ascii="Times New Roman" w:hAnsi="Times New Roman" w:cs="Times New Roman"/>
          <w:sz w:val="28"/>
          <w:szCs w:val="28"/>
        </w:rPr>
        <w:softHyphen/>
      </w:r>
      <w:r>
        <w:rPr>
          <w:rFonts w:ascii="Times New Roman" w:hAnsi="Times New Roman" w:cs="Times New Roman"/>
          <w:sz w:val="28"/>
          <w:szCs w:val="28"/>
        </w:rPr>
        <w:t>ве</w:t>
      </w:r>
      <w:r>
        <w:rPr>
          <w:rFonts w:ascii="Times New Roman" w:hAnsi="Times New Roman" w:cs="Times New Roman"/>
          <w:sz w:val="28"/>
          <w:szCs w:val="28"/>
        </w:rPr>
        <w:softHyphen/>
      </w:r>
      <w:r>
        <w:rPr>
          <w:rFonts w:ascii="Times New Roman" w:hAnsi="Times New Roman" w:cs="Times New Roman"/>
          <w:sz w:val="28"/>
          <w:szCs w:val="28"/>
        </w:rPr>
        <w:t>ка. Значение скелета человека. Развитие и рост костей. Основные части скелета: череп, ске</w:t>
      </w:r>
      <w:r>
        <w:rPr>
          <w:rFonts w:ascii="Times New Roman" w:hAnsi="Times New Roman" w:cs="Times New Roman"/>
          <w:sz w:val="28"/>
          <w:szCs w:val="28"/>
        </w:rPr>
        <w:softHyphen/>
      </w:r>
      <w:r>
        <w:rPr>
          <w:rFonts w:ascii="Times New Roman" w:hAnsi="Times New Roman" w:cs="Times New Roman"/>
          <w:sz w:val="28"/>
          <w:szCs w:val="28"/>
        </w:rPr>
        <w:t>лет туловища (позвоночник, грудная клетка), кости верхних и нижних конеч</w:t>
      </w:r>
      <w:r>
        <w:rPr>
          <w:rFonts w:ascii="Times New Roman" w:hAnsi="Times New Roman" w:cs="Times New Roman"/>
          <w:sz w:val="28"/>
          <w:szCs w:val="28"/>
        </w:rPr>
        <w:softHyphen/>
      </w:r>
      <w:r>
        <w:rPr>
          <w:rFonts w:ascii="Times New Roman" w:hAnsi="Times New Roman" w:cs="Times New Roman"/>
          <w:sz w:val="28"/>
          <w:szCs w:val="28"/>
        </w:rPr>
        <w:t>ностей.</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Череп.</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Скелет туловища</w:t>
      </w:r>
      <w:r>
        <w:rPr>
          <w:rFonts w:ascii="Times New Roman" w:hAnsi="Times New Roman" w:cs="Times New Roman"/>
          <w:sz w:val="28"/>
          <w:szCs w:val="28"/>
        </w:rPr>
        <w:t>. Строение позвоночника. Роль правильной посадки и осанки человека. Меры предупреждения искривления позвоночника. Груд</w:t>
      </w:r>
      <w:r>
        <w:rPr>
          <w:rFonts w:ascii="Times New Roman" w:hAnsi="Times New Roman" w:cs="Times New Roman"/>
          <w:sz w:val="28"/>
          <w:szCs w:val="28"/>
        </w:rPr>
        <w:softHyphen/>
      </w:r>
      <w:r>
        <w:rPr>
          <w:rFonts w:ascii="Times New Roman" w:hAnsi="Times New Roman" w:cs="Times New Roman"/>
          <w:sz w:val="28"/>
          <w:szCs w:val="28"/>
        </w:rPr>
        <w:t>ная клетка и ее значение.</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Кости верхних и нижних конечностей</w:t>
      </w:r>
      <w:r>
        <w:rPr>
          <w:rFonts w:ascii="Times New Roman" w:hAnsi="Times New Roman" w:cs="Times New Roman"/>
          <w:sz w:val="28"/>
          <w:szCs w:val="28"/>
        </w:rPr>
        <w:t>. Соединения костей: по</w:t>
      </w:r>
      <w:r>
        <w:rPr>
          <w:rFonts w:ascii="Times New Roman" w:hAnsi="Times New Roman" w:cs="Times New Roman"/>
          <w:sz w:val="28"/>
          <w:szCs w:val="28"/>
        </w:rPr>
        <w:softHyphen/>
      </w:r>
      <w:r>
        <w:rPr>
          <w:rFonts w:ascii="Times New Roman" w:hAnsi="Times New Roman" w:cs="Times New Roman"/>
          <w:sz w:val="28"/>
          <w:szCs w:val="28"/>
        </w:rPr>
        <w:t>движные, полуподвижные, неподвижные.</w:t>
      </w:r>
    </w:p>
    <w:p>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Сустав, его строение. Связки и их значение. Растяжение свя</w:t>
      </w:r>
      <w:r>
        <w:rPr>
          <w:rFonts w:ascii="Times New Roman" w:hAnsi="Times New Roman" w:cs="Times New Roman"/>
          <w:sz w:val="28"/>
          <w:szCs w:val="28"/>
        </w:rPr>
        <w:softHyphen/>
      </w:r>
      <w:r>
        <w:rPr>
          <w:rFonts w:ascii="Times New Roman" w:hAnsi="Times New Roman" w:cs="Times New Roman"/>
          <w:sz w:val="28"/>
          <w:szCs w:val="28"/>
        </w:rPr>
        <w:t>зок, вывих сустава, перелом костей. Первая доврачебная помощь при этих травмах.</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Определение правильной осанки.</w:t>
      </w:r>
    </w:p>
    <w:p>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Изучение внешнего вида позвонков и отдельных костей (реб</w:t>
      </w:r>
      <w:r>
        <w:rPr>
          <w:rFonts w:ascii="Times New Roman" w:hAnsi="Times New Roman" w:cs="Times New Roman"/>
          <w:sz w:val="28"/>
          <w:szCs w:val="28"/>
        </w:rPr>
        <w:softHyphen/>
      </w:r>
      <w:r>
        <w:rPr>
          <w:rFonts w:ascii="Times New Roman" w:hAnsi="Times New Roman" w:cs="Times New Roman"/>
          <w:sz w:val="28"/>
          <w:szCs w:val="28"/>
        </w:rPr>
        <w:t>ра, кости черепа, рук, ног). Наложение шин, повязок.</w:t>
      </w:r>
    </w:p>
    <w:p>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Мышцы</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Движение — важнейшая особенность живых организмов (двигательные реакции растений, движение животных и человека).</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группы мышц в теле человека: мышцы конечнос</w:t>
      </w:r>
      <w:r>
        <w:rPr>
          <w:rFonts w:ascii="Times New Roman" w:hAnsi="Times New Roman" w:cs="Times New Roman"/>
          <w:sz w:val="28"/>
          <w:szCs w:val="28"/>
        </w:rPr>
        <w:softHyphen/>
      </w:r>
      <w:r>
        <w:rPr>
          <w:rFonts w:ascii="Times New Roman" w:hAnsi="Times New Roman" w:cs="Times New Roman"/>
          <w:sz w:val="28"/>
          <w:szCs w:val="28"/>
        </w:rPr>
        <w:t>тей, мышцы шеи и спины, мышцы груди и живота, мышцы го</w:t>
      </w:r>
      <w:r>
        <w:rPr>
          <w:rFonts w:ascii="Times New Roman" w:hAnsi="Times New Roman" w:cs="Times New Roman"/>
          <w:sz w:val="28"/>
          <w:szCs w:val="28"/>
        </w:rPr>
        <w:softHyphen/>
      </w:r>
      <w:r>
        <w:rPr>
          <w:rFonts w:ascii="Times New Roman" w:hAnsi="Times New Roman" w:cs="Times New Roman"/>
          <w:sz w:val="28"/>
          <w:szCs w:val="28"/>
        </w:rPr>
        <w:t>ловы и лица.</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мышц: сгибание, разгибание, удерживание. Утомление мышц.</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Pr>
          <w:rFonts w:ascii="Times New Roman" w:hAnsi="Times New Roman" w:cs="Times New Roman"/>
          <w:sz w:val="28"/>
          <w:szCs w:val="28"/>
        </w:rPr>
        <w:softHyphen/>
      </w:r>
      <w:r>
        <w:rPr>
          <w:rFonts w:ascii="Times New Roman" w:hAnsi="Times New Roman" w:cs="Times New Roman"/>
          <w:sz w:val="28"/>
          <w:szCs w:val="28"/>
        </w:rPr>
        <w:t>го тела.</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Наблюдения и практическая работа. </w:t>
      </w:r>
      <w:r>
        <w:rPr>
          <w:rFonts w:ascii="Times New Roman" w:hAnsi="Times New Roman" w:cs="Times New Roman"/>
          <w:sz w:val="28"/>
          <w:szCs w:val="28"/>
        </w:rPr>
        <w:t>Определение при  внешнем осмотре местоположения отдель</w:t>
      </w:r>
      <w:r>
        <w:rPr>
          <w:rFonts w:ascii="Times New Roman" w:hAnsi="Times New Roman" w:cs="Times New Roman"/>
          <w:sz w:val="28"/>
          <w:szCs w:val="28"/>
        </w:rPr>
        <w:softHyphen/>
      </w:r>
      <w:r>
        <w:rPr>
          <w:rFonts w:ascii="Times New Roman" w:hAnsi="Times New Roman" w:cs="Times New Roman"/>
          <w:sz w:val="28"/>
          <w:szCs w:val="28"/>
        </w:rPr>
        <w:t>ных мышц. Сокращение мышц при сгибании и разгибании рук в локте. Утомление мышц при удерживании груза на вытянутой руке.</w:t>
      </w:r>
    </w:p>
    <w:p>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Кровообращение</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Передвижение веществ в организме растений и животных. Кро</w:t>
      </w:r>
      <w:r>
        <w:rPr>
          <w:rFonts w:ascii="Times New Roman" w:hAnsi="Times New Roman" w:cs="Times New Roman"/>
          <w:sz w:val="28"/>
          <w:szCs w:val="28"/>
        </w:rPr>
        <w:softHyphen/>
      </w:r>
      <w:r>
        <w:rPr>
          <w:rFonts w:ascii="Times New Roman" w:hAnsi="Times New Roman" w:cs="Times New Roman"/>
          <w:sz w:val="28"/>
          <w:szCs w:val="28"/>
        </w:rPr>
        <w:t>веносная система человека.</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Кровь,</w:t>
      </w:r>
      <w:r>
        <w:rPr>
          <w:rFonts w:ascii="Times New Roman" w:hAnsi="Times New Roman" w:cs="Times New Roman"/>
          <w:sz w:val="28"/>
          <w:szCs w:val="28"/>
        </w:rPr>
        <w:t xml:space="preserve"> ее состав и значение. Кровеносные сосуды. Сердце. Внешний вид, величина, положение сердца в грудной клетке. Ра</w:t>
      </w:r>
      <w:r>
        <w:rPr>
          <w:rFonts w:ascii="Times New Roman" w:hAnsi="Times New Roman" w:cs="Times New Roman"/>
          <w:sz w:val="28"/>
          <w:szCs w:val="28"/>
        </w:rPr>
        <w:softHyphen/>
      </w:r>
      <w:r>
        <w:rPr>
          <w:rFonts w:ascii="Times New Roman" w:hAnsi="Times New Roman" w:cs="Times New Roman"/>
          <w:sz w:val="28"/>
          <w:szCs w:val="28"/>
        </w:rPr>
        <w:t>бота сердца. Пульс. Кровяное давление. Движение крови по со</w:t>
      </w:r>
      <w:r>
        <w:rPr>
          <w:rFonts w:ascii="Times New Roman" w:hAnsi="Times New Roman" w:cs="Times New Roman"/>
          <w:sz w:val="28"/>
          <w:szCs w:val="28"/>
        </w:rPr>
        <w:softHyphen/>
      </w:r>
      <w:r>
        <w:rPr>
          <w:rFonts w:ascii="Times New Roman" w:hAnsi="Times New Roman" w:cs="Times New Roman"/>
          <w:sz w:val="28"/>
          <w:szCs w:val="28"/>
        </w:rPr>
        <w:t>судам. Группы крови.</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Заболевания сердца</w:t>
      </w:r>
      <w:r>
        <w:rPr>
          <w:rFonts w:ascii="Times New Roman" w:hAnsi="Times New Roman" w:cs="Times New Roman"/>
          <w:sz w:val="28"/>
          <w:szCs w:val="28"/>
        </w:rPr>
        <w:t xml:space="preserve"> (инфаркт, ишемическая болезнь, сердеч</w:t>
      </w:r>
      <w:r>
        <w:rPr>
          <w:rFonts w:ascii="Times New Roman" w:hAnsi="Times New Roman" w:cs="Times New Roman"/>
          <w:sz w:val="28"/>
          <w:szCs w:val="28"/>
        </w:rPr>
        <w:softHyphen/>
      </w:r>
      <w:r>
        <w:rPr>
          <w:rFonts w:ascii="Times New Roman" w:hAnsi="Times New Roman" w:cs="Times New Roman"/>
          <w:sz w:val="28"/>
          <w:szCs w:val="28"/>
        </w:rPr>
        <w:t>ная недостаточность). Профилактика сердечно-сосудистых заболе</w:t>
      </w:r>
      <w:r>
        <w:rPr>
          <w:rFonts w:ascii="Times New Roman" w:hAnsi="Times New Roman" w:cs="Times New Roman"/>
          <w:sz w:val="28"/>
          <w:szCs w:val="28"/>
        </w:rPr>
        <w:softHyphen/>
      </w:r>
      <w:r>
        <w:rPr>
          <w:rFonts w:ascii="Times New Roman" w:hAnsi="Times New Roman" w:cs="Times New Roman"/>
          <w:sz w:val="28"/>
          <w:szCs w:val="28"/>
        </w:rPr>
        <w:t>ваний.</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 физкультуры и спорта</w:t>
      </w:r>
      <w:r>
        <w:rPr>
          <w:rFonts w:ascii="Times New Roman" w:hAnsi="Times New Roman" w:cs="Times New Roman"/>
          <w:sz w:val="28"/>
          <w:szCs w:val="28"/>
        </w:rPr>
        <w:t xml:space="preserve"> для укрепления сердца. Серд</w:t>
      </w:r>
      <w:r>
        <w:rPr>
          <w:rFonts w:ascii="Times New Roman" w:hAnsi="Times New Roman" w:cs="Times New Roman"/>
          <w:sz w:val="28"/>
          <w:szCs w:val="28"/>
        </w:rPr>
        <w:softHyphen/>
      </w:r>
      <w:r>
        <w:rPr>
          <w:rFonts w:ascii="Times New Roman" w:hAnsi="Times New Roman" w:cs="Times New Roman"/>
          <w:sz w:val="28"/>
          <w:szCs w:val="28"/>
        </w:rPr>
        <w:t>це тренированного и нетренированного человека. Правила трени</w:t>
      </w:r>
      <w:r>
        <w:rPr>
          <w:rFonts w:ascii="Times New Roman" w:hAnsi="Times New Roman" w:cs="Times New Roman"/>
          <w:sz w:val="28"/>
          <w:szCs w:val="28"/>
        </w:rPr>
        <w:softHyphen/>
      </w:r>
      <w:r>
        <w:rPr>
          <w:rFonts w:ascii="Times New Roman" w:hAnsi="Times New Roman" w:cs="Times New Roman"/>
          <w:sz w:val="28"/>
          <w:szCs w:val="28"/>
        </w:rPr>
        <w:t>ровки сердца, постепенное увеличение нагрузки.</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Вредное влияние</w:t>
      </w:r>
      <w:r>
        <w:rPr>
          <w:rFonts w:ascii="Times New Roman" w:hAnsi="Times New Roman" w:cs="Times New Roman"/>
          <w:sz w:val="28"/>
          <w:szCs w:val="28"/>
        </w:rPr>
        <w:t xml:space="preserve"> никотина, спиртных напитков, наркотических средств на сердечно - сосудистую систему.</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Первая помощь</w:t>
      </w:r>
      <w:r>
        <w:rPr>
          <w:rFonts w:ascii="Times New Roman" w:hAnsi="Times New Roman" w:cs="Times New Roman"/>
          <w:sz w:val="28"/>
          <w:szCs w:val="28"/>
        </w:rPr>
        <w:t xml:space="preserve"> при кро</w:t>
      </w:r>
      <w:r>
        <w:rPr>
          <w:rFonts w:ascii="Times New Roman" w:hAnsi="Times New Roman" w:cs="Times New Roman"/>
          <w:sz w:val="28"/>
          <w:szCs w:val="28"/>
        </w:rPr>
        <w:softHyphen/>
      </w:r>
      <w:r>
        <w:rPr>
          <w:rFonts w:ascii="Times New Roman" w:hAnsi="Times New Roman" w:cs="Times New Roman"/>
          <w:sz w:val="28"/>
          <w:szCs w:val="28"/>
        </w:rPr>
        <w:t>вотечении. Донорство — это почетно.</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Наблюдения </w:t>
      </w:r>
      <w:r>
        <w:rPr>
          <w:rFonts w:ascii="Times New Roman" w:hAnsi="Times New Roman" w:cs="Times New Roman"/>
          <w:b/>
          <w:bCs/>
          <w:i/>
          <w:sz w:val="28"/>
          <w:szCs w:val="28"/>
        </w:rPr>
        <w:t xml:space="preserve">и практические работы. </w:t>
      </w:r>
      <w:r>
        <w:rPr>
          <w:rFonts w:ascii="Times New Roman" w:hAnsi="Times New Roman" w:cs="Times New Roman"/>
          <w:sz w:val="28"/>
          <w:szCs w:val="28"/>
        </w:rPr>
        <w:t>Подсчет частоты пульса и измерение кровяного давления с помощью учителя в спокойном состоянии и после дозированных гимнастических уп</w:t>
      </w:r>
      <w:r>
        <w:rPr>
          <w:rFonts w:ascii="Times New Roman" w:hAnsi="Times New Roman" w:cs="Times New Roman"/>
          <w:sz w:val="28"/>
          <w:szCs w:val="28"/>
        </w:rPr>
        <w:softHyphen/>
      </w:r>
      <w:r>
        <w:rPr>
          <w:rFonts w:ascii="Times New Roman" w:hAnsi="Times New Roman" w:cs="Times New Roman"/>
          <w:sz w:val="28"/>
          <w:szCs w:val="28"/>
        </w:rPr>
        <w:t>ражнений. Обработка царапин йодом. Наложение повязок на раны. Элементарное чтение анализа крови. Запись нормативных по</w:t>
      </w:r>
      <w:r>
        <w:rPr>
          <w:rFonts w:ascii="Times New Roman" w:hAnsi="Times New Roman" w:cs="Times New Roman"/>
          <w:sz w:val="28"/>
          <w:szCs w:val="28"/>
        </w:rPr>
        <w:softHyphen/>
      </w:r>
      <w:r>
        <w:rPr>
          <w:rFonts w:ascii="Times New Roman" w:hAnsi="Times New Roman" w:cs="Times New Roman"/>
          <w:sz w:val="28"/>
          <w:szCs w:val="28"/>
        </w:rPr>
        <w:t>казателей РОЭ, лейкоцитов, тромбоцитов. Запись в «Блокноте на память» своей группы крови, резус-фактора, кровяного давления.</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примеров первой доврачебной помощи при кровотечении.</w:t>
      </w:r>
    </w:p>
    <w:p>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Дыхание</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дыхания для растений, животных, человека.</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дыхания человека</w:t>
      </w:r>
      <w:r>
        <w:rPr>
          <w:rFonts w:ascii="Times New Roman" w:hAnsi="Times New Roman" w:cs="Times New Roman"/>
          <w:sz w:val="28"/>
          <w:szCs w:val="28"/>
        </w:rPr>
        <w:t>: носовая и ротовая полости, гор</w:t>
      </w:r>
      <w:r>
        <w:rPr>
          <w:rFonts w:ascii="Times New Roman" w:hAnsi="Times New Roman" w:cs="Times New Roman"/>
          <w:sz w:val="28"/>
          <w:szCs w:val="28"/>
        </w:rPr>
        <w:softHyphen/>
      </w:r>
      <w:r>
        <w:rPr>
          <w:rFonts w:ascii="Times New Roman" w:hAnsi="Times New Roman" w:cs="Times New Roman"/>
          <w:sz w:val="28"/>
          <w:szCs w:val="28"/>
        </w:rPr>
        <w:t>тань, трахея, бронхи, легкие.</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Состав вдыхаемого и выдыхаемого воздуха. Газообмен в лег</w:t>
      </w:r>
      <w:r>
        <w:rPr>
          <w:rFonts w:ascii="Times New Roman" w:hAnsi="Times New Roman" w:cs="Times New Roman"/>
          <w:sz w:val="28"/>
          <w:szCs w:val="28"/>
        </w:rPr>
        <w:softHyphen/>
      </w:r>
      <w:r>
        <w:rPr>
          <w:rFonts w:ascii="Times New Roman" w:hAnsi="Times New Roman" w:cs="Times New Roman"/>
          <w:sz w:val="28"/>
          <w:szCs w:val="28"/>
        </w:rPr>
        <w:t>ких и тканях.</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дыхания</w:t>
      </w:r>
      <w:r>
        <w:rPr>
          <w:rFonts w:ascii="Times New Roman" w:hAnsi="Times New Roman" w:cs="Times New Roman"/>
          <w:sz w:val="28"/>
          <w:szCs w:val="28"/>
        </w:rPr>
        <w:t>. Необходимость чистого воздуха для дыхания. Передача болезней через воздух (пыль, кашель, чихание). Болез</w:t>
      </w:r>
      <w:r>
        <w:rPr>
          <w:rFonts w:ascii="Times New Roman" w:hAnsi="Times New Roman" w:cs="Times New Roman"/>
          <w:sz w:val="28"/>
          <w:szCs w:val="28"/>
        </w:rPr>
        <w:softHyphen/>
      </w:r>
      <w:r>
        <w:rPr>
          <w:rFonts w:ascii="Times New Roman" w:hAnsi="Times New Roman" w:cs="Times New Roman"/>
          <w:sz w:val="28"/>
          <w:szCs w:val="28"/>
        </w:rPr>
        <w:t>ни органов дыхания и их предупреждение (ОРЗ, гайморит, тон</w:t>
      </w:r>
      <w:r>
        <w:rPr>
          <w:rFonts w:ascii="Times New Roman" w:hAnsi="Times New Roman" w:cs="Times New Roman"/>
          <w:sz w:val="28"/>
          <w:szCs w:val="28"/>
        </w:rPr>
        <w:softHyphen/>
      </w:r>
      <w:r>
        <w:rPr>
          <w:rFonts w:ascii="Times New Roman" w:hAnsi="Times New Roman" w:cs="Times New Roman"/>
          <w:sz w:val="28"/>
          <w:szCs w:val="28"/>
        </w:rPr>
        <w:t>зиллит, бронхит, туберкулез и др.).</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Влияние</w:t>
      </w:r>
      <w:r>
        <w:rPr>
          <w:rFonts w:ascii="Times New Roman" w:hAnsi="Times New Roman" w:cs="Times New Roman"/>
          <w:sz w:val="28"/>
          <w:szCs w:val="28"/>
        </w:rPr>
        <w:t xml:space="preserve"> никотина на органы дыхания.</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Гигиенические требования</w:t>
      </w:r>
      <w:r>
        <w:rPr>
          <w:rFonts w:ascii="Times New Roman" w:hAnsi="Times New Roman" w:cs="Times New Roman"/>
          <w:sz w:val="28"/>
          <w:szCs w:val="28"/>
        </w:rPr>
        <w:t xml:space="preserve"> к составу воздуха в жилых поме</w:t>
      </w:r>
      <w:r>
        <w:rPr>
          <w:rFonts w:ascii="Times New Roman" w:hAnsi="Times New Roman" w:cs="Times New Roman"/>
          <w:sz w:val="28"/>
          <w:szCs w:val="28"/>
        </w:rPr>
        <w:softHyphen/>
      </w:r>
      <w:r>
        <w:rPr>
          <w:rFonts w:ascii="Times New Roman" w:hAnsi="Times New Roman" w:cs="Times New Roman"/>
          <w:sz w:val="28"/>
          <w:szCs w:val="28"/>
        </w:rPr>
        <w:t>щениях. Загрязнение атмосферы. Запыленность и загазованность воздуха, их вредное влияние.</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Озеленение городов</w:t>
      </w:r>
      <w:r>
        <w:rPr>
          <w:rFonts w:ascii="Times New Roman" w:hAnsi="Times New Roman" w:cs="Times New Roman"/>
          <w:sz w:val="28"/>
          <w:szCs w:val="28"/>
        </w:rPr>
        <w:t>, значение зеленых насаждений, комнат</w:t>
      </w:r>
      <w:r>
        <w:rPr>
          <w:rFonts w:ascii="Times New Roman" w:hAnsi="Times New Roman" w:cs="Times New Roman"/>
          <w:sz w:val="28"/>
          <w:szCs w:val="28"/>
        </w:rPr>
        <w:softHyphen/>
      </w:r>
      <w:r>
        <w:rPr>
          <w:rFonts w:ascii="Times New Roman" w:hAnsi="Times New Roman" w:cs="Times New Roman"/>
          <w:sz w:val="28"/>
          <w:szCs w:val="28"/>
        </w:rPr>
        <w:t>ных растений для здоровья человека.</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опыта. </w:t>
      </w:r>
      <w:r>
        <w:rPr>
          <w:rFonts w:ascii="Times New Roman" w:hAnsi="Times New Roman" w:cs="Times New Roman"/>
          <w:sz w:val="28"/>
          <w:szCs w:val="28"/>
        </w:rPr>
        <w:t>Обнаружение в составе выдыхаемого воздуха углекислого газа.</w:t>
      </w:r>
    </w:p>
    <w:p>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доврачебной помощи</w:t>
      </w:r>
      <w:r>
        <w:rPr>
          <w:rFonts w:ascii="Times New Roman" w:hAnsi="Times New Roman" w:cs="Times New Roman"/>
          <w:sz w:val="28"/>
          <w:szCs w:val="28"/>
        </w:rPr>
        <w:t xml:space="preserve"> при нарушении дыхания (искусственное дыхание, кислородная подушка и т. п.).</w:t>
      </w:r>
    </w:p>
    <w:p>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Питание и пищеварение</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Особенности питания растений, животных, человека. </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w:t>
      </w:r>
      <w:r>
        <w:rPr>
          <w:rFonts w:ascii="Times New Roman" w:hAnsi="Times New Roman" w:cs="Times New Roman"/>
          <w:i/>
          <w:sz w:val="28"/>
          <w:szCs w:val="28"/>
        </w:rPr>
        <w:softHyphen/>
      </w:r>
      <w:r>
        <w:rPr>
          <w:rFonts w:ascii="Times New Roman" w:hAnsi="Times New Roman" w:cs="Times New Roman"/>
          <w:i/>
          <w:sz w:val="28"/>
          <w:szCs w:val="28"/>
        </w:rPr>
        <w:t xml:space="preserve">ние </w:t>
      </w:r>
      <w:r>
        <w:rPr>
          <w:rFonts w:ascii="Times New Roman" w:hAnsi="Times New Roman" w:cs="Times New Roman"/>
          <w:sz w:val="28"/>
          <w:szCs w:val="28"/>
        </w:rPr>
        <w:t>питания для человека. Пища растительная и животная. Со</w:t>
      </w:r>
      <w:r>
        <w:rPr>
          <w:rFonts w:ascii="Times New Roman" w:hAnsi="Times New Roman" w:cs="Times New Roman"/>
          <w:sz w:val="28"/>
          <w:szCs w:val="28"/>
        </w:rPr>
        <w:softHyphen/>
      </w:r>
      <w:r>
        <w:rPr>
          <w:rFonts w:ascii="Times New Roman" w:hAnsi="Times New Roman" w:cs="Times New Roman"/>
          <w:sz w:val="28"/>
          <w:szCs w:val="28"/>
        </w:rPr>
        <w:t>став пищи: белки, жиры, углеводы, вода, минеральные соли. Ви</w:t>
      </w:r>
      <w:r>
        <w:rPr>
          <w:rFonts w:ascii="Times New Roman" w:hAnsi="Times New Roman" w:cs="Times New Roman"/>
          <w:sz w:val="28"/>
          <w:szCs w:val="28"/>
        </w:rPr>
        <w:softHyphen/>
      </w:r>
      <w:r>
        <w:rPr>
          <w:rFonts w:ascii="Times New Roman" w:hAnsi="Times New Roman" w:cs="Times New Roman"/>
          <w:sz w:val="28"/>
          <w:szCs w:val="28"/>
        </w:rPr>
        <w:t>тамины. Значение овощей и фруктов для здоровья человека. Авитаминоз.</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пищеварения</w:t>
      </w:r>
      <w:r>
        <w:rPr>
          <w:rFonts w:ascii="Times New Roman" w:hAnsi="Times New Roman" w:cs="Times New Roman"/>
          <w:sz w:val="28"/>
          <w:szCs w:val="28"/>
        </w:rPr>
        <w:t>: ротовая полость, пищевод, желудок, поджелудочная железа, печень, кишечник.</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Здоровые зубы — здоровое тело (строение и значение зубов, уход, лечение). Значение пережевывания пищи. Отделение слю</w:t>
      </w:r>
      <w:r>
        <w:rPr>
          <w:rFonts w:ascii="Times New Roman" w:hAnsi="Times New Roman" w:cs="Times New Roman"/>
          <w:sz w:val="28"/>
          <w:szCs w:val="28"/>
        </w:rPr>
        <w:softHyphen/>
      </w:r>
      <w:r>
        <w:rPr>
          <w:rFonts w:ascii="Times New Roman" w:hAnsi="Times New Roman" w:cs="Times New Roman"/>
          <w:sz w:val="28"/>
          <w:szCs w:val="28"/>
        </w:rPr>
        <w:t>ны. Изменение пищи во рту под действием слюны. Глотание. Из</w:t>
      </w:r>
      <w:r>
        <w:rPr>
          <w:rFonts w:ascii="Times New Roman" w:hAnsi="Times New Roman" w:cs="Times New Roman"/>
          <w:sz w:val="28"/>
          <w:szCs w:val="28"/>
        </w:rPr>
        <w:softHyphen/>
      </w:r>
      <w:r>
        <w:rPr>
          <w:rFonts w:ascii="Times New Roman" w:hAnsi="Times New Roman" w:cs="Times New Roman"/>
          <w:sz w:val="28"/>
          <w:szCs w:val="28"/>
        </w:rPr>
        <w:t>менение пищи в желудке. Пищеварение в кишечнике.</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питания.</w:t>
      </w:r>
      <w:r>
        <w:rPr>
          <w:rFonts w:ascii="Times New Roman" w:hAnsi="Times New Roman" w:cs="Times New Roman"/>
          <w:sz w:val="28"/>
          <w:szCs w:val="28"/>
        </w:rPr>
        <w:t xml:space="preserve"> Значение приготовления пищи. Нормы пи</w:t>
      </w:r>
      <w:r>
        <w:rPr>
          <w:rFonts w:ascii="Times New Roman" w:hAnsi="Times New Roman" w:cs="Times New Roman"/>
          <w:sz w:val="28"/>
          <w:szCs w:val="28"/>
        </w:rPr>
        <w:softHyphen/>
      </w:r>
      <w:r>
        <w:rPr>
          <w:rFonts w:ascii="Times New Roman" w:hAnsi="Times New Roman" w:cs="Times New Roman"/>
          <w:sz w:val="28"/>
          <w:szCs w:val="28"/>
        </w:rPr>
        <w:t>тания. Пища народов разных стран. Культура поведения во вре</w:t>
      </w:r>
      <w:r>
        <w:rPr>
          <w:rFonts w:ascii="Times New Roman" w:hAnsi="Times New Roman" w:cs="Times New Roman"/>
          <w:sz w:val="28"/>
          <w:szCs w:val="28"/>
        </w:rPr>
        <w:softHyphen/>
      </w:r>
      <w:r>
        <w:rPr>
          <w:rFonts w:ascii="Times New Roman" w:hAnsi="Times New Roman" w:cs="Times New Roman"/>
          <w:sz w:val="28"/>
          <w:szCs w:val="28"/>
        </w:rPr>
        <w:t>мя еды.</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Заболевания пищеварительной системы</w:t>
      </w:r>
      <w:r>
        <w:rPr>
          <w:rFonts w:ascii="Times New Roman" w:hAnsi="Times New Roman" w:cs="Times New Roman"/>
          <w:sz w:val="28"/>
          <w:szCs w:val="28"/>
        </w:rPr>
        <w:t xml:space="preserve"> и их профилактика (аппендицит, дизентерия, холера, гастрит). Причины и признаки пи</w:t>
      </w:r>
      <w:r>
        <w:rPr>
          <w:rFonts w:ascii="Times New Roman" w:hAnsi="Times New Roman" w:cs="Times New Roman"/>
          <w:sz w:val="28"/>
          <w:szCs w:val="28"/>
        </w:rPr>
        <w:softHyphen/>
      </w:r>
      <w:r>
        <w:rPr>
          <w:rFonts w:ascii="Times New Roman" w:hAnsi="Times New Roman" w:cs="Times New Roman"/>
          <w:sz w:val="28"/>
          <w:szCs w:val="28"/>
        </w:rPr>
        <w:t xml:space="preserve">щевых отравлений. </w:t>
      </w:r>
      <w:r>
        <w:rPr>
          <w:rFonts w:ascii="Times New Roman" w:hAnsi="Times New Roman" w:cs="Times New Roman"/>
          <w:i/>
          <w:sz w:val="28"/>
          <w:szCs w:val="28"/>
        </w:rPr>
        <w:t>Влияние вредных привычек</w:t>
      </w:r>
      <w:r>
        <w:rPr>
          <w:rFonts w:ascii="Times New Roman" w:hAnsi="Times New Roman" w:cs="Times New Roman"/>
          <w:sz w:val="28"/>
          <w:szCs w:val="28"/>
        </w:rPr>
        <w:t xml:space="preserve"> на пищеваритель</w:t>
      </w:r>
      <w:r>
        <w:rPr>
          <w:rFonts w:ascii="Times New Roman" w:hAnsi="Times New Roman" w:cs="Times New Roman"/>
          <w:sz w:val="28"/>
          <w:szCs w:val="28"/>
        </w:rPr>
        <w:softHyphen/>
      </w:r>
      <w:r>
        <w:rPr>
          <w:rFonts w:ascii="Times New Roman" w:hAnsi="Times New Roman" w:cs="Times New Roman"/>
          <w:sz w:val="28"/>
          <w:szCs w:val="28"/>
        </w:rPr>
        <w:t>ную систему.</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Доврачебная помощь</w:t>
      </w:r>
      <w:r>
        <w:rPr>
          <w:rFonts w:ascii="Times New Roman" w:hAnsi="Times New Roman" w:cs="Times New Roman"/>
          <w:sz w:val="28"/>
          <w:szCs w:val="28"/>
        </w:rPr>
        <w:t xml:space="preserve"> при нарушениях пищеварения.</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опытов. </w:t>
      </w:r>
      <w:r>
        <w:rPr>
          <w:rFonts w:ascii="Times New Roman" w:hAnsi="Times New Roman" w:cs="Times New Roman"/>
          <w:sz w:val="28"/>
          <w:szCs w:val="28"/>
        </w:rPr>
        <w:t>Обнаружение крахмала в хлебе, картофеле. Действие слюны  на  крахмал.</w:t>
      </w:r>
    </w:p>
    <w:p>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правильного поведения</w:t>
      </w:r>
      <w:r>
        <w:rPr>
          <w:rFonts w:ascii="Times New Roman" w:hAnsi="Times New Roman" w:cs="Times New Roman"/>
          <w:sz w:val="28"/>
          <w:szCs w:val="28"/>
        </w:rPr>
        <w:t xml:space="preserve"> за столом во время при</w:t>
      </w:r>
      <w:r>
        <w:rPr>
          <w:rFonts w:ascii="Times New Roman" w:hAnsi="Times New Roman" w:cs="Times New Roman"/>
          <w:sz w:val="28"/>
          <w:szCs w:val="28"/>
        </w:rPr>
        <w:softHyphen/>
      </w:r>
      <w:r>
        <w:rPr>
          <w:rFonts w:ascii="Times New Roman" w:hAnsi="Times New Roman" w:cs="Times New Roman"/>
          <w:sz w:val="28"/>
          <w:szCs w:val="28"/>
        </w:rPr>
        <w:t>ема пищи, умения есть красиво.</w:t>
      </w:r>
    </w:p>
    <w:p>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Выделение</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Роль выделения</w:t>
      </w:r>
      <w:r>
        <w:rPr>
          <w:rFonts w:ascii="Times New Roman" w:hAnsi="Times New Roman" w:cs="Times New Roman"/>
          <w:sz w:val="28"/>
          <w:szCs w:val="28"/>
        </w:rPr>
        <w:t xml:space="preserve"> в процессе жизнедеятельности организмов. Органы образования и выделения мочи (почки, мочеточник, мо</w:t>
      </w:r>
      <w:r>
        <w:rPr>
          <w:rFonts w:ascii="Times New Roman" w:hAnsi="Times New Roman" w:cs="Times New Roman"/>
          <w:sz w:val="28"/>
          <w:szCs w:val="28"/>
        </w:rPr>
        <w:softHyphen/>
      </w:r>
      <w:r>
        <w:rPr>
          <w:rFonts w:ascii="Times New Roman" w:hAnsi="Times New Roman" w:cs="Times New Roman"/>
          <w:sz w:val="28"/>
          <w:szCs w:val="28"/>
        </w:rPr>
        <w:t>чевой пузырь, мочеиспускательный канал).</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Внешний вид почек</w:t>
      </w:r>
      <w:r>
        <w:rPr>
          <w:rFonts w:ascii="Times New Roman" w:hAnsi="Times New Roman" w:cs="Times New Roman"/>
          <w:sz w:val="28"/>
          <w:szCs w:val="28"/>
        </w:rPr>
        <w:t>, их расположение в организме человека. Значение выделения мочи.</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Предупреждение</w:t>
      </w:r>
      <w:r>
        <w:rPr>
          <w:rFonts w:ascii="Times New Roman" w:hAnsi="Times New Roman" w:cs="Times New Roman"/>
          <w:sz w:val="28"/>
          <w:szCs w:val="28"/>
        </w:rPr>
        <w:t xml:space="preserve"> почечных заболеваний. Профилактика цистита.</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Зарисовка почки в разрезе.</w:t>
      </w:r>
    </w:p>
    <w:p>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Простейшее чтение с помощью учителя  результатов анализа мочи (цвет, прозрачность, сахар).</w:t>
      </w:r>
    </w:p>
    <w:p>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Размножение и развитие</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Особенности</w:t>
      </w:r>
      <w:r>
        <w:rPr>
          <w:rFonts w:ascii="Times New Roman" w:hAnsi="Times New Roman" w:cs="Times New Roman"/>
          <w:sz w:val="28"/>
          <w:szCs w:val="28"/>
        </w:rPr>
        <w:t xml:space="preserve"> мужского и женского организма.</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Культура межличностных отношений</w:t>
      </w:r>
      <w:r>
        <w:rPr>
          <w:rFonts w:ascii="Times New Roman" w:hAnsi="Times New Roman" w:cs="Times New Roman"/>
          <w:sz w:val="28"/>
          <w:szCs w:val="28"/>
        </w:rPr>
        <w:t xml:space="preserve"> (дружба и любовь; куль</w:t>
      </w:r>
      <w:r>
        <w:rPr>
          <w:rFonts w:ascii="Times New Roman" w:hAnsi="Times New Roman" w:cs="Times New Roman"/>
          <w:sz w:val="28"/>
          <w:szCs w:val="28"/>
        </w:rPr>
        <w:softHyphen/>
      </w:r>
      <w:r>
        <w:rPr>
          <w:rFonts w:ascii="Times New Roman" w:hAnsi="Times New Roman" w:cs="Times New Roman"/>
          <w:sz w:val="28"/>
          <w:szCs w:val="28"/>
        </w:rPr>
        <w:t>тура поведения влюбленных; добрачное поведение; выбор спут</w:t>
      </w:r>
      <w:r>
        <w:rPr>
          <w:rFonts w:ascii="Times New Roman" w:hAnsi="Times New Roman" w:cs="Times New Roman"/>
          <w:sz w:val="28"/>
          <w:szCs w:val="28"/>
        </w:rPr>
        <w:softHyphen/>
      </w:r>
      <w:r>
        <w:rPr>
          <w:rFonts w:ascii="Times New Roman" w:hAnsi="Times New Roman" w:cs="Times New Roman"/>
          <w:sz w:val="28"/>
          <w:szCs w:val="28"/>
        </w:rPr>
        <w:t>ника жизни; готовность к браку; планирование семьи).</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Биологическое значение размножения</w:t>
      </w:r>
      <w:r>
        <w:rPr>
          <w:rFonts w:ascii="Times New Roman" w:hAnsi="Times New Roman" w:cs="Times New Roman"/>
          <w:sz w:val="28"/>
          <w:szCs w:val="28"/>
        </w:rPr>
        <w:t>. Размножение растений, животных, человека.</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Система органов</w:t>
      </w:r>
      <w:r>
        <w:rPr>
          <w:rFonts w:ascii="Times New Roman" w:hAnsi="Times New Roman" w:cs="Times New Roman"/>
          <w:sz w:val="28"/>
          <w:szCs w:val="28"/>
        </w:rPr>
        <w:t xml:space="preserve"> размножения человека (строение, функции, гигиена юношей и девушек в подростковом возрасте). Половые железы и половые клетки.</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Оплодотворение</w:t>
      </w:r>
      <w:r>
        <w:rPr>
          <w:rFonts w:ascii="Times New Roman" w:hAnsi="Times New Roman" w:cs="Times New Roman"/>
          <w:sz w:val="28"/>
          <w:szCs w:val="28"/>
        </w:rPr>
        <w:t>. Беременность. Внутриутробное развитие. Ро</w:t>
      </w:r>
      <w:r>
        <w:rPr>
          <w:rFonts w:ascii="Times New Roman" w:hAnsi="Times New Roman" w:cs="Times New Roman"/>
          <w:sz w:val="28"/>
          <w:szCs w:val="28"/>
        </w:rPr>
        <w:softHyphen/>
      </w:r>
      <w:r>
        <w:rPr>
          <w:rFonts w:ascii="Times New Roman" w:hAnsi="Times New Roman" w:cs="Times New Roman"/>
          <w:sz w:val="28"/>
          <w:szCs w:val="28"/>
        </w:rPr>
        <w:t>ды. Материнство. Уход за новорожденным.</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Рост и развитие ребенка.</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Последствия ранних половых связей</w:t>
      </w:r>
      <w:r>
        <w:rPr>
          <w:rFonts w:ascii="Times New Roman" w:hAnsi="Times New Roman" w:cs="Times New Roman"/>
          <w:sz w:val="28"/>
          <w:szCs w:val="28"/>
        </w:rPr>
        <w:t>, вред ранней беременно</w:t>
      </w:r>
      <w:r>
        <w:rPr>
          <w:rFonts w:ascii="Times New Roman" w:hAnsi="Times New Roman" w:cs="Times New Roman"/>
          <w:sz w:val="28"/>
          <w:szCs w:val="28"/>
        </w:rPr>
        <w:softHyphen/>
      </w:r>
      <w:r>
        <w:rPr>
          <w:rFonts w:ascii="Times New Roman" w:hAnsi="Times New Roman" w:cs="Times New Roman"/>
          <w:sz w:val="28"/>
          <w:szCs w:val="28"/>
        </w:rPr>
        <w:t>сти. Предупреждение нежелательной беременности. Современные средства контрацепции. Аборт.</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Пороки развития плода</w:t>
      </w:r>
      <w:r>
        <w:rPr>
          <w:rFonts w:ascii="Times New Roman" w:hAnsi="Times New Roman" w:cs="Times New Roman"/>
          <w:sz w:val="28"/>
          <w:szCs w:val="28"/>
        </w:rPr>
        <w:t xml:space="preserve"> как следствие действия алкоголя и наркотиков, воздействий инфекционных </w:t>
      </w:r>
      <w:r>
        <w:rPr>
          <w:rFonts w:ascii="Times New Roman" w:hAnsi="Times New Roman" w:cs="Times New Roman"/>
          <w:iCs/>
          <w:sz w:val="28"/>
          <w:szCs w:val="28"/>
        </w:rPr>
        <w:t>и</w:t>
      </w:r>
      <w:r>
        <w:rPr>
          <w:rFonts w:ascii="Times New Roman" w:hAnsi="Times New Roman" w:cs="Times New Roman"/>
          <w:i/>
          <w:iCs/>
          <w:sz w:val="28"/>
          <w:szCs w:val="28"/>
        </w:rPr>
        <w:t xml:space="preserve"> </w:t>
      </w:r>
      <w:r>
        <w:rPr>
          <w:rFonts w:ascii="Times New Roman" w:hAnsi="Times New Roman" w:cs="Times New Roman"/>
          <w:sz w:val="28"/>
          <w:szCs w:val="28"/>
        </w:rPr>
        <w:t>вирусных заболеваний.</w:t>
      </w:r>
    </w:p>
    <w:p>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Венерические заболевания</w:t>
      </w:r>
      <w:r>
        <w:rPr>
          <w:rFonts w:ascii="Times New Roman" w:hAnsi="Times New Roman" w:cs="Times New Roman"/>
          <w:sz w:val="28"/>
          <w:szCs w:val="28"/>
        </w:rPr>
        <w:t>. СПИД. Их профилактика.</w:t>
      </w:r>
    </w:p>
    <w:p>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Покровы тела</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Кожа</w:t>
      </w:r>
      <w:r>
        <w:rPr>
          <w:rFonts w:ascii="Times New Roman" w:hAnsi="Times New Roman" w:cs="Times New Roman"/>
          <w:sz w:val="28"/>
          <w:szCs w:val="28"/>
        </w:rPr>
        <w:t xml:space="preserve"> и ее роль в жизни человека. Значение кожи для защи</w:t>
      </w:r>
      <w:r>
        <w:rPr>
          <w:rFonts w:ascii="Times New Roman" w:hAnsi="Times New Roman" w:cs="Times New Roman"/>
          <w:sz w:val="28"/>
          <w:szCs w:val="28"/>
        </w:rPr>
        <w:softHyphen/>
      </w:r>
      <w:r>
        <w:rPr>
          <w:rFonts w:ascii="Times New Roman" w:hAnsi="Times New Roman" w:cs="Times New Roman"/>
          <w:sz w:val="28"/>
          <w:szCs w:val="28"/>
        </w:rPr>
        <w:t>ты, осязания, выделения пота и жира, терморегуляции.</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Производные кожи: волосы,  ногти.</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Закаливание организма</w:t>
      </w:r>
      <w:r>
        <w:rPr>
          <w:rFonts w:ascii="Times New Roman" w:hAnsi="Times New Roman" w:cs="Times New Roman"/>
          <w:sz w:val="28"/>
          <w:szCs w:val="28"/>
        </w:rPr>
        <w:t xml:space="preserve"> (солнечные и воздушные ванны, вод</w:t>
      </w:r>
      <w:r>
        <w:rPr>
          <w:rFonts w:ascii="Times New Roman" w:hAnsi="Times New Roman" w:cs="Times New Roman"/>
          <w:sz w:val="28"/>
          <w:szCs w:val="28"/>
        </w:rPr>
        <w:softHyphen/>
      </w:r>
      <w:r>
        <w:rPr>
          <w:rFonts w:ascii="Times New Roman" w:hAnsi="Times New Roman" w:cs="Times New Roman"/>
          <w:sz w:val="28"/>
          <w:szCs w:val="28"/>
        </w:rPr>
        <w:t>ные процедуры, влажные обтирания).</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Оказание первой помощи</w:t>
      </w:r>
      <w:r>
        <w:rPr>
          <w:rFonts w:ascii="Times New Roman" w:hAnsi="Times New Roman" w:cs="Times New Roman"/>
          <w:sz w:val="28"/>
          <w:szCs w:val="28"/>
        </w:rPr>
        <w:t xml:space="preserve"> при тепловом и солнечном ударах, термических и химических ожогах, обморожении, поражении электрическим током.</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Кожные заболевания</w:t>
      </w:r>
      <w:r>
        <w:rPr>
          <w:rFonts w:ascii="Times New Roman" w:hAnsi="Times New Roman" w:cs="Times New Roman"/>
          <w:sz w:val="28"/>
          <w:szCs w:val="28"/>
        </w:rPr>
        <w:t xml:space="preserve"> и их профилактика (педикулез, чесотка, лишай, экзема и др.). Гигиена кожи. Угри и причины их появле</w:t>
      </w:r>
      <w:r>
        <w:rPr>
          <w:rFonts w:ascii="Times New Roman" w:hAnsi="Times New Roman" w:cs="Times New Roman"/>
          <w:sz w:val="28"/>
          <w:szCs w:val="28"/>
        </w:rPr>
        <w:softHyphen/>
      </w:r>
      <w:r>
        <w:rPr>
          <w:rFonts w:ascii="Times New Roman" w:hAnsi="Times New Roman" w:cs="Times New Roman"/>
          <w:sz w:val="28"/>
          <w:szCs w:val="28"/>
        </w:rPr>
        <w:t>ния. Гигиеническая и декоративная косметика. Уход за волосами и ногтями. Гигиенические требования к одежде и обуви.</w:t>
      </w:r>
    </w:p>
    <w:p>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Выполнение различных приемов наложения повязок на услов</w:t>
      </w:r>
      <w:r>
        <w:rPr>
          <w:rFonts w:ascii="Times New Roman" w:hAnsi="Times New Roman" w:cs="Times New Roman"/>
          <w:sz w:val="28"/>
          <w:szCs w:val="28"/>
        </w:rPr>
        <w:softHyphen/>
      </w:r>
      <w:r>
        <w:rPr>
          <w:rFonts w:ascii="Times New Roman" w:hAnsi="Times New Roman" w:cs="Times New Roman"/>
          <w:sz w:val="28"/>
          <w:szCs w:val="28"/>
        </w:rPr>
        <w:t>но пораженный участок кожи.</w:t>
      </w:r>
    </w:p>
    <w:p>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Нервная система</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w:t>
      </w:r>
      <w:r>
        <w:rPr>
          <w:rFonts w:ascii="Times New Roman" w:hAnsi="Times New Roman" w:cs="Times New Roman"/>
          <w:sz w:val="28"/>
          <w:szCs w:val="28"/>
        </w:rPr>
        <w:t xml:space="preserve"> и строение нервной системы (спинной и головной мозг, нервы).</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w:t>
      </w:r>
      <w:r>
        <w:rPr>
          <w:rFonts w:ascii="Times New Roman" w:hAnsi="Times New Roman" w:cs="Times New Roman"/>
          <w:sz w:val="28"/>
          <w:szCs w:val="28"/>
        </w:rPr>
        <w:t xml:space="preserve"> умственного и физического труда. Режим дня. Сон и значение. Сновидения. Гигиена сна. Предупреждение перегру</w:t>
      </w:r>
      <w:r>
        <w:rPr>
          <w:rFonts w:ascii="Times New Roman" w:hAnsi="Times New Roman" w:cs="Times New Roman"/>
          <w:sz w:val="28"/>
          <w:szCs w:val="28"/>
        </w:rPr>
        <w:softHyphen/>
      </w:r>
      <w:r>
        <w:rPr>
          <w:rFonts w:ascii="Times New Roman" w:hAnsi="Times New Roman" w:cs="Times New Roman"/>
          <w:sz w:val="28"/>
          <w:szCs w:val="28"/>
        </w:rPr>
        <w:t>зок, чередование труда и отдыха.</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Отрицательное влияние</w:t>
      </w:r>
      <w:r>
        <w:rPr>
          <w:rFonts w:ascii="Times New Roman" w:hAnsi="Times New Roman" w:cs="Times New Roman"/>
          <w:sz w:val="28"/>
          <w:szCs w:val="28"/>
        </w:rPr>
        <w:t xml:space="preserve"> алкоголя, никотина, наркотических ве</w:t>
      </w:r>
      <w:r>
        <w:rPr>
          <w:rFonts w:ascii="Times New Roman" w:hAnsi="Times New Roman" w:cs="Times New Roman"/>
          <w:sz w:val="28"/>
          <w:szCs w:val="28"/>
        </w:rPr>
        <w:softHyphen/>
      </w:r>
      <w:r>
        <w:rPr>
          <w:rFonts w:ascii="Times New Roman" w:hAnsi="Times New Roman" w:cs="Times New Roman"/>
          <w:sz w:val="28"/>
          <w:szCs w:val="28"/>
        </w:rPr>
        <w:t>ществ на нервную систему.</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Заболевания нервной системы</w:t>
      </w:r>
      <w:r>
        <w:rPr>
          <w:rFonts w:ascii="Times New Roman" w:hAnsi="Times New Roman" w:cs="Times New Roman"/>
          <w:sz w:val="28"/>
          <w:szCs w:val="28"/>
        </w:rPr>
        <w:t xml:space="preserve"> (менингит, энцефалит, радику</w:t>
      </w:r>
      <w:r>
        <w:rPr>
          <w:rFonts w:ascii="Times New Roman" w:hAnsi="Times New Roman" w:cs="Times New Roman"/>
          <w:sz w:val="28"/>
          <w:szCs w:val="28"/>
        </w:rPr>
        <w:softHyphen/>
      </w:r>
      <w:r>
        <w:rPr>
          <w:rFonts w:ascii="Times New Roman" w:hAnsi="Times New Roman" w:cs="Times New Roman"/>
          <w:sz w:val="28"/>
          <w:szCs w:val="28"/>
        </w:rPr>
        <w:t>лит, невралгия). Профилактика травматизма и заболеваний нерв</w:t>
      </w:r>
      <w:r>
        <w:rPr>
          <w:rFonts w:ascii="Times New Roman" w:hAnsi="Times New Roman" w:cs="Times New Roman"/>
          <w:sz w:val="28"/>
          <w:szCs w:val="28"/>
        </w:rPr>
        <w:softHyphen/>
      </w:r>
      <w:r>
        <w:rPr>
          <w:rFonts w:ascii="Times New Roman" w:hAnsi="Times New Roman" w:cs="Times New Roman"/>
          <w:sz w:val="28"/>
          <w:szCs w:val="28"/>
        </w:rPr>
        <w:t>ной системы.</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модели головного мозга.</w:t>
      </w:r>
    </w:p>
    <w:p>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sz w:val="28"/>
          <w:szCs w:val="28"/>
        </w:rPr>
        <w:t>Органы чувств</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Значение </w:t>
      </w:r>
      <w:r>
        <w:rPr>
          <w:rFonts w:ascii="Times New Roman" w:hAnsi="Times New Roman" w:cs="Times New Roman"/>
          <w:sz w:val="28"/>
          <w:szCs w:val="28"/>
        </w:rPr>
        <w:t>органов чувств у животных и человека.</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зрения человека</w:t>
      </w:r>
      <w:r>
        <w:rPr>
          <w:rFonts w:ascii="Times New Roman" w:hAnsi="Times New Roman" w:cs="Times New Roman"/>
          <w:sz w:val="28"/>
          <w:szCs w:val="28"/>
        </w:rPr>
        <w:t>. Строение, функции и значение. Бо</w:t>
      </w:r>
      <w:r>
        <w:rPr>
          <w:rFonts w:ascii="Times New Roman" w:hAnsi="Times New Roman" w:cs="Times New Roman"/>
          <w:sz w:val="28"/>
          <w:szCs w:val="28"/>
        </w:rPr>
        <w:softHyphen/>
      </w:r>
      <w:r>
        <w:rPr>
          <w:rFonts w:ascii="Times New Roman" w:hAnsi="Times New Roman" w:cs="Times New Roman"/>
          <w:sz w:val="28"/>
          <w:szCs w:val="28"/>
        </w:rPr>
        <w:t>лезни органов зрения, их профилактика. Гигиена зрения. Первая помощь при повреждении глаз.</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слуха человека.</w:t>
      </w:r>
      <w:r>
        <w:rPr>
          <w:rFonts w:ascii="Times New Roman" w:hAnsi="Times New Roman" w:cs="Times New Roman"/>
          <w:sz w:val="28"/>
          <w:szCs w:val="28"/>
        </w:rPr>
        <w:t xml:space="preserve"> Строение и значение. Заболевания органа слу</w:t>
      </w:r>
      <w:r>
        <w:rPr>
          <w:rFonts w:ascii="Times New Roman" w:hAnsi="Times New Roman" w:cs="Times New Roman"/>
          <w:sz w:val="28"/>
          <w:szCs w:val="28"/>
        </w:rPr>
        <w:softHyphen/>
      </w:r>
      <w:r>
        <w:rPr>
          <w:rFonts w:ascii="Times New Roman" w:hAnsi="Times New Roman" w:cs="Times New Roman"/>
          <w:sz w:val="28"/>
          <w:szCs w:val="28"/>
        </w:rPr>
        <w:t>ха, предупреждение нарушений слуха.  Гигиена.</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Органы осязания, обоняния, вкуса</w:t>
      </w:r>
      <w:r>
        <w:rPr>
          <w:rFonts w:ascii="Times New Roman" w:hAnsi="Times New Roman" w:cs="Times New Roman"/>
          <w:sz w:val="28"/>
          <w:szCs w:val="28"/>
        </w:rPr>
        <w:t xml:space="preserve"> (слизистая оболочка язы</w:t>
      </w:r>
      <w:r>
        <w:rPr>
          <w:rFonts w:ascii="Times New Roman" w:hAnsi="Times New Roman" w:cs="Times New Roman"/>
          <w:sz w:val="28"/>
          <w:szCs w:val="28"/>
        </w:rPr>
        <w:softHyphen/>
      </w:r>
      <w:r>
        <w:rPr>
          <w:rFonts w:ascii="Times New Roman" w:hAnsi="Times New Roman" w:cs="Times New Roman"/>
          <w:sz w:val="28"/>
          <w:szCs w:val="28"/>
        </w:rPr>
        <w:t>ка и полости носа, кожная чувствительность: болевая, темпера</w:t>
      </w:r>
      <w:r>
        <w:rPr>
          <w:rFonts w:ascii="Times New Roman" w:hAnsi="Times New Roman" w:cs="Times New Roman"/>
          <w:sz w:val="28"/>
          <w:szCs w:val="28"/>
        </w:rPr>
        <w:softHyphen/>
      </w:r>
      <w:r>
        <w:rPr>
          <w:rFonts w:ascii="Times New Roman" w:hAnsi="Times New Roman" w:cs="Times New Roman"/>
          <w:sz w:val="28"/>
          <w:szCs w:val="28"/>
        </w:rPr>
        <w:t>турная и тактильная). Расположение и значение этих органов.</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Охрана</w:t>
      </w:r>
      <w:r>
        <w:rPr>
          <w:rFonts w:ascii="Times New Roman" w:hAnsi="Times New Roman" w:cs="Times New Roman"/>
          <w:sz w:val="28"/>
          <w:szCs w:val="28"/>
        </w:rPr>
        <w:t xml:space="preserve"> всех органов чувств.</w:t>
      </w:r>
    </w:p>
    <w:p>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муляжей глаза и уха.</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b/>
          <w:sz w:val="28"/>
          <w:szCs w:val="28"/>
        </w:rPr>
      </w:pPr>
      <w:r>
        <w:rPr>
          <w:rFonts w:ascii="Times New Roman" w:hAnsi="Times New Roman" w:cs="Times New Roman"/>
          <w:b/>
          <w:color w:val="auto"/>
          <w:sz w:val="28"/>
          <w:szCs w:val="28"/>
        </w:rPr>
        <w:t>ГЕОГРАФИЯ</w:t>
      </w:r>
    </w:p>
    <w:p>
      <w:pPr>
        <w:pStyle w:val="30"/>
        <w:spacing w:before="0" w:after="0"/>
        <w:ind w:firstLine="539"/>
        <w:jc w:val="center"/>
        <w:rPr>
          <w:sz w:val="28"/>
          <w:szCs w:val="28"/>
        </w:rPr>
      </w:pPr>
      <w:r>
        <w:rPr>
          <w:b/>
          <w:sz w:val="28"/>
          <w:szCs w:val="28"/>
        </w:rPr>
        <w:t>Пояснительная записка</w:t>
      </w:r>
    </w:p>
    <w:p>
      <w:pPr>
        <w:pStyle w:val="30"/>
        <w:spacing w:before="0" w:after="0"/>
        <w:ind w:right="-6" w:firstLine="539"/>
        <w:jc w:val="both"/>
        <w:rPr>
          <w:b/>
          <w:sz w:val="28"/>
          <w:szCs w:val="28"/>
        </w:rPr>
      </w:pPr>
      <w:r>
        <w:rPr>
          <w:sz w:val="28"/>
          <w:szCs w:val="28"/>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pPr>
        <w:pStyle w:val="30"/>
        <w:spacing w:before="0" w:after="0"/>
        <w:ind w:right="-6" w:firstLine="539"/>
        <w:jc w:val="both"/>
        <w:rPr>
          <w:b/>
          <w:sz w:val="28"/>
          <w:szCs w:val="28"/>
        </w:rPr>
      </w:pPr>
      <w:r>
        <w:rPr>
          <w:b/>
          <w:sz w:val="28"/>
          <w:szCs w:val="28"/>
        </w:rPr>
        <w:t xml:space="preserve">Основная цель обучения географии </w:t>
      </w:r>
      <w:r>
        <w:rPr>
          <w:sz w:val="28"/>
          <w:szCs w:val="28"/>
        </w:rPr>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pPr>
        <w:pStyle w:val="30"/>
        <w:spacing w:before="0" w:after="0"/>
        <w:ind w:right="-6" w:firstLine="539"/>
        <w:jc w:val="both"/>
        <w:rPr>
          <w:rStyle w:val="318"/>
          <w:sz w:val="28"/>
          <w:szCs w:val="28"/>
        </w:rPr>
      </w:pPr>
      <w:r>
        <w:rPr>
          <w:b/>
          <w:sz w:val="28"/>
          <w:szCs w:val="28"/>
        </w:rPr>
        <w:t>Задачами изучения географии</w:t>
      </w:r>
      <w:r>
        <w:rPr>
          <w:sz w:val="28"/>
          <w:szCs w:val="28"/>
        </w:rPr>
        <w:t xml:space="preserve"> являются: </w:t>
      </w:r>
    </w:p>
    <w:p>
      <w:pPr>
        <w:pStyle w:val="424"/>
        <w:spacing w:before="0" w:after="0" w:line="360" w:lineRule="auto"/>
        <w:ind w:firstLine="709"/>
        <w:jc w:val="both"/>
        <w:rPr>
          <w:rStyle w:val="318"/>
          <w:sz w:val="28"/>
          <w:szCs w:val="28"/>
        </w:rPr>
      </w:pPr>
      <w:r>
        <w:rPr>
          <w:rStyle w:val="318"/>
          <w:sz w:val="28"/>
          <w:szCs w:val="28"/>
        </w:rPr>
        <w:t>― ф</w:t>
      </w:r>
      <w:r>
        <w:rPr>
          <w:sz w:val="28"/>
          <w:szCs w:val="28"/>
        </w:rPr>
        <w:t>ормирование представлений о географии и ее роли в понимании природных и социально-экономических процессов и их взаимосвязей;</w:t>
      </w:r>
    </w:p>
    <w:p>
      <w:pPr>
        <w:pStyle w:val="424"/>
        <w:spacing w:before="0" w:after="0" w:line="360" w:lineRule="auto"/>
        <w:ind w:firstLine="709"/>
        <w:jc w:val="both"/>
        <w:rPr>
          <w:rStyle w:val="318"/>
          <w:sz w:val="28"/>
          <w:szCs w:val="28"/>
        </w:rPr>
      </w:pPr>
      <w:r>
        <w:rPr>
          <w:rStyle w:val="318"/>
          <w:sz w:val="28"/>
          <w:szCs w:val="28"/>
        </w:rPr>
        <w:t>― ф</w:t>
      </w:r>
      <w:r>
        <w:rPr>
          <w:sz w:val="28"/>
          <w:szCs w:val="28"/>
        </w:rPr>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pPr>
        <w:pStyle w:val="424"/>
        <w:spacing w:before="0" w:after="0" w:line="360" w:lineRule="auto"/>
        <w:ind w:firstLine="709"/>
        <w:jc w:val="both"/>
        <w:rPr>
          <w:rStyle w:val="318"/>
          <w:sz w:val="28"/>
          <w:szCs w:val="28"/>
        </w:rPr>
      </w:pPr>
      <w:r>
        <w:rPr>
          <w:rStyle w:val="318"/>
          <w:sz w:val="28"/>
          <w:szCs w:val="28"/>
        </w:rPr>
        <w:t>― </w:t>
      </w:r>
      <w:r>
        <w:rPr>
          <w:sz w:val="28"/>
          <w:szCs w:val="28"/>
        </w:rPr>
        <w:t>формирование умения выделять, описывать и объяснять существенные признаки географических объектов и явлений;</w:t>
      </w:r>
    </w:p>
    <w:p>
      <w:pPr>
        <w:pStyle w:val="424"/>
        <w:spacing w:before="0" w:after="0" w:line="360" w:lineRule="auto"/>
        <w:ind w:firstLine="709"/>
        <w:jc w:val="both"/>
        <w:rPr>
          <w:rStyle w:val="318"/>
          <w:sz w:val="28"/>
          <w:szCs w:val="28"/>
        </w:rPr>
      </w:pPr>
      <w:r>
        <w:rPr>
          <w:rStyle w:val="318"/>
          <w:sz w:val="28"/>
          <w:szCs w:val="28"/>
        </w:rPr>
        <w:t>― ф</w:t>
      </w:r>
      <w:r>
        <w:rPr>
          <w:sz w:val="28"/>
          <w:szCs w:val="28"/>
        </w:rPr>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pPr>
        <w:pStyle w:val="424"/>
        <w:spacing w:before="0" w:after="0" w:line="360" w:lineRule="auto"/>
        <w:ind w:firstLine="709"/>
        <w:jc w:val="both"/>
        <w:rPr>
          <w:rStyle w:val="318"/>
          <w:sz w:val="28"/>
          <w:szCs w:val="28"/>
        </w:rPr>
      </w:pPr>
      <w:r>
        <w:rPr>
          <w:rStyle w:val="318"/>
          <w:sz w:val="28"/>
          <w:szCs w:val="28"/>
        </w:rPr>
        <w:t>― о</w:t>
      </w:r>
      <w:r>
        <w:rPr>
          <w:sz w:val="28"/>
          <w:szCs w:val="28"/>
        </w:rPr>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pPr>
        <w:pStyle w:val="424"/>
        <w:spacing w:before="0" w:after="0" w:line="360" w:lineRule="auto"/>
        <w:ind w:firstLine="709"/>
        <w:jc w:val="both"/>
        <w:rPr>
          <w:sz w:val="28"/>
          <w:szCs w:val="28"/>
        </w:rPr>
      </w:pPr>
      <w:r>
        <w:rPr>
          <w:rStyle w:val="318"/>
          <w:sz w:val="28"/>
          <w:szCs w:val="28"/>
        </w:rPr>
        <w:t>― </w:t>
      </w:r>
      <w:r>
        <w:rPr>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pPr>
        <w:pStyle w:val="30"/>
        <w:spacing w:before="0" w:after="0"/>
        <w:ind w:firstLine="539"/>
        <w:jc w:val="both"/>
        <w:rPr>
          <w:sz w:val="28"/>
          <w:szCs w:val="28"/>
        </w:rPr>
      </w:pPr>
      <w:r>
        <w:rPr>
          <w:sz w:val="28"/>
          <w:szCs w:val="28"/>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pPr>
        <w:pStyle w:val="30"/>
        <w:spacing w:before="0" w:after="0"/>
        <w:ind w:firstLine="539"/>
        <w:jc w:val="both"/>
        <w:rPr>
          <w:b/>
          <w:sz w:val="28"/>
          <w:szCs w:val="28"/>
        </w:rPr>
      </w:pPr>
      <w:r>
        <w:rPr>
          <w:sz w:val="28"/>
          <w:szCs w:val="28"/>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pPr>
        <w:tabs>
          <w:tab w:val="left" w:pos="1260"/>
        </w:tabs>
        <w:autoSpaceDE w:val="0"/>
        <w:spacing w:after="0" w:line="360" w:lineRule="auto"/>
        <w:ind w:firstLine="1259"/>
        <w:jc w:val="center"/>
        <w:rPr>
          <w:rFonts w:ascii="Times New Roman" w:hAnsi="Times New Roman" w:cs="Times New Roman"/>
          <w:b/>
          <w:color w:val="auto"/>
          <w:sz w:val="28"/>
          <w:szCs w:val="28"/>
        </w:rPr>
      </w:pPr>
    </w:p>
    <w:p>
      <w:pPr>
        <w:tabs>
          <w:tab w:val="left" w:pos="1260"/>
        </w:tabs>
        <w:autoSpaceDE w:val="0"/>
        <w:spacing w:after="0" w:line="360" w:lineRule="auto"/>
        <w:ind w:firstLine="1259"/>
        <w:jc w:val="center"/>
        <w:rPr>
          <w:rFonts w:ascii="Times New Roman" w:hAnsi="Times New Roman" w:cs="Times New Roman"/>
          <w:color w:val="auto"/>
          <w:sz w:val="28"/>
          <w:szCs w:val="28"/>
        </w:rPr>
      </w:pPr>
      <w:r>
        <w:rPr>
          <w:rFonts w:ascii="Times New Roman" w:hAnsi="Times New Roman" w:cs="Times New Roman"/>
          <w:b/>
          <w:color w:val="auto"/>
          <w:sz w:val="28"/>
          <w:szCs w:val="28"/>
        </w:rPr>
        <w:t>Начальный курс физической географии</w:t>
      </w:r>
    </w:p>
    <w:p>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географии как науке. Явления природы: ветер, дождь, гроза. Географические сведения о своей местности и труде населения. </w:t>
      </w:r>
    </w:p>
    <w:p>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Ориентирование на местности. Горизонт, линии, стороны горизонта. Компас и правила пользования им. </w:t>
      </w:r>
    </w:p>
    <w:p>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Земной шар. Краткие сведения о Земле, Солнце и Луне. Планеты. Земля </w:t>
      </w:r>
      <w:r>
        <w:rPr>
          <w:rFonts w:ascii="Times New Roman" w:hAnsi="Times New Roman"/>
          <w:sz w:val="28"/>
          <w:szCs w:val="28"/>
        </w:rPr>
        <w:t>―</w:t>
      </w:r>
      <w:r>
        <w:rPr>
          <w:rFonts w:ascii="Times New Roman" w:hAnsi="Times New Roman" w:cs="Times New Roman"/>
          <w:color w:val="auto"/>
          <w:sz w:val="28"/>
          <w:szCs w:val="28"/>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России</w:t>
      </w:r>
    </w:p>
    <w:p>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природы и хозяйства России. Географическое по</w:t>
      </w:r>
      <w:r>
        <w:rPr>
          <w:rFonts w:ascii="Times New Roman" w:hAnsi="Times New Roman" w:cs="Times New Roman"/>
          <w:color w:val="auto"/>
          <w:sz w:val="28"/>
          <w:szCs w:val="28"/>
        </w:rPr>
        <w:softHyphen/>
      </w:r>
      <w:r>
        <w:rPr>
          <w:rFonts w:ascii="Times New Roman" w:hAnsi="Times New Roman" w:cs="Times New Roman"/>
          <w:color w:val="auto"/>
          <w:sz w:val="28"/>
          <w:szCs w:val="28"/>
        </w:rPr>
        <w:t>ло</w:t>
      </w:r>
      <w:r>
        <w:rPr>
          <w:rFonts w:ascii="Times New Roman" w:hAnsi="Times New Roman" w:cs="Times New Roman"/>
          <w:color w:val="auto"/>
          <w:sz w:val="28"/>
          <w:szCs w:val="28"/>
        </w:rPr>
        <w:softHyphen/>
      </w:r>
      <w:r>
        <w:rPr>
          <w:rFonts w:ascii="Times New Roman" w:hAnsi="Times New Roman" w:cs="Times New Roman"/>
          <w:color w:val="auto"/>
          <w:sz w:val="28"/>
          <w:szCs w:val="28"/>
        </w:rPr>
        <w:t>же</w:t>
      </w:r>
      <w:r>
        <w:rPr>
          <w:rFonts w:ascii="Times New Roman" w:hAnsi="Times New Roman" w:cs="Times New Roman"/>
          <w:color w:val="auto"/>
          <w:sz w:val="28"/>
          <w:szCs w:val="28"/>
        </w:rPr>
        <w:softHyphen/>
      </w:r>
      <w:r>
        <w:rPr>
          <w:rFonts w:ascii="Times New Roman" w:hAnsi="Times New Roman" w:cs="Times New Roman"/>
          <w:color w:val="auto"/>
          <w:sz w:val="28"/>
          <w:szCs w:val="28"/>
        </w:rPr>
        <w:t>ние России на карте мира. Морские и сухопутные границы. Европейская и азиатская части Ро</w:t>
      </w:r>
      <w:r>
        <w:rPr>
          <w:rFonts w:ascii="Times New Roman" w:hAnsi="Times New Roman" w:cs="Times New Roman"/>
          <w:color w:val="auto"/>
          <w:sz w:val="28"/>
          <w:szCs w:val="28"/>
        </w:rPr>
        <w:softHyphen/>
      </w:r>
      <w:r>
        <w:rPr>
          <w:rFonts w:ascii="Times New Roman" w:hAnsi="Times New Roman" w:cs="Times New Roman"/>
          <w:color w:val="auto"/>
          <w:sz w:val="28"/>
          <w:szCs w:val="28"/>
        </w:rPr>
        <w:t>ссии. Разнообразие рельефа. Острова и полуострова. Административное деление Рос</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сии. </w:t>
      </w:r>
    </w:p>
    <w:p>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Отрасли промышленности. Уровни развития европейской и азиатской частей России.</w:t>
      </w:r>
    </w:p>
    <w:p>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материков и океанов</w:t>
      </w:r>
    </w:p>
    <w:p>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Материки и океаны на глобусе и физической карте полушарий. Атлантический оке</w:t>
      </w:r>
      <w:r>
        <w:rPr>
          <w:rFonts w:ascii="Times New Roman" w:hAnsi="Times New Roman" w:cs="Times New Roman"/>
          <w:color w:val="auto"/>
          <w:sz w:val="28"/>
          <w:szCs w:val="28"/>
        </w:rPr>
        <w:softHyphen/>
      </w:r>
      <w:r>
        <w:rPr>
          <w:rFonts w:ascii="Times New Roman" w:hAnsi="Times New Roman" w:cs="Times New Roman"/>
          <w:color w:val="auto"/>
          <w:sz w:val="28"/>
          <w:szCs w:val="28"/>
        </w:rPr>
        <w:t>ан. Северный Ледовитый океан. Тихий океан. Индийский океан. Хозяйственное значение. Судоходство.</w:t>
      </w:r>
    </w:p>
    <w:p>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Государства Евразии</w:t>
      </w:r>
    </w:p>
    <w:p>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pPr>
        <w:spacing w:after="0" w:line="360" w:lineRule="auto"/>
        <w:ind w:firstLine="709"/>
        <w:jc w:val="center"/>
        <w:rPr>
          <w:rFonts w:ascii="Times New Roman" w:hAnsi="Times New Roman" w:cs="Times New Roman"/>
          <w:b/>
          <w:color w:val="auto"/>
          <w:sz w:val="28"/>
          <w:szCs w:val="28"/>
        </w:rPr>
      </w:pPr>
    </w:p>
    <w:p>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Учебный предмет «Основы социальной жизни» имеет своей </w:t>
      </w:r>
      <w:r>
        <w:rPr>
          <w:rFonts w:ascii="Times New Roman" w:hAnsi="Times New Roman" w:cs="Times New Roman"/>
          <w:b/>
          <w:color w:val="auto"/>
          <w:sz w:val="28"/>
          <w:szCs w:val="28"/>
        </w:rPr>
        <w:t>целью</w:t>
      </w:r>
      <w:r>
        <w:rPr>
          <w:rFonts w:ascii="Times New Roman" w:hAnsi="Times New Roman" w:cs="Times New Roman"/>
          <w:color w:val="auto"/>
          <w:sz w:val="28"/>
          <w:szCs w:val="28"/>
        </w:rPr>
        <w:t xml:space="preserve"> практическую под</w:t>
      </w:r>
      <w:r>
        <w:rPr>
          <w:rFonts w:ascii="Times New Roman" w:hAnsi="Times New Roman" w:cs="Times New Roman"/>
          <w:color w:val="auto"/>
          <w:sz w:val="28"/>
          <w:szCs w:val="28"/>
        </w:rPr>
        <w:softHyphen/>
      </w:r>
      <w:r>
        <w:rPr>
          <w:rFonts w:ascii="Times New Roman" w:hAnsi="Times New Roman" w:cs="Times New Roman"/>
          <w:color w:val="auto"/>
          <w:sz w:val="28"/>
          <w:szCs w:val="28"/>
        </w:rPr>
        <w:t>готовку обучающихся с умственной отсталостью (интеллектуальными нарушениями) к са</w:t>
      </w:r>
      <w:r>
        <w:rPr>
          <w:rFonts w:ascii="Times New Roman" w:hAnsi="Times New Roman" w:cs="Times New Roman"/>
          <w:color w:val="auto"/>
          <w:sz w:val="28"/>
          <w:szCs w:val="28"/>
        </w:rPr>
        <w:softHyphen/>
      </w:r>
      <w:r>
        <w:rPr>
          <w:rFonts w:ascii="Times New Roman" w:hAnsi="Times New Roman" w:cs="Times New Roman"/>
          <w:color w:val="auto"/>
          <w:sz w:val="28"/>
          <w:szCs w:val="28"/>
        </w:rPr>
        <w:t>мостоятельной жизни и трудовой деятельности в ближайшем и более отдаленном со</w:t>
      </w:r>
      <w:r>
        <w:rPr>
          <w:rFonts w:ascii="Times New Roman" w:hAnsi="Times New Roman" w:cs="Times New Roman"/>
          <w:color w:val="auto"/>
          <w:sz w:val="28"/>
          <w:szCs w:val="28"/>
        </w:rPr>
        <w:softHyphen/>
      </w:r>
      <w:r>
        <w:rPr>
          <w:rFonts w:ascii="Times New Roman" w:hAnsi="Times New Roman" w:cs="Times New Roman"/>
          <w:color w:val="auto"/>
          <w:sz w:val="28"/>
          <w:szCs w:val="28"/>
        </w:rPr>
        <w:t>ци</w:t>
      </w:r>
      <w:r>
        <w:rPr>
          <w:rFonts w:ascii="Times New Roman" w:hAnsi="Times New Roman" w:cs="Times New Roman"/>
          <w:color w:val="auto"/>
          <w:sz w:val="28"/>
          <w:szCs w:val="28"/>
        </w:rPr>
        <w:softHyphen/>
      </w:r>
      <w:r>
        <w:rPr>
          <w:rFonts w:ascii="Times New Roman" w:hAnsi="Times New Roman" w:cs="Times New Roman"/>
          <w:color w:val="auto"/>
          <w:sz w:val="28"/>
          <w:szCs w:val="28"/>
        </w:rPr>
        <w:t>у</w:t>
      </w:r>
      <w:r>
        <w:rPr>
          <w:rFonts w:ascii="Times New Roman" w:hAnsi="Times New Roman" w:cs="Times New Roman"/>
          <w:color w:val="auto"/>
          <w:sz w:val="28"/>
          <w:szCs w:val="28"/>
        </w:rPr>
        <w:softHyphen/>
      </w:r>
      <w:r>
        <w:rPr>
          <w:rFonts w:ascii="Times New Roman" w:hAnsi="Times New Roman" w:cs="Times New Roman"/>
          <w:color w:val="auto"/>
          <w:sz w:val="28"/>
          <w:szCs w:val="28"/>
        </w:rPr>
        <w:t>ме.</w:t>
      </w:r>
    </w:p>
    <w:p>
      <w:pPr>
        <w:spacing w:after="0" w:line="360" w:lineRule="auto"/>
        <w:ind w:firstLine="709"/>
        <w:jc w:val="both"/>
        <w:rPr>
          <w:rStyle w:val="318"/>
          <w:rFonts w:ascii="Times New Roman" w:hAnsi="Times New Roman" w:cs="Times New Roman"/>
          <w:sz w:val="28"/>
          <w:szCs w:val="28"/>
        </w:rPr>
      </w:pPr>
      <w:r>
        <w:rPr>
          <w:rFonts w:ascii="Times New Roman" w:hAnsi="Times New Roman" w:cs="Times New Roman"/>
          <w:color w:val="auto"/>
          <w:sz w:val="28"/>
          <w:szCs w:val="28"/>
        </w:rPr>
        <w:t>Основные задачи, которые призван решать этот учебный предмет, состоят в следующем:</w:t>
      </w:r>
    </w:p>
    <w:p>
      <w:pPr>
        <w:spacing w:after="0" w:line="360" w:lineRule="auto"/>
        <w:ind w:firstLine="709"/>
        <w:jc w:val="both"/>
        <w:rPr>
          <w:rStyle w:val="318"/>
          <w:rFonts w:ascii="Times New Roman" w:hAnsi="Times New Roman" w:cs="Times New Roman"/>
          <w:sz w:val="28"/>
          <w:szCs w:val="28"/>
        </w:rPr>
      </w:pPr>
      <w:r>
        <w:rPr>
          <w:rStyle w:val="318"/>
          <w:rFonts w:ascii="Times New Roman" w:hAnsi="Times New Roman" w:cs="Times New Roman"/>
          <w:sz w:val="28"/>
          <w:szCs w:val="28"/>
        </w:rPr>
        <w:t>― </w:t>
      </w:r>
      <w:r>
        <w:rPr>
          <w:rFonts w:ascii="Times New Roman" w:hAnsi="Times New Roman" w:cs="Times New Roman"/>
          <w:color w:val="auto"/>
          <w:sz w:val="28"/>
          <w:szCs w:val="28"/>
        </w:rPr>
        <w:t>расширение кругозора обучающихся в процессе ознакомления с различными сторонами повседневной жизни;</w:t>
      </w:r>
    </w:p>
    <w:p>
      <w:pPr>
        <w:spacing w:after="0" w:line="360" w:lineRule="auto"/>
        <w:ind w:firstLine="709"/>
        <w:jc w:val="both"/>
        <w:rPr>
          <w:rStyle w:val="318"/>
          <w:rFonts w:ascii="Times New Roman" w:hAnsi="Times New Roman" w:cs="Times New Roman"/>
          <w:sz w:val="28"/>
          <w:szCs w:val="28"/>
        </w:rPr>
      </w:pPr>
      <w:r>
        <w:rPr>
          <w:rStyle w:val="318"/>
          <w:rFonts w:ascii="Times New Roman" w:hAnsi="Times New Roman" w:cs="Times New Roman"/>
          <w:sz w:val="28"/>
          <w:szCs w:val="28"/>
        </w:rPr>
        <w:t xml:space="preserve">― формирование и развитие навыков самообслуживания и </w:t>
      </w:r>
      <w:r>
        <w:rPr>
          <w:rFonts w:ascii="Times New Roman" w:hAnsi="Times New Roman" w:cs="Times New Roman"/>
          <w:color w:val="auto"/>
          <w:sz w:val="28"/>
          <w:szCs w:val="28"/>
        </w:rPr>
        <w:t xml:space="preserve">трудовых навыков, связанных с ведением домашнего хозяйства; </w:t>
      </w:r>
    </w:p>
    <w:p>
      <w:pPr>
        <w:spacing w:after="0" w:line="360" w:lineRule="auto"/>
        <w:ind w:firstLine="709"/>
        <w:jc w:val="both"/>
        <w:rPr>
          <w:rStyle w:val="318"/>
          <w:rFonts w:ascii="Times New Roman" w:hAnsi="Times New Roman" w:cs="Times New Roman"/>
          <w:sz w:val="28"/>
          <w:szCs w:val="28"/>
        </w:rPr>
      </w:pPr>
      <w:r>
        <w:rPr>
          <w:rStyle w:val="318"/>
          <w:rFonts w:ascii="Times New Roman" w:hAnsi="Times New Roman" w:cs="Times New Roman"/>
          <w:sz w:val="28"/>
          <w:szCs w:val="28"/>
        </w:rPr>
        <w:t>― ознакомление с основами экономики ведения домашнего хозяйства и формирование необходимых умений;</w:t>
      </w:r>
    </w:p>
    <w:p>
      <w:pPr>
        <w:spacing w:after="0" w:line="360" w:lineRule="auto"/>
        <w:ind w:firstLine="709"/>
        <w:jc w:val="both"/>
        <w:rPr>
          <w:rStyle w:val="318"/>
          <w:rFonts w:ascii="Times New Roman" w:hAnsi="Times New Roman" w:cs="Times New Roman"/>
          <w:sz w:val="28"/>
          <w:szCs w:val="28"/>
        </w:rPr>
      </w:pPr>
      <w:r>
        <w:rPr>
          <w:rStyle w:val="318"/>
          <w:rFonts w:ascii="Times New Roman" w:hAnsi="Times New Roman" w:cs="Times New Roman"/>
          <w:sz w:val="28"/>
          <w:szCs w:val="28"/>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pPr>
        <w:spacing w:after="0" w:line="360" w:lineRule="auto"/>
        <w:ind w:firstLine="709"/>
        <w:jc w:val="both"/>
        <w:rPr>
          <w:rStyle w:val="318"/>
          <w:rFonts w:ascii="Times New Roman" w:hAnsi="Times New Roman" w:cs="Times New Roman"/>
          <w:sz w:val="28"/>
          <w:szCs w:val="28"/>
        </w:rPr>
      </w:pPr>
      <w:r>
        <w:rPr>
          <w:rStyle w:val="318"/>
          <w:rFonts w:ascii="Times New Roman" w:hAnsi="Times New Roman" w:cs="Times New Roman"/>
          <w:sz w:val="28"/>
          <w:szCs w:val="28"/>
        </w:rPr>
        <w:t>― усвоение морально-этических норм поведения, выработка навыков общения (в том числе с использованием деловых бумаг);</w:t>
      </w:r>
    </w:p>
    <w:p>
      <w:pPr>
        <w:spacing w:after="0" w:line="360" w:lineRule="auto"/>
        <w:ind w:firstLine="709"/>
        <w:jc w:val="both"/>
        <w:rPr>
          <w:rFonts w:ascii="Times New Roman" w:hAnsi="Times New Roman" w:cs="Times New Roman"/>
          <w:b/>
          <w:color w:val="auto"/>
          <w:sz w:val="28"/>
          <w:szCs w:val="28"/>
        </w:rPr>
      </w:pPr>
      <w:r>
        <w:rPr>
          <w:rStyle w:val="318"/>
          <w:rFonts w:ascii="Times New Roman" w:hAnsi="Times New Roman" w:cs="Times New Roman"/>
          <w:sz w:val="28"/>
          <w:szCs w:val="28"/>
        </w:rPr>
        <w:t>― развитие навыков здорового образа жизни; положительных качеств и свойств личности.</w:t>
      </w:r>
    </w:p>
    <w:p>
      <w:pPr>
        <w:spacing w:after="0" w:line="360" w:lineRule="auto"/>
        <w:ind w:firstLine="709"/>
        <w:jc w:val="center"/>
        <w:rPr>
          <w:rFonts w:ascii="Times New Roman" w:hAnsi="Times New Roman" w:cs="Times New Roman"/>
          <w:b/>
          <w:color w:val="auto"/>
          <w:sz w:val="28"/>
          <w:szCs w:val="28"/>
        </w:rPr>
      </w:pPr>
    </w:p>
    <w:p>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личной гигиены для здоровья и жизни человека</w:t>
      </w:r>
      <w:r>
        <w:rPr>
          <w:rFonts w:ascii="Times New Roman" w:hAnsi="Times New Roman" w:cs="Times New Roman"/>
          <w:color w:val="auto"/>
          <w:sz w:val="28"/>
          <w:szCs w:val="28"/>
        </w:rPr>
        <w:t>.</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Утренний и вечерний туалет</w:t>
      </w:r>
      <w:r>
        <w:rPr>
          <w:rFonts w:ascii="Times New Roman" w:hAnsi="Times New Roman" w:cs="Times New Roman"/>
          <w:color w:val="auto"/>
          <w:sz w:val="28"/>
          <w:szCs w:val="28"/>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тела. </w:t>
      </w:r>
      <w:r>
        <w:rPr>
          <w:rFonts w:ascii="Times New Roman" w:hAnsi="Times New Roman" w:cs="Times New Roman"/>
          <w:color w:val="auto"/>
          <w:sz w:val="28"/>
          <w:szCs w:val="28"/>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Гигиенические требования к использованию личного белья (нижнее белье, носки, колготки).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Закаливание организма. </w:t>
      </w:r>
      <w:r>
        <w:rPr>
          <w:rFonts w:ascii="Times New Roman" w:hAnsi="Times New Roman" w:cs="Times New Roman"/>
          <w:color w:val="auto"/>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зрения. </w:t>
      </w:r>
      <w:r>
        <w:rPr>
          <w:rFonts w:ascii="Times New Roman" w:hAnsi="Times New Roman" w:cs="Times New Roman"/>
          <w:color w:val="auto"/>
          <w:sz w:val="28"/>
          <w:szCs w:val="28"/>
        </w:rPr>
        <w:t>Значение зрения в жизни и деятельности человека. Пра</w:t>
      </w:r>
      <w:r>
        <w:rPr>
          <w:rFonts w:ascii="Times New Roman" w:hAnsi="Times New Roman" w:cs="Times New Roman"/>
          <w:color w:val="auto"/>
          <w:sz w:val="28"/>
          <w:szCs w:val="28"/>
        </w:rPr>
        <w:softHyphen/>
      </w:r>
      <w:r>
        <w:rPr>
          <w:rFonts w:ascii="Times New Roman" w:hAnsi="Times New Roman" w:cs="Times New Roman"/>
          <w:color w:val="auto"/>
          <w:sz w:val="28"/>
          <w:szCs w:val="28"/>
        </w:rPr>
        <w:t>вила бережного отношения к зрению при выполнении различных видов де</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ятельности: чтения, письма, просмотре телепередач, работы с компьютером.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Особенности соблюдения личной гигиены подростком</w:t>
      </w:r>
      <w:r>
        <w:rPr>
          <w:rFonts w:ascii="Times New Roman" w:hAnsi="Times New Roman" w:cs="Times New Roman"/>
          <w:color w:val="auto"/>
          <w:sz w:val="28"/>
          <w:szCs w:val="28"/>
        </w:rPr>
        <w:t>. Правила и приемы соблюдения личной гигиены подростками (отдельно для девочек и мальчиков).</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Негативное влияние на организм человека вредных веществ</w:t>
      </w:r>
      <w:r>
        <w:rPr>
          <w:rFonts w:ascii="Times New Roman" w:hAnsi="Times New Roman" w:cs="Times New Roman"/>
          <w:color w:val="auto"/>
          <w:sz w:val="28"/>
          <w:szCs w:val="28"/>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pPr>
        <w:spacing w:after="0" w:line="360" w:lineRule="auto"/>
        <w:ind w:firstLine="709"/>
        <w:jc w:val="center"/>
        <w:rPr>
          <w:rFonts w:ascii="Times New Roman" w:hAnsi="Times New Roman" w:cs="Times New Roman"/>
          <w:b/>
          <w:color w:val="auto"/>
          <w:sz w:val="28"/>
          <w:szCs w:val="28"/>
        </w:rPr>
      </w:pPr>
    </w:p>
    <w:p>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медицинской помощи</w:t>
      </w:r>
      <w:r>
        <w:rPr>
          <w:rFonts w:ascii="Times New Roman" w:hAnsi="Times New Roman" w:cs="Times New Roman"/>
          <w:color w:val="auto"/>
          <w:sz w:val="28"/>
          <w:szCs w:val="28"/>
        </w:rPr>
        <w:t>: доврачебная и врачебная.</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доврачебной помощи</w:t>
      </w:r>
      <w:r>
        <w:rPr>
          <w:rFonts w:ascii="Times New Roman" w:hAnsi="Times New Roman" w:cs="Times New Roman"/>
          <w:color w:val="auto"/>
          <w:sz w:val="28"/>
          <w:szCs w:val="28"/>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Лекарственные растения и лекарственные препараты первой необходимости в домашней аптечке. </w:t>
      </w:r>
      <w:r>
        <w:rPr>
          <w:rFonts w:ascii="Times New Roman" w:hAnsi="Times New Roman" w:cs="Times New Roman"/>
          <w:color w:val="auto"/>
          <w:sz w:val="28"/>
          <w:szCs w:val="28"/>
        </w:rPr>
        <w:t>Виды, названия, способы хранения. Самолечение и его негативные последствия.</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Первая помощь. </w:t>
      </w:r>
      <w:r>
        <w:rPr>
          <w:rFonts w:ascii="Times New Roman" w:hAnsi="Times New Roman" w:cs="Times New Roman"/>
          <w:color w:val="auto"/>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Pr>
          <w:rFonts w:ascii="Times New Roman" w:hAnsi="Times New Roman" w:cs="Times New Roman"/>
          <w:i/>
          <w:color w:val="auto"/>
          <w:sz w:val="28"/>
          <w:szCs w:val="28"/>
        </w:rPr>
        <w:t xml:space="preserve">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больным на дому</w:t>
      </w:r>
      <w:r>
        <w:rPr>
          <w:rFonts w:ascii="Times New Roman" w:hAnsi="Times New Roman" w:cs="Times New Roman"/>
          <w:color w:val="auto"/>
          <w:sz w:val="28"/>
          <w:szCs w:val="28"/>
        </w:rPr>
        <w:t xml:space="preserve">: переодевание, умывание, кормление больного.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врачебной помощи на дому</w:t>
      </w:r>
      <w:r>
        <w:rPr>
          <w:rFonts w:ascii="Times New Roman" w:hAnsi="Times New Roman" w:cs="Times New Roman"/>
          <w:color w:val="auto"/>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 xml:space="preserve">справка и листок нетрудоспособности. </w:t>
      </w:r>
    </w:p>
    <w:p>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rFonts w:ascii="Times New Roman" w:hAnsi="Times New Roman" w:cs="Times New Roman"/>
          <w:i/>
          <w:color w:val="auto"/>
          <w:sz w:val="28"/>
          <w:szCs w:val="28"/>
        </w:rPr>
        <w:t>Комнатные растения</w:t>
      </w:r>
      <w:r>
        <w:rPr>
          <w:rFonts w:ascii="Times New Roman" w:hAnsi="Times New Roman" w:cs="Times New Roman"/>
          <w:color w:val="auto"/>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Домашние животные</w:t>
      </w:r>
      <w:r>
        <w:rPr>
          <w:rFonts w:ascii="Times New Roman" w:hAnsi="Times New Roman" w:cs="Times New Roman"/>
          <w:color w:val="auto"/>
          <w:sz w:val="28"/>
          <w:szCs w:val="28"/>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Pr>
          <w:rFonts w:ascii="Times New Roman" w:hAnsi="Times New Roman" w:cs="Times New Roman"/>
          <w:color w:val="FF0000"/>
          <w:sz w:val="28"/>
          <w:szCs w:val="28"/>
        </w:rPr>
        <w:t xml:space="preserve">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xml:space="preserve">: названия, назначение.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Санузел и ванная комната</w:t>
      </w:r>
      <w:r>
        <w:rPr>
          <w:rFonts w:ascii="Times New Roman" w:hAnsi="Times New Roman" w:cs="Times New Roman"/>
          <w:color w:val="auto"/>
          <w:sz w:val="28"/>
          <w:szCs w:val="28"/>
        </w:rPr>
        <w:t>. Оборудование ванной комнаты и санузла, его назначение. Правила безопасного поведения в ванной комнате.</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Pr>
          <w:rFonts w:ascii="Times New Roman" w:hAnsi="Times New Roman" w:cs="Times New Roman"/>
          <w:color w:val="FF0000"/>
          <w:sz w:val="28"/>
          <w:szCs w:val="28"/>
        </w:rPr>
        <w:t xml:space="preserve">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Убранство жилых комнат</w:t>
      </w:r>
      <w:r>
        <w:rPr>
          <w:rFonts w:ascii="Times New Roman" w:hAnsi="Times New Roman" w:cs="Times New Roman"/>
          <w:color w:val="auto"/>
          <w:sz w:val="28"/>
          <w:szCs w:val="28"/>
        </w:rPr>
        <w:t>: зеркала, картины, фотографии; ковры, паласы; светильники. Правила ухода за убранством жилых комнат.</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Насекомые и грызуны в доме</w:t>
      </w:r>
      <w:r>
        <w:rPr>
          <w:rFonts w:ascii="Times New Roman" w:hAnsi="Times New Roman" w:cs="Times New Roman"/>
          <w:color w:val="auto"/>
          <w:sz w:val="28"/>
          <w:szCs w:val="28"/>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Городские службы по борьбе с грызунами и насекомыми.</w:t>
      </w:r>
    </w:p>
    <w:p>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опрятного вида человека</w:t>
      </w:r>
      <w:r>
        <w:rPr>
          <w:rFonts w:ascii="Times New Roman" w:hAnsi="Times New Roman" w:cs="Times New Roman"/>
          <w:color w:val="auto"/>
          <w:sz w:val="28"/>
          <w:szCs w:val="28"/>
        </w:rPr>
        <w:t>.</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одежды. </w:t>
      </w:r>
      <w:r>
        <w:rPr>
          <w:rFonts w:ascii="Times New Roman" w:hAnsi="Times New Roman" w:cs="Times New Roman"/>
          <w:color w:val="auto"/>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Магазины по продаже различных видов обуви</w:t>
      </w:r>
      <w:r>
        <w:rPr>
          <w:rFonts w:ascii="Times New Roman" w:hAnsi="Times New Roman" w:cs="Times New Roman"/>
          <w:color w:val="auto"/>
          <w:sz w:val="28"/>
          <w:szCs w:val="28"/>
        </w:rPr>
        <w:t>. Порядок приобретения обуви в магазине: выбор, примерка, оплата. Гарантийный срок службы обуви; хранение чека или его копии.</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Ремонт обуви. Виды услуг. Прейскурант. Правила подготовки обуви для сдачи в ремонт. Правила приема и выдачи обуви.</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Обувь и здоровье человека</w:t>
      </w:r>
      <w:r>
        <w:rPr>
          <w:rFonts w:ascii="Times New Roman" w:hAnsi="Times New Roman" w:cs="Times New Roman"/>
          <w:color w:val="auto"/>
          <w:sz w:val="28"/>
          <w:szCs w:val="28"/>
        </w:rPr>
        <w:t xml:space="preserve">. Значение правильного выбора обуви для здоровья человека. </w:t>
      </w:r>
    </w:p>
    <w:p>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Приготовление пищи. </w:t>
      </w:r>
      <w:r>
        <w:rPr>
          <w:rFonts w:ascii="Times New Roman" w:hAnsi="Times New Roman" w:cs="Times New Roman"/>
          <w:color w:val="auto"/>
          <w:sz w:val="28"/>
          <w:szCs w:val="28"/>
        </w:rPr>
        <w:t>Место для приготовления пищи и его оборудование. Гигиена приготовления пищи.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Виды продуктов питания. </w:t>
      </w:r>
      <w:r>
        <w:rPr>
          <w:rFonts w:ascii="Times New Roman" w:hAnsi="Times New Roman" w:cs="Times New Roman"/>
          <w:color w:val="auto"/>
          <w:sz w:val="28"/>
          <w:szCs w:val="28"/>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Овощи, плоды, ягоды и грибы. Правила хранения. Первичная обработка: мытье, чистка, резка. Свежие и замороженные продукты.</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Чай и кофе. Виды чая. Способы заварки чая. Виды кофе. Польза и негативные последствия чрезмерного употребления чая и кофе.</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Прием пищи. </w:t>
      </w:r>
      <w:r>
        <w:rPr>
          <w:rFonts w:ascii="Times New Roman" w:hAnsi="Times New Roman" w:cs="Times New Roman"/>
          <w:color w:val="auto"/>
          <w:sz w:val="28"/>
          <w:szCs w:val="28"/>
        </w:rPr>
        <w:t xml:space="preserve">Первые, вторые и третьи блюда: виды, значение.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Оплата проезда на всех видах городского транспорта. Правила поведения в городском транспорте.</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Проезд из дома в школу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Выбор рационального маршрута проезда из дома в разные точки населенного пункта. Расчет стоимости проезда.</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Основные автобусные маршруты. Расписание, порядок приобретения билетов, стоимость проезда.</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w:t>
      </w:r>
    </w:p>
    <w:p>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Основные средства связи</w:t>
      </w:r>
      <w:r>
        <w:rPr>
          <w:rFonts w:ascii="Times New Roman" w:hAnsi="Times New Roman" w:cs="Times New Roman"/>
          <w:color w:val="auto"/>
          <w:sz w:val="28"/>
          <w:szCs w:val="28"/>
        </w:rPr>
        <w:t>: почта, телефон, телевидение, радио, компьютер. Назначение, особенности использования.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Работа почтового отделения связи «Почта России». Виды почтовых отправлений: письмо, бандероль, посылка.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Письма. Деловые письма: заказное, с уведомлением. Личные письма. Порядок отправления писем различного вида. Стоимость пересылки.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Бандероли. Виды бандеролей: простая, заказная, ценная, с уведомлением. Порядок отправления. Упаковка. Стоимость пересылки.</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Посылки. Виды упаковок. Правила и стоимость отправления.</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Электронная почта. Видео-связь (скайп). Особенности, значение в современной жизни.</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Стоимость отправления.</w:t>
      </w:r>
    </w:p>
    <w:p>
      <w:pPr>
        <w:spacing w:after="0" w:line="360" w:lineRule="auto"/>
        <w:ind w:firstLine="709"/>
        <w:jc w:val="center"/>
        <w:rPr>
          <w:rFonts w:ascii="Times New Roman" w:hAnsi="Times New Roman" w:cs="Times New Roman"/>
          <w:b/>
          <w:color w:val="auto"/>
          <w:sz w:val="28"/>
          <w:szCs w:val="28"/>
        </w:rPr>
      </w:pPr>
    </w:p>
    <w:p>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Родственные отношения в семье.</w:t>
      </w:r>
      <w:r>
        <w:rPr>
          <w:rFonts w:ascii="Times New Roman" w:hAnsi="Times New Roman" w:cs="Times New Roman"/>
          <w:color w:val="auto"/>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pPr>
        <w:spacing w:after="0" w:line="360" w:lineRule="auto"/>
        <w:ind w:firstLine="709"/>
        <w:jc w:val="both"/>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pPr>
        <w:spacing w:after="0" w:line="360" w:lineRule="auto"/>
        <w:ind w:firstLine="709"/>
        <w:jc w:val="center"/>
        <w:rPr>
          <w:rFonts w:ascii="Times New Roman" w:hAnsi="Times New Roman" w:cs="Times New Roman"/>
          <w:color w:val="auto"/>
          <w:sz w:val="28"/>
          <w:szCs w:val="28"/>
        </w:rPr>
      </w:pPr>
      <w:r>
        <w:rPr>
          <w:lang w:eastAsia="ru-RU"/>
        </w:rPr>
        <mc:AlternateContent>
          <mc:Choice Requires="wpg">
            <w:drawing>
              <wp:anchor distT="0" distB="0" distL="0" distR="0" simplePos="0" relativeHeight="251661312" behindDoc="0" locked="0" layoutInCell="1" allowOverlap="1">
                <wp:simplePos x="0" y="0"/>
                <wp:positionH relativeFrom="page">
                  <wp:posOffset>20320</wp:posOffset>
                </wp:positionH>
                <wp:positionV relativeFrom="paragraph">
                  <wp:posOffset>-146685</wp:posOffset>
                </wp:positionV>
                <wp:extent cx="1270" cy="4352290"/>
                <wp:effectExtent l="20320" t="15240" r="16510" b="13970"/>
                <wp:wrapNone/>
                <wp:docPr id="13" name="Группа 18"/>
                <wp:cNvGraphicFramePr/>
                <a:graphic xmlns:a="http://schemas.openxmlformats.org/drawingml/2006/main">
                  <a:graphicData uri="http://schemas.microsoft.com/office/word/2010/wordprocessingGroup">
                    <wpg:wgp>
                      <wpg:cNvGrpSpPr/>
                      <wpg:grpSpPr>
                        <a:xfrm>
                          <a:off x="0" y="0"/>
                          <a:ext cx="1270" cy="4352290"/>
                          <a:chOff x="32" y="-231"/>
                          <a:chExt cx="2" cy="6854"/>
                        </a:xfrm>
                      </wpg:grpSpPr>
                      <wps:wsp>
                        <wps:cNvPr id="14" name="Freeform 3"/>
                        <wps:cNvSpPr>
                          <a:spLocks noChangeArrowheads="1"/>
                        </wps:cNvSpPr>
                        <wps:spPr bwMode="auto">
                          <a:xfrm>
                            <a:off x="32" y="-231"/>
                            <a:ext cx="1" cy="6853"/>
                          </a:xfrm>
                          <a:custGeom>
                            <a:avLst/>
                            <a:gdLst>
                              <a:gd name="T0" fmla="*/ 0 w 2"/>
                              <a:gd name="T1" fmla="*/ 6623 h 6854"/>
                              <a:gd name="T2" fmla="*/ 0 w 2"/>
                              <a:gd name="T3" fmla="*/ -231 h 6854"/>
                            </a:gdLst>
                            <a:ahLst/>
                            <a:cxnLst>
                              <a:cxn ang="0">
                                <a:pos x="T0" y="T1"/>
                              </a:cxn>
                              <a:cxn ang="0">
                                <a:pos x="T2" y="T3"/>
                              </a:cxn>
                            </a:cxnLst>
                            <a:rect l="0" t="0" r="r" b="b"/>
                            <a:pathLst>
                              <a:path w="2" h="6854">
                                <a:moveTo>
                                  <a:pt x="0" y="6854"/>
                                </a:moveTo>
                                <a:lnTo>
                                  <a:pt x="0" y="0"/>
                                </a:lnTo>
                              </a:path>
                            </a:pathLst>
                          </a:custGeom>
                          <a:noFill/>
                          <a:ln w="23040" cap="sq">
                            <a:solidFill>
                              <a:srgbClr val="93746B"/>
                            </a:solidFill>
                            <a:round/>
                          </a:ln>
                        </wps:spPr>
                        <wps:bodyPr rot="0" vert="horz" wrap="none" lIns="91440" tIns="45720" rIns="91440" bIns="45720" anchor="ctr" anchorCtr="0" upright="1">
                          <a:noAutofit/>
                        </wps:bodyPr>
                      </wps:wsp>
                    </wpg:wgp>
                  </a:graphicData>
                </a:graphic>
              </wp:anchor>
            </w:drawing>
          </mc:Choice>
          <mc:Fallback>
            <w:pict>
              <v:group id="Группа 18" o:spid="_x0000_s1026" o:spt="203" style="position:absolute;left:0pt;margin-left:1.6pt;margin-top:-11.55pt;height:342.7pt;width:0.1pt;mso-position-horizontal-relative:page;z-index:251661312;mso-width-relative:page;mso-height-relative:page;" coordorigin="32,-231" coordsize="2,6854" o:gfxdata="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ChdrSh1wAAAAcBAAAP&#10;AAAAAAAAAAEAIAAAACIAAABkcnMvZG93bnJldi54bWxQSwECFAAUAAAACACHTuJAtOyfzzYDAAAq&#10;BwAADgAAAAAAAAABACAAAAAmAQAAZHJzL2Uyb0RvYy54bWxQSwUGAAAAAAYABgBZAQAAzgYAAAAA&#10;">
                <o:lock v:ext="edit" aspectratio="f"/>
                <v:shape id="Freeform 3" o:spid="_x0000_s1026" o:spt="100" style="position:absolute;left:32;top:-231;height:6853;width:1;mso-wrap-style:none;v-text-anchor:middle;" filled="f" stroked="t" coordsize="2,6854" o:gfxdata="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LIbSvQAA&#10;ANsAAAAPAAAAAAAAAAEAIAAAACIAAABkcnMvZG93bnJldi54bWxQSwECFAAUAAAACACHTuJAMy8F&#10;njsAAAA5AAAAEAAAAAAAAAABACAAAAAMAQAAZHJzL3NoYXBleG1sLnhtbFBLBQYAAAAABgAGAFsB&#10;AAC2AwAAAAA=&#10;" path="m0,6854l0,0e">
                  <v:path o:connectlocs="0,6622;0,-230" o:connectangles="0,0"/>
                  <v:fill on="f" focussize="0,0"/>
                  <v:stroke weight="1.81417322834646pt" color="#93746B" joinstyle="round" endcap="square"/>
                  <v:imagedata o:title=""/>
                  <o:lock v:ext="edit" aspectratio="f"/>
                </v:shape>
              </v:group>
            </w:pict>
          </mc:Fallback>
        </mc:AlternateContent>
      </w:r>
      <w:r>
        <w:rPr>
          <w:rFonts w:ascii="Times New Roman" w:hAnsi="Times New Roman" w:cs="Times New Roman"/>
          <w:b/>
          <w:color w:val="auto"/>
          <w:sz w:val="28"/>
          <w:szCs w:val="28"/>
        </w:rPr>
        <w:t>МИР ИСТОРИИ</w:t>
      </w:r>
    </w:p>
    <w:p>
      <w:pPr>
        <w:pStyle w:val="2"/>
        <w:spacing w:before="0" w:after="0" w:line="360" w:lineRule="auto"/>
        <w:ind w:left="0" w:firstLine="709"/>
        <w:jc w:val="center"/>
        <w:rPr>
          <w:rFonts w:ascii="Times New Roman" w:hAnsi="Times New Roman"/>
          <w:sz w:val="28"/>
          <w:szCs w:val="28"/>
        </w:rPr>
      </w:pPr>
      <w:r>
        <w:rPr>
          <w:rFonts w:ascii="Times New Roman" w:hAnsi="Times New Roman"/>
          <w:color w:val="auto"/>
          <w:sz w:val="28"/>
          <w:szCs w:val="28"/>
        </w:rPr>
        <w:t>Пояснительная записка</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предмета «Мир истории» заключается в подготовке обучающихся к усвоению курса «История Отечества»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XI</w:t>
      </w:r>
      <w:r>
        <w:rPr>
          <w:rFonts w:ascii="Times New Roman" w:hAnsi="Times New Roman" w:cs="Times New Roman"/>
          <w:sz w:val="28"/>
          <w:szCs w:val="28"/>
        </w:rPr>
        <w:t xml:space="preserve"> классах. Для достижения поставленной цели необходимо решить следующие </w:t>
      </w:r>
      <w:r>
        <w:rPr>
          <w:rFonts w:ascii="Times New Roman" w:hAnsi="Times New Roman" w:cs="Times New Roman"/>
          <w:b/>
          <w:sz w:val="28"/>
          <w:szCs w:val="28"/>
        </w:rPr>
        <w:t>задачи: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представлений об особенностях жизни, быта, труда человека на различных исторических этапах его развития;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исторических представлений о «историческом времени» и «историческом пространстве»;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исторических понятий: «век», «эпоха», «община» и некоторых других;</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работать с «лентой времени»;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анализировать и сопоставлять исторические факты; делать простейшие выводы и обобщения;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воспитание интереса к изучению истории.</w:t>
      </w:r>
    </w:p>
    <w:p>
      <w:pPr>
        <w:pStyle w:val="2"/>
        <w:spacing w:before="0" w:after="0" w:line="360" w:lineRule="auto"/>
        <w:ind w:left="0" w:firstLine="709"/>
        <w:jc w:val="center"/>
        <w:rPr>
          <w:rFonts w:ascii="Times New Roman" w:hAnsi="Times New Roman"/>
          <w:i/>
          <w:color w:val="auto"/>
          <w:sz w:val="28"/>
          <w:szCs w:val="28"/>
        </w:rPr>
      </w:pPr>
      <w:r>
        <w:rPr>
          <w:rFonts w:ascii="Times New Roman" w:hAnsi="Times New Roman"/>
          <w:color w:val="auto"/>
          <w:sz w:val="28"/>
          <w:szCs w:val="28"/>
        </w:rPr>
        <w:t>Введение</w:t>
      </w:r>
    </w:p>
    <w:p>
      <w:pPr>
        <w:pStyle w:val="2"/>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Представление о себе и окружающем мире</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Твое имя, отчество, фамилия. История имени. Возникновение и значение имен. От</w:t>
      </w:r>
      <w:r>
        <w:rPr>
          <w:rFonts w:ascii="Times New Roman" w:hAnsi="Times New Roman"/>
          <w:color w:val="auto"/>
          <w:sz w:val="28"/>
          <w:szCs w:val="28"/>
        </w:rPr>
        <w:softHyphen/>
      </w:r>
      <w:r>
        <w:rPr>
          <w:rFonts w:ascii="Times New Roman" w:hAnsi="Times New Roman"/>
          <w:color w:val="auto"/>
          <w:sz w:val="28"/>
          <w:szCs w:val="28"/>
        </w:rPr>
        <w:t>че</w:t>
      </w:r>
      <w:r>
        <w:rPr>
          <w:rFonts w:ascii="Times New Roman" w:hAnsi="Times New Roman"/>
          <w:color w:val="auto"/>
          <w:sz w:val="28"/>
          <w:szCs w:val="28"/>
        </w:rPr>
        <w:softHyphen/>
      </w:r>
      <w:r>
        <w:rPr>
          <w:rFonts w:ascii="Times New Roman" w:hAnsi="Times New Roman"/>
          <w:color w:val="auto"/>
          <w:sz w:val="28"/>
          <w:szCs w:val="28"/>
        </w:rPr>
        <w:t>с</w:t>
      </w:r>
      <w:r>
        <w:rPr>
          <w:rFonts w:ascii="Times New Roman" w:hAnsi="Times New Roman"/>
          <w:color w:val="auto"/>
          <w:sz w:val="28"/>
          <w:szCs w:val="28"/>
        </w:rPr>
        <w:softHyphen/>
      </w:r>
      <w:r>
        <w:rPr>
          <w:rFonts w:ascii="Times New Roman" w:hAnsi="Times New Roman"/>
          <w:color w:val="auto"/>
          <w:sz w:val="28"/>
          <w:szCs w:val="28"/>
        </w:rPr>
        <w:t xml:space="preserve">тво </w:t>
      </w:r>
      <w:r>
        <w:rPr>
          <w:rFonts w:ascii="Times New Roman" w:hAnsi="Times New Roman"/>
          <w:sz w:val="28"/>
          <w:szCs w:val="28"/>
        </w:rPr>
        <w:t>в имени человека. Происхождение</w:t>
      </w:r>
      <w:r>
        <w:rPr>
          <w:rFonts w:ascii="Times New Roman" w:hAnsi="Times New Roman"/>
          <w:color w:val="auto"/>
          <w:sz w:val="28"/>
          <w:szCs w:val="28"/>
        </w:rPr>
        <w:t xml:space="preserve"> фамилий. Семья: близкие и дальние ро</w:t>
      </w:r>
      <w:r>
        <w:rPr>
          <w:rFonts w:ascii="Times New Roman" w:hAnsi="Times New Roman"/>
          <w:color w:val="auto"/>
          <w:sz w:val="28"/>
          <w:szCs w:val="28"/>
        </w:rPr>
        <w:softHyphen/>
      </w:r>
      <w:r>
        <w:rPr>
          <w:rFonts w:ascii="Times New Roman" w:hAnsi="Times New Roman"/>
          <w:color w:val="auto"/>
          <w:sz w:val="28"/>
          <w:szCs w:val="28"/>
        </w:rPr>
        <w:t>д</w:t>
      </w:r>
      <w:r>
        <w:rPr>
          <w:rFonts w:ascii="Times New Roman" w:hAnsi="Times New Roman"/>
          <w:color w:val="auto"/>
          <w:sz w:val="28"/>
          <w:szCs w:val="28"/>
        </w:rPr>
        <w:softHyphen/>
      </w:r>
      <w:r>
        <w:rPr>
          <w:rFonts w:ascii="Times New Roman" w:hAnsi="Times New Roman"/>
          <w:color w:val="auto"/>
          <w:sz w:val="28"/>
          <w:szCs w:val="28"/>
        </w:rPr>
        <w:t>с</w:t>
      </w:r>
      <w:r>
        <w:rPr>
          <w:rFonts w:ascii="Times New Roman" w:hAnsi="Times New Roman"/>
          <w:color w:val="auto"/>
          <w:sz w:val="28"/>
          <w:szCs w:val="28"/>
        </w:rPr>
        <w:softHyphen/>
      </w:r>
      <w:r>
        <w:rPr>
          <w:rFonts w:ascii="Times New Roman" w:hAnsi="Times New Roman"/>
          <w:color w:val="auto"/>
          <w:sz w:val="28"/>
          <w:szCs w:val="28"/>
        </w:rPr>
        <w:t>т</w:t>
      </w:r>
      <w:r>
        <w:rPr>
          <w:rFonts w:ascii="Times New Roman" w:hAnsi="Times New Roman"/>
          <w:color w:val="auto"/>
          <w:sz w:val="28"/>
          <w:szCs w:val="28"/>
        </w:rPr>
        <w:softHyphen/>
      </w:r>
      <w:r>
        <w:rPr>
          <w:rFonts w:ascii="Times New Roman" w:hAnsi="Times New Roman"/>
          <w:color w:val="auto"/>
          <w:sz w:val="28"/>
          <w:szCs w:val="28"/>
        </w:rPr>
        <w:t>ве</w:t>
      </w:r>
      <w:r>
        <w:rPr>
          <w:rFonts w:ascii="Times New Roman" w:hAnsi="Times New Roman"/>
          <w:color w:val="auto"/>
          <w:sz w:val="28"/>
          <w:szCs w:val="28"/>
        </w:rPr>
        <w:softHyphen/>
      </w:r>
      <w:r>
        <w:rPr>
          <w:rFonts w:ascii="Times New Roman" w:hAnsi="Times New Roman"/>
          <w:color w:val="auto"/>
          <w:sz w:val="28"/>
          <w:szCs w:val="28"/>
        </w:rPr>
        <w:t>н</w:t>
      </w:r>
      <w:r>
        <w:rPr>
          <w:rFonts w:ascii="Times New Roman" w:hAnsi="Times New Roman"/>
          <w:color w:val="auto"/>
          <w:sz w:val="28"/>
          <w:szCs w:val="28"/>
        </w:rPr>
        <w:softHyphen/>
      </w:r>
      <w:r>
        <w:rPr>
          <w:rFonts w:ascii="Times New Roman" w:hAnsi="Times New Roman"/>
          <w:color w:val="auto"/>
          <w:sz w:val="28"/>
          <w:szCs w:val="28"/>
        </w:rPr>
        <w:t>ни</w:t>
      </w:r>
      <w:r>
        <w:rPr>
          <w:rFonts w:ascii="Times New Roman" w:hAnsi="Times New Roman"/>
          <w:color w:val="auto"/>
          <w:sz w:val="28"/>
          <w:szCs w:val="28"/>
        </w:rPr>
        <w:softHyphen/>
      </w:r>
      <w:r>
        <w:rPr>
          <w:rFonts w:ascii="Times New Roman" w:hAnsi="Times New Roman"/>
          <w:color w:val="auto"/>
          <w:sz w:val="28"/>
          <w:szCs w:val="28"/>
        </w:rPr>
        <w:t>ки. Поколения, пред</w:t>
      </w:r>
      <w:r>
        <w:rPr>
          <w:rFonts w:ascii="Times New Roman" w:hAnsi="Times New Roman"/>
          <w:color w:val="auto"/>
          <w:sz w:val="28"/>
          <w:szCs w:val="28"/>
        </w:rPr>
        <w:softHyphen/>
      </w:r>
      <w:r>
        <w:rPr>
          <w:rFonts w:ascii="Times New Roman" w:hAnsi="Times New Roman"/>
          <w:color w:val="auto"/>
          <w:sz w:val="28"/>
          <w:szCs w:val="28"/>
        </w:rPr>
        <w:t>ки, потомки, родословная. Даты жизни. Понятие о биографии. Твоя би</w:t>
      </w:r>
      <w:r>
        <w:rPr>
          <w:rFonts w:ascii="Times New Roman" w:hAnsi="Times New Roman"/>
          <w:color w:val="auto"/>
          <w:sz w:val="28"/>
          <w:szCs w:val="28"/>
        </w:rPr>
        <w:softHyphen/>
      </w:r>
      <w:r>
        <w:rPr>
          <w:rFonts w:ascii="Times New Roman" w:hAnsi="Times New Roman"/>
          <w:color w:val="auto"/>
          <w:sz w:val="28"/>
          <w:szCs w:val="28"/>
        </w:rPr>
        <w:t>ография.</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Дом, в котором ты живешь. Место нахождения твоего дома (регион, город, поселок, село), кто и когда его построил. Твои соседи.</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Пословицы и поговорки о доме, семье, сосе</w:t>
      </w:r>
      <w:r>
        <w:rPr>
          <w:rFonts w:ascii="Times New Roman" w:hAnsi="Times New Roman"/>
          <w:color w:val="auto"/>
          <w:sz w:val="28"/>
          <w:szCs w:val="28"/>
        </w:rPr>
        <w:softHyphen/>
      </w:r>
      <w:r>
        <w:rPr>
          <w:rFonts w:ascii="Times New Roman" w:hAnsi="Times New Roman"/>
          <w:color w:val="auto"/>
          <w:sz w:val="28"/>
          <w:szCs w:val="28"/>
        </w:rPr>
        <w:t>дях.</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 улицы. Названия улиц, их происхождение. Ули</w:t>
      </w:r>
      <w:r>
        <w:rPr>
          <w:rFonts w:ascii="Times New Roman" w:hAnsi="Times New Roman"/>
          <w:color w:val="auto"/>
          <w:sz w:val="28"/>
          <w:szCs w:val="28"/>
        </w:rPr>
        <w:softHyphen/>
      </w:r>
      <w:r>
        <w:rPr>
          <w:rFonts w:ascii="Times New Roman" w:hAnsi="Times New Roman"/>
          <w:color w:val="auto"/>
          <w:sz w:val="28"/>
          <w:szCs w:val="28"/>
        </w:rPr>
        <w:t xml:space="preserve">ца твоего дома, твоей школы.  </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Местность, где мы живем (город, село). Происхождение названия местности. Край (область, республика), в котором мы живем; глав</w:t>
      </w:r>
      <w:r>
        <w:rPr>
          <w:rFonts w:ascii="Times New Roman" w:hAnsi="Times New Roman"/>
          <w:color w:val="auto"/>
          <w:sz w:val="28"/>
          <w:szCs w:val="28"/>
        </w:rPr>
        <w:softHyphen/>
      </w:r>
      <w:r>
        <w:rPr>
          <w:rFonts w:ascii="Times New Roman" w:hAnsi="Times New Roman"/>
          <w:color w:val="auto"/>
          <w:sz w:val="28"/>
          <w:szCs w:val="28"/>
        </w:rPr>
        <w:t>ный город края, национальный состав, основные занятия жителей края, города.</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Pr>
          <w:rFonts w:ascii="Times New Roman" w:hAnsi="Times New Roman"/>
          <w:color w:val="FF0000"/>
          <w:sz w:val="28"/>
          <w:szCs w:val="28"/>
        </w:rPr>
        <w:t xml:space="preserve"> </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Большая и малая родина.</w:t>
      </w:r>
    </w:p>
    <w:p>
      <w:pPr>
        <w:pStyle w:val="21"/>
        <w:spacing w:after="0" w:line="360" w:lineRule="auto"/>
        <w:ind w:firstLine="709"/>
        <w:jc w:val="both"/>
        <w:rPr>
          <w:rFonts w:ascii="Times New Roman" w:hAnsi="Times New Roman"/>
          <w:b/>
          <w:i/>
          <w:color w:val="auto"/>
          <w:sz w:val="28"/>
          <w:szCs w:val="28"/>
        </w:rPr>
      </w:pPr>
      <w:r>
        <w:rPr>
          <w:rFonts w:ascii="Times New Roman" w:hAnsi="Times New Roman"/>
          <w:color w:val="auto"/>
          <w:sz w:val="28"/>
          <w:szCs w:val="28"/>
        </w:rPr>
        <w:t xml:space="preserve">Другие страны мира (обзорно, с примерами). Планета, на которой мы живем. </w:t>
      </w:r>
    </w:p>
    <w:p>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
          <w:color w:val="auto"/>
          <w:sz w:val="28"/>
          <w:szCs w:val="28"/>
        </w:rPr>
        <w:t>Представления о времени в истории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времени как о прошлом, настоящем и будущем. Понятия: </w:t>
      </w:r>
      <w:r>
        <w:rPr>
          <w:rFonts w:ascii="Times New Roman" w:hAnsi="Times New Roman" w:cs="Times New Roman"/>
          <w:i/>
          <w:color w:val="auto"/>
          <w:sz w:val="28"/>
          <w:szCs w:val="28"/>
        </w:rPr>
        <w:t>вчера, сегодня, завтра.</w:t>
      </w:r>
      <w:r>
        <w:rPr>
          <w:rFonts w:ascii="Times New Roman" w:hAnsi="Times New Roman" w:cs="Times New Roman"/>
          <w:color w:val="auto"/>
          <w:sz w:val="28"/>
          <w:szCs w:val="28"/>
        </w:rPr>
        <w:t xml:space="preserve"> Меры времени. Измерение времени. Календарь (происхождение, виды).</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Представление об историческом времени: </w:t>
      </w:r>
      <w:r>
        <w:rPr>
          <w:rFonts w:ascii="Times New Roman" w:hAnsi="Times New Roman" w:cs="Times New Roman"/>
          <w:i/>
          <w:color w:val="auto"/>
          <w:sz w:val="28"/>
          <w:szCs w:val="28"/>
        </w:rPr>
        <w:t xml:space="preserve">век, (столетие), тысячелетие, историческая эпоха </w:t>
      </w:r>
      <w:r>
        <w:rPr>
          <w:rFonts w:ascii="Times New Roman" w:hAnsi="Times New Roman" w:cs="Times New Roman"/>
          <w:color w:val="auto"/>
          <w:sz w:val="28"/>
          <w:szCs w:val="28"/>
        </w:rPr>
        <w:t>(общее представление)</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«Лента времени».</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Краткие исторические сведения о названии месяцев (римский календарь, русский земледельческий календарь). </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Час</w:t>
      </w:r>
      <w:r>
        <w:rPr>
          <w:rFonts w:ascii="Times New Roman" w:hAnsi="Times New Roman" w:cs="Times New Roman"/>
          <w:color w:val="auto"/>
          <w:sz w:val="28"/>
          <w:szCs w:val="28"/>
        </w:rPr>
        <w:softHyphen/>
      </w:r>
      <w:r>
        <w:rPr>
          <w:rFonts w:ascii="Times New Roman" w:hAnsi="Times New Roman" w:cs="Times New Roman"/>
          <w:color w:val="auto"/>
          <w:sz w:val="28"/>
          <w:szCs w:val="28"/>
        </w:rPr>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pPr>
        <w:pStyle w:val="2"/>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Начальные представления об истории </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w:t>
      </w:r>
      <w:r>
        <w:rPr>
          <w:rFonts w:ascii="Times New Roman" w:hAnsi="Times New Roman"/>
          <w:sz w:val="28"/>
          <w:szCs w:val="28"/>
        </w:rPr>
        <w:t xml:space="preserve"> </w:t>
      </w:r>
      <w:r>
        <w:rPr>
          <w:rFonts w:ascii="Times New Roman" w:hAnsi="Times New Roman"/>
          <w:position w:val="-5"/>
          <w:sz w:val="28"/>
          <w:szCs w:val="28"/>
          <w:lang w:eastAsia="ru-RU"/>
        </w:rPr>
        <w:drawing>
          <wp:inline distT="0" distB="0" distL="0" distR="0">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a:srcRect/>
                    <a:stretch>
                      <a:fillRect/>
                    </a:stretch>
                  </pic:blipFill>
                  <pic:spPr>
                    <a:xfrm>
                      <a:off x="0" y="0"/>
                      <a:ext cx="114300" cy="209550"/>
                    </a:xfrm>
                    <a:prstGeom prst="rect">
                      <a:avLst/>
                    </a:prstGeom>
                    <a:solidFill>
                      <a:srgbClr val="FFFFFF"/>
                    </a:solid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color w:val="auto"/>
          <w:sz w:val="28"/>
          <w:szCs w:val="28"/>
        </w:rPr>
        <w:t>наука о прошлом (о жизни и деятельности людей в прошлом). Значение исторических знаний для людей.</w:t>
      </w:r>
      <w:r>
        <w:rPr>
          <w:rFonts w:ascii="Times New Roman" w:hAnsi="Times New Roman"/>
          <w:color w:val="5B5954"/>
          <w:sz w:val="28"/>
          <w:szCs w:val="28"/>
        </w:rPr>
        <w:t xml:space="preserve"> </w:t>
      </w:r>
      <w:r>
        <w:rPr>
          <w:rFonts w:ascii="Times New Roman" w:hAnsi="Times New Roman"/>
          <w:color w:val="auto"/>
          <w:sz w:val="28"/>
          <w:szCs w:val="28"/>
        </w:rPr>
        <w:t>Историческая память России.</w:t>
      </w:r>
      <w:r>
        <w:rPr>
          <w:rFonts w:ascii="Times New Roman" w:hAnsi="Times New Roman"/>
          <w:color w:val="FF0000"/>
          <w:sz w:val="28"/>
          <w:szCs w:val="28"/>
        </w:rPr>
        <w:t xml:space="preserve"> </w:t>
      </w:r>
    </w:p>
    <w:p>
      <w:pPr>
        <w:pStyle w:val="21"/>
        <w:spacing w:after="0" w:line="360" w:lineRule="auto"/>
        <w:ind w:firstLine="709"/>
        <w:jc w:val="both"/>
      </w:pPr>
      <w:r>
        <w:rPr>
          <w:rFonts w:ascii="Times New Roman" w:hAnsi="Times New Roman"/>
          <w:color w:val="auto"/>
          <w:sz w:val="28"/>
          <w:szCs w:val="28"/>
        </w:rPr>
        <w:t>Науки, помогающие добывать исторические сведения: археология, этно</w:t>
      </w:r>
      <w:r>
        <w:rPr>
          <w:rFonts w:ascii="Times New Roman" w:hAnsi="Times New Roman"/>
          <w:sz w:val="28"/>
          <w:szCs w:val="28"/>
        </w:rPr>
        <w:t>г</w:t>
      </w:r>
      <w:r>
        <w:rPr>
          <w:rFonts w:ascii="Times New Roman" w:hAnsi="Times New Roman"/>
          <w:color w:val="auto"/>
          <w:sz w:val="28"/>
          <w:szCs w:val="28"/>
        </w:rPr>
        <w:t>рафия, геральдика, нумизматика и др.</w:t>
      </w:r>
      <w:r>
        <w:rPr>
          <w:rFonts w:ascii="Times New Roman" w:hAnsi="Times New Roman"/>
          <w:color w:val="FF0000"/>
          <w:sz w:val="28"/>
          <w:szCs w:val="28"/>
        </w:rPr>
        <w:t xml:space="preserve"> </w:t>
      </w:r>
      <w:r>
        <w:rPr>
          <w:rFonts w:ascii="Times New Roman" w:hAnsi="Times New Roman"/>
          <w:color w:val="auto"/>
          <w:sz w:val="28"/>
          <w:szCs w:val="28"/>
        </w:rPr>
        <w:t>(элементарные представления на конкретных примерах).</w:t>
      </w:r>
    </w:p>
    <w:p>
      <w:pPr>
        <w:pStyle w:val="21"/>
        <w:spacing w:after="0" w:line="360" w:lineRule="auto"/>
        <w:ind w:firstLine="709"/>
        <w:jc w:val="both"/>
        <w:rPr>
          <w:rFonts w:ascii="Times New Roman" w:hAnsi="Times New Roman"/>
          <w:sz w:val="28"/>
          <w:szCs w:val="28"/>
        </w:rPr>
      </w:pPr>
      <w:r>
        <w:rPr>
          <w:lang w:eastAsia="ru-RU"/>
        </w:rPr>
        <mc:AlternateContent>
          <mc:Choice Requires="wpg">
            <w:drawing>
              <wp:anchor distT="0" distB="0" distL="0" distR="0" simplePos="0" relativeHeight="251662336" behindDoc="0" locked="0" layoutInCell="1" allowOverlap="1">
                <wp:simplePos x="0" y="0"/>
                <wp:positionH relativeFrom="page">
                  <wp:posOffset>4445</wp:posOffset>
                </wp:positionH>
                <wp:positionV relativeFrom="paragraph">
                  <wp:posOffset>60960</wp:posOffset>
                </wp:positionV>
                <wp:extent cx="1270" cy="5120640"/>
                <wp:effectExtent l="13970" t="13335" r="13335" b="9525"/>
                <wp:wrapNone/>
                <wp:docPr id="11" name="Группа 16"/>
                <wp:cNvGraphicFramePr/>
                <a:graphic xmlns:a="http://schemas.openxmlformats.org/drawingml/2006/main">
                  <a:graphicData uri="http://schemas.microsoft.com/office/word/2010/wordprocessingGroup">
                    <wpg:wgp>
                      <wpg:cNvGrpSpPr/>
                      <wpg:grpSpPr>
                        <a:xfrm>
                          <a:off x="0" y="0"/>
                          <a:ext cx="1270" cy="5120640"/>
                          <a:chOff x="7" y="96"/>
                          <a:chExt cx="2" cy="8064"/>
                        </a:xfrm>
                      </wpg:grpSpPr>
                      <wps:wsp>
                        <wps:cNvPr id="12" name="Freeform 14"/>
                        <wps:cNvSpPr>
                          <a:spLocks noChangeArrowheads="1"/>
                        </wps:cNvSpPr>
                        <wps:spPr bwMode="auto">
                          <a:xfrm>
                            <a:off x="7" y="96"/>
                            <a:ext cx="1" cy="8063"/>
                          </a:xfrm>
                          <a:custGeom>
                            <a:avLst/>
                            <a:gdLst>
                              <a:gd name="T0" fmla="*/ 0 w 2"/>
                              <a:gd name="T1" fmla="*/ 8160 h 8064"/>
                              <a:gd name="T2" fmla="*/ 0 w 2"/>
                              <a:gd name="T3" fmla="*/ 96 h 8064"/>
                            </a:gdLst>
                            <a:ahLst/>
                            <a:cxnLst>
                              <a:cxn ang="0">
                                <a:pos x="T0" y="T1"/>
                              </a:cxn>
                              <a:cxn ang="0">
                                <a:pos x="T2" y="T3"/>
                              </a:cxn>
                            </a:cxnLst>
                            <a:rect l="0" t="0" r="r" b="b"/>
                            <a:pathLst>
                              <a:path w="2" h="8064">
                                <a:moveTo>
                                  <a:pt x="0" y="8064"/>
                                </a:moveTo>
                                <a:lnTo>
                                  <a:pt x="0" y="0"/>
                                </a:lnTo>
                              </a:path>
                            </a:pathLst>
                          </a:custGeom>
                          <a:noFill/>
                          <a:ln w="14040" cap="sq">
                            <a:solidFill>
                              <a:srgbClr val="A88383"/>
                            </a:solidFill>
                            <a:round/>
                          </a:ln>
                        </wps:spPr>
                        <wps:bodyPr rot="0" vert="horz" wrap="none" lIns="91440" tIns="45720" rIns="91440" bIns="45720" anchor="ctr" anchorCtr="0" upright="1">
                          <a:noAutofit/>
                        </wps:bodyPr>
                      </wps:wsp>
                    </wpg:wgp>
                  </a:graphicData>
                </a:graphic>
              </wp:anchor>
            </w:drawing>
          </mc:Choice>
          <mc:Fallback>
            <w:pict>
              <v:group id="Группа 16" o:spid="_x0000_s1026" o:spt="203" style="position:absolute;left:0pt;margin-left:0.35pt;margin-top:4.8pt;height:403.2pt;width:0.1pt;mso-position-horizontal-relative:page;z-index:251662336;mso-width-relative:page;mso-height-relative:page;" coordorigin="7,96" coordsize="2,8064" o:gfxdata="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Oa3B1DUAAAAAwEAAA8AAAAAAAAA&#10;AQAgAAAAIgAAAGRycy9kb3ducmV2LnhtbFBLAQIUABQAAAAIAIdO4kDxnq4yMgMAACMHAAAOAAAA&#10;AAAAAAEAIAAAACMBAABkcnMvZTJvRG9jLnhtbFBLBQYAAAAABgAGAFkBAADHBgAAAAA=&#10;">
                <o:lock v:ext="edit" aspectratio="f"/>
                <v:shape id="Freeform 14" o:spid="_x0000_s1026" o:spt="100" style="position:absolute;left:7;top:96;height:8063;width:1;mso-wrap-style:none;v-text-anchor:middle;" filled="f" stroked="t" coordsize="2,8064" o:gfxdata="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Qrv+vQAA&#10;ANsAAAAPAAAAAAAAAAEAIAAAACIAAABkcnMvZG93bnJldi54bWxQSwECFAAUAAAACACHTuJAMy8F&#10;njsAAAA5AAAAEAAAAAAAAAABACAAAAAMAQAAZHJzL3NoYXBleG1sLnhtbFBLBQYAAAAABgAGAFsB&#10;AAC2AwAAAAA=&#10;" path="m0,8064l0,0e">
                  <v:path o:connectlocs="0,8158;0,95" o:connectangles="0,0"/>
                  <v:fill on="f" focussize="0,0"/>
                  <v:stroke weight="1.10551181102362pt" color="#A88383" joinstyle="round" endcap="square"/>
                  <v:imagedata o:title=""/>
                  <o:lock v:ext="edit" aspectratio="f"/>
                </v:shape>
              </v:group>
            </w:pict>
          </mc:Fallback>
        </mc:AlternateContent>
      </w:r>
      <w:r>
        <w:rPr>
          <w:rFonts w:ascii="Times New Roman" w:hAnsi="Times New Roman"/>
          <w:color w:val="auto"/>
          <w:sz w:val="28"/>
          <w:szCs w:val="28"/>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Pr>
          <w:rFonts w:ascii="Times New Roman" w:hAnsi="Times New Roman"/>
          <w:sz w:val="28"/>
          <w:szCs w:val="28"/>
        </w:rPr>
        <w:t>музеев</w:t>
      </w:r>
      <w:r>
        <w:rPr>
          <w:rFonts w:ascii="Times New Roman" w:hAnsi="Times New Roman"/>
          <w:color w:val="auto"/>
          <w:sz w:val="28"/>
          <w:szCs w:val="28"/>
        </w:rPr>
        <w:t>). Б</w:t>
      </w:r>
      <w:r>
        <w:rPr>
          <w:rFonts w:ascii="Times New Roman" w:hAnsi="Times New Roman"/>
          <w:sz w:val="28"/>
          <w:szCs w:val="28"/>
        </w:rPr>
        <w:t>иблиотеки.</w:t>
      </w:r>
    </w:p>
    <w:p>
      <w:pPr>
        <w:pStyle w:val="21"/>
        <w:spacing w:after="0" w:line="360" w:lineRule="auto"/>
        <w:ind w:firstLine="709"/>
        <w:jc w:val="both"/>
        <w:rPr>
          <w:rFonts w:ascii="Times New Roman" w:hAnsi="Times New Roman"/>
          <w:b/>
          <w:color w:val="auto"/>
          <w:sz w:val="28"/>
          <w:szCs w:val="28"/>
        </w:rPr>
      </w:pPr>
      <w:r>
        <w:rPr>
          <w:rFonts w:ascii="Times New Roman" w:hAnsi="Times New Roman"/>
          <w:sz w:val="28"/>
          <w:szCs w:val="28"/>
        </w:rPr>
        <w:t>И</w:t>
      </w:r>
      <w:r>
        <w:rPr>
          <w:rFonts w:ascii="Times New Roman" w:hAnsi="Times New Roman"/>
          <w:color w:val="auto"/>
          <w:sz w:val="28"/>
          <w:szCs w:val="28"/>
        </w:rPr>
        <w:t>сторическо</w:t>
      </w:r>
      <w:r>
        <w:rPr>
          <w:rFonts w:ascii="Times New Roman" w:hAnsi="Times New Roman"/>
          <w:sz w:val="28"/>
          <w:szCs w:val="28"/>
        </w:rPr>
        <w:t>е</w:t>
      </w:r>
      <w:r>
        <w:rPr>
          <w:rFonts w:ascii="Times New Roman" w:hAnsi="Times New Roman"/>
          <w:color w:val="auto"/>
          <w:sz w:val="28"/>
          <w:szCs w:val="28"/>
        </w:rPr>
        <w:t xml:space="preserve"> п</w:t>
      </w:r>
      <w:r>
        <w:rPr>
          <w:rFonts w:ascii="Times New Roman" w:hAnsi="Times New Roman"/>
          <w:sz w:val="28"/>
          <w:szCs w:val="28"/>
        </w:rPr>
        <w:t>ространство.</w:t>
      </w:r>
      <w:r>
        <w:rPr>
          <w:rFonts w:ascii="Times New Roman" w:hAnsi="Times New Roman"/>
          <w:color w:val="auto"/>
          <w:sz w:val="28"/>
          <w:szCs w:val="28"/>
        </w:rPr>
        <w:t xml:space="preserve"> </w:t>
      </w:r>
      <w:r>
        <w:rPr>
          <w:rFonts w:ascii="Times New Roman" w:hAnsi="Times New Roman"/>
          <w:sz w:val="28"/>
          <w:szCs w:val="28"/>
        </w:rPr>
        <w:t>Историческая</w:t>
      </w:r>
      <w:r>
        <w:rPr>
          <w:rFonts w:ascii="Times New Roman" w:hAnsi="Times New Roman"/>
          <w:color w:val="auto"/>
          <w:sz w:val="28"/>
          <w:szCs w:val="28"/>
        </w:rPr>
        <w:t xml:space="preserve"> </w:t>
      </w:r>
      <w:r>
        <w:rPr>
          <w:rFonts w:ascii="Times New Roman" w:hAnsi="Times New Roman"/>
          <w:sz w:val="28"/>
          <w:szCs w:val="28"/>
        </w:rPr>
        <w:t>карта</w:t>
      </w:r>
      <w:r>
        <w:rPr>
          <w:rFonts w:ascii="Times New Roman" w:hAnsi="Times New Roman"/>
          <w:color w:val="auto"/>
          <w:sz w:val="28"/>
          <w:szCs w:val="28"/>
        </w:rPr>
        <w:t>.</w:t>
      </w:r>
    </w:p>
    <w:p>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История Древнего мира </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Версии о появлении человека на Земле (научные, религиозные). Отличие человека от животного.</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Время появления первобытных людей, их внешний вид, среда обитания, </w:t>
      </w:r>
      <w:r>
        <w:rPr>
          <w:rFonts w:ascii="Times New Roman" w:hAnsi="Times New Roman"/>
          <w:sz w:val="28"/>
          <w:szCs w:val="28"/>
        </w:rPr>
        <w:t xml:space="preserve">отличие </w:t>
      </w:r>
      <w:r>
        <w:rPr>
          <w:rFonts w:ascii="Times New Roman" w:hAnsi="Times New Roman"/>
          <w:color w:val="auto"/>
          <w:sz w:val="28"/>
          <w:szCs w:val="28"/>
        </w:rPr>
        <w:t>от современных людей.</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Стадный образ жизни древних людей. Занятия. Древние орудия труда. </w:t>
      </w:r>
      <w:r>
        <w:rPr>
          <w:rFonts w:ascii="Times New Roman" w:hAnsi="Times New Roman"/>
          <w:sz w:val="28"/>
          <w:szCs w:val="28"/>
        </w:rPr>
        <w:t>Каменный</w:t>
      </w:r>
      <w:r>
        <w:rPr>
          <w:rFonts w:ascii="Times New Roman" w:hAnsi="Times New Roman"/>
          <w:color w:val="auto"/>
          <w:sz w:val="28"/>
          <w:szCs w:val="28"/>
        </w:rPr>
        <w:t xml:space="preserve"> века.</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Постепенные изменения во внеш</w:t>
      </w:r>
      <w:r>
        <w:rPr>
          <w:rFonts w:ascii="Times New Roman" w:hAnsi="Times New Roman"/>
          <w:color w:val="auto"/>
          <w:sz w:val="28"/>
          <w:szCs w:val="28"/>
        </w:rPr>
        <w:softHyphen/>
      </w:r>
      <w:r>
        <w:rPr>
          <w:rFonts w:ascii="Times New Roman" w:hAnsi="Times New Roman"/>
          <w:color w:val="auto"/>
          <w:sz w:val="28"/>
          <w:szCs w:val="28"/>
        </w:rPr>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Pr>
          <w:rFonts w:ascii="Times New Roman" w:hAnsi="Times New Roman"/>
          <w:sz w:val="28"/>
          <w:szCs w:val="28"/>
        </w:rPr>
        <w:t xml:space="preserve"> </w:t>
      </w:r>
      <w:r>
        <w:rPr>
          <w:rFonts w:ascii="Times New Roman" w:hAnsi="Times New Roman"/>
          <w:color w:val="auto"/>
          <w:sz w:val="28"/>
          <w:szCs w:val="28"/>
        </w:rPr>
        <w:t>Язычество.</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Изменение климата Земли, наступление ледников. Смена образа жизни древних людей из-за климатических условий: борьба за выживание. </w:t>
      </w:r>
      <w:r>
        <w:rPr>
          <w:rFonts w:ascii="Times New Roman" w:hAnsi="Times New Roman"/>
          <w:sz w:val="28"/>
          <w:szCs w:val="28"/>
        </w:rPr>
        <w:t>Спосо</w:t>
      </w:r>
      <w:r>
        <w:rPr>
          <w:rFonts w:ascii="Times New Roman" w:hAnsi="Times New Roman"/>
          <w:color w:val="auto"/>
          <w:sz w:val="28"/>
          <w:szCs w:val="28"/>
        </w:rPr>
        <w:t>бы охоты на диких животных. Приручение диких животных. Пища и одежда древнего человека</w:t>
      </w:r>
      <w:r>
        <w:rPr>
          <w:rFonts w:ascii="Times New Roman" w:hAnsi="Times New Roman"/>
          <w:sz w:val="28"/>
          <w:szCs w:val="28"/>
        </w:rPr>
        <w:t>.</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Pr>
          <w:rFonts w:ascii="Times New Roman" w:hAnsi="Times New Roman"/>
          <w:color w:val="auto"/>
          <w:sz w:val="28"/>
          <w:szCs w:val="28"/>
        </w:rPr>
        <w:softHyphen/>
      </w:r>
      <w:r>
        <w:rPr>
          <w:rFonts w:ascii="Times New Roman" w:hAnsi="Times New Roman"/>
          <w:color w:val="auto"/>
          <w:sz w:val="28"/>
          <w:szCs w:val="28"/>
        </w:rPr>
        <w:t>лия, скотоводства. Появление новых орудий труда. Начало бронзового века. Оседлый образ жизни. Коллективы</w:t>
      </w:r>
      <w:r>
        <w:rPr>
          <w:rFonts w:ascii="Times New Roman" w:hAnsi="Times New Roman"/>
          <w:color w:val="66625D"/>
          <w:sz w:val="28"/>
          <w:szCs w:val="28"/>
        </w:rPr>
        <w:t xml:space="preserve"> </w:t>
      </w:r>
      <w:r>
        <w:rPr>
          <w:rFonts w:ascii="Times New Roman" w:hAnsi="Times New Roman"/>
          <w:color w:val="auto"/>
          <w:sz w:val="28"/>
          <w:szCs w:val="28"/>
        </w:rPr>
        <w:t>древних людей: семья, община, род, племя.</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Возникновение имущественного и социального неравенства, выделение знати. </w:t>
      </w:r>
    </w:p>
    <w:p>
      <w:pPr>
        <w:pStyle w:val="21"/>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История вещей и дел человека (от древности до наших дней)</w:t>
      </w:r>
    </w:p>
    <w:p>
      <w:pPr>
        <w:pStyle w:val="2"/>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История освоения человеком огня, энергии </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огня в производстве: изготовление посу</w:t>
      </w:r>
      <w:r>
        <w:rPr>
          <w:rFonts w:ascii="Times New Roman" w:hAnsi="Times New Roman"/>
          <w:color w:val="auto"/>
          <w:sz w:val="28"/>
          <w:szCs w:val="28"/>
        </w:rPr>
        <w:softHyphen/>
      </w:r>
      <w:r>
        <w:rPr>
          <w:rFonts w:ascii="Times New Roman" w:hAnsi="Times New Roman"/>
          <w:color w:val="auto"/>
          <w:sz w:val="28"/>
          <w:szCs w:val="28"/>
        </w:rPr>
        <w:t>ды, орудий труда, выплавка металлов, приготовление пищи и др.</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Огонь в военном деле. Изобретение пороха. Последствия этого изобретения в истории войн.</w:t>
      </w:r>
    </w:p>
    <w:p>
      <w:pPr>
        <w:pStyle w:val="21"/>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Pr>
          <w:rFonts w:ascii="Times New Roman" w:hAnsi="Times New Roman"/>
          <w:color w:val="auto"/>
          <w:sz w:val="28"/>
          <w:szCs w:val="28"/>
        </w:rPr>
        <w:softHyphen/>
      </w:r>
      <w:r>
        <w:rPr>
          <w:rFonts w:ascii="Times New Roman" w:hAnsi="Times New Roman"/>
          <w:color w:val="auto"/>
          <w:sz w:val="28"/>
          <w:szCs w:val="28"/>
        </w:rPr>
        <w:t>чения большого количества энергии. Экологические последствия</w:t>
      </w:r>
      <w:r>
        <w:rPr>
          <w:lang w:eastAsia="ru-RU"/>
        </w:rPr>
        <mc:AlternateContent>
          <mc:Choice Requires="wpg">
            <w:drawing>
              <wp:anchor distT="0" distB="0" distL="0" distR="0" simplePos="0" relativeHeight="251664384" behindDoc="0" locked="0" layoutInCell="1" allowOverlap="1">
                <wp:simplePos x="0" y="0"/>
                <wp:positionH relativeFrom="page">
                  <wp:posOffset>13970</wp:posOffset>
                </wp:positionH>
                <wp:positionV relativeFrom="paragraph">
                  <wp:posOffset>-43180</wp:posOffset>
                </wp:positionV>
                <wp:extent cx="1270" cy="4557395"/>
                <wp:effectExtent l="13970" t="13970" r="3810" b="10160"/>
                <wp:wrapNone/>
                <wp:docPr id="9" name="Группа 14"/>
                <wp:cNvGraphicFramePr/>
                <a:graphic xmlns:a="http://schemas.openxmlformats.org/drawingml/2006/main">
                  <a:graphicData uri="http://schemas.microsoft.com/office/word/2010/wordprocessingGroup">
                    <wpg:wgp>
                      <wpg:cNvGrpSpPr/>
                      <wpg:grpSpPr>
                        <a:xfrm>
                          <a:off x="0" y="0"/>
                          <a:ext cx="1270" cy="4557395"/>
                          <a:chOff x="22" y="-68"/>
                          <a:chExt cx="2" cy="7177"/>
                        </a:xfrm>
                      </wpg:grpSpPr>
                      <wps:wsp>
                        <wps:cNvPr id="10" name="Freeform 20"/>
                        <wps:cNvSpPr>
                          <a:spLocks noChangeArrowheads="1"/>
                        </wps:cNvSpPr>
                        <wps:spPr bwMode="auto">
                          <a:xfrm>
                            <a:off x="22" y="-68"/>
                            <a:ext cx="1" cy="7176"/>
                          </a:xfrm>
                          <a:custGeom>
                            <a:avLst/>
                            <a:gdLst>
                              <a:gd name="T0" fmla="*/ 0 w 2"/>
                              <a:gd name="T1" fmla="*/ 7109 h 7177"/>
                              <a:gd name="T2" fmla="*/ 0 w 2"/>
                              <a:gd name="T3" fmla="*/ -68 h 7177"/>
                            </a:gdLst>
                            <a:ahLst/>
                            <a:cxnLst>
                              <a:cxn ang="0">
                                <a:pos x="T0" y="T1"/>
                              </a:cxn>
                              <a:cxn ang="0">
                                <a:pos x="T2" y="T3"/>
                              </a:cxn>
                            </a:cxnLst>
                            <a:rect l="0" t="0" r="r" b="b"/>
                            <a:pathLst>
                              <a:path w="2" h="7177">
                                <a:moveTo>
                                  <a:pt x="0" y="7177"/>
                                </a:moveTo>
                                <a:lnTo>
                                  <a:pt x="0" y="0"/>
                                </a:lnTo>
                              </a:path>
                            </a:pathLst>
                          </a:custGeom>
                          <a:noFill/>
                          <a:ln w="4320" cap="sq">
                            <a:solidFill>
                              <a:srgbClr val="C3AFA8"/>
                            </a:solidFill>
                            <a:round/>
                          </a:ln>
                        </wps:spPr>
                        <wps:bodyPr rot="0" vert="horz" wrap="none" lIns="91440" tIns="45720" rIns="91440" bIns="45720" anchor="ctr" anchorCtr="0" upright="1">
                          <a:noAutofit/>
                        </wps:bodyPr>
                      </wps:wsp>
                    </wpg:wgp>
                  </a:graphicData>
                </a:graphic>
              </wp:anchor>
            </w:drawing>
          </mc:Choice>
          <mc:Fallback>
            <w:pict>
              <v:group id="Группа 14" o:spid="_x0000_s1026" o:spt="203" style="position:absolute;left:0pt;margin-left:1.1pt;margin-top:-3.4pt;height:358.85pt;width:0.1pt;mso-position-horizontal-relative:page;z-index:251664384;mso-width-relative:page;mso-height-relative:page;" coordorigin="22,-68" coordsize="2,7177" o:gfxdata="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BW5Eza1wAAAAYBAAAP&#10;AAAAAAAAAAEAIAAAACIAAABkcnMvZG93bnJldi54bWxQSwECFAAUAAAACACHTuJAvNnjFDYDAAAm&#10;BwAADgAAAAAAAAABACAAAAAmAQAAZHJzL2Uyb0RvYy54bWxQSwUGAAAAAAYABgBZAQAAzgYAAAAA&#10;">
                <o:lock v:ext="edit" aspectratio="f"/>
                <v:shape id="Freeform 20" o:spid="_x0000_s1026" o:spt="100" style="position:absolute;left:22;top:-68;height:7176;width:1;mso-wrap-style:none;v-text-anchor:middle;" filled="f" stroked="t" coordsize="2,7177" o:gfxdata="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Wsdq/&#10;AAAA2wAAAA8AAAAAAAAAAQAgAAAAIgAAAGRycy9kb3ducmV2LnhtbFBLAQIUABQAAAAIAIdO4kAz&#10;LwWeOwAAADkAAAAQAAAAAAAAAAEAIAAAAA4BAABkcnMvc2hhcGV4bWwueG1sUEsFBgAAAAAGAAYA&#10;WwEAALgDAAAAAA==&#10;" path="m0,7177l0,0e">
                  <v:path o:connectlocs="0,7108;0,-67" o:connectangles="0,0"/>
                  <v:fill on="f" focussize="0,0"/>
                  <v:stroke weight="0.340157480314961pt" color="#C3AFA8" joinstyle="round" endcap="square"/>
                  <v:imagedata o:title=""/>
                  <o:lock v:ext="edit" aspectratio="f"/>
                </v:shape>
              </v:group>
            </w:pict>
          </mc:Fallback>
        </mc:AlternateContent>
      </w:r>
      <w:r>
        <w:rPr>
          <w:rFonts w:ascii="Times New Roman" w:hAnsi="Times New Roman"/>
          <w:color w:val="auto"/>
          <w:sz w:val="28"/>
          <w:szCs w:val="28"/>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pPr>
        <w:pStyle w:val="2"/>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использования человеком воды</w:t>
      </w:r>
    </w:p>
    <w:p>
      <w:pPr>
        <w:pStyle w:val="21"/>
        <w:spacing w:after="0" w:line="360" w:lineRule="auto"/>
        <w:ind w:firstLine="709"/>
        <w:rPr>
          <w:rFonts w:ascii="Times New Roman" w:hAnsi="Times New Roman"/>
          <w:color w:val="auto"/>
          <w:sz w:val="28"/>
          <w:szCs w:val="28"/>
        </w:rPr>
      </w:pPr>
      <w:r>
        <w:rPr>
          <w:rFonts w:ascii="Times New Roman" w:hAnsi="Times New Roman"/>
          <w:color w:val="auto"/>
          <w:sz w:val="28"/>
          <w:szCs w:val="28"/>
        </w:rPr>
        <w:t>Вода в природе. Значение воды в жизни че</w:t>
      </w:r>
      <w:r>
        <w:rPr>
          <w:rFonts w:ascii="Times New Roman" w:hAnsi="Times New Roman"/>
          <w:color w:val="auto"/>
          <w:sz w:val="28"/>
          <w:szCs w:val="28"/>
        </w:rPr>
        <w:softHyphen/>
      </w:r>
      <w:r>
        <w:rPr>
          <w:rFonts w:ascii="Times New Roman" w:hAnsi="Times New Roman"/>
          <w:color w:val="auto"/>
          <w:sz w:val="28"/>
          <w:szCs w:val="28"/>
        </w:rPr>
        <w:t>ловека. Охрана водных угодий.</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Вода и земледелие. Поливное земледелие, причины его возникновения. Роль поливного земледелия, в</w:t>
      </w:r>
      <w:r>
        <w:rPr>
          <w:rFonts w:ascii="Times New Roman" w:hAnsi="Times New Roman"/>
          <w:i/>
          <w:color w:val="auto"/>
          <w:sz w:val="28"/>
          <w:szCs w:val="28"/>
        </w:rPr>
        <w:t xml:space="preserve"> </w:t>
      </w:r>
      <w:r>
        <w:rPr>
          <w:rFonts w:ascii="Times New Roman" w:hAnsi="Times New Roman"/>
          <w:color w:val="auto"/>
          <w:sz w:val="28"/>
          <w:szCs w:val="28"/>
        </w:rPr>
        <w:t>истории человечества.</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человеком воды для получения энергии: водяное колесо, гидроэлектростанция. Использование воды при добыче полезных ископаемых.</w:t>
      </w:r>
    </w:p>
    <w:p>
      <w:pPr>
        <w:pStyle w:val="21"/>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Профессии людей, связанные с освоением энергии и вод</w:t>
      </w:r>
      <w:r>
        <w:rPr>
          <w:rFonts w:ascii="Times New Roman" w:hAnsi="Times New Roman"/>
          <w:color w:val="auto"/>
          <w:sz w:val="28"/>
          <w:szCs w:val="28"/>
        </w:rPr>
        <w:softHyphen/>
      </w:r>
      <w:r>
        <w:rPr>
          <w:rFonts w:ascii="Times New Roman" w:hAnsi="Times New Roman"/>
          <w:color w:val="auto"/>
          <w:sz w:val="28"/>
          <w:szCs w:val="28"/>
        </w:rPr>
        <w:t>ных ресурсов.</w:t>
      </w:r>
    </w:p>
    <w:p>
      <w:pPr>
        <w:pStyle w:val="2"/>
        <w:tabs>
          <w:tab w:val="left" w:pos="3357"/>
          <w:tab w:val="center" w:pos="5032"/>
        </w:tabs>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жилища человека</w:t>
      </w:r>
    </w:p>
    <w:p>
      <w:pPr>
        <w:pStyle w:val="21"/>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Понятие о жилище. История появления жили</w:t>
      </w:r>
      <w:r>
        <w:rPr>
          <w:rFonts w:ascii="Times New Roman" w:hAnsi="Times New Roman"/>
          <w:color w:val="auto"/>
          <w:sz w:val="28"/>
          <w:szCs w:val="28"/>
        </w:rPr>
        <w:softHyphen/>
      </w:r>
      <w:r>
        <w:rPr>
          <w:rFonts w:ascii="Times New Roman" w:hAnsi="Times New Roman"/>
          <w:color w:val="auto"/>
          <w:sz w:val="28"/>
          <w:szCs w:val="28"/>
        </w:rPr>
        <w:t>ща человека. Первые жилища: пе</w:t>
      </w:r>
      <w:r>
        <w:rPr>
          <w:rFonts w:ascii="Times New Roman" w:hAnsi="Times New Roman"/>
          <w:sz w:val="28"/>
          <w:szCs w:val="28"/>
        </w:rPr>
        <w:softHyphen/>
      </w:r>
      <w:r>
        <w:rPr>
          <w:rFonts w:ascii="Times New Roman" w:hAnsi="Times New Roman"/>
          <w:color w:val="auto"/>
          <w:sz w:val="28"/>
          <w:szCs w:val="28"/>
        </w:rPr>
        <w:t>ще</w:t>
      </w:r>
      <w:r>
        <w:rPr>
          <w:rFonts w:ascii="Times New Roman" w:hAnsi="Times New Roman"/>
          <w:sz w:val="28"/>
          <w:szCs w:val="28"/>
        </w:rPr>
        <w:softHyphen/>
      </w:r>
      <w:r>
        <w:rPr>
          <w:rFonts w:ascii="Times New Roman" w:hAnsi="Times New Roman"/>
          <w:color w:val="auto"/>
          <w:sz w:val="28"/>
          <w:szCs w:val="28"/>
        </w:rPr>
        <w:t>ры, шалаш, земляные ук</w:t>
      </w:r>
      <w:r>
        <w:rPr>
          <w:rFonts w:ascii="Times New Roman" w:hAnsi="Times New Roman"/>
          <w:color w:val="auto"/>
          <w:sz w:val="28"/>
          <w:szCs w:val="28"/>
        </w:rPr>
        <w:softHyphen/>
      </w:r>
      <w:r>
        <w:rPr>
          <w:rFonts w:ascii="Times New Roman" w:hAnsi="Times New Roman"/>
          <w:color w:val="auto"/>
          <w:sz w:val="28"/>
          <w:szCs w:val="28"/>
        </w:rPr>
        <w:t>рытия. Сборно-разборные жилища. Материалы, ис</w:t>
      </w:r>
      <w:r>
        <w:rPr>
          <w:rFonts w:ascii="Times New Roman" w:hAnsi="Times New Roman"/>
          <w:sz w:val="28"/>
          <w:szCs w:val="28"/>
        </w:rPr>
        <w:softHyphen/>
      </w:r>
      <w:r>
        <w:rPr>
          <w:rFonts w:ascii="Times New Roman" w:hAnsi="Times New Roman"/>
          <w:color w:val="auto"/>
          <w:sz w:val="28"/>
          <w:szCs w:val="28"/>
        </w:rPr>
        <w:t>поль</w:t>
      </w:r>
      <w:r>
        <w:rPr>
          <w:rFonts w:ascii="Times New Roman" w:hAnsi="Times New Roman"/>
          <w:sz w:val="28"/>
          <w:szCs w:val="28"/>
        </w:rPr>
        <w:softHyphen/>
      </w:r>
      <w:r>
        <w:rPr>
          <w:rFonts w:ascii="Times New Roman" w:hAnsi="Times New Roman"/>
          <w:color w:val="auto"/>
          <w:sz w:val="28"/>
          <w:szCs w:val="28"/>
        </w:rPr>
        <w:t>зу</w:t>
      </w:r>
      <w:r>
        <w:rPr>
          <w:rFonts w:ascii="Times New Roman" w:hAnsi="Times New Roman"/>
          <w:sz w:val="28"/>
          <w:szCs w:val="28"/>
        </w:rPr>
        <w:softHyphen/>
      </w:r>
      <w:r>
        <w:rPr>
          <w:rFonts w:ascii="Times New Roman" w:hAnsi="Times New Roman"/>
          <w:color w:val="auto"/>
          <w:sz w:val="28"/>
          <w:szCs w:val="28"/>
        </w:rPr>
        <w:t>е</w:t>
      </w:r>
      <w:r>
        <w:rPr>
          <w:rFonts w:ascii="Times New Roman" w:hAnsi="Times New Roman"/>
          <w:sz w:val="28"/>
          <w:szCs w:val="28"/>
        </w:rPr>
        <w:softHyphen/>
      </w:r>
      <w:r>
        <w:rPr>
          <w:rFonts w:ascii="Times New Roman" w:hAnsi="Times New Roman"/>
          <w:color w:val="auto"/>
          <w:sz w:val="28"/>
          <w:szCs w:val="28"/>
        </w:rPr>
        <w:t>мые для стро</w:t>
      </w:r>
      <w:r>
        <w:rPr>
          <w:rFonts w:ascii="Times New Roman" w:hAnsi="Times New Roman"/>
          <w:sz w:val="28"/>
          <w:szCs w:val="28"/>
        </w:rPr>
        <w:softHyphen/>
      </w:r>
      <w:r>
        <w:rPr>
          <w:rFonts w:ascii="Times New Roman" w:hAnsi="Times New Roman"/>
          <w:color w:val="auto"/>
          <w:sz w:val="28"/>
          <w:szCs w:val="28"/>
        </w:rPr>
        <w:t>ительства жилья у разных народов (чумы, яранги, вигвамы, юрты и др.). Ис</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рия со</w:t>
      </w:r>
      <w:r>
        <w:rPr>
          <w:rFonts w:ascii="Times New Roman" w:hAnsi="Times New Roman"/>
          <w:sz w:val="28"/>
          <w:szCs w:val="28"/>
        </w:rPr>
        <w:softHyphen/>
      </w:r>
      <w:r>
        <w:rPr>
          <w:rFonts w:ascii="Times New Roman" w:hAnsi="Times New Roman"/>
          <w:color w:val="auto"/>
          <w:sz w:val="28"/>
          <w:szCs w:val="28"/>
        </w:rPr>
        <w:t>ве</w:t>
      </w:r>
      <w:r>
        <w:rPr>
          <w:rFonts w:ascii="Times New Roman" w:hAnsi="Times New Roman"/>
          <w:sz w:val="28"/>
          <w:szCs w:val="28"/>
        </w:rPr>
        <w:softHyphen/>
      </w:r>
      <w:r>
        <w:rPr>
          <w:rFonts w:ascii="Times New Roman" w:hAnsi="Times New Roman"/>
          <w:color w:val="auto"/>
          <w:sz w:val="28"/>
          <w:szCs w:val="28"/>
        </w:rPr>
        <w:t>ршенствования жилища. Влияние климата и национальных традиций на стро</w:t>
      </w:r>
      <w:r>
        <w:rPr>
          <w:rFonts w:ascii="Times New Roman" w:hAnsi="Times New Roman"/>
          <w:sz w:val="28"/>
          <w:szCs w:val="28"/>
        </w:rPr>
        <w:softHyphen/>
      </w:r>
      <w:r>
        <w:rPr>
          <w:rFonts w:ascii="Times New Roman" w:hAnsi="Times New Roman"/>
          <w:color w:val="auto"/>
          <w:sz w:val="28"/>
          <w:szCs w:val="28"/>
        </w:rPr>
        <w:t>и</w:t>
      </w:r>
      <w:r>
        <w:rPr>
          <w:rFonts w:ascii="Times New Roman" w:hAnsi="Times New Roman"/>
          <w:sz w:val="28"/>
          <w:szCs w:val="28"/>
        </w:rPr>
        <w:softHyphen/>
      </w:r>
      <w:r>
        <w:rPr>
          <w:rFonts w:ascii="Times New Roman" w:hAnsi="Times New Roman"/>
          <w:color w:val="auto"/>
          <w:sz w:val="28"/>
          <w:szCs w:val="28"/>
        </w:rPr>
        <w:t>тель</w:t>
      </w:r>
      <w:r>
        <w:rPr>
          <w:rFonts w:ascii="Times New Roman" w:hAnsi="Times New Roman"/>
          <w:sz w:val="28"/>
          <w:szCs w:val="28"/>
        </w:rPr>
        <w:softHyphen/>
      </w:r>
      <w:r>
        <w:rPr>
          <w:rFonts w:ascii="Times New Roman" w:hAnsi="Times New Roman"/>
          <w:color w:val="auto"/>
          <w:sz w:val="28"/>
          <w:szCs w:val="28"/>
        </w:rPr>
        <w:t>ство жилья и других зданий. Архитектурные памятники в строительстве, их значение для изучения истории.</w:t>
      </w:r>
    </w:p>
    <w:p>
      <w:pPr>
        <w:pStyle w:val="2"/>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появления мебели</w:t>
      </w:r>
    </w:p>
    <w:p>
      <w:pPr>
        <w:pStyle w:val="21"/>
        <w:spacing w:after="0" w:line="360" w:lineRule="auto"/>
        <w:ind w:firstLine="709"/>
        <w:jc w:val="both"/>
      </w:pPr>
      <w:r>
        <w:rPr>
          <w:rFonts w:ascii="Times New Roman" w:hAnsi="Times New Roman"/>
          <w:color w:val="auto"/>
          <w:sz w:val="28"/>
          <w:szCs w:val="28"/>
        </w:rPr>
        <w:t>Назначение и виды мебели, материалы для ее изготовления.</w:t>
      </w:r>
    </w:p>
    <w:p>
      <w:pPr>
        <w:pStyle w:val="21"/>
        <w:spacing w:after="0" w:line="360" w:lineRule="auto"/>
        <w:ind w:firstLine="709"/>
        <w:jc w:val="both"/>
        <w:rPr>
          <w:rFonts w:ascii="Times New Roman" w:hAnsi="Times New Roman"/>
          <w:i/>
          <w:color w:val="auto"/>
          <w:sz w:val="28"/>
          <w:szCs w:val="28"/>
        </w:rPr>
      </w:pPr>
      <w:r>
        <w:rPr>
          <w:lang w:eastAsia="ru-RU"/>
        </w:rPr>
        <mc:AlternateContent>
          <mc:Choice Requires="wpg">
            <w:drawing>
              <wp:anchor distT="0" distB="0" distL="0" distR="0" simplePos="0" relativeHeight="251662336" behindDoc="0" locked="0" layoutInCell="1" allowOverlap="1">
                <wp:simplePos x="0" y="0"/>
                <wp:positionH relativeFrom="page">
                  <wp:posOffset>13970</wp:posOffset>
                </wp:positionH>
                <wp:positionV relativeFrom="paragraph">
                  <wp:posOffset>140970</wp:posOffset>
                </wp:positionV>
                <wp:extent cx="19685" cy="2060575"/>
                <wp:effectExtent l="13970" t="7620" r="13970" b="8255"/>
                <wp:wrapNone/>
                <wp:docPr id="4" name="Группа 7"/>
                <wp:cNvGraphicFramePr/>
                <a:graphic xmlns:a="http://schemas.openxmlformats.org/drawingml/2006/main">
                  <a:graphicData uri="http://schemas.microsoft.com/office/word/2010/wordprocessingGroup">
                    <wpg:wgp>
                      <wpg:cNvGrpSpPr/>
                      <wpg:grpSpPr>
                        <a:xfrm>
                          <a:off x="0" y="0"/>
                          <a:ext cx="19685" cy="2060575"/>
                          <a:chOff x="22" y="222"/>
                          <a:chExt cx="30" cy="3246"/>
                        </a:xfrm>
                      </wpg:grpSpPr>
                      <wpg:grpSp>
                        <wpg:cNvPr id="5" name="Group 9"/>
                        <wpg:cNvGrpSpPr/>
                        <wpg:grpSpPr>
                          <a:xfrm>
                            <a:off x="22" y="222"/>
                            <a:ext cx="3" cy="3244"/>
                            <a:chOff x="22" y="222"/>
                            <a:chExt cx="3" cy="3244"/>
                          </a:xfrm>
                        </wpg:grpSpPr>
                        <wps:wsp>
                          <wps:cNvPr id="6" name="Freeform 10"/>
                          <wps:cNvSpPr>
                            <a:spLocks noChangeArrowheads="1"/>
                          </wps:cNvSpPr>
                          <wps:spPr bwMode="auto">
                            <a:xfrm>
                              <a:off x="22" y="222"/>
                              <a:ext cx="2" cy="3243"/>
                            </a:xfrm>
                            <a:custGeom>
                              <a:avLst/>
                              <a:gdLst>
                                <a:gd name="T0" fmla="*/ 0 w 2"/>
                                <a:gd name="T1" fmla="*/ 3455 h 3229"/>
                                <a:gd name="T2" fmla="*/ 0 w 2"/>
                                <a:gd name="T3" fmla="*/ 226 h 3229"/>
                              </a:gdLst>
                              <a:ahLst/>
                              <a:cxnLst>
                                <a:cxn ang="0">
                                  <a:pos x="T0" y="T1"/>
                                </a:cxn>
                                <a:cxn ang="0">
                                  <a:pos x="T2" y="T3"/>
                                </a:cxn>
                              </a:cxnLst>
                              <a:rect l="0" t="0" r="r" b="b"/>
                              <a:pathLst>
                                <a:path w="2" h="3229">
                                  <a:moveTo>
                                    <a:pt x="0" y="3229"/>
                                  </a:moveTo>
                                  <a:lnTo>
                                    <a:pt x="0" y="0"/>
                                  </a:lnTo>
                                </a:path>
                              </a:pathLst>
                            </a:custGeom>
                            <a:noFill/>
                            <a:ln w="4320" cap="sq">
                              <a:solidFill>
                                <a:srgbClr val="BFACA8"/>
                              </a:solidFill>
                              <a:round/>
                            </a:ln>
                          </wps:spPr>
                          <wps:bodyPr rot="0" vert="horz" wrap="none" lIns="91440" tIns="45720" rIns="91440" bIns="45720" anchor="ctr" anchorCtr="0" upright="1">
                            <a:noAutofit/>
                          </wps:bodyPr>
                        </wps:wsp>
                      </wpg:grpSp>
                      <wpg:grpSp>
                        <wpg:cNvPr id="7" name="Group 11"/>
                        <wpg:cNvGrpSpPr/>
                        <wpg:grpSpPr>
                          <a:xfrm>
                            <a:off x="50" y="2701"/>
                            <a:ext cx="3" cy="766"/>
                            <a:chOff x="50" y="2701"/>
                            <a:chExt cx="3" cy="766"/>
                          </a:xfrm>
                        </wpg:grpSpPr>
                        <wps:wsp>
                          <wps:cNvPr id="8" name="Freeform 12"/>
                          <wps:cNvSpPr>
                            <a:spLocks noChangeArrowheads="1"/>
                          </wps:cNvSpPr>
                          <wps:spPr bwMode="auto">
                            <a:xfrm>
                              <a:off x="50" y="2701"/>
                              <a:ext cx="2" cy="765"/>
                            </a:xfrm>
                            <a:custGeom>
                              <a:avLst/>
                              <a:gdLst>
                                <a:gd name="T0" fmla="*/ 0 w 2"/>
                                <a:gd name="T1" fmla="*/ 3455 h 763"/>
                                <a:gd name="T2" fmla="*/ 0 w 2"/>
                                <a:gd name="T3" fmla="*/ 2693 h 763"/>
                              </a:gdLst>
                              <a:ahLst/>
                              <a:cxnLst>
                                <a:cxn ang="0">
                                  <a:pos x="T0" y="T1"/>
                                </a:cxn>
                                <a:cxn ang="0">
                                  <a:pos x="T2" y="T3"/>
                                </a:cxn>
                              </a:cxnLst>
                              <a:rect l="0" t="0" r="r" b="b"/>
                              <a:pathLst>
                                <a:path w="2" h="763">
                                  <a:moveTo>
                                    <a:pt x="0" y="762"/>
                                  </a:moveTo>
                                  <a:lnTo>
                                    <a:pt x="0" y="0"/>
                                  </a:lnTo>
                                </a:path>
                              </a:pathLst>
                            </a:custGeom>
                            <a:noFill/>
                            <a:ln w="18360" cap="sq">
                              <a:solidFill>
                                <a:srgbClr val="C8AFA3"/>
                              </a:solidFill>
                              <a:round/>
                            </a:ln>
                          </wps:spPr>
                          <wps:bodyPr rot="0" vert="horz" wrap="none" lIns="91440" tIns="45720" rIns="91440" bIns="45720" anchor="ctr" anchorCtr="0" upright="1">
                            <a:noAutofit/>
                          </wps:bodyPr>
                        </wps:wsp>
                      </wpg:grpSp>
                    </wpg:wgp>
                  </a:graphicData>
                </a:graphic>
              </wp:anchor>
            </w:drawing>
          </mc:Choice>
          <mc:Fallback>
            <w:pict>
              <v:group id="Группа 7" o:spid="_x0000_s1026" o:spt="203" style="position:absolute;left:0pt;margin-left:1.1pt;margin-top:11.1pt;height:162.25pt;width:1.55pt;mso-position-horizontal-relative:page;z-index:251662336;mso-width-relative:page;mso-height-relative:page;" coordorigin="22,222" coordsize="30,3246" o:gfxdata="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CByQ/R1QAAAAYBAAAPAAAAAAAAAAEAIAAAACIAAABkcnMvZG93bnJldi54&#10;bWxQSwECFAAUAAAACACHTuJApnwpqf4DAACNDQAADgAAAAAAAAABACAAAAAkAQAAZHJzL2Uyb0Rv&#10;Yy54bWxQSwUGAAAAAAYABgBZAQAAlAcAAAAA&#10;">
                <o:lock v:ext="edit" aspectratio="f"/>
                <v:group id="Group 9" o:spid="_x0000_s1026" o:spt="203" style="position:absolute;left:22;top:222;height:3244;width:3;" coordorigin="22,222" coordsize="3,3244"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Freeform 10" o:spid="_x0000_s1026" o:spt="100" style="position:absolute;left:22;top:222;height:3243;width:2;mso-wrap-style:none;v-text-anchor:middle;" filled="f" stroked="t" coordsize="2,3229" o:gfxdata="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S1vL4A&#10;AADaAAAADwAAAAAAAAABACAAAAAiAAAAZHJzL2Rvd25yZXYueG1sUEsBAhQAFAAAAAgAh07iQDMv&#10;BZ47AAAAOQAAABAAAAAAAAAAAQAgAAAADQEAAGRycy9zaGFwZXhtbC54bWxQSwUGAAAAAAYABgBb&#10;AQAAtwMAAAAA&#10;" path="m0,3229l0,0e">
                    <v:path o:connectlocs="0,3469;0,226" o:connectangles="0,0"/>
                    <v:fill on="f" focussize="0,0"/>
                    <v:stroke weight="0.340157480314961pt" color="#BFACA8" joinstyle="round" endcap="square"/>
                    <v:imagedata o:title=""/>
                    <o:lock v:ext="edit" aspectratio="f"/>
                  </v:shape>
                </v:group>
                <v:group id="Group 11" o:spid="_x0000_s1026" o:spt="203" style="position:absolute;left:50;top:2701;height:766;width:3;" coordorigin="50,2701" coordsize="3,766"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Freeform 12" o:spid="_x0000_s1026" o:spt="100" style="position:absolute;left:50;top:2701;height:765;width:2;mso-wrap-style:none;v-text-anchor:middle;" filled="f" stroked="t" coordsize="2,763" o:gfxdata="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7y28AAAA&#10;2gAAAA8AAAAAAAAAAQAgAAAAIgAAAGRycy9kb3ducmV2LnhtbFBLAQIUABQAAAAIAIdO4kAzLwWe&#10;OwAAADkAAAAQAAAAAAAAAAEAIAAAAAsBAABkcnMvc2hhcGV4bWwueG1sUEsFBgAAAAAGAAYAWwEA&#10;ALUDAAAAAA==&#10;" path="m0,762l0,0e">
                    <v:path o:connectlocs="0,3464;0,2700" o:connectangles="0,0"/>
                    <v:fill on="f" focussize="0,0"/>
                    <v:stroke weight="1.44566929133858pt" color="#C8AFA3" joinstyle="round" endcap="square"/>
                    <v:imagedata o:title=""/>
                    <o:lock v:ext="edit" aspectratio="f"/>
                  </v:shape>
                </v:group>
              </v:group>
            </w:pict>
          </mc:Fallback>
        </mc:AlternateContent>
      </w:r>
      <w:r>
        <w:rPr>
          <w:rFonts w:ascii="Times New Roman" w:hAnsi="Times New Roman"/>
          <w:color w:val="auto"/>
          <w:sz w:val="28"/>
          <w:szCs w:val="28"/>
        </w:rPr>
        <w:t xml:space="preserve">История </w:t>
      </w:r>
      <w:r>
        <w:rPr>
          <w:rFonts w:ascii="Times New Roman" w:hAnsi="Times New Roman"/>
          <w:sz w:val="28"/>
          <w:szCs w:val="28"/>
        </w:rPr>
        <w:t xml:space="preserve">появления первой мебели. Влияние </w:t>
      </w:r>
      <w:r>
        <w:rPr>
          <w:rFonts w:ascii="Times New Roman" w:hAnsi="Times New Roman"/>
          <w:color w:val="auto"/>
          <w:sz w:val="28"/>
          <w:szCs w:val="28"/>
        </w:rPr>
        <w:t>историче</w:t>
      </w:r>
      <w:r>
        <w:rPr>
          <w:rFonts w:ascii="Times New Roman" w:hAnsi="Times New Roman"/>
          <w:color w:val="auto"/>
          <w:sz w:val="28"/>
          <w:szCs w:val="28"/>
        </w:rPr>
        <w:softHyphen/>
      </w:r>
      <w:r>
        <w:rPr>
          <w:rFonts w:ascii="Times New Roman" w:hAnsi="Times New Roman"/>
          <w:color w:val="auto"/>
          <w:sz w:val="28"/>
          <w:szCs w:val="28"/>
        </w:rPr>
        <w:t>ских и национальных традиций на изготовление мебели</w:t>
      </w:r>
      <w:r>
        <w:rPr>
          <w:rFonts w:ascii="Times New Roman" w:hAnsi="Times New Roman"/>
          <w:sz w:val="28"/>
          <w:szCs w:val="28"/>
        </w:rPr>
        <w:t>.</w:t>
      </w:r>
      <w:r>
        <w:rPr>
          <w:rFonts w:ascii="Times New Roman" w:hAnsi="Times New Roman"/>
          <w:color w:val="262623"/>
          <w:sz w:val="28"/>
          <w:szCs w:val="28"/>
        </w:rPr>
        <w:t xml:space="preserve"> </w:t>
      </w:r>
      <w:r>
        <w:rPr>
          <w:rFonts w:ascii="Times New Roman" w:hAnsi="Times New Roman"/>
          <w:color w:val="auto"/>
          <w:sz w:val="28"/>
          <w:szCs w:val="28"/>
        </w:rPr>
        <w:t>Изготовление мебели как искусство. Современная мебель. Профессии людей, связанные с изготовлением  мебели.</w:t>
      </w:r>
    </w:p>
    <w:p>
      <w:pPr>
        <w:pStyle w:val="2"/>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питания человека</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Питание как главное условие жизни любого живого организма. Уточнение представлений о пище челове</w:t>
      </w:r>
      <w:r>
        <w:rPr>
          <w:rFonts w:ascii="Times New Roman" w:hAnsi="Times New Roman"/>
          <w:color w:val="auto"/>
          <w:sz w:val="28"/>
          <w:szCs w:val="28"/>
        </w:rPr>
        <w:softHyphen/>
      </w:r>
      <w:r>
        <w:rPr>
          <w:rFonts w:ascii="Times New Roman" w:hAnsi="Times New Roman"/>
          <w:color w:val="auto"/>
          <w:sz w:val="28"/>
          <w:szCs w:val="28"/>
        </w:rPr>
        <w:t>ка в разные периоды развития общества.</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Добывание пищи древним человеком как борьба за его выживание. Способы добывания: собирательство, бортниче</w:t>
      </w:r>
      <w:r>
        <w:rPr>
          <w:rFonts w:ascii="Times New Roman" w:hAnsi="Times New Roman"/>
          <w:color w:val="auto"/>
          <w:sz w:val="28"/>
          <w:szCs w:val="28"/>
        </w:rPr>
        <w:softHyphen/>
      </w:r>
      <w:r>
        <w:rPr>
          <w:rFonts w:ascii="Times New Roman" w:hAnsi="Times New Roman"/>
          <w:color w:val="auto"/>
          <w:sz w:val="28"/>
          <w:szCs w:val="28"/>
        </w:rPr>
        <w:t>ство, рыболовство, охота, земледелие, скотоводство. Приручение человеком животных. Значение домашних животных в жизни человека.</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История хлеба и хлебопечения. </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Способы </w:t>
      </w:r>
      <w:r>
        <w:rPr>
          <w:rFonts w:ascii="Times New Roman" w:hAnsi="Times New Roman"/>
          <w:sz w:val="28"/>
          <w:szCs w:val="28"/>
        </w:rPr>
        <w:t>хранения и</w:t>
      </w:r>
      <w:r>
        <w:rPr>
          <w:rFonts w:ascii="Times New Roman" w:hAnsi="Times New Roman"/>
          <w:color w:val="auto"/>
          <w:sz w:val="28"/>
          <w:szCs w:val="28"/>
        </w:rPr>
        <w:t xml:space="preserve"> нако</w:t>
      </w:r>
      <w:r>
        <w:rPr>
          <w:rFonts w:ascii="Times New Roman" w:hAnsi="Times New Roman"/>
          <w:color w:val="auto"/>
          <w:sz w:val="28"/>
          <w:szCs w:val="28"/>
        </w:rPr>
        <w:softHyphen/>
      </w:r>
      <w:r>
        <w:rPr>
          <w:rFonts w:ascii="Times New Roman" w:hAnsi="Times New Roman"/>
          <w:color w:val="auto"/>
          <w:sz w:val="28"/>
          <w:szCs w:val="28"/>
        </w:rPr>
        <w:t>пления продуктов питания</w:t>
      </w:r>
      <w:r>
        <w:rPr>
          <w:rFonts w:ascii="Times New Roman" w:hAnsi="Times New Roman"/>
          <w:sz w:val="28"/>
          <w:szCs w:val="28"/>
        </w:rPr>
        <w:t>.</w:t>
      </w:r>
      <w:r>
        <w:rPr>
          <w:rFonts w:ascii="Times New Roman" w:hAnsi="Times New Roman"/>
          <w:color w:val="auto"/>
          <w:sz w:val="28"/>
          <w:szCs w:val="28"/>
        </w:rPr>
        <w:t xml:space="preserve"> </w:t>
      </w:r>
    </w:p>
    <w:p>
      <w:pPr>
        <w:pStyle w:val="21"/>
        <w:spacing w:after="0" w:line="360" w:lineRule="auto"/>
        <w:ind w:firstLine="709"/>
        <w:jc w:val="both"/>
        <w:rPr>
          <w:rFonts w:ascii="Times New Roman" w:hAnsi="Times New Roman"/>
          <w:b/>
          <w:i/>
          <w:color w:val="auto"/>
          <w:sz w:val="28"/>
          <w:szCs w:val="28"/>
        </w:rPr>
      </w:pPr>
      <w:r>
        <w:rPr>
          <w:rFonts w:ascii="Times New Roman" w:hAnsi="Times New Roman"/>
          <w:color w:val="auto"/>
          <w:sz w:val="28"/>
          <w:szCs w:val="28"/>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pPr>
        <w:pStyle w:val="21"/>
        <w:spacing w:after="0" w:line="36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посуды</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Посуда, ее назначение. Материалы для изготовления посуды. История появления по</w:t>
      </w:r>
      <w:r>
        <w:rPr>
          <w:rFonts w:ascii="Times New Roman" w:hAnsi="Times New Roman"/>
          <w:sz w:val="28"/>
          <w:szCs w:val="28"/>
        </w:rPr>
        <w:softHyphen/>
      </w:r>
      <w:r>
        <w:rPr>
          <w:rFonts w:ascii="Times New Roman" w:hAnsi="Times New Roman"/>
          <w:color w:val="auto"/>
          <w:sz w:val="28"/>
          <w:szCs w:val="28"/>
        </w:rPr>
        <w:t>суды. Глиняная посуда. Гончарное ремесло, изобретение гончарного круга, его зна</w:t>
      </w:r>
      <w:r>
        <w:rPr>
          <w:rFonts w:ascii="Times New Roman" w:hAnsi="Times New Roman"/>
          <w:sz w:val="28"/>
          <w:szCs w:val="28"/>
        </w:rPr>
        <w:softHyphen/>
      </w:r>
      <w:r>
        <w:rPr>
          <w:rFonts w:ascii="Times New Roman" w:hAnsi="Times New Roman"/>
          <w:color w:val="auto"/>
          <w:sz w:val="28"/>
          <w:szCs w:val="28"/>
        </w:rPr>
        <w:t>че</w:t>
      </w:r>
      <w:r>
        <w:rPr>
          <w:rFonts w:ascii="Times New Roman" w:hAnsi="Times New Roman"/>
          <w:sz w:val="28"/>
          <w:szCs w:val="28"/>
        </w:rPr>
        <w:softHyphen/>
      </w:r>
      <w:r>
        <w:rPr>
          <w:rFonts w:ascii="Times New Roman" w:hAnsi="Times New Roman"/>
          <w:color w:val="auto"/>
          <w:sz w:val="28"/>
          <w:szCs w:val="28"/>
        </w:rPr>
        <w:t>ние для развития производства глиняной посуды. Народные тради</w:t>
      </w:r>
      <w:r>
        <w:rPr>
          <w:rFonts w:ascii="Times New Roman" w:hAnsi="Times New Roman"/>
          <w:color w:val="auto"/>
          <w:sz w:val="28"/>
          <w:szCs w:val="28"/>
        </w:rPr>
        <w:softHyphen/>
      </w:r>
      <w:r>
        <w:rPr>
          <w:rFonts w:ascii="Times New Roman" w:hAnsi="Times New Roman"/>
          <w:color w:val="auto"/>
          <w:sz w:val="28"/>
          <w:szCs w:val="28"/>
        </w:rPr>
        <w:t>ции в из</w:t>
      </w:r>
      <w:r>
        <w:rPr>
          <w:rFonts w:ascii="Times New Roman" w:hAnsi="Times New Roman"/>
          <w:sz w:val="28"/>
          <w:szCs w:val="28"/>
        </w:rPr>
        <w:softHyphen/>
      </w:r>
      <w:r>
        <w:rPr>
          <w:rFonts w:ascii="Times New Roman" w:hAnsi="Times New Roman"/>
          <w:color w:val="auto"/>
          <w:sz w:val="28"/>
          <w:szCs w:val="28"/>
        </w:rPr>
        <w:t>го</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в</w:t>
      </w:r>
      <w:r>
        <w:rPr>
          <w:rFonts w:ascii="Times New Roman" w:hAnsi="Times New Roman"/>
          <w:sz w:val="28"/>
          <w:szCs w:val="28"/>
        </w:rPr>
        <w:softHyphen/>
      </w:r>
      <w:r>
        <w:rPr>
          <w:rFonts w:ascii="Times New Roman" w:hAnsi="Times New Roman"/>
          <w:color w:val="auto"/>
          <w:sz w:val="28"/>
          <w:szCs w:val="28"/>
        </w:rPr>
        <w:t>ле</w:t>
      </w:r>
      <w:r>
        <w:rPr>
          <w:rFonts w:ascii="Times New Roman" w:hAnsi="Times New Roman"/>
          <w:sz w:val="28"/>
          <w:szCs w:val="28"/>
        </w:rPr>
        <w:softHyphen/>
      </w:r>
      <w:r>
        <w:rPr>
          <w:rFonts w:ascii="Times New Roman" w:hAnsi="Times New Roman"/>
          <w:sz w:val="28"/>
          <w:szCs w:val="28"/>
        </w:rPr>
        <w:t>нии глиняной посуды</w:t>
      </w:r>
      <w:r>
        <w:rPr>
          <w:rFonts w:ascii="Times New Roman" w:hAnsi="Times New Roman"/>
          <w:color w:val="484442"/>
          <w:sz w:val="28"/>
          <w:szCs w:val="28"/>
        </w:rPr>
        <w:t>.</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Деревянная посуда. История появления и использования деревянной посуды, ее виды. Преимущества деревянной по</w:t>
      </w:r>
      <w:r>
        <w:rPr>
          <w:rFonts w:ascii="Times New Roman" w:hAnsi="Times New Roman"/>
          <w:color w:val="auto"/>
          <w:sz w:val="28"/>
          <w:szCs w:val="28"/>
        </w:rPr>
        <w:softHyphen/>
      </w:r>
      <w:r>
        <w:rPr>
          <w:rFonts w:ascii="Times New Roman" w:hAnsi="Times New Roman"/>
          <w:color w:val="auto"/>
          <w:sz w:val="28"/>
          <w:szCs w:val="28"/>
        </w:rPr>
        <w:t xml:space="preserve"> суды для хранения продуктов, народные традиции ее изготов</w:t>
      </w:r>
      <w:r>
        <w:rPr>
          <w:rFonts w:ascii="Times New Roman" w:hAnsi="Times New Roman"/>
          <w:color w:val="auto"/>
          <w:sz w:val="28"/>
          <w:szCs w:val="28"/>
        </w:rPr>
        <w:softHyphen/>
      </w:r>
      <w:r>
        <w:rPr>
          <w:rFonts w:ascii="Times New Roman" w:hAnsi="Times New Roman"/>
          <w:sz w:val="28"/>
          <w:szCs w:val="28"/>
        </w:rPr>
        <w:t>ления</w:t>
      </w:r>
      <w:r>
        <w:rPr>
          <w:rFonts w:ascii="Times New Roman" w:hAnsi="Times New Roman"/>
          <w:color w:val="484442"/>
          <w:sz w:val="28"/>
          <w:szCs w:val="28"/>
        </w:rPr>
        <w:t>.</w:t>
      </w:r>
    </w:p>
    <w:p>
      <w:pPr>
        <w:pStyle w:val="21"/>
        <w:spacing w:after="0" w:line="360" w:lineRule="auto"/>
        <w:ind w:firstLine="709"/>
        <w:jc w:val="both"/>
      </w:pPr>
      <w:r>
        <w:rPr>
          <w:rFonts w:ascii="Times New Roman" w:hAnsi="Times New Roman"/>
          <w:color w:val="auto"/>
          <w:sz w:val="28"/>
          <w:szCs w:val="28"/>
        </w:rPr>
        <w:t>Посуда из других материалов. Изготовление посуды как искусство.</w:t>
      </w:r>
    </w:p>
    <w:p>
      <w:pPr>
        <w:pStyle w:val="21"/>
        <w:spacing w:after="0" w:line="360" w:lineRule="auto"/>
        <w:ind w:firstLine="709"/>
        <w:jc w:val="both"/>
        <w:rPr>
          <w:rFonts w:ascii="Times New Roman" w:hAnsi="Times New Roman"/>
          <w:b/>
          <w:i/>
          <w:color w:val="auto"/>
          <w:sz w:val="28"/>
          <w:szCs w:val="28"/>
        </w:rPr>
      </w:pPr>
      <w:r>
        <w:rPr>
          <w:lang w:eastAsia="ru-RU"/>
        </w:rPr>
        <mc:AlternateContent>
          <mc:Choice Requires="wpg">
            <w:drawing>
              <wp:anchor distT="0" distB="0" distL="0" distR="0" simplePos="0" relativeHeight="251663360" behindDoc="0" locked="0" layoutInCell="1" allowOverlap="1">
                <wp:simplePos x="0" y="0"/>
                <wp:positionH relativeFrom="page">
                  <wp:posOffset>25400</wp:posOffset>
                </wp:positionH>
                <wp:positionV relativeFrom="paragraph">
                  <wp:posOffset>445770</wp:posOffset>
                </wp:positionV>
                <wp:extent cx="1270" cy="603885"/>
                <wp:effectExtent l="15875" t="7620" r="11430" b="7620"/>
                <wp:wrapNone/>
                <wp:docPr id="2" name="Группа 3"/>
                <wp:cNvGraphicFramePr/>
                <a:graphic xmlns:a="http://schemas.openxmlformats.org/drawingml/2006/main">
                  <a:graphicData uri="http://schemas.microsoft.com/office/word/2010/wordprocessingGroup">
                    <wpg:wgp>
                      <wpg:cNvGrpSpPr/>
                      <wpg:grpSpPr>
                        <a:xfrm>
                          <a:off x="0" y="0"/>
                          <a:ext cx="1270" cy="603885"/>
                          <a:chOff x="40" y="702"/>
                          <a:chExt cx="2" cy="951"/>
                        </a:xfrm>
                      </wpg:grpSpPr>
                      <wps:wsp>
                        <wps:cNvPr id="3" name="Freeform 18"/>
                        <wps:cNvSpPr>
                          <a:spLocks noChangeArrowheads="1"/>
                        </wps:cNvSpPr>
                        <wps:spPr bwMode="auto">
                          <a:xfrm>
                            <a:off x="40" y="702"/>
                            <a:ext cx="1" cy="950"/>
                          </a:xfrm>
                          <a:custGeom>
                            <a:avLst/>
                            <a:gdLst>
                              <a:gd name="T0" fmla="*/ 0 w 2"/>
                              <a:gd name="T1" fmla="*/ 1652 h 951"/>
                              <a:gd name="T2" fmla="*/ 0 w 2"/>
                              <a:gd name="T3" fmla="*/ 702 h 951"/>
                            </a:gdLst>
                            <a:ahLst/>
                            <a:cxnLst>
                              <a:cxn ang="0">
                                <a:pos x="T0" y="T1"/>
                              </a:cxn>
                              <a:cxn ang="0">
                                <a:pos x="T2" y="T3"/>
                              </a:cxn>
                            </a:cxnLst>
                            <a:rect l="0" t="0" r="r" b="b"/>
                            <a:pathLst>
                              <a:path w="2" h="951">
                                <a:moveTo>
                                  <a:pt x="0" y="950"/>
                                </a:moveTo>
                                <a:lnTo>
                                  <a:pt x="0" y="0"/>
                                </a:lnTo>
                              </a:path>
                            </a:pathLst>
                          </a:custGeom>
                          <a:noFill/>
                          <a:ln w="14040" cap="sq">
                            <a:solidFill>
                              <a:srgbClr val="E4D8D4"/>
                            </a:solidFill>
                            <a:round/>
                          </a:ln>
                        </wps:spPr>
                        <wps:bodyPr rot="0" vert="horz" wrap="none" lIns="91440" tIns="45720" rIns="91440" bIns="45720" anchor="ctr" anchorCtr="0" upright="1">
                          <a:noAutofit/>
                        </wps:bodyPr>
                      </wps:wsp>
                    </wpg:wgp>
                  </a:graphicData>
                </a:graphic>
              </wp:anchor>
            </w:drawing>
          </mc:Choice>
          <mc:Fallback>
            <w:pict>
              <v:group id="Группа 3" o:spid="_x0000_s1026" o:spt="203" style="position:absolute;left:0pt;margin-left:2pt;margin-top:35.1pt;height:47.55pt;width:0.1pt;mso-position-horizontal-relative:page;z-index:251663360;mso-width-relative:page;mso-height-relative:page;" coordorigin="40,702" coordsize="2,951" o:gfxdata="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c9wxS1wAAAAYBAAAPAAAAAAAAAAEA&#10;IAAAACIAAABkcnMvZG93bnJldi54bWxQSwECFAAUAAAACACHTuJArBWHiC0DAAAeBwAADgAAAAAA&#10;AAABACAAAAAmAQAAZHJzL2Uyb0RvYy54bWxQSwUGAAAAAAYABgBZAQAAxQYAAAAA&#10;">
                <o:lock v:ext="edit" aspectratio="f"/>
                <v:shape id="Freeform 18" o:spid="_x0000_s1026" o:spt="100" style="position:absolute;left:40;top:702;height:950;width:1;mso-wrap-style:none;v-text-anchor:middle;" filled="f" stroked="t" coordsize="2,951" o:gfxdata="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fX5G8AAAA&#10;2gAAAA8AAAAAAAAAAQAgAAAAIgAAAGRycy9kb3ducmV2LnhtbFBLAQIUABQAAAAIAIdO4kAzLwWe&#10;OwAAADkAAAAQAAAAAAAAAAEAIAAAAAsBAABkcnMvc2hhcGV4bWwueG1sUEsFBgAAAAAGAAYAWwEA&#10;ALUDAAAAAA==&#10;" path="m0,950l0,0e">
                  <v:path o:connectlocs="0,1650;0,701" o:connectangles="0,0"/>
                  <v:fill on="f" focussize="0,0"/>
                  <v:stroke weight="1.10551181102362pt" color="#E4D8D4" joinstyle="round" endcap="square"/>
                  <v:imagedata o:title=""/>
                  <o:lock v:ext="edit" aspectratio="f"/>
                </v:shape>
              </v:group>
            </w:pict>
          </mc:Fallback>
        </mc:AlternateContent>
      </w:r>
      <w:r>
        <w:rPr>
          <w:rFonts w:ascii="Times New Roman" w:hAnsi="Times New Roman"/>
          <w:color w:val="auto"/>
          <w:sz w:val="28"/>
          <w:szCs w:val="28"/>
        </w:rPr>
        <w:t xml:space="preserve">Профессии людей, связанные с изготовлением посуды. </w:t>
      </w:r>
    </w:p>
    <w:p>
      <w:pPr>
        <w:pStyle w:val="21"/>
        <w:spacing w:after="0" w:line="36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одежды и обуви</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r>
        <w:rPr>
          <w:rFonts w:ascii="Times New Roman" w:hAnsi="Times New Roman"/>
          <w:color w:val="160F0C"/>
          <w:sz w:val="28"/>
          <w:szCs w:val="28"/>
        </w:rPr>
        <w:t xml:space="preserve">. </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Pr>
          <w:rFonts w:ascii="Times New Roman" w:hAnsi="Times New Roman"/>
          <w:color w:val="auto"/>
          <w:sz w:val="28"/>
          <w:szCs w:val="28"/>
        </w:rPr>
        <w:softHyphen/>
      </w:r>
      <w:r>
        <w:rPr>
          <w:rFonts w:ascii="Times New Roman" w:hAnsi="Times New Roman"/>
          <w:color w:val="auto"/>
          <w:sz w:val="28"/>
          <w:szCs w:val="28"/>
        </w:rPr>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rFonts w:ascii="Times New Roman" w:hAnsi="Times New Roman"/>
          <w:color w:val="5B5956"/>
          <w:sz w:val="28"/>
          <w:szCs w:val="28"/>
        </w:rPr>
        <w:t>.</w:t>
      </w:r>
      <w:r>
        <w:rPr>
          <w:rFonts w:ascii="Times New Roman" w:hAnsi="Times New Roman"/>
          <w:sz w:val="28"/>
          <w:szCs w:val="28"/>
        </w:rPr>
        <w:t xml:space="preserve"> </w:t>
      </w:r>
      <w:r>
        <w:rPr>
          <w:rFonts w:ascii="Times New Roman" w:hAnsi="Times New Roman"/>
          <w:color w:val="auto"/>
          <w:sz w:val="28"/>
          <w:szCs w:val="28"/>
        </w:rPr>
        <w:t>Изготовление одежды как искусство. Изменения в одежде и обуви в разные времена у разных народов. Образцы народ</w:t>
      </w:r>
      <w:r>
        <w:rPr>
          <w:rFonts w:ascii="Times New Roman" w:hAnsi="Times New Roman"/>
          <w:color w:val="auto"/>
          <w:sz w:val="28"/>
          <w:szCs w:val="28"/>
        </w:rPr>
        <w:softHyphen/>
      </w:r>
      <w:r>
        <w:rPr>
          <w:rFonts w:ascii="Times New Roman" w:hAnsi="Times New Roman"/>
          <w:color w:val="auto"/>
          <w:sz w:val="28"/>
          <w:szCs w:val="28"/>
        </w:rPr>
        <w:t>ной одежды (на примере региона).</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 появления обуви. Влияние климатических усло</w:t>
      </w:r>
      <w:r>
        <w:rPr>
          <w:rFonts w:ascii="Times New Roman" w:hAnsi="Times New Roman"/>
          <w:color w:val="auto"/>
          <w:sz w:val="28"/>
          <w:szCs w:val="28"/>
        </w:rPr>
        <w:softHyphen/>
      </w:r>
      <w:r>
        <w:rPr>
          <w:rFonts w:ascii="Times New Roman" w:hAnsi="Times New Roman"/>
          <w:color w:val="auto"/>
          <w:sz w:val="28"/>
          <w:szCs w:val="28"/>
        </w:rPr>
        <w:t>вий на возникновение разных видов обуви. Обувь в разные исторические времена: лапти, сапоги, туфли, сандалии и др.</w:t>
      </w:r>
    </w:p>
    <w:p>
      <w:pPr>
        <w:pStyle w:val="21"/>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 xml:space="preserve">Профессии людей, связанные с изготовлением одежды и обуви.  </w:t>
      </w:r>
    </w:p>
    <w:p>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История человеческого общества</w:t>
      </w:r>
      <w:r>
        <w:rPr>
          <w:rFonts w:ascii="Times New Roman" w:hAnsi="Times New Roman" w:cs="Times New Roman"/>
          <w:b/>
          <w:color w:val="44413D"/>
          <w:sz w:val="28"/>
          <w:szCs w:val="28"/>
        </w:rPr>
        <w:t xml:space="preserve"> </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Представления древних людей об окружающем мире. Ос</w:t>
      </w:r>
      <w:r>
        <w:rPr>
          <w:rFonts w:ascii="Times New Roman" w:hAnsi="Times New Roman"/>
          <w:color w:val="auto"/>
          <w:sz w:val="28"/>
          <w:szCs w:val="28"/>
        </w:rPr>
        <w:softHyphen/>
      </w:r>
      <w:r>
        <w:rPr>
          <w:rFonts w:ascii="Times New Roman" w:hAnsi="Times New Roman"/>
          <w:color w:val="auto"/>
          <w:sz w:val="28"/>
          <w:szCs w:val="28"/>
        </w:rPr>
        <w:t>воение человеком морей и океанов, открытие новых земель, изменение представлений о мире.</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Истоки возникновения мировых религий: иудаизм, христи</w:t>
      </w:r>
      <w:r>
        <w:rPr>
          <w:rFonts w:ascii="Times New Roman" w:hAnsi="Times New Roman"/>
          <w:color w:val="auto"/>
          <w:sz w:val="28"/>
          <w:szCs w:val="28"/>
        </w:rPr>
        <w:softHyphen/>
      </w:r>
      <w:r>
        <w:rPr>
          <w:rFonts w:ascii="Times New Roman" w:hAnsi="Times New Roman"/>
          <w:color w:val="auto"/>
          <w:sz w:val="28"/>
          <w:szCs w:val="28"/>
        </w:rPr>
        <w:t>анство, буддизм, ислам. Значение религии для духовной жизни человечества.</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Зарождение науки, важнейшие челове</w:t>
      </w:r>
      <w:r>
        <w:rPr>
          <w:rFonts w:ascii="Times New Roman" w:hAnsi="Times New Roman"/>
          <w:color w:val="auto"/>
          <w:sz w:val="28"/>
          <w:szCs w:val="28"/>
        </w:rPr>
        <w:softHyphen/>
      </w:r>
      <w:r>
        <w:rPr>
          <w:rFonts w:ascii="Times New Roman" w:hAnsi="Times New Roman"/>
          <w:color w:val="auto"/>
          <w:sz w:val="28"/>
          <w:szCs w:val="28"/>
        </w:rPr>
        <w:t>ческие изобретения</w:t>
      </w:r>
      <w:r>
        <w:rPr>
          <w:rFonts w:ascii="Times New Roman" w:hAnsi="Times New Roman"/>
          <w:sz w:val="28"/>
          <w:szCs w:val="28"/>
        </w:rPr>
        <w:t>.</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Направления в науке: астрономия, математика, география и др. Изменение среды и общества в ходе развития науки.</w:t>
      </w:r>
    </w:p>
    <w:p>
      <w:pPr>
        <w:pStyle w:val="21"/>
        <w:spacing w:after="0" w:line="360" w:lineRule="auto"/>
        <w:ind w:firstLine="709"/>
        <w:jc w:val="both"/>
        <w:rPr>
          <w:rFonts w:ascii="Times New Roman" w:hAnsi="Times New Roman"/>
          <w:sz w:val="28"/>
          <w:szCs w:val="28"/>
        </w:rPr>
      </w:pPr>
      <w:r>
        <w:rPr>
          <w:rFonts w:ascii="Times New Roman" w:hAnsi="Times New Roman"/>
          <w:color w:val="auto"/>
          <w:sz w:val="28"/>
          <w:szCs w:val="28"/>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Pr>
          <w:rFonts w:ascii="Times New Roman" w:hAnsi="Times New Roman"/>
          <w:sz w:val="28"/>
          <w:szCs w:val="28"/>
        </w:rPr>
        <w:t>.</w:t>
      </w:r>
      <w:r>
        <w:rPr>
          <w:rFonts w:ascii="Times New Roman" w:hAnsi="Times New Roman"/>
          <w:color w:val="auto"/>
          <w:sz w:val="28"/>
          <w:szCs w:val="28"/>
        </w:rPr>
        <w:t xml:space="preserve"> </w:t>
      </w:r>
      <w:r>
        <w:rPr>
          <w:rFonts w:ascii="Times New Roman" w:hAnsi="Times New Roman"/>
          <w:sz w:val="28"/>
          <w:szCs w:val="28"/>
        </w:rPr>
        <w:t>Л</w:t>
      </w:r>
      <w:r>
        <w:rPr>
          <w:rFonts w:ascii="Times New Roman" w:hAnsi="Times New Roman"/>
          <w:color w:val="auto"/>
          <w:sz w:val="28"/>
          <w:szCs w:val="28"/>
        </w:rPr>
        <w:t>ати</w:t>
      </w:r>
      <w:r>
        <w:rPr>
          <w:rFonts w:ascii="Times New Roman" w:hAnsi="Times New Roman"/>
          <w:sz w:val="28"/>
          <w:szCs w:val="28"/>
        </w:rPr>
        <w:t>нский</w:t>
      </w:r>
      <w:r>
        <w:rPr>
          <w:rFonts w:ascii="Times New Roman" w:hAnsi="Times New Roman"/>
          <w:color w:val="auto"/>
          <w:sz w:val="28"/>
          <w:szCs w:val="28"/>
        </w:rPr>
        <w:t xml:space="preserve"> и сла</w:t>
      </w:r>
      <w:r>
        <w:rPr>
          <w:rFonts w:ascii="Times New Roman" w:hAnsi="Times New Roman"/>
          <w:sz w:val="28"/>
          <w:szCs w:val="28"/>
        </w:rPr>
        <w:t>вянский</w:t>
      </w:r>
      <w:r>
        <w:rPr>
          <w:rFonts w:ascii="Times New Roman" w:hAnsi="Times New Roman"/>
          <w:color w:val="auto"/>
          <w:sz w:val="28"/>
          <w:szCs w:val="28"/>
        </w:rPr>
        <w:t xml:space="preserve"> </w:t>
      </w:r>
      <w:r>
        <w:rPr>
          <w:rFonts w:ascii="Times New Roman" w:hAnsi="Times New Roman"/>
          <w:sz w:val="28"/>
          <w:szCs w:val="28"/>
        </w:rPr>
        <w:t>алфавит</w:t>
      </w:r>
      <w:r>
        <w:rPr>
          <w:rFonts w:ascii="Times New Roman" w:hAnsi="Times New Roman"/>
          <w:color w:val="auto"/>
          <w:sz w:val="28"/>
          <w:szCs w:val="28"/>
        </w:rPr>
        <w:t xml:space="preserve">. История книги и книгопечатания. </w:t>
      </w:r>
    </w:p>
    <w:p>
      <w:pPr>
        <w:pStyle w:val="21"/>
        <w:spacing w:after="0" w:line="360" w:lineRule="auto"/>
        <w:ind w:firstLine="709"/>
        <w:jc w:val="both"/>
        <w:rPr>
          <w:rFonts w:ascii="Times New Roman" w:hAnsi="Times New Roman"/>
          <w:color w:val="auto"/>
          <w:sz w:val="28"/>
          <w:szCs w:val="28"/>
        </w:rPr>
      </w:pPr>
      <w:r>
        <w:rPr>
          <w:rFonts w:ascii="Times New Roman" w:hAnsi="Times New Roman"/>
          <w:sz w:val="28"/>
          <w:szCs w:val="28"/>
        </w:rPr>
        <w:t>Культура</w:t>
      </w:r>
      <w:r>
        <w:rPr>
          <w:rFonts w:ascii="Times New Roman" w:hAnsi="Times New Roman"/>
          <w:color w:val="auto"/>
          <w:sz w:val="28"/>
          <w:szCs w:val="28"/>
        </w:rPr>
        <w:t xml:space="preserve"> и </w:t>
      </w:r>
      <w:r>
        <w:rPr>
          <w:rFonts w:ascii="Times New Roman" w:hAnsi="Times New Roman"/>
          <w:sz w:val="28"/>
          <w:szCs w:val="28"/>
        </w:rPr>
        <w:t>человек</w:t>
      </w:r>
      <w:r>
        <w:rPr>
          <w:rFonts w:ascii="Times New Roman" w:hAnsi="Times New Roman"/>
          <w:color w:val="auto"/>
          <w:sz w:val="28"/>
          <w:szCs w:val="28"/>
        </w:rPr>
        <w:t xml:space="preserve"> как носит</w:t>
      </w:r>
      <w:r>
        <w:rPr>
          <w:rFonts w:ascii="Times New Roman" w:hAnsi="Times New Roman"/>
          <w:sz w:val="28"/>
          <w:szCs w:val="28"/>
        </w:rPr>
        <w:t>ель</w:t>
      </w:r>
      <w:r>
        <w:rPr>
          <w:rFonts w:ascii="Times New Roman" w:hAnsi="Times New Roman"/>
          <w:color w:val="auto"/>
          <w:sz w:val="28"/>
          <w:szCs w:val="28"/>
        </w:rPr>
        <w:t xml:space="preserve"> культуры. Искусство как особая сфера человеческой деятельности.</w:t>
      </w:r>
    </w:p>
    <w:p>
      <w:pPr>
        <w:pStyle w:val="21"/>
        <w:spacing w:after="0" w:line="360" w:lineRule="auto"/>
        <w:ind w:firstLine="709"/>
        <w:rPr>
          <w:rFonts w:ascii="Times New Roman" w:hAnsi="Times New Roman"/>
          <w:color w:val="auto"/>
          <w:sz w:val="28"/>
          <w:szCs w:val="28"/>
        </w:rPr>
      </w:pPr>
      <w:r>
        <w:rPr>
          <w:rFonts w:ascii="Times New Roman" w:hAnsi="Times New Roman"/>
          <w:color w:val="auto"/>
          <w:sz w:val="28"/>
          <w:szCs w:val="28"/>
        </w:rPr>
        <w:t xml:space="preserve">Виды и </w:t>
      </w:r>
      <w:r>
        <w:rPr>
          <w:rFonts w:ascii="Times New Roman" w:hAnsi="Times New Roman"/>
          <w:sz w:val="28"/>
          <w:szCs w:val="28"/>
        </w:rPr>
        <w:t>направления</w:t>
      </w:r>
      <w:r>
        <w:rPr>
          <w:rFonts w:ascii="Times New Roman" w:hAnsi="Times New Roman"/>
          <w:color w:val="auto"/>
          <w:sz w:val="28"/>
          <w:szCs w:val="28"/>
        </w:rPr>
        <w:t xml:space="preserve"> </w:t>
      </w:r>
      <w:r>
        <w:rPr>
          <w:rFonts w:ascii="Times New Roman" w:hAnsi="Times New Roman"/>
          <w:sz w:val="28"/>
          <w:szCs w:val="28"/>
        </w:rPr>
        <w:t>искусства</w:t>
      </w:r>
      <w:r>
        <w:rPr>
          <w:rFonts w:ascii="Times New Roman" w:hAnsi="Times New Roman"/>
          <w:color w:val="auto"/>
          <w:sz w:val="28"/>
          <w:szCs w:val="28"/>
        </w:rPr>
        <w:t>.</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Экономика как показатель развития общества и государ</w:t>
      </w:r>
      <w:r>
        <w:rPr>
          <w:rFonts w:ascii="Times New Roman" w:hAnsi="Times New Roman"/>
          <w:color w:val="auto"/>
          <w:sz w:val="28"/>
          <w:szCs w:val="28"/>
        </w:rPr>
        <w:softHyphen/>
      </w:r>
      <w:r>
        <w:rPr>
          <w:rFonts w:ascii="Times New Roman" w:hAnsi="Times New Roman"/>
          <w:color w:val="auto"/>
          <w:sz w:val="28"/>
          <w:szCs w:val="28"/>
        </w:rPr>
        <w:t>ства. История денег, торговли. Государства богатые и бедные.</w:t>
      </w:r>
    </w:p>
    <w:p>
      <w:pPr>
        <w:pStyle w:val="21"/>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Войны. Причины возникновения войн. Исторические уроки войн.</w:t>
      </w:r>
    </w:p>
    <w:p>
      <w:pPr>
        <w:pStyle w:val="2"/>
        <w:spacing w:before="0" w:after="0" w:line="360" w:lineRule="auto"/>
        <w:ind w:left="0" w:firstLine="709"/>
        <w:rPr>
          <w:rFonts w:ascii="Times New Roman" w:hAnsi="Times New Roman"/>
          <w:color w:val="auto"/>
          <w:sz w:val="28"/>
          <w:szCs w:val="28"/>
        </w:rPr>
      </w:pPr>
      <w:r>
        <w:rPr>
          <w:rFonts w:ascii="Times New Roman" w:hAnsi="Times New Roman"/>
          <w:b w:val="0"/>
          <w:i/>
          <w:color w:val="auto"/>
          <w:sz w:val="28"/>
          <w:szCs w:val="28"/>
        </w:rPr>
        <w:t>Рекомендуемые виды практических заданий</w:t>
      </w:r>
      <w:r>
        <w:rPr>
          <w:rFonts w:ascii="Times New Roman" w:hAnsi="Times New Roman"/>
          <w:b w:val="0"/>
          <w:color w:val="auto"/>
          <w:sz w:val="28"/>
          <w:szCs w:val="28"/>
        </w:rPr>
        <w:t>:</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заполнение анкет; </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рисование на темы: «Моя семья»,  «Мой дом»,  «Моя ули</w:t>
      </w:r>
      <w:r>
        <w:rPr>
          <w:rFonts w:ascii="Times New Roman" w:hAnsi="Times New Roman"/>
          <w:color w:val="auto"/>
          <w:sz w:val="28"/>
          <w:szCs w:val="28"/>
        </w:rPr>
        <w:softHyphen/>
      </w:r>
      <w:r>
        <w:rPr>
          <w:rFonts w:ascii="Times New Roman" w:hAnsi="Times New Roman"/>
          <w:color w:val="auto"/>
          <w:sz w:val="28"/>
          <w:szCs w:val="28"/>
        </w:rPr>
        <w:t xml:space="preserve">ца» и т. д.; </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устных рассказов о себе, членах семьи, родственниках, друзьях; </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автобиографии и биографий членов семьи (под руководством учителя); </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родословного дерева (рисунок);  </w:t>
      </w:r>
    </w:p>
    <w:p>
      <w:pPr>
        <w:pStyle w:val="21"/>
        <w:spacing w:after="0" w:line="360" w:lineRule="auto"/>
        <w:ind w:firstLine="709"/>
        <w:jc w:val="both"/>
        <w:rPr>
          <w:rFonts w:ascii="Times New Roman" w:hAnsi="Times New Roman"/>
          <w:sz w:val="28"/>
          <w:szCs w:val="28"/>
        </w:rPr>
      </w:pPr>
      <w:r>
        <w:rPr>
          <w:rFonts w:ascii="Times New Roman" w:hAnsi="Times New Roman"/>
          <w:color w:val="auto"/>
          <w:sz w:val="28"/>
          <w:szCs w:val="28"/>
        </w:rPr>
        <w:t>рисование Государственного флага, прослушивание Государственного гимна;</w:t>
      </w:r>
    </w:p>
    <w:p>
      <w:pPr>
        <w:pStyle w:val="21"/>
        <w:spacing w:after="0" w:line="360" w:lineRule="auto"/>
        <w:ind w:firstLine="709"/>
        <w:rPr>
          <w:rFonts w:ascii="Times New Roman" w:hAnsi="Times New Roman"/>
          <w:color w:val="auto"/>
          <w:sz w:val="28"/>
          <w:szCs w:val="28"/>
        </w:rPr>
      </w:pPr>
      <w:r>
        <w:rPr>
          <w:rFonts w:ascii="Times New Roman" w:hAnsi="Times New Roman"/>
          <w:sz w:val="28"/>
          <w:szCs w:val="28"/>
        </w:rPr>
        <w:t>и</w:t>
      </w:r>
      <w:r>
        <w:rPr>
          <w:rFonts w:ascii="Times New Roman" w:hAnsi="Times New Roman"/>
          <w:color w:val="auto"/>
          <w:sz w:val="28"/>
          <w:szCs w:val="28"/>
        </w:rPr>
        <w:t xml:space="preserve">зображение схем сменяемости времен года; </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объяснение смысла пословиц и поговорок о времени, временах года, о человеке и времени и др.</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чтение и пересказы адаптированных текстов по </w:t>
      </w:r>
      <w:r>
        <w:rPr>
          <w:rFonts w:ascii="Times New Roman" w:hAnsi="Times New Roman"/>
          <w:sz w:val="28"/>
          <w:szCs w:val="28"/>
        </w:rPr>
        <w:t>изучаемым темам</w:t>
      </w:r>
      <w:r>
        <w:rPr>
          <w:rFonts w:ascii="Times New Roman" w:hAnsi="Times New Roman"/>
          <w:color w:val="auto"/>
          <w:sz w:val="28"/>
          <w:szCs w:val="28"/>
        </w:rPr>
        <w:t>;</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рассматривание и анализ иллюстраций, альбомов с изо</w:t>
      </w:r>
      <w:r>
        <w:rPr>
          <w:rFonts w:ascii="Times New Roman" w:hAnsi="Times New Roman"/>
          <w:color w:val="auto"/>
          <w:sz w:val="28"/>
          <w:szCs w:val="28"/>
        </w:rPr>
        <w:softHyphen/>
      </w:r>
      <w:r>
        <w:rPr>
          <w:rFonts w:ascii="Times New Roman" w:hAnsi="Times New Roman"/>
          <w:color w:val="auto"/>
          <w:sz w:val="28"/>
          <w:szCs w:val="28"/>
        </w:rPr>
        <w:t>бражениями гербов, монет, археологических находок, архи</w:t>
      </w:r>
      <w:r>
        <w:rPr>
          <w:rFonts w:ascii="Times New Roman" w:hAnsi="Times New Roman"/>
          <w:color w:val="auto"/>
          <w:sz w:val="28"/>
          <w:szCs w:val="28"/>
        </w:rPr>
        <w:softHyphen/>
      </w:r>
      <w:r>
        <w:rPr>
          <w:rFonts w:ascii="Times New Roman" w:hAnsi="Times New Roman"/>
          <w:color w:val="auto"/>
          <w:sz w:val="28"/>
          <w:szCs w:val="28"/>
        </w:rPr>
        <w:t>тектурных сооружений, относящихся к различным историче</w:t>
      </w:r>
      <w:r>
        <w:rPr>
          <w:rFonts w:ascii="Times New Roman" w:hAnsi="Times New Roman"/>
          <w:color w:val="auto"/>
          <w:sz w:val="28"/>
          <w:szCs w:val="28"/>
        </w:rPr>
        <w:softHyphen/>
      </w:r>
      <w:r>
        <w:rPr>
          <w:rFonts w:ascii="Times New Roman" w:hAnsi="Times New Roman"/>
          <w:color w:val="auto"/>
          <w:sz w:val="28"/>
          <w:szCs w:val="28"/>
        </w:rPr>
        <w:t>ским эпохам;</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экскурсии в краеведческий и исторический музеи;</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ознакомление с историческими памятниками, архитектурными сооружениями; </w:t>
      </w:r>
    </w:p>
    <w:p>
      <w:pPr>
        <w:pStyle w:val="21"/>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просмотр фильмов о культурных памятниках;  </w:t>
      </w:r>
    </w:p>
    <w:p>
      <w:pPr>
        <w:pStyle w:val="21"/>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викторин</w:t>
      </w:r>
      <w:r>
        <w:rPr>
          <w:rFonts w:ascii="Times New Roman" w:hAnsi="Times New Roman"/>
          <w:sz w:val="28"/>
          <w:szCs w:val="28"/>
        </w:rPr>
        <w:t>ы</w:t>
      </w:r>
      <w:r>
        <w:rPr>
          <w:rFonts w:ascii="Times New Roman" w:hAnsi="Times New Roman"/>
          <w:color w:val="auto"/>
          <w:sz w:val="28"/>
          <w:szCs w:val="28"/>
        </w:rPr>
        <w:t xml:space="preserve"> на темы: «С чего начинается Родина?», «Моя семья», «Мой род», «Я и мои друзья», «Страна, в которой я живу», «События прошлого», «Время, в котором мы живем»</w:t>
      </w:r>
      <w:r>
        <w:rPr>
          <w:rFonts w:ascii="Times New Roman" w:hAnsi="Times New Roman"/>
          <w:sz w:val="28"/>
          <w:szCs w:val="28"/>
        </w:rPr>
        <w:t xml:space="preserve">, </w:t>
      </w:r>
      <w:r>
        <w:rPr>
          <w:rFonts w:ascii="Times New Roman" w:hAnsi="Times New Roman"/>
          <w:color w:val="auto"/>
          <w:sz w:val="28"/>
          <w:szCs w:val="28"/>
        </w:rPr>
        <w:t>«История од</w:t>
      </w:r>
      <w:r>
        <w:rPr>
          <w:rFonts w:ascii="Times New Roman" w:hAnsi="Times New Roman"/>
          <w:color w:val="auto"/>
          <w:sz w:val="28"/>
          <w:szCs w:val="28"/>
        </w:rPr>
        <w:softHyphen/>
      </w:r>
      <w:r>
        <w:rPr>
          <w:rFonts w:ascii="Times New Roman" w:hAnsi="Times New Roman"/>
          <w:color w:val="auto"/>
          <w:sz w:val="28"/>
          <w:szCs w:val="28"/>
        </w:rPr>
        <w:t>ного памятника », «История в рассказах очевидцев», «Исто</w:t>
      </w:r>
      <w:r>
        <w:rPr>
          <w:rFonts w:ascii="Times New Roman" w:hAnsi="Times New Roman"/>
          <w:color w:val="auto"/>
          <w:sz w:val="28"/>
          <w:szCs w:val="28"/>
        </w:rPr>
        <w:softHyphen/>
      </w:r>
      <w:r>
        <w:rPr>
          <w:rFonts w:ascii="Times New Roman" w:hAnsi="Times New Roman"/>
          <w:color w:val="auto"/>
          <w:sz w:val="28"/>
          <w:szCs w:val="28"/>
        </w:rPr>
        <w:t>рические памятники нашего города»  и др.</w:t>
      </w:r>
    </w:p>
    <w:p>
      <w:pPr>
        <w:spacing w:before="120" w:after="0" w:line="360" w:lineRule="auto"/>
        <w:ind w:firstLine="709"/>
        <w:jc w:val="center"/>
        <w:rPr>
          <w:rFonts w:ascii="Times New Roman" w:hAnsi="Times New Roman" w:cs="Times New Roman"/>
          <w:b/>
          <w:color w:val="auto"/>
          <w:sz w:val="28"/>
          <w:szCs w:val="28"/>
        </w:rPr>
      </w:pPr>
    </w:p>
    <w:p>
      <w:pPr>
        <w:spacing w:before="120" w:after="0" w:line="360" w:lineRule="auto"/>
        <w:ind w:firstLine="709"/>
        <w:jc w:val="center"/>
        <w:rPr>
          <w:rFonts w:ascii="Times New Roman" w:hAnsi="Times New Roman" w:cs="Times New Roman"/>
          <w:b/>
          <w:color w:val="auto"/>
          <w:sz w:val="28"/>
          <w:szCs w:val="28"/>
        </w:rPr>
      </w:pPr>
    </w:p>
    <w:p>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ИСТОРИЯ ОТЕЧЕСТВА</w:t>
      </w:r>
    </w:p>
    <w:p>
      <w:pPr>
        <w:pStyle w:val="464"/>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pPr>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 Предмет «История Отечества» играет важную роль в процессе развития и во</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пи</w:t>
      </w:r>
      <w:r>
        <w:rPr>
          <w:rFonts w:ascii="Times New Roman" w:hAnsi="Times New Roman" w:cs="Times New Roman"/>
          <w:color w:val="auto"/>
          <w:sz w:val="28"/>
          <w:szCs w:val="28"/>
        </w:rPr>
        <w:softHyphen/>
      </w:r>
      <w:r>
        <w:rPr>
          <w:rFonts w:ascii="Times New Roman" w:hAnsi="Times New Roman" w:cs="Times New Roman"/>
          <w:color w:val="auto"/>
          <w:sz w:val="28"/>
          <w:szCs w:val="28"/>
        </w:rPr>
        <w:t>та</w:t>
      </w:r>
      <w:r>
        <w:rPr>
          <w:rFonts w:ascii="Times New Roman" w:hAnsi="Times New Roman" w:cs="Times New Roman"/>
          <w:color w:val="auto"/>
          <w:sz w:val="28"/>
          <w:szCs w:val="28"/>
        </w:rPr>
        <w:softHyphen/>
      </w:r>
      <w:r>
        <w:rPr>
          <w:rFonts w:ascii="Times New Roman" w:hAnsi="Times New Roman" w:cs="Times New Roman"/>
          <w:color w:val="auto"/>
          <w:sz w:val="28"/>
          <w:szCs w:val="28"/>
        </w:rPr>
        <w:t>ния личности обучающихся с умственной отсталостью (интеллектуальными на</w:t>
      </w:r>
      <w:r>
        <w:rPr>
          <w:rFonts w:ascii="Times New Roman" w:hAnsi="Times New Roman" w:cs="Times New Roman"/>
          <w:color w:val="auto"/>
          <w:sz w:val="28"/>
          <w:szCs w:val="28"/>
        </w:rPr>
        <w:softHyphen/>
      </w:r>
      <w:r>
        <w:rPr>
          <w:rFonts w:ascii="Times New Roman" w:hAnsi="Times New Roman" w:cs="Times New Roman"/>
          <w:color w:val="auto"/>
          <w:sz w:val="28"/>
          <w:szCs w:val="28"/>
        </w:rPr>
        <w:t>ру</w:t>
      </w:r>
      <w:r>
        <w:rPr>
          <w:rFonts w:ascii="Times New Roman" w:hAnsi="Times New Roman" w:cs="Times New Roman"/>
          <w:color w:val="auto"/>
          <w:sz w:val="28"/>
          <w:szCs w:val="28"/>
        </w:rPr>
        <w:softHyphen/>
      </w:r>
      <w:r>
        <w:rPr>
          <w:rFonts w:ascii="Times New Roman" w:hAnsi="Times New Roman" w:cs="Times New Roman"/>
          <w:color w:val="auto"/>
          <w:sz w:val="28"/>
          <w:szCs w:val="28"/>
        </w:rPr>
        <w:t>ше</w:t>
      </w:r>
      <w:r>
        <w:rPr>
          <w:rFonts w:ascii="Times New Roman" w:hAnsi="Times New Roman" w:cs="Times New Roman"/>
          <w:color w:val="auto"/>
          <w:sz w:val="28"/>
          <w:szCs w:val="28"/>
        </w:rPr>
        <w:softHyphen/>
      </w:r>
      <w:r>
        <w:rPr>
          <w:rFonts w:ascii="Times New Roman" w:hAnsi="Times New Roman" w:cs="Times New Roman"/>
          <w:color w:val="auto"/>
          <w:sz w:val="28"/>
          <w:szCs w:val="28"/>
        </w:rPr>
        <w:t>ни</w:t>
      </w:r>
      <w:r>
        <w:rPr>
          <w:rFonts w:ascii="Times New Roman" w:hAnsi="Times New Roman" w:cs="Times New Roman"/>
          <w:color w:val="auto"/>
          <w:sz w:val="28"/>
          <w:szCs w:val="28"/>
        </w:rPr>
        <w:softHyphen/>
      </w:r>
      <w:r>
        <w:rPr>
          <w:rFonts w:ascii="Times New Roman" w:hAnsi="Times New Roman" w:cs="Times New Roman"/>
          <w:color w:val="auto"/>
          <w:sz w:val="28"/>
          <w:szCs w:val="28"/>
        </w:rPr>
        <w:t>я</w:t>
      </w:r>
      <w:r>
        <w:rPr>
          <w:rFonts w:ascii="Times New Roman" w:hAnsi="Times New Roman" w:cs="Times New Roman"/>
          <w:color w:val="auto"/>
          <w:sz w:val="28"/>
          <w:szCs w:val="28"/>
        </w:rPr>
        <w:softHyphen/>
      </w:r>
      <w:r>
        <w:rPr>
          <w:rFonts w:ascii="Times New Roman" w:hAnsi="Times New Roman" w:cs="Times New Roman"/>
          <w:color w:val="auto"/>
          <w:sz w:val="28"/>
          <w:szCs w:val="28"/>
        </w:rPr>
        <w:t>ми), формирования гражданской по</w:t>
      </w:r>
      <w:r>
        <w:rPr>
          <w:rFonts w:ascii="Times New Roman" w:hAnsi="Times New Roman" w:cs="Times New Roman"/>
          <w:color w:val="auto"/>
          <w:sz w:val="28"/>
          <w:szCs w:val="28"/>
        </w:rPr>
        <w:softHyphen/>
      </w:r>
      <w:r>
        <w:rPr>
          <w:rFonts w:ascii="Times New Roman" w:hAnsi="Times New Roman" w:cs="Times New Roman"/>
          <w:color w:val="auto"/>
          <w:sz w:val="28"/>
          <w:szCs w:val="28"/>
        </w:rPr>
        <w:t>зи</w:t>
      </w:r>
      <w:r>
        <w:rPr>
          <w:rFonts w:ascii="Times New Roman" w:hAnsi="Times New Roman" w:cs="Times New Roman"/>
          <w:color w:val="auto"/>
          <w:sz w:val="28"/>
          <w:szCs w:val="28"/>
        </w:rPr>
        <w:softHyphen/>
      </w:r>
      <w:r>
        <w:rPr>
          <w:rFonts w:ascii="Times New Roman" w:hAnsi="Times New Roman" w:cs="Times New Roman"/>
          <w:color w:val="auto"/>
          <w:sz w:val="28"/>
          <w:szCs w:val="28"/>
        </w:rPr>
        <w:t>ции учащихся, воспитания их в духе патриотизма и ува</w:t>
      </w:r>
      <w:r>
        <w:rPr>
          <w:rFonts w:ascii="Times New Roman" w:hAnsi="Times New Roman" w:cs="Times New Roman"/>
          <w:color w:val="auto"/>
          <w:sz w:val="28"/>
          <w:szCs w:val="28"/>
        </w:rPr>
        <w:softHyphen/>
      </w:r>
      <w:r>
        <w:rPr>
          <w:rFonts w:ascii="Times New Roman" w:hAnsi="Times New Roman" w:cs="Times New Roman"/>
          <w:color w:val="auto"/>
          <w:sz w:val="28"/>
          <w:szCs w:val="28"/>
        </w:rPr>
        <w:t>жения к своей Родине, ее ис</w:t>
      </w:r>
      <w:r>
        <w:rPr>
          <w:rFonts w:ascii="Times New Roman" w:hAnsi="Times New Roman" w:cs="Times New Roman"/>
          <w:color w:val="auto"/>
          <w:sz w:val="28"/>
          <w:szCs w:val="28"/>
        </w:rPr>
        <w:softHyphen/>
      </w:r>
      <w:r>
        <w:rPr>
          <w:rFonts w:ascii="Times New Roman" w:hAnsi="Times New Roman" w:cs="Times New Roman"/>
          <w:color w:val="auto"/>
          <w:sz w:val="28"/>
          <w:szCs w:val="28"/>
        </w:rPr>
        <w:t>то</w:t>
      </w:r>
      <w:r>
        <w:rPr>
          <w:rFonts w:ascii="Times New Roman" w:hAnsi="Times New Roman" w:cs="Times New Roman"/>
          <w:color w:val="auto"/>
          <w:sz w:val="28"/>
          <w:szCs w:val="28"/>
        </w:rPr>
        <w:softHyphen/>
      </w:r>
      <w:r>
        <w:rPr>
          <w:rFonts w:ascii="Times New Roman" w:hAnsi="Times New Roman" w:cs="Times New Roman"/>
          <w:color w:val="auto"/>
          <w:sz w:val="28"/>
          <w:szCs w:val="28"/>
        </w:rPr>
        <w:t>ри</w:t>
      </w:r>
      <w:r>
        <w:rPr>
          <w:rFonts w:ascii="Times New Roman" w:hAnsi="Times New Roman" w:cs="Times New Roman"/>
          <w:color w:val="auto"/>
          <w:sz w:val="28"/>
          <w:szCs w:val="28"/>
        </w:rPr>
        <w:softHyphen/>
      </w:r>
      <w:r>
        <w:rPr>
          <w:rFonts w:ascii="Times New Roman" w:hAnsi="Times New Roman" w:cs="Times New Roman"/>
          <w:color w:val="auto"/>
          <w:sz w:val="28"/>
          <w:szCs w:val="28"/>
        </w:rPr>
        <w:t>че</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кому прошлому.  </w:t>
      </w:r>
    </w:p>
    <w:p>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 xml:space="preserve">Основные цели изучения данного предмета ― </w:t>
      </w:r>
      <w:r>
        <w:rPr>
          <w:rFonts w:ascii="Times New Roman" w:hAnsi="Times New Roman" w:cs="Times New Roman"/>
          <w:color w:val="auto"/>
          <w:sz w:val="28"/>
          <w:szCs w:val="28"/>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pPr>
        <w:spacing w:after="0" w:line="360" w:lineRule="auto"/>
        <w:ind w:firstLine="709"/>
        <w:rPr>
          <w:rFonts w:ascii="Times New Roman" w:hAnsi="Times New Roman" w:cs="Times New Roman"/>
          <w:sz w:val="28"/>
          <w:szCs w:val="28"/>
        </w:rPr>
      </w:pPr>
      <w:r>
        <w:rPr>
          <w:rFonts w:ascii="Times New Roman" w:hAnsi="Times New Roman" w:cs="Times New Roman"/>
          <w:b/>
          <w:bCs/>
          <w:color w:val="auto"/>
          <w:sz w:val="28"/>
          <w:szCs w:val="28"/>
        </w:rPr>
        <w:t>Основные задачи изучения предмета:</w:t>
      </w:r>
    </w:p>
    <w:p>
      <w:pPr>
        <w:pStyle w:val="46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овладение учащимися знаниями о выдающихся событиях и деятелях  отечественной истории; </w:t>
      </w:r>
    </w:p>
    <w:p>
      <w:pPr>
        <w:pStyle w:val="464"/>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у учащихся представлений о жизни, быте, труде людей в разные исторические эпохи;</w:t>
      </w:r>
    </w:p>
    <w:p>
      <w:pPr>
        <w:pStyle w:val="46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развитии российской культуры, ее выдающихся достижениях, памятниках;  </w:t>
      </w:r>
    </w:p>
    <w:p>
      <w:pPr>
        <w:pStyle w:val="46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постоянном развитии общества, связи прошлого и настоящего; </w:t>
      </w:r>
    </w:p>
    <w:p>
      <w:pPr>
        <w:pStyle w:val="46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усвоение учащимися  терминов и понятий, знание которых  необходимо для понимания хода развития  истории; </w:t>
      </w:r>
    </w:p>
    <w:p>
      <w:pPr>
        <w:pStyle w:val="46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интереса к истории как части общечеловеческой культуры, средству познания мира и самопознания. </w:t>
      </w:r>
    </w:p>
    <w:p>
      <w:pPr>
        <w:pStyle w:val="464"/>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pPr>
        <w:pStyle w:val="46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учащихся в духе патриотизма, уважения к своему Отечеству; </w:t>
      </w:r>
    </w:p>
    <w:p>
      <w:pPr>
        <w:pStyle w:val="46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и толерантности; </w:t>
      </w:r>
    </w:p>
    <w:p>
      <w:pPr>
        <w:pStyle w:val="464"/>
        <w:spacing w:after="0" w:line="360" w:lineRule="auto"/>
        <w:ind w:left="0" w:firstLine="709"/>
        <w:jc w:val="both"/>
        <w:rPr>
          <w:rStyle w:val="303"/>
          <w:rFonts w:ascii="Times New Roman" w:hAnsi="Times New Roman"/>
          <w:b/>
          <w:sz w:val="28"/>
          <w:szCs w:val="28"/>
          <w:shd w:val="clear" w:color="auto" w:fill="FFFFFF"/>
        </w:rPr>
      </w:pPr>
      <w:r>
        <w:rPr>
          <w:rFonts w:ascii="Times New Roman" w:hAnsi="Times New Roman"/>
          <w:sz w:val="28"/>
          <w:szCs w:val="28"/>
        </w:rPr>
        <w:t>― коррекция и развитие познавательных психических процессов.</w:t>
      </w:r>
    </w:p>
    <w:p>
      <w:pPr>
        <w:spacing w:after="0" w:line="360" w:lineRule="auto"/>
        <w:ind w:firstLine="709"/>
        <w:jc w:val="center"/>
        <w:rPr>
          <w:rStyle w:val="303"/>
          <w:rFonts w:ascii="Times New Roman" w:hAnsi="Times New Roman" w:cs="Times New Roman"/>
          <w:color w:val="auto"/>
          <w:sz w:val="28"/>
          <w:szCs w:val="28"/>
          <w:shd w:val="clear" w:color="auto" w:fill="FFFFFF"/>
        </w:rPr>
      </w:pPr>
      <w:r>
        <w:rPr>
          <w:rStyle w:val="303"/>
          <w:rFonts w:ascii="Times New Roman" w:hAnsi="Times New Roman" w:cs="Times New Roman"/>
          <w:b/>
          <w:color w:val="auto"/>
          <w:sz w:val="28"/>
          <w:szCs w:val="28"/>
          <w:shd w:val="clear" w:color="auto" w:fill="FFFFFF"/>
        </w:rPr>
        <w:t>Введение в историю</w:t>
      </w:r>
    </w:p>
    <w:p>
      <w:pPr>
        <w:spacing w:after="0" w:line="360" w:lineRule="auto"/>
        <w:ind w:firstLine="709"/>
        <w:jc w:val="both"/>
        <w:rPr>
          <w:rStyle w:val="303"/>
          <w:rFonts w:ascii="Times New Roman" w:hAnsi="Times New Roman" w:cs="Times New Roman"/>
          <w:b/>
          <w:color w:val="auto"/>
          <w:sz w:val="28"/>
          <w:szCs w:val="28"/>
          <w:shd w:val="clear" w:color="auto" w:fill="FFFFFF"/>
        </w:rPr>
      </w:pPr>
      <w:r>
        <w:rPr>
          <w:rStyle w:val="303"/>
          <w:rFonts w:ascii="Times New Roman" w:hAnsi="Times New Roman" w:cs="Times New Roman"/>
          <w:color w:val="auto"/>
          <w:sz w:val="28"/>
          <w:szCs w:val="28"/>
          <w:shd w:val="clear" w:color="auto" w:fill="FFFFFF"/>
        </w:rPr>
        <w:t>Что такое история. Что изучает история Отечества. Вещественные, устные и пись</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ме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нные памятники истории. Наша Родина </w:t>
      </w:r>
      <w:r>
        <w:rPr>
          <w:rFonts w:ascii="Times New Roman" w:hAnsi="Times New Roman" w:cs="Times New Roman"/>
          <w:sz w:val="28"/>
          <w:szCs w:val="28"/>
        </w:rPr>
        <w:t>―</w:t>
      </w:r>
      <w:r>
        <w:rPr>
          <w:rStyle w:val="303"/>
          <w:rFonts w:ascii="Times New Roman" w:hAnsi="Times New Roman" w:cs="Times New Roman"/>
          <w:color w:val="auto"/>
          <w:sz w:val="28"/>
          <w:szCs w:val="28"/>
          <w:shd w:val="clear" w:color="auto" w:fill="FFFFFF"/>
        </w:rPr>
        <w:t xml:space="preserve"> Россия. Наша страна на карте. Го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су</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да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р</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pPr>
        <w:spacing w:after="0" w:line="360" w:lineRule="auto"/>
        <w:ind w:firstLine="709"/>
        <w:jc w:val="center"/>
        <w:rPr>
          <w:rStyle w:val="303"/>
          <w:rFonts w:ascii="Times New Roman" w:hAnsi="Times New Roman" w:cs="Times New Roman"/>
          <w:color w:val="auto"/>
          <w:sz w:val="28"/>
          <w:szCs w:val="28"/>
          <w:shd w:val="clear" w:color="auto" w:fill="FFFFFF"/>
        </w:rPr>
      </w:pPr>
      <w:r>
        <w:rPr>
          <w:rStyle w:val="303"/>
          <w:rFonts w:ascii="Times New Roman" w:hAnsi="Times New Roman" w:cs="Times New Roman"/>
          <w:b/>
          <w:color w:val="auto"/>
          <w:sz w:val="28"/>
          <w:szCs w:val="28"/>
          <w:shd w:val="clear" w:color="auto" w:fill="FFFFFF"/>
        </w:rPr>
        <w:t>История нашей страны древнейшего периода</w:t>
      </w:r>
    </w:p>
    <w:p>
      <w:pPr>
        <w:spacing w:after="0" w:line="360" w:lineRule="auto"/>
        <w:ind w:firstLine="709"/>
        <w:jc w:val="both"/>
        <w:rPr>
          <w:rStyle w:val="303"/>
          <w:rFonts w:ascii="Times New Roman" w:hAnsi="Times New Roman" w:cs="Times New Roman"/>
          <w:b/>
          <w:color w:val="auto"/>
          <w:sz w:val="28"/>
          <w:szCs w:val="28"/>
          <w:shd w:val="clear" w:color="auto" w:fill="FFFFFF"/>
        </w:rPr>
      </w:pPr>
      <w:r>
        <w:rPr>
          <w:rStyle w:val="303"/>
          <w:rFonts w:ascii="Times New Roman" w:hAnsi="Times New Roman" w:cs="Times New Roman"/>
          <w:color w:val="auto"/>
          <w:sz w:val="28"/>
          <w:szCs w:val="28"/>
          <w:shd w:val="clear" w:color="auto" w:fill="FFFFFF"/>
        </w:rPr>
        <w:t>Древнейшие поселения на территории Восточно-Европейской равнины.</w:t>
      </w:r>
      <w:r>
        <w:rPr>
          <w:rStyle w:val="303"/>
          <w:rFonts w:ascii="Times New Roman" w:hAnsi="Times New Roman" w:cs="Times New Roman"/>
          <w:color w:val="FF0000"/>
          <w:sz w:val="28"/>
          <w:szCs w:val="28"/>
          <w:shd w:val="clear" w:color="auto" w:fill="FFFFFF"/>
        </w:rPr>
        <w:t xml:space="preserve">  </w:t>
      </w:r>
      <w:r>
        <w:rPr>
          <w:rStyle w:val="303"/>
          <w:rFonts w:ascii="Times New Roman" w:hAnsi="Times New Roman" w:cs="Times New Roman"/>
          <w:color w:val="auto"/>
          <w:sz w:val="28"/>
          <w:szCs w:val="28"/>
          <w:shd w:val="clear" w:color="auto" w:fill="FFFFFF"/>
        </w:rPr>
        <w:t>Восточные славяне ― предки русских, украинцев и белорусов. Родоплеменные  отношения во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то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ч</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ных сла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вян. Славянская семья и славянский поселок. Основные за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ня</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тия, быт, обы</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чаи и верования восточных славян. Взаимоотношения с со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д</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ними на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ро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дами и государствами. Объединение восточных славян под властью Рюрика.</w:t>
      </w:r>
    </w:p>
    <w:p>
      <w:pPr>
        <w:spacing w:after="0" w:line="360" w:lineRule="auto"/>
        <w:ind w:firstLine="709"/>
        <w:jc w:val="center"/>
        <w:rPr>
          <w:rStyle w:val="303"/>
          <w:rFonts w:ascii="Times New Roman" w:hAnsi="Times New Roman" w:cs="Times New Roman"/>
          <w:color w:val="auto"/>
          <w:sz w:val="28"/>
          <w:szCs w:val="28"/>
          <w:shd w:val="clear" w:color="auto" w:fill="FFFFFF"/>
        </w:rPr>
      </w:pPr>
      <w:r>
        <w:rPr>
          <w:rStyle w:val="303"/>
          <w:rFonts w:ascii="Times New Roman" w:hAnsi="Times New Roman" w:cs="Times New Roman"/>
          <w:b/>
          <w:color w:val="auto"/>
          <w:sz w:val="28"/>
          <w:szCs w:val="28"/>
          <w:shd w:val="clear" w:color="auto" w:fill="FFFFFF"/>
        </w:rPr>
        <w:t xml:space="preserve">Русь в </w:t>
      </w:r>
      <w:r>
        <w:rPr>
          <w:rStyle w:val="303"/>
          <w:rFonts w:ascii="Times New Roman" w:hAnsi="Times New Roman" w:cs="Times New Roman"/>
          <w:b/>
          <w:color w:val="auto"/>
          <w:sz w:val="28"/>
          <w:szCs w:val="28"/>
          <w:shd w:val="clear" w:color="auto" w:fill="FFFFFF"/>
          <w:lang w:val="en-US"/>
        </w:rPr>
        <w:t>IX</w:t>
      </w:r>
      <w:r>
        <w:rPr>
          <w:rStyle w:val="303"/>
          <w:rFonts w:ascii="Times New Roman" w:hAnsi="Times New Roman" w:cs="Times New Roman"/>
          <w:b/>
          <w:color w:val="auto"/>
          <w:sz w:val="28"/>
          <w:szCs w:val="28"/>
          <w:shd w:val="clear" w:color="auto" w:fill="FFFFFF"/>
        </w:rPr>
        <w:t xml:space="preserve"> – </w:t>
      </w:r>
      <w:r>
        <w:rPr>
          <w:rStyle w:val="303"/>
          <w:rFonts w:ascii="Times New Roman" w:hAnsi="Times New Roman" w:cs="Times New Roman"/>
          <w:b/>
          <w:color w:val="auto"/>
          <w:sz w:val="28"/>
          <w:szCs w:val="28"/>
          <w:shd w:val="clear" w:color="auto" w:fill="FFFFFF"/>
          <w:lang w:val="en-US"/>
        </w:rPr>
        <w:t>I</w:t>
      </w:r>
      <w:r>
        <w:rPr>
          <w:rStyle w:val="303"/>
          <w:rFonts w:ascii="Times New Roman" w:hAnsi="Times New Roman" w:cs="Times New Roman"/>
          <w:b/>
          <w:color w:val="auto"/>
          <w:sz w:val="28"/>
          <w:szCs w:val="28"/>
          <w:shd w:val="clear" w:color="auto" w:fill="FFFFFF"/>
        </w:rPr>
        <w:t xml:space="preserve"> половине </w:t>
      </w:r>
      <w:r>
        <w:rPr>
          <w:rStyle w:val="303"/>
          <w:rFonts w:ascii="Times New Roman" w:hAnsi="Times New Roman" w:cs="Times New Roman"/>
          <w:b/>
          <w:color w:val="auto"/>
          <w:sz w:val="28"/>
          <w:szCs w:val="28"/>
          <w:shd w:val="clear" w:color="auto" w:fill="FFFFFF"/>
          <w:lang w:val="en-US"/>
        </w:rPr>
        <w:t>XII</w:t>
      </w:r>
      <w:r>
        <w:rPr>
          <w:rStyle w:val="303"/>
          <w:rFonts w:ascii="Times New Roman" w:hAnsi="Times New Roman" w:cs="Times New Roman"/>
          <w:b/>
          <w:color w:val="auto"/>
          <w:sz w:val="28"/>
          <w:szCs w:val="28"/>
          <w:shd w:val="clear" w:color="auto" w:fill="FFFFFF"/>
        </w:rPr>
        <w:t xml:space="preserve"> века</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xml:space="preserve">Образование государства восточных славян </w:t>
      </w:r>
      <w:r>
        <w:rPr>
          <w:rFonts w:ascii="Times New Roman" w:hAnsi="Times New Roman"/>
          <w:sz w:val="28"/>
          <w:szCs w:val="28"/>
        </w:rPr>
        <w:t xml:space="preserve">― </w:t>
      </w:r>
      <w:r>
        <w:rPr>
          <w:rStyle w:val="303"/>
          <w:rFonts w:ascii="Times New Roman" w:hAnsi="Times New Roman" w:cs="Times New Roman"/>
          <w:color w:val="auto"/>
          <w:sz w:val="28"/>
          <w:szCs w:val="28"/>
          <w:shd w:val="clear" w:color="auto" w:fill="FFFFFF"/>
        </w:rPr>
        <w:t>Древней Руси.</w:t>
      </w:r>
      <w:r>
        <w:rPr>
          <w:rStyle w:val="303"/>
          <w:rFonts w:ascii="Times New Roman" w:hAnsi="Times New Roman" w:cs="Times New Roman"/>
          <w:color w:val="FF0000"/>
          <w:sz w:val="28"/>
          <w:szCs w:val="28"/>
          <w:shd w:val="clear" w:color="auto" w:fill="FFFFFF"/>
        </w:rPr>
        <w:t xml:space="preserve"> </w:t>
      </w:r>
      <w:r>
        <w:rPr>
          <w:rStyle w:val="303"/>
          <w:rFonts w:ascii="Times New Roman" w:hAnsi="Times New Roman" w:cs="Times New Roman"/>
          <w:color w:val="auto"/>
          <w:sz w:val="28"/>
          <w:szCs w:val="28"/>
          <w:shd w:val="clear" w:color="auto" w:fill="FFFFFF"/>
        </w:rPr>
        <w:t>Фор</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ми</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ро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ва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ние княжеской власти. Первые русские князья, их внутренняя и внешняя по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ли</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тика. Крещение Руси при князе Владимире: причины и зна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чение.</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Социально-экономический и политический строй Древней Руси. Земельные от</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ше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ния. Жизнь и быт людей. Древнерусские города, развитие ремесел и торговли. По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ли</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ти</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ка Ярослава Мудрого и Владимира Мономаха.</w:t>
      </w:r>
    </w:p>
    <w:p>
      <w:pPr>
        <w:spacing w:after="0" w:line="360" w:lineRule="auto"/>
        <w:ind w:firstLine="709"/>
        <w:jc w:val="both"/>
        <w:rPr>
          <w:rStyle w:val="303"/>
          <w:rFonts w:ascii="Times New Roman" w:hAnsi="Times New Roman" w:cs="Times New Roman"/>
          <w:b/>
          <w:color w:val="auto"/>
          <w:sz w:val="28"/>
          <w:szCs w:val="28"/>
          <w:shd w:val="clear" w:color="auto" w:fill="FFFFFF"/>
        </w:rPr>
      </w:pPr>
      <w:r>
        <w:rPr>
          <w:rStyle w:val="303"/>
          <w:rFonts w:ascii="Times New Roman" w:hAnsi="Times New Roman" w:cs="Times New Roman"/>
          <w:color w:val="auto"/>
          <w:sz w:val="28"/>
          <w:szCs w:val="28"/>
          <w:shd w:val="clear" w:color="auto" w:fill="FFFFFF"/>
        </w:rPr>
        <w:t xml:space="preserve">Древнерусская культура. </w:t>
      </w:r>
    </w:p>
    <w:p>
      <w:pPr>
        <w:spacing w:after="0" w:line="360" w:lineRule="auto"/>
        <w:ind w:firstLine="709"/>
        <w:jc w:val="center"/>
        <w:rPr>
          <w:rFonts w:ascii="Times New Roman" w:hAnsi="Times New Roman" w:cs="Times New Roman"/>
          <w:color w:val="auto"/>
          <w:sz w:val="28"/>
          <w:szCs w:val="28"/>
        </w:rPr>
      </w:pPr>
      <w:r>
        <w:rPr>
          <w:rStyle w:val="303"/>
          <w:rFonts w:ascii="Times New Roman" w:hAnsi="Times New Roman" w:cs="Times New Roman"/>
          <w:b/>
          <w:color w:val="auto"/>
          <w:sz w:val="28"/>
          <w:szCs w:val="28"/>
          <w:shd w:val="clear" w:color="auto" w:fill="FFFFFF"/>
        </w:rPr>
        <w:t>Распад Руси.</w:t>
      </w:r>
      <w:r>
        <w:rPr>
          <w:rStyle w:val="303"/>
          <w:rFonts w:ascii="Times New Roman" w:hAnsi="Times New Roman" w:cs="Times New Roman"/>
          <w:b/>
          <w:color w:val="FF0000"/>
          <w:sz w:val="28"/>
          <w:szCs w:val="28"/>
          <w:shd w:val="clear" w:color="auto" w:fill="FFFFFF"/>
        </w:rPr>
        <w:t xml:space="preserve"> </w:t>
      </w:r>
      <w:r>
        <w:rPr>
          <w:rStyle w:val="303"/>
          <w:rFonts w:ascii="Times New Roman" w:hAnsi="Times New Roman" w:cs="Times New Roman"/>
          <w:b/>
          <w:color w:val="auto"/>
          <w:sz w:val="28"/>
          <w:szCs w:val="28"/>
          <w:shd w:val="clear" w:color="auto" w:fill="FFFFFF"/>
        </w:rPr>
        <w:t>Борьба с иноземными завоевателями (</w:t>
      </w:r>
      <w:r>
        <w:rPr>
          <w:rStyle w:val="303"/>
          <w:rFonts w:ascii="Times New Roman" w:hAnsi="Times New Roman" w:cs="Times New Roman"/>
          <w:b/>
          <w:color w:val="auto"/>
          <w:sz w:val="28"/>
          <w:szCs w:val="28"/>
          <w:shd w:val="clear" w:color="auto" w:fill="FFFFFF"/>
          <w:lang w:val="en-US"/>
        </w:rPr>
        <w:t>XII</w:t>
      </w:r>
      <w:r>
        <w:rPr>
          <w:rStyle w:val="303"/>
          <w:rFonts w:ascii="Times New Roman" w:hAnsi="Times New Roman" w:cs="Times New Roman"/>
          <w:b/>
          <w:color w:val="auto"/>
          <w:sz w:val="28"/>
          <w:szCs w:val="28"/>
          <w:shd w:val="clear" w:color="auto" w:fill="FFFFFF"/>
        </w:rPr>
        <w:t xml:space="preserve"> - </w:t>
      </w:r>
      <w:r>
        <w:rPr>
          <w:rStyle w:val="303"/>
          <w:rFonts w:ascii="Times New Roman" w:hAnsi="Times New Roman" w:cs="Times New Roman"/>
          <w:b/>
          <w:color w:val="auto"/>
          <w:sz w:val="28"/>
          <w:szCs w:val="28"/>
          <w:shd w:val="clear" w:color="auto" w:fill="FFFFFF"/>
          <w:lang w:val="en-US"/>
        </w:rPr>
        <w:t>XIII</w:t>
      </w:r>
      <w:r>
        <w:rPr>
          <w:rStyle w:val="303"/>
          <w:rFonts w:ascii="Times New Roman" w:hAnsi="Times New Roman" w:cs="Times New Roman"/>
          <w:b/>
          <w:color w:val="auto"/>
          <w:sz w:val="28"/>
          <w:szCs w:val="28"/>
          <w:shd w:val="clear" w:color="auto" w:fill="FFFFFF"/>
        </w:rPr>
        <w:t xml:space="preserve"> века)</w:t>
      </w:r>
    </w:p>
    <w:p>
      <w:pPr>
        <w:autoSpaceDE w:val="0"/>
        <w:spacing w:after="0" w:line="360" w:lineRule="auto"/>
        <w:ind w:firstLine="709"/>
        <w:jc w:val="both"/>
        <w:rPr>
          <w:rStyle w:val="303"/>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 xml:space="preserve">Причины распада единого государства Древняя Русь. Образование земель </w:t>
      </w:r>
      <w:r>
        <w:rPr>
          <w:rFonts w:ascii="Times New Roman" w:hAnsi="Times New Roman"/>
          <w:sz w:val="28"/>
          <w:szCs w:val="28"/>
        </w:rPr>
        <w:t>―</w:t>
      </w:r>
      <w:r>
        <w:rPr>
          <w:rFonts w:ascii="Times New Roman" w:hAnsi="Times New Roman" w:cs="Times New Roman"/>
          <w:color w:val="auto"/>
          <w:sz w:val="28"/>
          <w:szCs w:val="28"/>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Pr>
          <w:rStyle w:val="303"/>
          <w:rFonts w:ascii="Times New Roman" w:hAnsi="Times New Roman" w:cs="Times New Roman"/>
          <w:color w:val="auto"/>
          <w:sz w:val="28"/>
          <w:szCs w:val="28"/>
          <w:shd w:val="clear" w:color="auto" w:fill="FFFFFF"/>
          <w:lang w:val="en-US"/>
        </w:rPr>
        <w:t>XII</w:t>
      </w:r>
      <w:r>
        <w:rPr>
          <w:rStyle w:val="303"/>
          <w:rFonts w:ascii="Times New Roman" w:hAnsi="Times New Roman" w:cs="Times New Roman"/>
          <w:color w:val="auto"/>
          <w:sz w:val="28"/>
          <w:szCs w:val="28"/>
          <w:shd w:val="clear" w:color="auto" w:fill="FFFFFF"/>
        </w:rPr>
        <w:t>-</w:t>
      </w:r>
      <w:r>
        <w:rPr>
          <w:rStyle w:val="303"/>
          <w:rFonts w:ascii="Times New Roman" w:hAnsi="Times New Roman" w:cs="Times New Roman"/>
          <w:color w:val="auto"/>
          <w:sz w:val="28"/>
          <w:szCs w:val="28"/>
          <w:shd w:val="clear" w:color="auto" w:fill="FFFFFF"/>
          <w:lang w:val="en-US"/>
        </w:rPr>
        <w:t>XIII</w:t>
      </w:r>
      <w:r>
        <w:rPr>
          <w:rStyle w:val="303"/>
          <w:rFonts w:ascii="Times New Roman" w:hAnsi="Times New Roman" w:cs="Times New Roman"/>
          <w:color w:val="auto"/>
          <w:sz w:val="28"/>
          <w:szCs w:val="28"/>
          <w:shd w:val="clear" w:color="auto" w:fill="FFFFFF"/>
        </w:rPr>
        <w:t xml:space="preserve"> веках. </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Pr>
          <w:rFonts w:ascii="Times New Roman" w:hAnsi="Times New Roman" w:cs="Times New Roman"/>
          <w:color w:val="auto"/>
          <w:sz w:val="28"/>
          <w:szCs w:val="28"/>
        </w:rPr>
        <w:t xml:space="preserve">Борьба населения русских земель против ордынского владычества. </w:t>
      </w:r>
    </w:p>
    <w:p>
      <w:pPr>
        <w:autoSpaceDE w:val="0"/>
        <w:spacing w:after="0" w:line="360" w:lineRule="auto"/>
        <w:ind w:firstLine="709"/>
        <w:jc w:val="both"/>
        <w:rPr>
          <w:rStyle w:val="303"/>
          <w:rFonts w:ascii="Times New Roman" w:hAnsi="Times New Roman" w:cs="Times New Roman"/>
          <w:b/>
          <w:color w:val="auto"/>
          <w:sz w:val="28"/>
          <w:szCs w:val="28"/>
          <w:shd w:val="clear" w:color="auto" w:fill="FFFFFF"/>
        </w:rPr>
      </w:pPr>
      <w:r>
        <w:rPr>
          <w:rStyle w:val="303"/>
          <w:rFonts w:ascii="Times New Roman" w:hAnsi="Times New Roman" w:cs="Times New Roman"/>
          <w:color w:val="auto"/>
          <w:sz w:val="28"/>
          <w:szCs w:val="28"/>
          <w:shd w:val="clear" w:color="auto" w:fill="FFFFFF"/>
        </w:rPr>
        <w:t>Отношения Новгорода с западными соседями. Борьба с рыцарями-кресто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носцами. Князь Александр Ярославич. Невская битва. Ледовое побоище.</w:t>
      </w:r>
    </w:p>
    <w:p>
      <w:pPr>
        <w:spacing w:after="0" w:line="360" w:lineRule="auto"/>
        <w:ind w:firstLine="709"/>
        <w:jc w:val="center"/>
        <w:rPr>
          <w:rStyle w:val="303"/>
          <w:rFonts w:ascii="Times New Roman" w:hAnsi="Times New Roman" w:cs="Times New Roman"/>
          <w:color w:val="auto"/>
          <w:sz w:val="28"/>
          <w:szCs w:val="28"/>
          <w:shd w:val="clear" w:color="auto" w:fill="FFFFFF"/>
        </w:rPr>
      </w:pPr>
      <w:r>
        <w:rPr>
          <w:rStyle w:val="303"/>
          <w:rFonts w:ascii="Times New Roman" w:hAnsi="Times New Roman" w:cs="Times New Roman"/>
          <w:b/>
          <w:color w:val="auto"/>
          <w:sz w:val="28"/>
          <w:szCs w:val="28"/>
          <w:shd w:val="clear" w:color="auto" w:fill="FFFFFF"/>
        </w:rPr>
        <w:t>Начало объединения русских земель (</w:t>
      </w:r>
      <w:r>
        <w:rPr>
          <w:rStyle w:val="303"/>
          <w:rFonts w:ascii="Times New Roman" w:hAnsi="Times New Roman" w:cs="Times New Roman"/>
          <w:b/>
          <w:color w:val="auto"/>
          <w:sz w:val="28"/>
          <w:szCs w:val="28"/>
          <w:shd w:val="clear" w:color="auto" w:fill="FFFFFF"/>
          <w:lang w:val="en-US"/>
        </w:rPr>
        <w:t>XIV</w:t>
      </w:r>
      <w:r>
        <w:rPr>
          <w:rStyle w:val="303"/>
          <w:rFonts w:ascii="Times New Roman" w:hAnsi="Times New Roman" w:cs="Times New Roman"/>
          <w:b/>
          <w:color w:val="auto"/>
          <w:sz w:val="28"/>
          <w:szCs w:val="28"/>
          <w:shd w:val="clear" w:color="auto" w:fill="FFFFFF"/>
        </w:rPr>
        <w:t xml:space="preserve"> – </w:t>
      </w:r>
      <w:r>
        <w:rPr>
          <w:rStyle w:val="303"/>
          <w:rFonts w:ascii="Times New Roman" w:hAnsi="Times New Roman" w:cs="Times New Roman"/>
          <w:b/>
          <w:color w:val="auto"/>
          <w:sz w:val="28"/>
          <w:szCs w:val="28"/>
          <w:shd w:val="clear" w:color="auto" w:fill="FFFFFF"/>
          <w:lang w:val="en-US"/>
        </w:rPr>
        <w:t>XV</w:t>
      </w:r>
      <w:r>
        <w:rPr>
          <w:rStyle w:val="303"/>
          <w:rFonts w:ascii="Times New Roman" w:hAnsi="Times New Roman" w:cs="Times New Roman"/>
          <w:b/>
          <w:color w:val="auto"/>
          <w:sz w:val="28"/>
          <w:szCs w:val="28"/>
          <w:shd w:val="clear" w:color="auto" w:fill="FFFFFF"/>
        </w:rPr>
        <w:t xml:space="preserve"> века)</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pPr>
        <w:spacing w:after="0" w:line="360" w:lineRule="auto"/>
        <w:ind w:firstLine="709"/>
        <w:jc w:val="both"/>
        <w:rPr>
          <w:rStyle w:val="303"/>
          <w:rFonts w:ascii="Times New Roman" w:hAnsi="Times New Roman" w:cs="Times New Roman"/>
          <w:b/>
          <w:color w:val="auto"/>
          <w:sz w:val="28"/>
          <w:szCs w:val="28"/>
          <w:shd w:val="clear" w:color="auto" w:fill="FFFFFF"/>
        </w:rPr>
      </w:pPr>
      <w:r>
        <w:rPr>
          <w:rStyle w:val="303"/>
          <w:rFonts w:ascii="Times New Roman" w:hAnsi="Times New Roman" w:cs="Times New Roman"/>
          <w:color w:val="auto"/>
          <w:sz w:val="28"/>
          <w:szCs w:val="28"/>
          <w:shd w:val="clear" w:color="auto" w:fill="FFFFFF"/>
        </w:rPr>
        <w:t xml:space="preserve">Объединение земель Северо-Восточной Руси вокруг Москвы. Князь Иван </w:t>
      </w:r>
      <w:r>
        <w:rPr>
          <w:rStyle w:val="303"/>
          <w:rFonts w:ascii="Times New Roman" w:hAnsi="Times New Roman" w:cs="Times New Roman"/>
          <w:color w:val="auto"/>
          <w:sz w:val="28"/>
          <w:szCs w:val="28"/>
          <w:shd w:val="clear" w:color="auto" w:fill="FFFFFF"/>
          <w:lang w:val="en-US"/>
        </w:rPr>
        <w:t>III</w:t>
      </w:r>
      <w:r>
        <w:rPr>
          <w:rStyle w:val="303"/>
          <w:rFonts w:ascii="Times New Roman" w:hAnsi="Times New Roman" w:cs="Times New Roman"/>
          <w:color w:val="auto"/>
          <w:sz w:val="28"/>
          <w:szCs w:val="28"/>
          <w:shd w:val="clear" w:color="auto" w:fill="FFFFFF"/>
        </w:rPr>
        <w:t>. Ос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во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бо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ждение от иноземного господства. Образование единого Русского государства и его значение. Ста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новление самодержавия. Система государственного управления. Культура и быт Руси в </w:t>
      </w:r>
      <w:r>
        <w:rPr>
          <w:rStyle w:val="303"/>
          <w:rFonts w:ascii="Times New Roman" w:hAnsi="Times New Roman" w:cs="Times New Roman"/>
          <w:color w:val="auto"/>
          <w:sz w:val="28"/>
          <w:szCs w:val="28"/>
          <w:shd w:val="clear" w:color="auto" w:fill="FFFFFF"/>
          <w:lang w:val="en-US"/>
        </w:rPr>
        <w:t>XIV</w:t>
      </w:r>
      <w:r>
        <w:rPr>
          <w:rStyle w:val="303"/>
          <w:rFonts w:ascii="Times New Roman" w:hAnsi="Times New Roman" w:cs="Times New Roman"/>
          <w:color w:val="auto"/>
          <w:sz w:val="28"/>
          <w:szCs w:val="28"/>
          <w:shd w:val="clear" w:color="auto" w:fill="FFFFFF"/>
        </w:rPr>
        <w:t xml:space="preserve"> – </w:t>
      </w:r>
      <w:r>
        <w:rPr>
          <w:rStyle w:val="303"/>
          <w:rFonts w:ascii="Times New Roman" w:hAnsi="Times New Roman" w:cs="Times New Roman"/>
          <w:color w:val="auto"/>
          <w:sz w:val="28"/>
          <w:szCs w:val="28"/>
          <w:shd w:val="clear" w:color="auto" w:fill="FFFFFF"/>
          <w:lang w:val="en-US"/>
        </w:rPr>
        <w:t>XV</w:t>
      </w:r>
      <w:r>
        <w:rPr>
          <w:rStyle w:val="303"/>
          <w:rFonts w:ascii="Times New Roman" w:hAnsi="Times New Roman" w:cs="Times New Roman"/>
          <w:color w:val="auto"/>
          <w:sz w:val="28"/>
          <w:szCs w:val="28"/>
          <w:shd w:val="clear" w:color="auto" w:fill="FFFFFF"/>
        </w:rPr>
        <w:t xml:space="preserve"> вв. </w:t>
      </w:r>
    </w:p>
    <w:p>
      <w:pPr>
        <w:spacing w:after="0" w:line="360" w:lineRule="auto"/>
        <w:ind w:firstLine="709"/>
        <w:jc w:val="center"/>
        <w:rPr>
          <w:rStyle w:val="303"/>
          <w:rFonts w:ascii="Times New Roman" w:hAnsi="Times New Roman" w:cs="Times New Roman"/>
          <w:color w:val="auto"/>
          <w:sz w:val="28"/>
          <w:szCs w:val="28"/>
          <w:shd w:val="clear" w:color="auto" w:fill="FFFFFF"/>
        </w:rPr>
      </w:pPr>
      <w:r>
        <w:rPr>
          <w:rStyle w:val="303"/>
          <w:rFonts w:ascii="Times New Roman" w:hAnsi="Times New Roman" w:cs="Times New Roman"/>
          <w:b/>
          <w:color w:val="auto"/>
          <w:sz w:val="28"/>
          <w:szCs w:val="28"/>
          <w:shd w:val="clear" w:color="auto" w:fill="FFFFFF"/>
        </w:rPr>
        <w:t xml:space="preserve">Россия в </w:t>
      </w:r>
      <w:r>
        <w:rPr>
          <w:rStyle w:val="303"/>
          <w:rFonts w:ascii="Times New Roman" w:hAnsi="Times New Roman" w:cs="Times New Roman"/>
          <w:b/>
          <w:color w:val="auto"/>
          <w:sz w:val="28"/>
          <w:szCs w:val="28"/>
          <w:shd w:val="clear" w:color="auto" w:fill="FFFFFF"/>
          <w:lang w:val="en-US"/>
        </w:rPr>
        <w:t>XVI</w:t>
      </w:r>
      <w:r>
        <w:rPr>
          <w:rStyle w:val="303"/>
          <w:rFonts w:ascii="Times New Roman" w:hAnsi="Times New Roman" w:cs="Times New Roman"/>
          <w:b/>
          <w:color w:val="auto"/>
          <w:sz w:val="28"/>
          <w:szCs w:val="28"/>
          <w:shd w:val="clear" w:color="auto" w:fill="FFFFFF"/>
        </w:rPr>
        <w:t xml:space="preserve"> – </w:t>
      </w:r>
      <w:r>
        <w:rPr>
          <w:rStyle w:val="303"/>
          <w:rFonts w:ascii="Times New Roman" w:hAnsi="Times New Roman" w:cs="Times New Roman"/>
          <w:b/>
          <w:color w:val="auto"/>
          <w:sz w:val="28"/>
          <w:szCs w:val="28"/>
          <w:shd w:val="clear" w:color="auto" w:fill="FFFFFF"/>
          <w:lang w:val="en-US"/>
        </w:rPr>
        <w:t>XVII</w:t>
      </w:r>
      <w:r>
        <w:rPr>
          <w:rStyle w:val="303"/>
          <w:rFonts w:ascii="Times New Roman" w:hAnsi="Times New Roman" w:cs="Times New Roman"/>
          <w:b/>
          <w:color w:val="auto"/>
          <w:sz w:val="28"/>
          <w:szCs w:val="28"/>
          <w:shd w:val="clear" w:color="auto" w:fill="FFFFFF"/>
        </w:rPr>
        <w:t xml:space="preserve"> веках</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xml:space="preserve">Расширение государства Российского при Василии </w:t>
      </w:r>
      <w:r>
        <w:rPr>
          <w:rStyle w:val="303"/>
          <w:rFonts w:ascii="Times New Roman" w:hAnsi="Times New Roman" w:cs="Times New Roman"/>
          <w:color w:val="auto"/>
          <w:sz w:val="28"/>
          <w:szCs w:val="28"/>
          <w:shd w:val="clear" w:color="auto" w:fill="FFFFFF"/>
          <w:lang w:val="en-US"/>
        </w:rPr>
        <w:t>III</w:t>
      </w:r>
      <w:r>
        <w:rPr>
          <w:rStyle w:val="303"/>
          <w:rFonts w:ascii="Times New Roman" w:hAnsi="Times New Roman" w:cs="Times New Roman"/>
          <w:color w:val="auto"/>
          <w:sz w:val="28"/>
          <w:szCs w:val="28"/>
          <w:shd w:val="clear" w:color="auto" w:fill="FFFFFF"/>
        </w:rPr>
        <w:t>. Русская православная це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р</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ковь в Российском государстве. Первый русский царь Иван </w:t>
      </w:r>
      <w:r>
        <w:rPr>
          <w:rStyle w:val="303"/>
          <w:rFonts w:ascii="Times New Roman" w:hAnsi="Times New Roman" w:cs="Times New Roman"/>
          <w:color w:val="auto"/>
          <w:sz w:val="28"/>
          <w:szCs w:val="28"/>
          <w:shd w:val="clear" w:color="auto" w:fill="FFFFFF"/>
          <w:lang w:val="en-US"/>
        </w:rPr>
        <w:t>IV</w:t>
      </w:r>
      <w:r>
        <w:rPr>
          <w:rStyle w:val="303"/>
          <w:rFonts w:ascii="Times New Roman" w:hAnsi="Times New Roman" w:cs="Times New Roman"/>
          <w:color w:val="auto"/>
          <w:sz w:val="28"/>
          <w:szCs w:val="28"/>
          <w:shd w:val="clear" w:color="auto" w:fill="FFFFFF"/>
        </w:rPr>
        <w:t xml:space="preserve"> Грозный. Система го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су</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да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р</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ственного управления при Иване Грозном. Опричнина: причины, сущность, последствия. Внешняя политика Московского государства в </w:t>
      </w:r>
      <w:r>
        <w:rPr>
          <w:rStyle w:val="303"/>
          <w:rFonts w:ascii="Times New Roman" w:hAnsi="Times New Roman" w:cs="Times New Roman"/>
          <w:color w:val="auto"/>
          <w:sz w:val="28"/>
          <w:szCs w:val="28"/>
          <w:shd w:val="clear" w:color="auto" w:fill="FFFFFF"/>
          <w:lang w:val="en-US"/>
        </w:rPr>
        <w:t>XVI</w:t>
      </w:r>
      <w:r>
        <w:rPr>
          <w:rStyle w:val="303"/>
          <w:rFonts w:ascii="Times New Roman" w:hAnsi="Times New Roman" w:cs="Times New Roman"/>
          <w:color w:val="auto"/>
          <w:sz w:val="28"/>
          <w:szCs w:val="28"/>
          <w:shd w:val="clear" w:color="auto" w:fill="FFFFFF"/>
        </w:rPr>
        <w:t xml:space="preserve"> веке. Присоединение Поволжья, покорение Сибири. Строительство сибирских городов. Быт простых и знатных людей.</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xml:space="preserve">Москва ― столица Российского государства. </w:t>
      </w:r>
      <w:r>
        <w:rPr>
          <w:rStyle w:val="303"/>
          <w:rFonts w:ascii="Times New Roman" w:hAnsi="Times New Roman" w:cs="Times New Roman"/>
          <w:color w:val="000000"/>
          <w:sz w:val="28"/>
          <w:szCs w:val="28"/>
          <w:shd w:val="clear" w:color="auto" w:fill="FFFFFF"/>
        </w:rPr>
        <w:t>Московский Кремль</w:t>
      </w:r>
      <w:r>
        <w:rPr>
          <w:rStyle w:val="303"/>
          <w:rFonts w:ascii="Times New Roman" w:hAnsi="Times New Roman" w:cs="Times New Roman"/>
          <w:color w:val="auto"/>
          <w:sz w:val="28"/>
          <w:szCs w:val="28"/>
          <w:shd w:val="clear" w:color="auto" w:fill="FFFFFF"/>
        </w:rPr>
        <w:t xml:space="preserve"> при Иване Гро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з</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ном. Развитие просвещения, книгопечатания, зодчества, живописи. Быт, нравы, обычаи. </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Россия на рубеже</w:t>
      </w:r>
      <w:r>
        <w:rPr>
          <w:rStyle w:val="303"/>
          <w:rFonts w:ascii="Times New Roman" w:hAnsi="Times New Roman" w:cs="Times New Roman"/>
          <w:b/>
          <w:color w:val="auto"/>
          <w:sz w:val="28"/>
          <w:szCs w:val="28"/>
          <w:shd w:val="clear" w:color="auto" w:fill="FFFFFF"/>
        </w:rPr>
        <w:t xml:space="preserve"> </w:t>
      </w:r>
      <w:r>
        <w:rPr>
          <w:rStyle w:val="303"/>
          <w:rFonts w:ascii="Times New Roman" w:hAnsi="Times New Roman" w:cs="Times New Roman"/>
          <w:color w:val="auto"/>
          <w:sz w:val="28"/>
          <w:szCs w:val="28"/>
          <w:shd w:val="clear" w:color="auto" w:fill="FFFFFF"/>
          <w:lang w:val="en-US"/>
        </w:rPr>
        <w:t>XVI</w:t>
      </w:r>
      <w:r>
        <w:rPr>
          <w:rStyle w:val="303"/>
          <w:rFonts w:ascii="Times New Roman" w:hAnsi="Times New Roman" w:cs="Times New Roman"/>
          <w:color w:val="auto"/>
          <w:sz w:val="28"/>
          <w:szCs w:val="28"/>
          <w:shd w:val="clear" w:color="auto" w:fill="FFFFFF"/>
        </w:rPr>
        <w:t>-</w:t>
      </w:r>
      <w:r>
        <w:rPr>
          <w:rStyle w:val="303"/>
          <w:rFonts w:ascii="Times New Roman" w:hAnsi="Times New Roman" w:cs="Times New Roman"/>
          <w:color w:val="auto"/>
          <w:sz w:val="28"/>
          <w:szCs w:val="28"/>
          <w:shd w:val="clear" w:color="auto" w:fill="FFFFFF"/>
          <w:lang w:val="en-US"/>
        </w:rPr>
        <w:t>XVII</w:t>
      </w:r>
      <w:r>
        <w:rPr>
          <w:rStyle w:val="303"/>
          <w:rFonts w:ascii="Times New Roman" w:hAnsi="Times New Roman" w:cs="Times New Roman"/>
          <w:color w:val="auto"/>
          <w:sz w:val="28"/>
          <w:szCs w:val="28"/>
          <w:shd w:val="clear" w:color="auto" w:fill="FFFFFF"/>
        </w:rPr>
        <w:t xml:space="preserve"> веков. Царствование Бориса Годунова. Сму</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тное время. Самозванцы. Восстание под предводительством И. Болотникова. Освободительная борьба против интервентов. Ополчение К. Минина и Д. По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жарского. Подвиг И. Сусанина. Освобождение Москвы. Начало ца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р</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т</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во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вания династии Романовых.</w:t>
      </w:r>
    </w:p>
    <w:p>
      <w:pPr>
        <w:spacing w:after="0" w:line="360" w:lineRule="auto"/>
        <w:ind w:firstLine="709"/>
        <w:jc w:val="both"/>
        <w:rPr>
          <w:rStyle w:val="303"/>
          <w:rFonts w:ascii="Times New Roman" w:hAnsi="Times New Roman" w:cs="Times New Roman"/>
          <w:b/>
          <w:color w:val="auto"/>
          <w:sz w:val="28"/>
          <w:szCs w:val="28"/>
          <w:shd w:val="clear" w:color="auto" w:fill="FFFFFF"/>
        </w:rPr>
      </w:pPr>
      <w:r>
        <w:rPr>
          <w:rStyle w:val="303"/>
          <w:rFonts w:ascii="Times New Roman" w:hAnsi="Times New Roman" w:cs="Times New Roman"/>
          <w:color w:val="auto"/>
          <w:sz w:val="28"/>
          <w:szCs w:val="28"/>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Pr>
          <w:rStyle w:val="303"/>
          <w:rFonts w:ascii="Times New Roman" w:hAnsi="Times New Roman" w:cs="Times New Roman"/>
          <w:color w:val="auto"/>
          <w:sz w:val="28"/>
          <w:szCs w:val="28"/>
          <w:shd w:val="clear" w:color="auto" w:fill="FFFFFF"/>
          <w:lang w:val="en-US"/>
        </w:rPr>
        <w:t>XVII</w:t>
      </w:r>
      <w:r>
        <w:rPr>
          <w:rStyle w:val="303"/>
          <w:rFonts w:ascii="Times New Roman" w:hAnsi="Times New Roman" w:cs="Times New Roman"/>
          <w:color w:val="auto"/>
          <w:sz w:val="28"/>
          <w:szCs w:val="28"/>
          <w:shd w:val="clear" w:color="auto" w:fill="FFFFFF"/>
        </w:rPr>
        <w:t xml:space="preserve"> веке. Культура и быт России в </w:t>
      </w:r>
      <w:r>
        <w:rPr>
          <w:rStyle w:val="303"/>
          <w:rFonts w:ascii="Times New Roman" w:hAnsi="Times New Roman" w:cs="Times New Roman"/>
          <w:color w:val="auto"/>
          <w:sz w:val="28"/>
          <w:szCs w:val="28"/>
          <w:shd w:val="clear" w:color="auto" w:fill="FFFFFF"/>
          <w:lang w:val="en-US"/>
        </w:rPr>
        <w:t>XVII</w:t>
      </w:r>
      <w:r>
        <w:rPr>
          <w:rStyle w:val="303"/>
          <w:rFonts w:ascii="Times New Roman" w:hAnsi="Times New Roman" w:cs="Times New Roman"/>
          <w:color w:val="auto"/>
          <w:sz w:val="28"/>
          <w:szCs w:val="28"/>
          <w:shd w:val="clear" w:color="auto" w:fill="FFFFFF"/>
        </w:rPr>
        <w:t xml:space="preserve"> веке. </w:t>
      </w:r>
    </w:p>
    <w:p>
      <w:pPr>
        <w:spacing w:after="0" w:line="360" w:lineRule="auto"/>
        <w:ind w:firstLine="709"/>
        <w:jc w:val="center"/>
        <w:rPr>
          <w:rStyle w:val="303"/>
          <w:rFonts w:ascii="Times New Roman" w:hAnsi="Times New Roman" w:cs="Times New Roman"/>
          <w:color w:val="auto"/>
          <w:sz w:val="28"/>
          <w:szCs w:val="28"/>
          <w:shd w:val="clear" w:color="auto" w:fill="FFFFFF"/>
        </w:rPr>
      </w:pPr>
      <w:r>
        <w:rPr>
          <w:rStyle w:val="303"/>
          <w:rFonts w:ascii="Times New Roman" w:hAnsi="Times New Roman" w:cs="Times New Roman"/>
          <w:b/>
          <w:color w:val="auto"/>
          <w:sz w:val="28"/>
          <w:szCs w:val="28"/>
          <w:shd w:val="clear" w:color="auto" w:fill="FFFFFF"/>
        </w:rPr>
        <w:t>Россия</w:t>
      </w:r>
      <w:r>
        <w:rPr>
          <w:rStyle w:val="303"/>
          <w:rFonts w:ascii="Times New Roman" w:hAnsi="Times New Roman" w:cs="Times New Roman"/>
          <w:b/>
          <w:color w:val="FF0000"/>
          <w:sz w:val="28"/>
          <w:szCs w:val="28"/>
          <w:shd w:val="clear" w:color="auto" w:fill="FFFFFF"/>
        </w:rPr>
        <w:t xml:space="preserve"> </w:t>
      </w:r>
      <w:r>
        <w:rPr>
          <w:rStyle w:val="303"/>
          <w:rFonts w:ascii="Times New Roman" w:hAnsi="Times New Roman" w:cs="Times New Roman"/>
          <w:b/>
          <w:color w:val="auto"/>
          <w:sz w:val="28"/>
          <w:szCs w:val="28"/>
          <w:shd w:val="clear" w:color="auto" w:fill="FFFFFF"/>
        </w:rPr>
        <w:t xml:space="preserve">в </w:t>
      </w:r>
      <w:r>
        <w:rPr>
          <w:rStyle w:val="303"/>
          <w:rFonts w:ascii="Times New Roman" w:hAnsi="Times New Roman" w:cs="Times New Roman"/>
          <w:b/>
          <w:color w:val="auto"/>
          <w:sz w:val="28"/>
          <w:szCs w:val="28"/>
          <w:shd w:val="clear" w:color="auto" w:fill="FFFFFF"/>
          <w:lang w:val="en-US"/>
        </w:rPr>
        <w:t>XVIII</w:t>
      </w:r>
      <w:r>
        <w:rPr>
          <w:rStyle w:val="303"/>
          <w:rFonts w:ascii="Times New Roman" w:hAnsi="Times New Roman" w:cs="Times New Roman"/>
          <w:b/>
          <w:color w:val="auto"/>
          <w:sz w:val="28"/>
          <w:szCs w:val="28"/>
          <w:shd w:val="clear" w:color="auto" w:fill="FFFFFF"/>
        </w:rPr>
        <w:t xml:space="preserve"> веке</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xml:space="preserve">Начало царствования Петра </w:t>
      </w:r>
      <w:r>
        <w:rPr>
          <w:rStyle w:val="303"/>
          <w:rFonts w:ascii="Times New Roman" w:hAnsi="Times New Roman" w:cs="Times New Roman"/>
          <w:color w:val="auto"/>
          <w:sz w:val="28"/>
          <w:szCs w:val="28"/>
          <w:shd w:val="clear" w:color="auto" w:fill="FFFFFF"/>
          <w:lang w:val="en-US"/>
        </w:rPr>
        <w:t>I</w:t>
      </w:r>
      <w:r>
        <w:rPr>
          <w:rStyle w:val="303"/>
          <w:rFonts w:ascii="Times New Roman" w:hAnsi="Times New Roman" w:cs="Times New Roman"/>
          <w:color w:val="auto"/>
          <w:sz w:val="28"/>
          <w:szCs w:val="28"/>
          <w:shd w:val="clear" w:color="auto" w:fill="FFFFFF"/>
        </w:rPr>
        <w:t>. Азовские походы. «Великое посольство» Пе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тра </w:t>
      </w:r>
      <w:r>
        <w:rPr>
          <w:rStyle w:val="303"/>
          <w:rFonts w:ascii="Times New Roman" w:hAnsi="Times New Roman" w:cs="Times New Roman"/>
          <w:color w:val="auto"/>
          <w:sz w:val="28"/>
          <w:szCs w:val="28"/>
          <w:shd w:val="clear" w:color="auto" w:fill="FFFFFF"/>
          <w:lang w:val="en-US"/>
        </w:rPr>
        <w:t>I</w:t>
      </w:r>
      <w:r>
        <w:rPr>
          <w:rStyle w:val="303"/>
          <w:rFonts w:ascii="Times New Roman" w:hAnsi="Times New Roman" w:cs="Times New Roman"/>
          <w:color w:val="auto"/>
          <w:sz w:val="28"/>
          <w:szCs w:val="28"/>
          <w:shd w:val="clear" w:color="auto" w:fill="FFFFFF"/>
        </w:rPr>
        <w:t>. Создание российского флота и борьба за выход к Балтийскому и Черно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му морям. Начало Северной войны. Строительство Петербурга. Создание регулярной армии. Полтавская битва: разгром шведов. Победы русского фло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та. Окончание Северной войны. Петр </w:t>
      </w:r>
      <w:r>
        <w:rPr>
          <w:rStyle w:val="303"/>
          <w:rFonts w:ascii="Times New Roman" w:hAnsi="Times New Roman" w:cs="Times New Roman"/>
          <w:color w:val="auto"/>
          <w:sz w:val="28"/>
          <w:szCs w:val="28"/>
          <w:shd w:val="clear" w:color="auto" w:fill="FFFFFF"/>
          <w:lang w:val="en-US"/>
        </w:rPr>
        <w:t>I</w:t>
      </w:r>
      <w:r>
        <w:rPr>
          <w:rStyle w:val="303"/>
          <w:rFonts w:ascii="Times New Roman" w:hAnsi="Times New Roman" w:cs="Times New Roman"/>
          <w:color w:val="auto"/>
          <w:sz w:val="28"/>
          <w:szCs w:val="28"/>
          <w:shd w:val="clear" w:color="auto" w:fill="FFFFFF"/>
        </w:rPr>
        <w:t xml:space="preserve"> ― первый российский император. Лич</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ность Петра </w:t>
      </w:r>
      <w:r>
        <w:rPr>
          <w:rStyle w:val="303"/>
          <w:rFonts w:ascii="Times New Roman" w:hAnsi="Times New Roman" w:cs="Times New Roman"/>
          <w:color w:val="auto"/>
          <w:sz w:val="28"/>
          <w:szCs w:val="28"/>
          <w:shd w:val="clear" w:color="auto" w:fill="FFFFFF"/>
          <w:lang w:val="en-US"/>
        </w:rPr>
        <w:t>I</w:t>
      </w:r>
      <w:r>
        <w:rPr>
          <w:rStyle w:val="303"/>
          <w:rFonts w:ascii="Times New Roman" w:hAnsi="Times New Roman" w:cs="Times New Roman"/>
          <w:color w:val="auto"/>
          <w:sz w:val="28"/>
          <w:szCs w:val="28"/>
          <w:shd w:val="clear" w:color="auto" w:fill="FFFFFF"/>
        </w:rPr>
        <w:t xml:space="preserve"> Великого. Реформы государственного управления, губернская реформа. Оппозиция реформам Петра </w:t>
      </w:r>
      <w:r>
        <w:rPr>
          <w:rStyle w:val="303"/>
          <w:rFonts w:ascii="Times New Roman" w:hAnsi="Times New Roman" w:cs="Times New Roman"/>
          <w:color w:val="auto"/>
          <w:sz w:val="28"/>
          <w:szCs w:val="28"/>
          <w:shd w:val="clear" w:color="auto" w:fill="FFFFFF"/>
          <w:lang w:val="en-US"/>
        </w:rPr>
        <w:t>I</w:t>
      </w:r>
      <w:r>
        <w:rPr>
          <w:rStyle w:val="303"/>
          <w:rFonts w:ascii="Times New Roman" w:hAnsi="Times New Roman" w:cs="Times New Roman"/>
          <w:color w:val="auto"/>
          <w:sz w:val="28"/>
          <w:szCs w:val="28"/>
          <w:shd w:val="clear" w:color="auto" w:fill="FFFFFF"/>
        </w:rPr>
        <w:t>, дело царевича Алексея. Эко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ми</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ческие преобразования в стране. Нововведения в культуре. Развитие науки и техники. Итоги и цена петровских преобразований.</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xml:space="preserve">Дворцовые перевороты: внутренняя и внешняя политика преемников Петра </w:t>
      </w:r>
      <w:r>
        <w:rPr>
          <w:rStyle w:val="303"/>
          <w:rFonts w:ascii="Times New Roman" w:hAnsi="Times New Roman" w:cs="Times New Roman"/>
          <w:color w:val="auto"/>
          <w:sz w:val="28"/>
          <w:szCs w:val="28"/>
          <w:shd w:val="clear" w:color="auto" w:fill="FFFFFF"/>
          <w:lang w:val="en-US"/>
        </w:rPr>
        <w:t>I</w:t>
      </w:r>
      <w:r>
        <w:rPr>
          <w:rStyle w:val="303"/>
          <w:rFonts w:ascii="Times New Roman" w:hAnsi="Times New Roman" w:cs="Times New Roman"/>
          <w:color w:val="auto"/>
          <w:sz w:val="28"/>
          <w:szCs w:val="28"/>
          <w:shd w:val="clear" w:color="auto" w:fill="FFFFFF"/>
        </w:rPr>
        <w:t xml:space="preserve">. Российская Академия наук и деятельность М. В. Ломоносова. И. И. Шувалов </w:t>
      </w:r>
      <w:r>
        <w:rPr>
          <w:rFonts w:ascii="Times New Roman" w:hAnsi="Times New Roman"/>
          <w:sz w:val="28"/>
          <w:szCs w:val="28"/>
        </w:rPr>
        <w:t>―</w:t>
      </w:r>
      <w:r>
        <w:rPr>
          <w:rStyle w:val="303"/>
          <w:rFonts w:ascii="Times New Roman" w:hAnsi="Times New Roman" w:cs="Times New Roman"/>
          <w:color w:val="auto"/>
          <w:sz w:val="28"/>
          <w:szCs w:val="28"/>
          <w:shd w:val="clear" w:color="auto" w:fill="FFFFFF"/>
        </w:rPr>
        <w:t xml:space="preserve"> покровитель просвещения, наук и искусства. Основание первого Российского университета и Академии художеств.</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xml:space="preserve">Правление Екатерины </w:t>
      </w:r>
      <w:r>
        <w:rPr>
          <w:rStyle w:val="303"/>
          <w:rFonts w:ascii="Times New Roman" w:hAnsi="Times New Roman" w:cs="Times New Roman"/>
          <w:color w:val="auto"/>
          <w:sz w:val="28"/>
          <w:szCs w:val="28"/>
          <w:shd w:val="clear" w:color="auto" w:fill="FFFFFF"/>
          <w:lang w:val="en-US"/>
        </w:rPr>
        <w:t>II</w:t>
      </w:r>
      <w:r>
        <w:rPr>
          <w:rStyle w:val="303"/>
          <w:rFonts w:ascii="Times New Roman" w:hAnsi="Times New Roman" w:cs="Times New Roman"/>
          <w:color w:val="auto"/>
          <w:sz w:val="28"/>
          <w:szCs w:val="28"/>
          <w:shd w:val="clear" w:color="auto" w:fill="FFFFFF"/>
        </w:rPr>
        <w:t xml:space="preserve"> ― просвещенный абсолютизм. Укрепление им</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пе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раторской власти. Развитие  промышленности, торговли, рост городов. «Зо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лотой век дворянства». Положение крепостных крестьян, усиление крепос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т</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ничества. Восстание под пред</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во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ди</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тель</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ством Е. Пугачева и его значение. Рус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ско-турецкие войны  второй половины </w:t>
      </w:r>
      <w:r>
        <w:rPr>
          <w:rStyle w:val="303"/>
          <w:rFonts w:ascii="Times New Roman" w:hAnsi="Times New Roman" w:cs="Times New Roman"/>
          <w:color w:val="auto"/>
          <w:sz w:val="28"/>
          <w:szCs w:val="28"/>
          <w:shd w:val="clear" w:color="auto" w:fill="FFFFFF"/>
          <w:lang w:val="en-US"/>
        </w:rPr>
        <w:t>XVIII</w:t>
      </w:r>
      <w:r>
        <w:rPr>
          <w:rStyle w:val="303"/>
          <w:rFonts w:ascii="Times New Roman" w:hAnsi="Times New Roman" w:cs="Times New Roman"/>
          <w:color w:val="auto"/>
          <w:sz w:val="28"/>
          <w:szCs w:val="28"/>
          <w:shd w:val="clear" w:color="auto" w:fill="FFFFFF"/>
        </w:rPr>
        <w:t xml:space="preserve"> ве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ка, их итоги. Присоединение Крыма и освоение Новороссии. А. В. Суворов, Ф. Ф. Ушаков. Культура и быт России во второй половине </w:t>
      </w:r>
      <w:r>
        <w:rPr>
          <w:rStyle w:val="303"/>
          <w:rFonts w:ascii="Times New Roman" w:hAnsi="Times New Roman" w:cs="Times New Roman"/>
          <w:color w:val="auto"/>
          <w:sz w:val="28"/>
          <w:szCs w:val="28"/>
          <w:shd w:val="clear" w:color="auto" w:fill="FFFFFF"/>
          <w:lang w:val="en-US"/>
        </w:rPr>
        <w:t>XVIII</w:t>
      </w:r>
      <w:r>
        <w:rPr>
          <w:rStyle w:val="303"/>
          <w:rFonts w:ascii="Times New Roman" w:hAnsi="Times New Roman" w:cs="Times New Roman"/>
          <w:color w:val="auto"/>
          <w:sz w:val="28"/>
          <w:szCs w:val="28"/>
          <w:shd w:val="clear" w:color="auto" w:fill="FFFFFF"/>
        </w:rPr>
        <w:t xml:space="preserve"> века. Русские изобретатели и умельцы, раз</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витие исторической науки, литературы,  искусства. </w:t>
      </w:r>
    </w:p>
    <w:p>
      <w:pPr>
        <w:spacing w:after="0" w:line="360" w:lineRule="auto"/>
        <w:ind w:firstLine="709"/>
        <w:jc w:val="both"/>
        <w:rPr>
          <w:rStyle w:val="303"/>
          <w:rFonts w:ascii="Times New Roman" w:hAnsi="Times New Roman" w:cs="Times New Roman"/>
          <w:b/>
          <w:color w:val="auto"/>
          <w:sz w:val="28"/>
          <w:szCs w:val="28"/>
          <w:shd w:val="clear" w:color="auto" w:fill="FFFFFF"/>
        </w:rPr>
      </w:pPr>
      <w:r>
        <w:rPr>
          <w:rStyle w:val="303"/>
          <w:rFonts w:ascii="Times New Roman" w:hAnsi="Times New Roman" w:cs="Times New Roman"/>
          <w:color w:val="auto"/>
          <w:sz w:val="28"/>
          <w:szCs w:val="28"/>
          <w:shd w:val="clear" w:color="auto" w:fill="FFFFFF"/>
        </w:rPr>
        <w:t>Правление Павла</w:t>
      </w:r>
      <w:r>
        <w:rPr>
          <w:rStyle w:val="303"/>
          <w:rFonts w:ascii="Times New Roman" w:hAnsi="Times New Roman" w:cs="Times New Roman"/>
          <w:b/>
          <w:color w:val="auto"/>
          <w:sz w:val="28"/>
          <w:szCs w:val="28"/>
          <w:shd w:val="clear" w:color="auto" w:fill="FFFFFF"/>
        </w:rPr>
        <w:t xml:space="preserve"> </w:t>
      </w:r>
      <w:r>
        <w:rPr>
          <w:rStyle w:val="303"/>
          <w:rFonts w:ascii="Times New Roman" w:hAnsi="Times New Roman" w:cs="Times New Roman"/>
          <w:color w:val="auto"/>
          <w:sz w:val="28"/>
          <w:szCs w:val="28"/>
          <w:shd w:val="clear" w:color="auto" w:fill="FFFFFF"/>
          <w:lang w:val="en-US"/>
        </w:rPr>
        <w:t>I</w:t>
      </w:r>
      <w:r>
        <w:rPr>
          <w:rStyle w:val="303"/>
          <w:rFonts w:ascii="Times New Roman" w:hAnsi="Times New Roman" w:cs="Times New Roman"/>
          <w:color w:val="auto"/>
          <w:sz w:val="28"/>
          <w:szCs w:val="28"/>
          <w:shd w:val="clear" w:color="auto" w:fill="FFFFFF"/>
        </w:rPr>
        <w:t xml:space="preserve">. </w:t>
      </w:r>
    </w:p>
    <w:p>
      <w:pPr>
        <w:spacing w:after="0" w:line="360" w:lineRule="auto"/>
        <w:ind w:firstLine="709"/>
        <w:jc w:val="center"/>
        <w:rPr>
          <w:rStyle w:val="303"/>
          <w:rFonts w:ascii="Times New Roman" w:hAnsi="Times New Roman" w:cs="Times New Roman"/>
          <w:color w:val="auto"/>
          <w:sz w:val="28"/>
          <w:szCs w:val="28"/>
          <w:shd w:val="clear" w:color="auto" w:fill="FFFFFF"/>
        </w:rPr>
      </w:pPr>
      <w:r>
        <w:rPr>
          <w:rStyle w:val="303"/>
          <w:rFonts w:ascii="Times New Roman" w:hAnsi="Times New Roman" w:cs="Times New Roman"/>
          <w:b/>
          <w:color w:val="auto"/>
          <w:sz w:val="28"/>
          <w:szCs w:val="28"/>
          <w:shd w:val="clear" w:color="auto" w:fill="FFFFFF"/>
        </w:rPr>
        <w:t xml:space="preserve">Россия в первой половине </w:t>
      </w:r>
      <w:r>
        <w:rPr>
          <w:rStyle w:val="303"/>
          <w:rFonts w:ascii="Times New Roman" w:hAnsi="Times New Roman" w:cs="Times New Roman"/>
          <w:b/>
          <w:color w:val="auto"/>
          <w:sz w:val="28"/>
          <w:szCs w:val="28"/>
          <w:shd w:val="clear" w:color="auto" w:fill="FFFFFF"/>
          <w:lang w:val="en-US"/>
        </w:rPr>
        <w:t>XIX</w:t>
      </w:r>
      <w:r>
        <w:rPr>
          <w:rStyle w:val="303"/>
          <w:rFonts w:ascii="Times New Roman" w:hAnsi="Times New Roman" w:cs="Times New Roman"/>
          <w:b/>
          <w:color w:val="auto"/>
          <w:sz w:val="28"/>
          <w:szCs w:val="28"/>
          <w:shd w:val="clear" w:color="auto" w:fill="FFFFFF"/>
        </w:rPr>
        <w:t xml:space="preserve"> века</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Россия в начале</w:t>
      </w:r>
      <w:r>
        <w:rPr>
          <w:rStyle w:val="303"/>
          <w:rFonts w:ascii="Times New Roman" w:hAnsi="Times New Roman" w:cs="Times New Roman"/>
          <w:b/>
          <w:color w:val="auto"/>
          <w:sz w:val="28"/>
          <w:szCs w:val="28"/>
          <w:shd w:val="clear" w:color="auto" w:fill="FFFFFF"/>
        </w:rPr>
        <w:t xml:space="preserve"> </w:t>
      </w:r>
      <w:r>
        <w:rPr>
          <w:rStyle w:val="303"/>
          <w:rFonts w:ascii="Times New Roman" w:hAnsi="Times New Roman" w:cs="Times New Roman"/>
          <w:color w:val="auto"/>
          <w:sz w:val="28"/>
          <w:szCs w:val="28"/>
          <w:shd w:val="clear" w:color="auto" w:fill="FFFFFF"/>
          <w:lang w:val="en-US"/>
        </w:rPr>
        <w:t>XIX</w:t>
      </w:r>
      <w:r>
        <w:rPr>
          <w:rStyle w:val="303"/>
          <w:rFonts w:ascii="Times New Roman" w:hAnsi="Times New Roman" w:cs="Times New Roman"/>
          <w:color w:val="auto"/>
          <w:sz w:val="28"/>
          <w:szCs w:val="28"/>
          <w:shd w:val="clear" w:color="auto" w:fill="FFFFFF"/>
        </w:rPr>
        <w:t xml:space="preserve"> века. Приход к власти Александра </w:t>
      </w:r>
      <w:r>
        <w:rPr>
          <w:rStyle w:val="303"/>
          <w:rFonts w:ascii="Times New Roman" w:hAnsi="Times New Roman" w:cs="Times New Roman"/>
          <w:color w:val="auto"/>
          <w:sz w:val="28"/>
          <w:szCs w:val="28"/>
          <w:shd w:val="clear" w:color="auto" w:fill="FFFFFF"/>
          <w:lang w:val="en-US"/>
        </w:rPr>
        <w:t>I</w:t>
      </w:r>
      <w:r>
        <w:rPr>
          <w:rStyle w:val="303"/>
          <w:rFonts w:ascii="Times New Roman" w:hAnsi="Times New Roman" w:cs="Times New Roman"/>
          <w:color w:val="auto"/>
          <w:sz w:val="28"/>
          <w:szCs w:val="28"/>
          <w:shd w:val="clear" w:color="auto" w:fill="FFFFFF"/>
        </w:rPr>
        <w:t>. Вну</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т</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ре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няя и внешняя политика России. Отечественная война 1812 г. Основные этапы и сра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же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ния войны. Бородинская битва. Герои войны (М. И. Кутузов, М. Б. Барклай-де-Толли, П. И. Багратион, Н. Н. Раевский, </w:t>
      </w:r>
      <w:r>
        <w:rPr>
          <w:rStyle w:val="303"/>
          <w:rFonts w:ascii="Times New Roman" w:hAnsi="Times New Roman" w:cs="Times New Roman"/>
          <w:color w:val="000000"/>
          <w:sz w:val="28"/>
          <w:szCs w:val="28"/>
          <w:shd w:val="clear" w:color="auto" w:fill="FFFFFF"/>
        </w:rPr>
        <w:t>Д. В. Давыдов</w:t>
      </w:r>
      <w:r>
        <w:rPr>
          <w:rStyle w:val="303"/>
          <w:rFonts w:ascii="Times New Roman" w:hAnsi="Times New Roman" w:cs="Times New Roman"/>
          <w:color w:val="auto"/>
          <w:sz w:val="28"/>
          <w:szCs w:val="28"/>
          <w:shd w:val="clear" w:color="auto" w:fill="FFFFFF"/>
        </w:rPr>
        <w:t xml:space="preserve"> и др.). Причины победы России в Отечественной войне. Народная память о войне 1812 г. </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Правление Александра </w:t>
      </w:r>
      <w:r>
        <w:rPr>
          <w:rStyle w:val="303"/>
          <w:rFonts w:ascii="Times New Roman" w:hAnsi="Times New Roman" w:cs="Times New Roman"/>
          <w:color w:val="auto"/>
          <w:sz w:val="28"/>
          <w:szCs w:val="28"/>
          <w:shd w:val="clear" w:color="auto" w:fill="FFFFFF"/>
          <w:lang w:val="en-US"/>
        </w:rPr>
        <w:t>I</w:t>
      </w:r>
      <w:r>
        <w:rPr>
          <w:rStyle w:val="303"/>
          <w:rFonts w:ascii="Times New Roman" w:hAnsi="Times New Roman" w:cs="Times New Roman"/>
          <w:color w:val="auto"/>
          <w:sz w:val="28"/>
          <w:szCs w:val="28"/>
          <w:shd w:val="clear" w:color="auto" w:fill="FFFFFF"/>
        </w:rPr>
        <w:t>. Движение декабристов: создание тайных обществ в России, их участники. Вступление на престол Николая </w:t>
      </w:r>
      <w:r>
        <w:rPr>
          <w:rStyle w:val="303"/>
          <w:rFonts w:ascii="Times New Roman" w:hAnsi="Times New Roman" w:cs="Times New Roman"/>
          <w:color w:val="auto"/>
          <w:sz w:val="28"/>
          <w:szCs w:val="28"/>
          <w:shd w:val="clear" w:color="auto" w:fill="FFFFFF"/>
          <w:lang w:val="en-US"/>
        </w:rPr>
        <w:t>I</w:t>
      </w:r>
      <w:r>
        <w:rPr>
          <w:rStyle w:val="303"/>
          <w:rFonts w:ascii="Times New Roman" w:hAnsi="Times New Roman" w:cs="Times New Roman"/>
          <w:color w:val="auto"/>
          <w:sz w:val="28"/>
          <w:szCs w:val="28"/>
          <w:shd w:val="clear" w:color="auto" w:fill="FFFFFF"/>
        </w:rPr>
        <w:t>. Восстание декабристов на Сенатской площади в Санкт-Петербурге. Суд над декабристами. Значение движения де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кабристов.</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Правление Николая </w:t>
      </w:r>
      <w:r>
        <w:rPr>
          <w:rStyle w:val="303"/>
          <w:rFonts w:ascii="Times New Roman" w:hAnsi="Times New Roman" w:cs="Times New Roman"/>
          <w:color w:val="auto"/>
          <w:sz w:val="28"/>
          <w:szCs w:val="28"/>
          <w:shd w:val="clear" w:color="auto" w:fill="FFFFFF"/>
          <w:lang w:val="en-US"/>
        </w:rPr>
        <w:t>I</w:t>
      </w:r>
      <w:r>
        <w:rPr>
          <w:rStyle w:val="303"/>
          <w:rFonts w:ascii="Times New Roman" w:hAnsi="Times New Roman" w:cs="Times New Roman"/>
          <w:color w:val="auto"/>
          <w:sz w:val="28"/>
          <w:szCs w:val="28"/>
          <w:shd w:val="clear" w:color="auto" w:fill="FFFFFF"/>
        </w:rPr>
        <w:t>. Преобразование и укрепление государственного ап</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парата. Введение военных порядков во все сферы жизни общества. Внешняя политика России. Крымская война 1853-1856 гг. Итоги и последствия вой</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ны.</w:t>
      </w:r>
    </w:p>
    <w:p>
      <w:pPr>
        <w:spacing w:after="0" w:line="360" w:lineRule="auto"/>
        <w:ind w:firstLine="709"/>
        <w:jc w:val="both"/>
        <w:rPr>
          <w:rStyle w:val="303"/>
          <w:rFonts w:ascii="Times New Roman" w:hAnsi="Times New Roman" w:cs="Times New Roman"/>
          <w:b/>
          <w:color w:val="auto"/>
          <w:sz w:val="28"/>
          <w:szCs w:val="28"/>
          <w:shd w:val="clear" w:color="auto" w:fill="FFFFFF"/>
        </w:rPr>
      </w:pPr>
      <w:r>
        <w:rPr>
          <w:rStyle w:val="303"/>
          <w:rFonts w:ascii="Times New Roman" w:hAnsi="Times New Roman" w:cs="Times New Roman"/>
          <w:color w:val="auto"/>
          <w:sz w:val="28"/>
          <w:szCs w:val="28"/>
          <w:shd w:val="clear" w:color="auto" w:fill="FFFFFF"/>
        </w:rPr>
        <w:t xml:space="preserve">«Золотой век» русской культуры первой половины </w:t>
      </w:r>
      <w:r>
        <w:rPr>
          <w:rStyle w:val="303"/>
          <w:rFonts w:ascii="Times New Roman" w:hAnsi="Times New Roman" w:cs="Times New Roman"/>
          <w:color w:val="auto"/>
          <w:sz w:val="28"/>
          <w:szCs w:val="28"/>
          <w:shd w:val="clear" w:color="auto" w:fill="FFFFFF"/>
          <w:lang w:val="en-US"/>
        </w:rPr>
        <w:t>XIX</w:t>
      </w:r>
      <w:r>
        <w:rPr>
          <w:rStyle w:val="303"/>
          <w:rFonts w:ascii="Times New Roman" w:hAnsi="Times New Roman" w:cs="Times New Roman"/>
          <w:color w:val="auto"/>
          <w:sz w:val="28"/>
          <w:szCs w:val="28"/>
          <w:shd w:val="clear" w:color="auto" w:fill="FFFFFF"/>
        </w:rPr>
        <w:t xml:space="preserve"> века. Развитие на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уки, техники, живописи, архитектуры, литературы, музыки. Выдающиеся де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ятели культуры (А. С. Пушкин, М. Ю. Лермонтов, Н. В. Гоголь, М. И. Глинка, В. А. Тропи</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нин, К. И. Росси и др.). </w:t>
      </w:r>
    </w:p>
    <w:p>
      <w:pPr>
        <w:spacing w:after="0" w:line="360" w:lineRule="auto"/>
        <w:ind w:firstLine="709"/>
        <w:jc w:val="center"/>
        <w:rPr>
          <w:rStyle w:val="303"/>
          <w:rFonts w:ascii="Times New Roman" w:hAnsi="Times New Roman" w:cs="Times New Roman"/>
          <w:color w:val="auto"/>
          <w:sz w:val="28"/>
          <w:szCs w:val="28"/>
          <w:shd w:val="clear" w:color="auto" w:fill="FFFFFF"/>
        </w:rPr>
      </w:pPr>
      <w:r>
        <w:rPr>
          <w:rStyle w:val="303"/>
          <w:rFonts w:ascii="Times New Roman" w:hAnsi="Times New Roman" w:cs="Times New Roman"/>
          <w:b/>
          <w:color w:val="auto"/>
          <w:sz w:val="28"/>
          <w:szCs w:val="28"/>
          <w:shd w:val="clear" w:color="auto" w:fill="FFFFFF"/>
        </w:rPr>
        <w:t xml:space="preserve">Россия во второй половине </w:t>
      </w:r>
      <w:r>
        <w:rPr>
          <w:rStyle w:val="303"/>
          <w:rFonts w:ascii="Times New Roman" w:hAnsi="Times New Roman" w:cs="Times New Roman"/>
          <w:b/>
          <w:color w:val="auto"/>
          <w:sz w:val="28"/>
          <w:szCs w:val="28"/>
          <w:shd w:val="clear" w:color="auto" w:fill="FFFFFF"/>
          <w:lang w:val="en-US"/>
        </w:rPr>
        <w:t>XIX</w:t>
      </w:r>
      <w:r>
        <w:rPr>
          <w:rStyle w:val="303"/>
          <w:rFonts w:ascii="Times New Roman" w:hAnsi="Times New Roman" w:cs="Times New Roman"/>
          <w:b/>
          <w:color w:val="auto"/>
          <w:sz w:val="28"/>
          <w:szCs w:val="28"/>
          <w:shd w:val="clear" w:color="auto" w:fill="FFFFFF"/>
        </w:rPr>
        <w:t xml:space="preserve"> – начале </w:t>
      </w:r>
      <w:r>
        <w:rPr>
          <w:rStyle w:val="303"/>
          <w:rFonts w:ascii="Times New Roman" w:hAnsi="Times New Roman" w:cs="Times New Roman"/>
          <w:b/>
          <w:color w:val="auto"/>
          <w:sz w:val="28"/>
          <w:szCs w:val="28"/>
          <w:shd w:val="clear" w:color="auto" w:fill="FFFFFF"/>
          <w:lang w:val="en-US"/>
        </w:rPr>
        <w:t>XX</w:t>
      </w:r>
      <w:r>
        <w:rPr>
          <w:rStyle w:val="303"/>
          <w:rFonts w:ascii="Times New Roman" w:hAnsi="Times New Roman" w:cs="Times New Roman"/>
          <w:b/>
          <w:color w:val="auto"/>
          <w:sz w:val="28"/>
          <w:szCs w:val="28"/>
          <w:shd w:val="clear" w:color="auto" w:fill="FFFFFF"/>
        </w:rPr>
        <w:t xml:space="preserve">  века</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xml:space="preserve">Правление Александра </w:t>
      </w:r>
      <w:r>
        <w:rPr>
          <w:rStyle w:val="303"/>
          <w:rFonts w:ascii="Times New Roman" w:hAnsi="Times New Roman" w:cs="Times New Roman"/>
          <w:color w:val="auto"/>
          <w:sz w:val="28"/>
          <w:szCs w:val="28"/>
          <w:shd w:val="clear" w:color="auto" w:fill="FFFFFF"/>
          <w:lang w:val="en-US"/>
        </w:rPr>
        <w:t>II</w:t>
      </w:r>
      <w:r>
        <w:rPr>
          <w:rStyle w:val="303"/>
          <w:rFonts w:ascii="Times New Roman" w:hAnsi="Times New Roman" w:cs="Times New Roman"/>
          <w:color w:val="auto"/>
          <w:sz w:val="28"/>
          <w:szCs w:val="28"/>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w:t>
      </w:r>
      <w:r>
        <w:rPr>
          <w:rStyle w:val="303"/>
          <w:rFonts w:ascii="Times New Roman" w:hAnsi="Times New Roman" w:cs="Times New Roman"/>
          <w:color w:val="auto"/>
          <w:sz w:val="28"/>
          <w:szCs w:val="28"/>
          <w:shd w:val="clear" w:color="auto" w:fill="FFFFFF"/>
          <w:lang w:val="en-US"/>
        </w:rPr>
        <w:t>II</w:t>
      </w:r>
      <w:r>
        <w:rPr>
          <w:rStyle w:val="303"/>
          <w:rFonts w:ascii="Times New Roman" w:hAnsi="Times New Roman" w:cs="Times New Roman"/>
          <w:color w:val="auto"/>
          <w:sz w:val="28"/>
          <w:szCs w:val="28"/>
          <w:shd w:val="clear" w:color="auto" w:fill="FFFFFF"/>
        </w:rPr>
        <w:t xml:space="preserve">. </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Приход к власти Александра </w:t>
      </w:r>
      <w:r>
        <w:rPr>
          <w:rStyle w:val="303"/>
          <w:rFonts w:ascii="Times New Roman" w:hAnsi="Times New Roman" w:cs="Times New Roman"/>
          <w:color w:val="auto"/>
          <w:sz w:val="28"/>
          <w:szCs w:val="28"/>
          <w:shd w:val="clear" w:color="auto" w:fill="FFFFFF"/>
          <w:lang w:val="en-US"/>
        </w:rPr>
        <w:t>III</w:t>
      </w:r>
      <w:r>
        <w:rPr>
          <w:rStyle w:val="303"/>
          <w:rFonts w:ascii="Times New Roman" w:hAnsi="Times New Roman" w:cs="Times New Roman"/>
          <w:color w:val="auto"/>
          <w:sz w:val="28"/>
          <w:szCs w:val="28"/>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Pr>
          <w:rStyle w:val="303"/>
          <w:rFonts w:ascii="Times New Roman" w:hAnsi="Times New Roman" w:cs="Times New Roman"/>
          <w:color w:val="auto"/>
          <w:sz w:val="28"/>
          <w:szCs w:val="28"/>
          <w:shd w:val="clear" w:color="auto" w:fill="FFFFFF"/>
          <w:lang w:val="en-US"/>
        </w:rPr>
        <w:t>XIX</w:t>
      </w:r>
      <w:r>
        <w:rPr>
          <w:rStyle w:val="303"/>
          <w:rFonts w:ascii="Times New Roman" w:hAnsi="Times New Roman" w:cs="Times New Roman"/>
          <w:color w:val="auto"/>
          <w:sz w:val="28"/>
          <w:szCs w:val="28"/>
          <w:shd w:val="clear" w:color="auto" w:fill="FFFFFF"/>
        </w:rPr>
        <w:t xml:space="preserve"> века. Великие имена: И. С. Тургенев, Ф. М. Достоевский, Л. Н. Толстой, В. И. Суриков, П. И. Чайковский, А. С. Попов, А. Ф. Можайский и др.</w:t>
      </w:r>
      <w:r>
        <w:rPr>
          <w:rStyle w:val="303"/>
          <w:rFonts w:ascii="Times New Roman" w:hAnsi="Times New Roman" w:cs="Times New Roman"/>
          <w:color w:val="FF0000"/>
          <w:sz w:val="28"/>
          <w:szCs w:val="28"/>
          <w:shd w:val="clear" w:color="auto" w:fill="FFFFFF"/>
        </w:rPr>
        <w:t xml:space="preserve"> </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Начало правления Николая </w:t>
      </w:r>
      <w:r>
        <w:rPr>
          <w:rStyle w:val="303"/>
          <w:rFonts w:ascii="Times New Roman" w:hAnsi="Times New Roman" w:cs="Times New Roman"/>
          <w:color w:val="auto"/>
          <w:sz w:val="28"/>
          <w:szCs w:val="28"/>
          <w:shd w:val="clear" w:color="auto" w:fill="FFFFFF"/>
          <w:lang w:val="en-US"/>
        </w:rPr>
        <w:t>II</w:t>
      </w:r>
      <w:r>
        <w:rPr>
          <w:rStyle w:val="303"/>
          <w:rFonts w:ascii="Times New Roman" w:hAnsi="Times New Roman" w:cs="Times New Roman"/>
          <w:color w:val="auto"/>
          <w:sz w:val="28"/>
          <w:szCs w:val="28"/>
          <w:shd w:val="clear" w:color="auto" w:fill="FFFFFF"/>
        </w:rPr>
        <w:t>. Промышленное развитие страны. Положе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ние основных групп населения. Стачки и забастовки рабочих. Русско-япо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ская война 1904-1905 гг.: основные сражения. Причины поражения России в войне. Воздействие войны на общественную и политическую жизнь страны. </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Первая русская революция 1905-1907 гг. Кровавое воскресенье 9 января 1905 г. ― на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чало революции, основные ее события. </w:t>
      </w:r>
      <w:r>
        <w:rPr>
          <w:rStyle w:val="303"/>
          <w:rFonts w:ascii="Times New Roman" w:hAnsi="Times New Roman" w:cs="Times New Roman"/>
          <w:color w:val="000000"/>
          <w:sz w:val="28"/>
          <w:szCs w:val="28"/>
          <w:shd w:val="clear" w:color="auto" w:fill="FFFFFF"/>
        </w:rPr>
        <w:t>«Манифест 17 октября 1905 года</w:t>
      </w:r>
      <w:r>
        <w:rPr>
          <w:rStyle w:val="303"/>
          <w:rFonts w:ascii="Times New Roman" w:hAnsi="Times New Roman" w:cs="Times New Roman"/>
          <w:color w:val="auto"/>
          <w:sz w:val="28"/>
          <w:szCs w:val="28"/>
          <w:shd w:val="clear" w:color="auto" w:fill="FFFFFF"/>
        </w:rPr>
        <w:t>». Поражение революции, ее значение.  Реформы П. А. Столыпина и их итоги.</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pPr>
        <w:spacing w:after="0" w:line="360" w:lineRule="auto"/>
        <w:ind w:firstLine="709"/>
        <w:jc w:val="both"/>
        <w:rPr>
          <w:rStyle w:val="303"/>
          <w:rFonts w:ascii="Times New Roman" w:hAnsi="Times New Roman" w:cs="Times New Roman"/>
          <w:b/>
          <w:color w:val="auto"/>
          <w:sz w:val="28"/>
          <w:szCs w:val="28"/>
          <w:shd w:val="clear" w:color="auto" w:fill="FFFFFF"/>
        </w:rPr>
      </w:pPr>
      <w:r>
        <w:rPr>
          <w:rStyle w:val="303"/>
          <w:rFonts w:ascii="Times New Roman" w:hAnsi="Times New Roman" w:cs="Times New Roman"/>
          <w:color w:val="auto"/>
          <w:sz w:val="28"/>
          <w:szCs w:val="28"/>
          <w:shd w:val="clear" w:color="auto" w:fill="FFFFFF"/>
        </w:rPr>
        <w:t>Россия в Первой мировой войне. Героизм и са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мо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от</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ве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р</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же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ность русских солдат. Победы и поражения русской армии в ходе военных дей</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ствий. Брусиловский прорыв. Подвиг летчика П. Н. Несте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рова. Экономическое положение в стране. От</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ношение к войне в обществе.</w:t>
      </w:r>
    </w:p>
    <w:p>
      <w:pPr>
        <w:spacing w:after="0" w:line="360" w:lineRule="auto"/>
        <w:ind w:firstLine="709"/>
        <w:jc w:val="center"/>
        <w:rPr>
          <w:rStyle w:val="303"/>
          <w:rFonts w:ascii="Times New Roman" w:hAnsi="Times New Roman" w:cs="Times New Roman"/>
          <w:color w:val="auto"/>
          <w:sz w:val="28"/>
          <w:szCs w:val="28"/>
          <w:shd w:val="clear" w:color="auto" w:fill="FFFFFF"/>
        </w:rPr>
      </w:pPr>
      <w:r>
        <w:rPr>
          <w:rStyle w:val="303"/>
          <w:rFonts w:ascii="Times New Roman" w:hAnsi="Times New Roman" w:cs="Times New Roman"/>
          <w:b/>
          <w:color w:val="auto"/>
          <w:sz w:val="28"/>
          <w:szCs w:val="28"/>
          <w:shd w:val="clear" w:color="auto" w:fill="FFFFFF"/>
        </w:rPr>
        <w:t>Россия в 1917-1921 годах</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Революционные события 1917 года. Февральская революция и отречение царя от престола. Временное правительство. А. Ф. Керенский. Созда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ние Петроградского Совета рабочих депутатов. Двоевластие. Обстановка в стра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не в период двоевластия. Октябрь 1917 года в Петрограде. </w:t>
      </w:r>
      <w:r>
        <w:rPr>
          <w:rStyle w:val="303"/>
          <w:rFonts w:ascii="Times New Roman" w:hAnsi="Times New Roman" w:cs="Times New Roman"/>
          <w:color w:val="auto"/>
          <w:sz w:val="28"/>
          <w:szCs w:val="28"/>
          <w:shd w:val="clear" w:color="auto" w:fill="FFFFFF"/>
          <w:lang w:val="en-US"/>
        </w:rPr>
        <w:t>II</w:t>
      </w:r>
      <w:r>
        <w:rPr>
          <w:rStyle w:val="303"/>
          <w:rFonts w:ascii="Times New Roman" w:hAnsi="Times New Roman" w:cs="Times New Roman"/>
          <w:color w:val="auto"/>
          <w:sz w:val="28"/>
          <w:szCs w:val="28"/>
          <w:shd w:val="clear" w:color="auto" w:fill="FFFFFF"/>
        </w:rPr>
        <w:t xml:space="preserve"> Всероссийский съезд Советов. Образование</w:t>
      </w:r>
      <w:r>
        <w:rPr>
          <w:rStyle w:val="303"/>
          <w:rFonts w:ascii="Times New Roman" w:hAnsi="Times New Roman" w:cs="Times New Roman"/>
          <w:color w:val="0000FF"/>
          <w:sz w:val="28"/>
          <w:szCs w:val="28"/>
          <w:shd w:val="clear" w:color="auto" w:fill="FFFFFF"/>
        </w:rPr>
        <w:t xml:space="preserve">  </w:t>
      </w:r>
      <w:r>
        <w:rPr>
          <w:rStyle w:val="303"/>
          <w:rFonts w:ascii="Times New Roman" w:hAnsi="Times New Roman" w:cs="Times New Roman"/>
          <w:color w:val="auto"/>
          <w:sz w:val="28"/>
          <w:szCs w:val="28"/>
          <w:shd w:val="clear" w:color="auto" w:fill="FFFFFF"/>
        </w:rPr>
        <w:t>Совета Народных Комиссаров (СНК) во главе с В. И. Ле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ниным. Принятие первых декретов «О мире» и «О земле». Уста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в</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ле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ние советской власти в стране и образование нового государства ― Ро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сий</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ской Советской Федеративной Социалистической Республики (РСФСР). Принятие первой Советской Конституции </w:t>
      </w:r>
      <w:r>
        <w:rPr>
          <w:rFonts w:ascii="Times New Roman" w:hAnsi="Times New Roman"/>
          <w:sz w:val="28"/>
          <w:szCs w:val="28"/>
        </w:rPr>
        <w:t>―</w:t>
      </w:r>
      <w:r>
        <w:rPr>
          <w:rStyle w:val="303"/>
          <w:rFonts w:ascii="Times New Roman" w:hAnsi="Times New Roman" w:cs="Times New Roman"/>
          <w:color w:val="auto"/>
          <w:sz w:val="28"/>
          <w:szCs w:val="28"/>
          <w:shd w:val="clear" w:color="auto" w:fill="FFFFFF"/>
        </w:rPr>
        <w:t xml:space="preserve"> Основного Закона РСФСР. Судь</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ба семьи Николая </w:t>
      </w:r>
      <w:r>
        <w:rPr>
          <w:rStyle w:val="303"/>
          <w:rFonts w:ascii="Times New Roman" w:hAnsi="Times New Roman" w:cs="Times New Roman"/>
          <w:color w:val="auto"/>
          <w:sz w:val="28"/>
          <w:szCs w:val="28"/>
          <w:shd w:val="clear" w:color="auto" w:fill="FFFFFF"/>
          <w:lang w:val="en-US"/>
        </w:rPr>
        <w:t>II</w:t>
      </w:r>
      <w:r>
        <w:rPr>
          <w:rStyle w:val="303"/>
          <w:rFonts w:ascii="Times New Roman" w:hAnsi="Times New Roman" w:cs="Times New Roman"/>
          <w:color w:val="auto"/>
          <w:sz w:val="28"/>
          <w:szCs w:val="28"/>
          <w:shd w:val="clear" w:color="auto" w:fill="FFFFFF"/>
        </w:rPr>
        <w:t xml:space="preserve">. </w:t>
      </w:r>
    </w:p>
    <w:p>
      <w:pPr>
        <w:spacing w:after="0" w:line="360" w:lineRule="auto"/>
        <w:ind w:firstLine="709"/>
        <w:jc w:val="both"/>
        <w:rPr>
          <w:rStyle w:val="303"/>
          <w:rFonts w:ascii="Times New Roman" w:hAnsi="Times New Roman" w:cs="Times New Roman"/>
          <w:b/>
          <w:color w:val="auto"/>
          <w:sz w:val="28"/>
          <w:szCs w:val="28"/>
          <w:shd w:val="clear" w:color="auto" w:fill="FFFFFF"/>
        </w:rPr>
      </w:pPr>
      <w:r>
        <w:rPr>
          <w:rStyle w:val="303"/>
          <w:rFonts w:ascii="Times New Roman" w:hAnsi="Times New Roman" w:cs="Times New Roman"/>
          <w:color w:val="auto"/>
          <w:sz w:val="28"/>
          <w:szCs w:val="28"/>
          <w:shd w:val="clear" w:color="auto" w:fill="FFFFFF"/>
        </w:rPr>
        <w:t>Гражданская война в России: предпосылки, участники, основные этапы воо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ру</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Pr>
          <w:rStyle w:val="303"/>
          <w:rFonts w:ascii="Times New Roman" w:hAnsi="Times New Roman" w:cs="Times New Roman"/>
          <w:color w:val="FF0000"/>
          <w:sz w:val="28"/>
          <w:szCs w:val="28"/>
          <w:shd w:val="clear" w:color="auto" w:fill="FFFFFF"/>
        </w:rPr>
        <w:t xml:space="preserve"> </w:t>
      </w:r>
      <w:r>
        <w:rPr>
          <w:rStyle w:val="303"/>
          <w:rFonts w:ascii="Times New Roman" w:hAnsi="Times New Roman" w:cs="Times New Roman"/>
          <w:color w:val="auto"/>
          <w:sz w:val="28"/>
          <w:szCs w:val="28"/>
          <w:shd w:val="clear" w:color="auto" w:fill="FFFFFF"/>
        </w:rPr>
        <w:t xml:space="preserve">в Кронштадте). Переход к новой экономической политике, положительные и отрицательные результаты нэпа. </w:t>
      </w:r>
    </w:p>
    <w:p>
      <w:pPr>
        <w:spacing w:after="0" w:line="360" w:lineRule="auto"/>
        <w:ind w:firstLine="709"/>
        <w:jc w:val="center"/>
        <w:rPr>
          <w:rStyle w:val="303"/>
          <w:rFonts w:ascii="Times New Roman" w:hAnsi="Times New Roman" w:cs="Times New Roman"/>
          <w:color w:val="auto"/>
          <w:sz w:val="28"/>
          <w:szCs w:val="28"/>
          <w:shd w:val="clear" w:color="auto" w:fill="FFFFFF"/>
        </w:rPr>
      </w:pPr>
      <w:r>
        <w:rPr>
          <w:rStyle w:val="303"/>
          <w:rFonts w:ascii="Times New Roman" w:hAnsi="Times New Roman" w:cs="Times New Roman"/>
          <w:b/>
          <w:color w:val="auto"/>
          <w:sz w:val="28"/>
          <w:szCs w:val="28"/>
          <w:shd w:val="clear" w:color="auto" w:fill="FFFFFF"/>
        </w:rPr>
        <w:t>СССР в 20-е – 30-е годы</w:t>
      </w:r>
      <w:r>
        <w:rPr>
          <w:rStyle w:val="303"/>
          <w:rFonts w:ascii="Times New Roman" w:hAnsi="Times New Roman" w:cs="Times New Roman"/>
          <w:color w:val="auto"/>
          <w:sz w:val="28"/>
          <w:szCs w:val="28"/>
          <w:shd w:val="clear" w:color="auto" w:fill="FFFFFF"/>
        </w:rPr>
        <w:t xml:space="preserve"> </w:t>
      </w:r>
      <w:r>
        <w:rPr>
          <w:rStyle w:val="303"/>
          <w:rFonts w:ascii="Times New Roman" w:hAnsi="Times New Roman" w:cs="Times New Roman"/>
          <w:b/>
          <w:color w:val="auto"/>
          <w:sz w:val="28"/>
          <w:szCs w:val="28"/>
          <w:shd w:val="clear" w:color="auto" w:fill="FFFFFF"/>
          <w:lang w:val="en-US"/>
        </w:rPr>
        <w:t>XX</w:t>
      </w:r>
      <w:r>
        <w:rPr>
          <w:rStyle w:val="303"/>
          <w:rFonts w:ascii="Times New Roman" w:hAnsi="Times New Roman" w:cs="Times New Roman"/>
          <w:b/>
          <w:color w:val="auto"/>
          <w:sz w:val="28"/>
          <w:szCs w:val="28"/>
          <w:shd w:val="clear" w:color="auto" w:fill="FFFFFF"/>
        </w:rPr>
        <w:t xml:space="preserve"> века</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Индустриализация страны, первые пятилетние планы. Стройки первых пя</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ку</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ла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чи</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вание. Гибель крепких крестьянских хозяйств. Голод на селе.</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pPr>
        <w:spacing w:after="0" w:line="360" w:lineRule="auto"/>
        <w:ind w:firstLine="709"/>
        <w:jc w:val="both"/>
        <w:rPr>
          <w:rStyle w:val="303"/>
          <w:rFonts w:ascii="Times New Roman" w:hAnsi="Times New Roman" w:cs="Times New Roman"/>
          <w:b/>
          <w:color w:val="auto"/>
          <w:sz w:val="28"/>
          <w:szCs w:val="28"/>
          <w:shd w:val="clear" w:color="auto" w:fill="FFFFFF"/>
        </w:rPr>
      </w:pPr>
      <w:r>
        <w:rPr>
          <w:rStyle w:val="303"/>
          <w:rFonts w:ascii="Times New Roman" w:hAnsi="Times New Roman" w:cs="Times New Roman"/>
          <w:color w:val="auto"/>
          <w:sz w:val="28"/>
          <w:szCs w:val="28"/>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Pr>
          <w:rStyle w:val="303"/>
          <w:rFonts w:ascii="Times New Roman" w:hAnsi="Times New Roman" w:cs="Times New Roman"/>
          <w:color w:val="0000FF"/>
          <w:sz w:val="28"/>
          <w:szCs w:val="28"/>
          <w:shd w:val="clear" w:color="auto" w:fill="FFFFFF"/>
        </w:rPr>
        <w:t xml:space="preserve"> </w:t>
      </w:r>
      <w:r>
        <w:rPr>
          <w:rStyle w:val="303"/>
          <w:rFonts w:ascii="Times New Roman" w:hAnsi="Times New Roman" w:cs="Times New Roman"/>
          <w:color w:val="auto"/>
          <w:sz w:val="28"/>
          <w:szCs w:val="28"/>
          <w:shd w:val="clear" w:color="auto" w:fill="FFFFFF"/>
        </w:rPr>
        <w:t xml:space="preserve">Русская эмиграция. Политика власти в отношении религии и церкви. Жизнь и быт советских людей в 20-е – 30-е годы. </w:t>
      </w:r>
    </w:p>
    <w:p>
      <w:pPr>
        <w:spacing w:after="0" w:line="360" w:lineRule="auto"/>
        <w:ind w:firstLine="709"/>
        <w:jc w:val="center"/>
        <w:rPr>
          <w:rStyle w:val="303"/>
          <w:rFonts w:ascii="Times New Roman" w:hAnsi="Times New Roman" w:cs="Times New Roman"/>
          <w:b/>
          <w:color w:val="auto"/>
          <w:sz w:val="28"/>
          <w:szCs w:val="28"/>
          <w:shd w:val="clear" w:color="auto" w:fill="FFFFFF"/>
        </w:rPr>
      </w:pPr>
      <w:r>
        <w:rPr>
          <w:rStyle w:val="303"/>
          <w:rFonts w:ascii="Times New Roman" w:hAnsi="Times New Roman" w:cs="Times New Roman"/>
          <w:b/>
          <w:color w:val="auto"/>
          <w:sz w:val="28"/>
          <w:szCs w:val="28"/>
          <w:shd w:val="clear" w:color="auto" w:fill="FFFFFF"/>
        </w:rPr>
        <w:t>СССР во Второй мировой и Великой Отечественной войне</w:t>
      </w:r>
    </w:p>
    <w:p>
      <w:pPr>
        <w:spacing w:after="0" w:line="360" w:lineRule="auto"/>
        <w:ind w:firstLine="709"/>
        <w:jc w:val="center"/>
        <w:rPr>
          <w:rStyle w:val="303"/>
          <w:rFonts w:ascii="Times New Roman" w:hAnsi="Times New Roman" w:cs="Times New Roman"/>
          <w:color w:val="auto"/>
          <w:sz w:val="28"/>
          <w:szCs w:val="28"/>
          <w:shd w:val="clear" w:color="auto" w:fill="FFFFFF"/>
        </w:rPr>
      </w:pPr>
      <w:r>
        <w:rPr>
          <w:rStyle w:val="303"/>
          <w:rFonts w:ascii="Times New Roman" w:hAnsi="Times New Roman" w:cs="Times New Roman"/>
          <w:b/>
          <w:color w:val="auto"/>
          <w:sz w:val="28"/>
          <w:szCs w:val="28"/>
          <w:shd w:val="clear" w:color="auto" w:fill="FFFFFF"/>
        </w:rPr>
        <w:t>1941-1945 годов</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Pr>
          <w:rStyle w:val="303"/>
          <w:rFonts w:ascii="Times New Roman" w:hAnsi="Times New Roman" w:cs="Times New Roman"/>
          <w:color w:val="FF0000"/>
          <w:sz w:val="28"/>
          <w:szCs w:val="28"/>
          <w:shd w:val="clear" w:color="auto" w:fill="FFFFFF"/>
        </w:rPr>
        <w:t xml:space="preserve"> </w:t>
      </w:r>
      <w:r>
        <w:rPr>
          <w:rStyle w:val="303"/>
          <w:rFonts w:ascii="Times New Roman" w:hAnsi="Times New Roman" w:cs="Times New Roman"/>
          <w:color w:val="auto"/>
          <w:sz w:val="28"/>
          <w:szCs w:val="28"/>
          <w:shd w:val="clear" w:color="auto" w:fill="FFFFFF"/>
        </w:rPr>
        <w:t>Советско-финляндская война 1939-1940 годов, ее итоги</w:t>
      </w:r>
      <w:r>
        <w:rPr>
          <w:rStyle w:val="303"/>
          <w:rFonts w:ascii="Times New Roman" w:hAnsi="Times New Roman" w:cs="Times New Roman"/>
          <w:color w:val="0000FF"/>
          <w:sz w:val="28"/>
          <w:szCs w:val="28"/>
          <w:shd w:val="clear" w:color="auto" w:fill="FFFFFF"/>
        </w:rPr>
        <w:t xml:space="preserve">. </w:t>
      </w:r>
      <w:r>
        <w:rPr>
          <w:rStyle w:val="303"/>
          <w:rFonts w:ascii="Times New Roman" w:hAnsi="Times New Roman" w:cs="Times New Roman"/>
          <w:color w:val="auto"/>
          <w:sz w:val="28"/>
          <w:szCs w:val="28"/>
          <w:shd w:val="clear" w:color="auto" w:fill="FFFFFF"/>
        </w:rPr>
        <w:t>Начало Второй мировой войны, нападение Германии на Польшу и наступление на Запад, подготовка к нападению на СССР.</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Сталинградская битва. Начало коренного перелома в ходе Великой Отечественной войны. Звер</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ства фашистов на оккупированной территории, и  в концентрационных лагерях. Под</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Создание антигитлеровской коалиции. Открытие второго фронта в Европе в конце вой</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ны. Изгнание захватчиков с советской земли, освобождение народов Европы</w:t>
      </w:r>
      <w:r>
        <w:rPr>
          <w:rStyle w:val="303"/>
          <w:rFonts w:ascii="Times New Roman" w:hAnsi="Times New Roman" w:cs="Times New Roman"/>
          <w:color w:val="0000FF"/>
          <w:sz w:val="28"/>
          <w:szCs w:val="28"/>
          <w:shd w:val="clear" w:color="auto" w:fill="FFFFFF"/>
        </w:rPr>
        <w:t xml:space="preserve">. </w:t>
      </w:r>
      <w:r>
        <w:rPr>
          <w:rStyle w:val="303"/>
          <w:rFonts w:ascii="Times New Roman" w:hAnsi="Times New Roman" w:cs="Times New Roman"/>
          <w:color w:val="auto"/>
          <w:sz w:val="28"/>
          <w:szCs w:val="28"/>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pPr>
        <w:spacing w:after="0" w:line="360" w:lineRule="auto"/>
        <w:ind w:firstLine="709"/>
        <w:jc w:val="both"/>
        <w:rPr>
          <w:rStyle w:val="303"/>
          <w:rFonts w:ascii="Times New Roman" w:hAnsi="Times New Roman" w:cs="Times New Roman"/>
          <w:b/>
          <w:color w:val="auto"/>
          <w:sz w:val="28"/>
          <w:szCs w:val="28"/>
          <w:shd w:val="clear" w:color="auto" w:fill="FFFFFF"/>
        </w:rPr>
      </w:pPr>
      <w:r>
        <w:rPr>
          <w:rStyle w:val="303"/>
          <w:rFonts w:ascii="Times New Roman" w:hAnsi="Times New Roman" w:cs="Times New Roman"/>
          <w:color w:val="auto"/>
          <w:sz w:val="28"/>
          <w:szCs w:val="28"/>
          <w:shd w:val="clear" w:color="auto" w:fill="FFFFFF"/>
        </w:rPr>
        <w:t>Вступление СССР в войну с Японией. Военные действия США против Япо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нии в 1945 г. Атомная бомбардировка Хиросимы и Нагасаки. Капитуляция Японии. Окончание Вто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рой мировой войны. Нюрнбергский процесс. Героические и трагические уро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ки войны. Причины победы со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ве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т</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кого народа. Советские полководцы (Г. К. Жу</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ков, К. К. Рокоссовский, А. М. Ва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си</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ле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в</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ский, И. С. Конев и др.), ге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рои войны. Великая Отечественная война 1941-1945 гг. в памяти народа, про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из</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ве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дениях искусства.</w:t>
      </w:r>
    </w:p>
    <w:p>
      <w:pPr>
        <w:spacing w:after="0" w:line="360" w:lineRule="auto"/>
        <w:ind w:firstLine="709"/>
        <w:jc w:val="center"/>
        <w:rPr>
          <w:rStyle w:val="303"/>
          <w:rFonts w:ascii="Times New Roman" w:hAnsi="Times New Roman" w:cs="Times New Roman"/>
          <w:color w:val="auto"/>
          <w:sz w:val="28"/>
          <w:szCs w:val="28"/>
          <w:shd w:val="clear" w:color="auto" w:fill="FFFFFF"/>
        </w:rPr>
      </w:pPr>
      <w:r>
        <w:rPr>
          <w:rStyle w:val="303"/>
          <w:rFonts w:ascii="Times New Roman" w:hAnsi="Times New Roman" w:cs="Times New Roman"/>
          <w:b/>
          <w:color w:val="auto"/>
          <w:sz w:val="28"/>
          <w:szCs w:val="28"/>
          <w:shd w:val="clear" w:color="auto" w:fill="FFFFFF"/>
        </w:rPr>
        <w:t>Советский Союз в 1945 – 1991 годах</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Возрождение Советской страны после войны. Трудности послевоенной жизни. Вос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тановление разрушенных городов. Возрождение и развитие промышленности.  По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ло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же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ние в сельском хозяйстве. Жизнь и быт людей в послевоенное время, судьбы солдат, вер</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ну</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Смерть И. В. Сталина. Борьба за власть. Приход к власти Н. С. Хрущева. Осу</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ж</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де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ние культа личности, начало реабилитации репрессированных. Ре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формы Н. С. Хрущева. Ос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воение целины. Жилищное строительство</w:t>
      </w:r>
      <w:r>
        <w:rPr>
          <w:rStyle w:val="303"/>
          <w:rFonts w:ascii="Times New Roman" w:hAnsi="Times New Roman" w:cs="Times New Roman"/>
          <w:color w:val="0000FF"/>
          <w:sz w:val="28"/>
          <w:szCs w:val="28"/>
          <w:shd w:val="clear" w:color="auto" w:fill="FFFFFF"/>
        </w:rPr>
        <w:t>.</w:t>
      </w:r>
      <w:r>
        <w:rPr>
          <w:rStyle w:val="303"/>
          <w:rFonts w:ascii="Times New Roman" w:hAnsi="Times New Roman" w:cs="Times New Roman"/>
          <w:color w:val="auto"/>
          <w:sz w:val="28"/>
          <w:szCs w:val="28"/>
          <w:shd w:val="clear" w:color="auto" w:fill="FFFFFF"/>
        </w:rPr>
        <w:t xml:space="preserve"> Жизнь советских людей в годы правления Н. С. Хрущева. Вы</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работка новых подходов к внешней политике. До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стижения в науке и тех</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ни</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ке в 50-60-е годы. Исследование атомной энергии. Выдающиеся ученые И. В. Ку</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рчатов, М. В. Келдыш, А. Д. Сахаров и др. Освоение космоса и полет пер</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вого человека. Ю. А. Гагарин. Первая женщина космонавт В. В. Те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ре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ш</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ко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ва. Хрущевская «оттепель». Противоречия внутриполитического курса Н. С. Хру</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щева, его отставка.</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Экономическая и социальная политика Л.И. Брежнева. Эко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ми</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че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кий спад. Конституция СССР</w:t>
      </w:r>
      <w:r>
        <w:rPr>
          <w:rStyle w:val="303"/>
          <w:rFonts w:ascii="Times New Roman" w:hAnsi="Times New Roman" w:cs="Times New Roman"/>
          <w:color w:val="FF0000"/>
          <w:sz w:val="28"/>
          <w:szCs w:val="28"/>
          <w:shd w:val="clear" w:color="auto" w:fill="FFFFFF"/>
        </w:rPr>
        <w:t xml:space="preserve"> </w:t>
      </w:r>
      <w:r>
        <w:rPr>
          <w:rStyle w:val="303"/>
          <w:rFonts w:ascii="Times New Roman" w:hAnsi="Times New Roman" w:cs="Times New Roman"/>
          <w:color w:val="auto"/>
          <w:sz w:val="28"/>
          <w:szCs w:val="28"/>
          <w:shd w:val="clear" w:color="auto" w:fill="FFFFFF"/>
        </w:rPr>
        <w:t xml:space="preserve">1977 г. Внешняя политика Советского Союза в 70-е годы. Война в Афганистане. </w:t>
      </w:r>
      <w:r>
        <w:rPr>
          <w:rStyle w:val="303"/>
          <w:rFonts w:ascii="Times New Roman" w:hAnsi="Times New Roman" w:cs="Times New Roman"/>
          <w:color w:val="auto"/>
          <w:sz w:val="28"/>
          <w:szCs w:val="28"/>
          <w:shd w:val="clear" w:color="auto" w:fill="FFFFFF"/>
          <w:lang w:val="en-US"/>
        </w:rPr>
        <w:t>XXII</w:t>
      </w:r>
      <w:r>
        <w:rPr>
          <w:rStyle w:val="303"/>
          <w:rFonts w:ascii="Times New Roman" w:hAnsi="Times New Roman" w:cs="Times New Roman"/>
          <w:color w:val="auto"/>
          <w:sz w:val="28"/>
          <w:szCs w:val="28"/>
          <w:shd w:val="clear" w:color="auto" w:fill="FFFFFF"/>
        </w:rPr>
        <w:t xml:space="preserve"> летние</w:t>
      </w:r>
      <w:r>
        <w:rPr>
          <w:rStyle w:val="303"/>
          <w:rFonts w:ascii="Times New Roman" w:hAnsi="Times New Roman" w:cs="Times New Roman"/>
          <w:color w:val="FF0000"/>
          <w:sz w:val="28"/>
          <w:szCs w:val="28"/>
          <w:shd w:val="clear" w:color="auto" w:fill="FFFFFF"/>
        </w:rPr>
        <w:t xml:space="preserve"> </w:t>
      </w:r>
      <w:r>
        <w:rPr>
          <w:rStyle w:val="303"/>
          <w:rFonts w:ascii="Times New Roman" w:hAnsi="Times New Roman" w:cs="Times New Roman"/>
          <w:color w:val="auto"/>
          <w:sz w:val="28"/>
          <w:szCs w:val="28"/>
          <w:shd w:val="clear" w:color="auto" w:fill="FFFFFF"/>
        </w:rPr>
        <w:t>Оли</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м</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пий</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кие игры в Москве. Ухудшение материального положения населения и морального кли</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ма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та в стране. Советская культура, жизнь и быт советских людей в 70-е </w:t>
      </w:r>
      <w:r>
        <w:rPr>
          <w:rFonts w:ascii="Times New Roman" w:hAnsi="Times New Roman"/>
          <w:sz w:val="28"/>
          <w:szCs w:val="28"/>
        </w:rPr>
        <w:t>―</w:t>
      </w:r>
      <w:r>
        <w:rPr>
          <w:rStyle w:val="303"/>
          <w:rFonts w:ascii="Times New Roman" w:hAnsi="Times New Roman" w:cs="Times New Roman"/>
          <w:color w:val="auto"/>
          <w:sz w:val="28"/>
          <w:szCs w:val="28"/>
          <w:shd w:val="clear" w:color="auto" w:fill="FFFFFF"/>
        </w:rPr>
        <w:t xml:space="preserve"> начале 80-х годов </w:t>
      </w:r>
      <w:r>
        <w:rPr>
          <w:rStyle w:val="303"/>
          <w:rFonts w:ascii="Times New Roman" w:hAnsi="Times New Roman" w:cs="Times New Roman"/>
          <w:color w:val="auto"/>
          <w:sz w:val="28"/>
          <w:szCs w:val="28"/>
          <w:shd w:val="clear" w:color="auto" w:fill="FFFFFF"/>
          <w:lang w:val="en-US"/>
        </w:rPr>
        <w:t>XX</w:t>
      </w:r>
      <w:r>
        <w:rPr>
          <w:rStyle w:val="303"/>
          <w:rFonts w:ascii="Times New Roman" w:hAnsi="Times New Roman" w:cs="Times New Roman"/>
          <w:color w:val="auto"/>
          <w:sz w:val="28"/>
          <w:szCs w:val="28"/>
          <w:shd w:val="clear" w:color="auto" w:fill="FFFFFF"/>
        </w:rPr>
        <w:t xml:space="preserve"> века.</w:t>
      </w:r>
    </w:p>
    <w:p>
      <w:pPr>
        <w:spacing w:after="0" w:line="360" w:lineRule="auto"/>
        <w:ind w:firstLine="709"/>
        <w:jc w:val="both"/>
        <w:rPr>
          <w:rStyle w:val="303"/>
          <w:rFonts w:ascii="Times New Roman" w:hAnsi="Times New Roman" w:cs="Times New Roman"/>
          <w:b/>
          <w:color w:val="auto"/>
          <w:sz w:val="28"/>
          <w:szCs w:val="28"/>
          <w:shd w:val="clear" w:color="auto" w:fill="FFFFFF"/>
        </w:rPr>
      </w:pPr>
      <w:r>
        <w:rPr>
          <w:rStyle w:val="303"/>
          <w:rFonts w:ascii="Times New Roman" w:hAnsi="Times New Roman" w:cs="Times New Roman"/>
          <w:color w:val="auto"/>
          <w:sz w:val="28"/>
          <w:szCs w:val="28"/>
          <w:shd w:val="clear" w:color="auto" w:fill="FFFFFF"/>
        </w:rPr>
        <w:t>Смерть Л. И. Брежнева. Приход к власти М. С. Го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рбачева. Реформы Горбачева в политической, социальной и экономичес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кой сферах. Вывод войск из Афганистана</w:t>
      </w:r>
      <w:r>
        <w:rPr>
          <w:rStyle w:val="303"/>
          <w:rFonts w:ascii="Times New Roman" w:hAnsi="Times New Roman" w:cs="Times New Roman"/>
          <w:color w:val="0000FF"/>
          <w:sz w:val="28"/>
          <w:szCs w:val="28"/>
          <w:shd w:val="clear" w:color="auto" w:fill="FFFFFF"/>
        </w:rPr>
        <w:t xml:space="preserve">. </w:t>
      </w:r>
      <w:r>
        <w:rPr>
          <w:rStyle w:val="303"/>
          <w:rFonts w:ascii="Times New Roman" w:hAnsi="Times New Roman" w:cs="Times New Roman"/>
          <w:color w:val="auto"/>
          <w:sz w:val="28"/>
          <w:szCs w:val="28"/>
          <w:shd w:val="clear" w:color="auto" w:fill="FFFFFF"/>
        </w:rPr>
        <w:t>Избрание первого пре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зи</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де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та СССР ― М.С. Горбачева. Нарастание экономического кризиса и обо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т</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ре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ние межнациональных отношений в стране. Образование новых по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ли</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ти</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че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ра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зо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вание СНГ. Причины и последствия кризиса советской системы и распада СССР.</w:t>
      </w:r>
    </w:p>
    <w:p>
      <w:pPr>
        <w:spacing w:after="0" w:line="360" w:lineRule="auto"/>
        <w:ind w:firstLine="709"/>
        <w:jc w:val="center"/>
        <w:rPr>
          <w:rStyle w:val="303"/>
          <w:rFonts w:ascii="Times New Roman" w:hAnsi="Times New Roman" w:cs="Times New Roman"/>
          <w:color w:val="auto"/>
          <w:sz w:val="28"/>
          <w:szCs w:val="28"/>
          <w:shd w:val="clear" w:color="auto" w:fill="FFFFFF"/>
        </w:rPr>
      </w:pPr>
      <w:r>
        <w:rPr>
          <w:rStyle w:val="303"/>
          <w:rFonts w:ascii="Times New Roman" w:hAnsi="Times New Roman" w:cs="Times New Roman"/>
          <w:b/>
          <w:color w:val="auto"/>
          <w:sz w:val="28"/>
          <w:szCs w:val="28"/>
          <w:shd w:val="clear" w:color="auto" w:fill="FFFFFF"/>
        </w:rPr>
        <w:t>Россия (Российская Федерация) в 1991 – 2015 годах</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блике. Внешняя политика России в 1990-е гг. Отношения со странами СНГ и Балтии. Восточное направление внешней политики. Русское зарубежье.</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Pr>
          <w:rStyle w:val="303"/>
          <w:rFonts w:ascii="Times New Roman" w:hAnsi="Times New Roman" w:cs="Times New Roman"/>
          <w:color w:val="auto"/>
          <w:sz w:val="28"/>
          <w:szCs w:val="28"/>
          <w:shd w:val="clear" w:color="auto" w:fill="FFFFFF"/>
          <w:lang w:val="en-US"/>
        </w:rPr>
        <w:t>XXI</w:t>
      </w:r>
      <w:r>
        <w:rPr>
          <w:rStyle w:val="303"/>
          <w:rFonts w:ascii="Times New Roman" w:hAnsi="Times New Roman" w:cs="Times New Roman"/>
          <w:color w:val="auto"/>
          <w:sz w:val="28"/>
          <w:szCs w:val="28"/>
          <w:shd w:val="clear" w:color="auto" w:fill="FFFFFF"/>
        </w:rPr>
        <w:t xml:space="preserve"> века. Русская православная церковь в новой России.</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Pr>
          <w:rStyle w:val="303"/>
          <w:rFonts w:ascii="Times New Roman" w:hAnsi="Times New Roman" w:cs="Times New Roman"/>
          <w:color w:val="auto"/>
          <w:sz w:val="28"/>
          <w:szCs w:val="28"/>
          <w:shd w:val="clear" w:color="auto" w:fill="FFFFFF"/>
          <w:lang w:val="en-US"/>
        </w:rPr>
        <w:t>XXI</w:t>
      </w:r>
      <w:r>
        <w:rPr>
          <w:rStyle w:val="303"/>
          <w:rFonts w:ascii="Times New Roman" w:hAnsi="Times New Roman" w:cs="Times New Roman"/>
          <w:color w:val="auto"/>
          <w:sz w:val="28"/>
          <w:szCs w:val="28"/>
          <w:shd w:val="clear" w:color="auto" w:fill="FFFFFF"/>
        </w:rPr>
        <w:t xml:space="preserve"> века. Укрепление международного престижа России.</w:t>
      </w:r>
    </w:p>
    <w:p>
      <w:pPr>
        <w:spacing w:after="0" w:line="360" w:lineRule="auto"/>
        <w:ind w:firstLine="709"/>
        <w:jc w:val="both"/>
        <w:rPr>
          <w:rFonts w:ascii="Times New Roman" w:hAnsi="Times New Roman" w:cs="Times New Roman"/>
          <w:b/>
          <w:color w:val="auto"/>
          <w:sz w:val="28"/>
          <w:szCs w:val="28"/>
        </w:rPr>
      </w:pPr>
      <w:r>
        <w:rPr>
          <w:rStyle w:val="303"/>
          <w:rFonts w:ascii="Times New Roman" w:hAnsi="Times New Roman" w:cs="Times New Roman"/>
          <w:color w:val="auto"/>
          <w:sz w:val="28"/>
          <w:szCs w:val="28"/>
          <w:shd w:val="clear" w:color="auto" w:fill="FFFFFF"/>
        </w:rPr>
        <w:t>Президентские выборы 2012 г. Президент России ― В.В. Путин. Сегодня</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pPr>
        <w:spacing w:before="120"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ФИЗИЧЕСКАЯ КУЛЬТУРА</w:t>
      </w:r>
    </w:p>
    <w:p>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Программа по физической культуре для обучающихся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-х классов является логическим продолжением соответствующей учебной программы дополнительного первого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и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классов.</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Основная цель изучения физической культуры </w:t>
      </w:r>
      <w:r>
        <w:rPr>
          <w:rFonts w:ascii="Times New Roman" w:hAnsi="Times New Roman" w:cs="Times New Roman"/>
          <w:sz w:val="28"/>
          <w:szCs w:val="28"/>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реализуемые в ходе уроков физической культуры:</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воспитание ин</w:t>
      </w:r>
      <w:r>
        <w:rPr>
          <w:rFonts w:ascii="Times New Roman" w:hAnsi="Times New Roman" w:cs="Times New Roman"/>
          <w:sz w:val="28"/>
          <w:szCs w:val="28"/>
        </w:rPr>
        <w:softHyphen/>
      </w:r>
      <w:r>
        <w:rPr>
          <w:rFonts w:ascii="Times New Roman" w:hAnsi="Times New Roman" w:cs="Times New Roman"/>
          <w:sz w:val="28"/>
          <w:szCs w:val="28"/>
        </w:rPr>
        <w:t>тереса к физической культуре и спо</w:t>
      </w:r>
      <w:r>
        <w:rPr>
          <w:rFonts w:ascii="Times New Roman" w:hAnsi="Times New Roman" w:cs="Times New Roman"/>
          <w:sz w:val="28"/>
          <w:szCs w:val="28"/>
        </w:rPr>
        <w:softHyphen/>
      </w:r>
      <w:r>
        <w:rPr>
          <w:rFonts w:ascii="Times New Roman" w:hAnsi="Times New Roman" w:cs="Times New Roman"/>
          <w:sz w:val="28"/>
          <w:szCs w:val="28"/>
        </w:rPr>
        <w:t xml:space="preserve">рту;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овладение основами доступных видов спор</w:t>
      </w:r>
      <w:r>
        <w:rPr>
          <w:rFonts w:ascii="Times New Roman" w:hAnsi="Times New Roman" w:cs="Times New Roman"/>
          <w:sz w:val="28"/>
          <w:szCs w:val="28"/>
        </w:rPr>
        <w:softHyphen/>
      </w:r>
      <w:r>
        <w:rPr>
          <w:rFonts w:ascii="Times New Roman" w:hAnsi="Times New Roman" w:cs="Times New Roman"/>
          <w:sz w:val="28"/>
          <w:szCs w:val="28"/>
        </w:rPr>
        <w:t>та (легкой атлетикой, гим</w:t>
      </w:r>
      <w:r>
        <w:rPr>
          <w:rFonts w:ascii="Times New Roman" w:hAnsi="Times New Roman" w:cs="Times New Roman"/>
          <w:sz w:val="28"/>
          <w:szCs w:val="28"/>
        </w:rPr>
        <w:softHyphen/>
      </w:r>
      <w:r>
        <w:rPr>
          <w:rFonts w:ascii="Times New Roman" w:hAnsi="Times New Roman" w:cs="Times New Roman"/>
          <w:sz w:val="28"/>
          <w:szCs w:val="28"/>
        </w:rPr>
        <w:t>на</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ти</w:t>
      </w:r>
      <w:r>
        <w:rPr>
          <w:rFonts w:ascii="Times New Roman" w:hAnsi="Times New Roman" w:cs="Times New Roman"/>
          <w:sz w:val="28"/>
          <w:szCs w:val="28"/>
        </w:rPr>
        <w:softHyphen/>
      </w:r>
      <w:r>
        <w:rPr>
          <w:rFonts w:ascii="Times New Roman" w:hAnsi="Times New Roman" w:cs="Times New Roman"/>
          <w:sz w:val="28"/>
          <w:szCs w:val="28"/>
        </w:rPr>
        <w:t>кой, лы</w:t>
      </w:r>
      <w:r>
        <w:rPr>
          <w:rFonts w:ascii="Times New Roman" w:hAnsi="Times New Roman" w:cs="Times New Roman"/>
          <w:sz w:val="28"/>
          <w:szCs w:val="28"/>
        </w:rPr>
        <w:softHyphen/>
      </w:r>
      <w:r>
        <w:rPr>
          <w:rFonts w:ascii="Times New Roman" w:hAnsi="Times New Roman" w:cs="Times New Roman"/>
          <w:sz w:val="28"/>
          <w:szCs w:val="28"/>
        </w:rPr>
        <w:t>жной подготовкой и др.) в со</w:t>
      </w:r>
      <w:r>
        <w:rPr>
          <w:rFonts w:ascii="Times New Roman" w:hAnsi="Times New Roman" w:cs="Times New Roman"/>
          <w:sz w:val="28"/>
          <w:szCs w:val="28"/>
        </w:rPr>
        <w:softHyphen/>
      </w:r>
      <w:r>
        <w:rPr>
          <w:rFonts w:ascii="Times New Roman" w:hAnsi="Times New Roman" w:cs="Times New Roman"/>
          <w:sz w:val="28"/>
          <w:szCs w:val="28"/>
        </w:rPr>
        <w:t>от</w:t>
      </w:r>
      <w:r>
        <w:rPr>
          <w:rFonts w:ascii="Times New Roman" w:hAnsi="Times New Roman" w:cs="Times New Roman"/>
          <w:sz w:val="28"/>
          <w:szCs w:val="28"/>
        </w:rPr>
        <w:softHyphen/>
      </w:r>
      <w:r>
        <w:rPr>
          <w:rFonts w:ascii="Times New Roman" w:hAnsi="Times New Roman" w:cs="Times New Roman"/>
          <w:sz w:val="28"/>
          <w:szCs w:val="28"/>
        </w:rPr>
        <w:t>ве</w:t>
      </w:r>
      <w:r>
        <w:rPr>
          <w:rFonts w:ascii="Times New Roman" w:hAnsi="Times New Roman" w:cs="Times New Roman"/>
          <w:sz w:val="28"/>
          <w:szCs w:val="28"/>
        </w:rPr>
        <w:softHyphen/>
      </w:r>
      <w:r>
        <w:rPr>
          <w:rFonts w:ascii="Times New Roman" w:hAnsi="Times New Roman" w:cs="Times New Roman"/>
          <w:sz w:val="28"/>
          <w:szCs w:val="28"/>
        </w:rPr>
        <w:t>т</w:t>
      </w:r>
      <w:r>
        <w:rPr>
          <w:rFonts w:ascii="Times New Roman" w:hAnsi="Times New Roman" w:cs="Times New Roman"/>
          <w:sz w:val="28"/>
          <w:szCs w:val="28"/>
        </w:rPr>
        <w:softHyphen/>
      </w:r>
      <w:r>
        <w:rPr>
          <w:rFonts w:ascii="Times New Roman" w:hAnsi="Times New Roman" w:cs="Times New Roman"/>
          <w:sz w:val="28"/>
          <w:szCs w:val="28"/>
        </w:rPr>
        <w:t>ствии с возрастными и психофи</w:t>
      </w:r>
      <w:r>
        <w:rPr>
          <w:rFonts w:ascii="Times New Roman" w:hAnsi="Times New Roman" w:cs="Times New Roman"/>
          <w:sz w:val="28"/>
          <w:szCs w:val="28"/>
        </w:rPr>
        <w:softHyphen/>
      </w:r>
      <w:r>
        <w:rPr>
          <w:rFonts w:ascii="Times New Roman" w:hAnsi="Times New Roman" w:cs="Times New Roman"/>
          <w:sz w:val="28"/>
          <w:szCs w:val="28"/>
        </w:rPr>
        <w:t>зи</w:t>
      </w:r>
      <w:r>
        <w:rPr>
          <w:rFonts w:ascii="Times New Roman" w:hAnsi="Times New Roman" w:cs="Times New Roman"/>
          <w:sz w:val="28"/>
          <w:szCs w:val="28"/>
        </w:rPr>
        <w:softHyphen/>
      </w:r>
      <w:r>
        <w:rPr>
          <w:rFonts w:ascii="Times New Roman" w:hAnsi="Times New Roman" w:cs="Times New Roman"/>
          <w:sz w:val="28"/>
          <w:szCs w:val="28"/>
        </w:rPr>
        <w:t>че</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ки</w:t>
      </w:r>
      <w:r>
        <w:rPr>
          <w:rFonts w:ascii="Times New Roman" w:hAnsi="Times New Roman" w:cs="Times New Roman"/>
          <w:sz w:val="28"/>
          <w:szCs w:val="28"/>
        </w:rPr>
        <w:softHyphen/>
      </w:r>
      <w:r>
        <w:rPr>
          <w:rFonts w:ascii="Times New Roman" w:hAnsi="Times New Roman" w:cs="Times New Roman"/>
          <w:sz w:val="28"/>
          <w:szCs w:val="28"/>
        </w:rPr>
        <w:t>ми особенностями обу</w:t>
      </w:r>
      <w:r>
        <w:rPr>
          <w:rFonts w:ascii="Times New Roman" w:hAnsi="Times New Roman" w:cs="Times New Roman"/>
          <w:sz w:val="28"/>
          <w:szCs w:val="28"/>
        </w:rPr>
        <w:softHyphen/>
      </w:r>
      <w:r>
        <w:rPr>
          <w:rFonts w:ascii="Times New Roman" w:hAnsi="Times New Roman" w:cs="Times New Roman"/>
          <w:sz w:val="28"/>
          <w:szCs w:val="28"/>
        </w:rPr>
        <w:t>ча</w:t>
      </w:r>
      <w:r>
        <w:rPr>
          <w:rFonts w:ascii="Times New Roman" w:hAnsi="Times New Roman" w:cs="Times New Roman"/>
          <w:sz w:val="28"/>
          <w:szCs w:val="28"/>
        </w:rPr>
        <w:softHyphen/>
      </w:r>
      <w:r>
        <w:rPr>
          <w:rFonts w:ascii="Times New Roman" w:hAnsi="Times New Roman" w:cs="Times New Roman"/>
          <w:sz w:val="28"/>
          <w:szCs w:val="28"/>
        </w:rPr>
        <w:t>ю</w:t>
      </w:r>
      <w:r>
        <w:rPr>
          <w:rFonts w:ascii="Times New Roman" w:hAnsi="Times New Roman" w:cs="Times New Roman"/>
          <w:sz w:val="28"/>
          <w:szCs w:val="28"/>
        </w:rPr>
        <w:softHyphen/>
      </w:r>
      <w:r>
        <w:rPr>
          <w:rFonts w:ascii="Times New Roman" w:hAnsi="Times New Roman" w:cs="Times New Roman"/>
          <w:sz w:val="28"/>
          <w:szCs w:val="28"/>
        </w:rPr>
        <w:t>щих</w:t>
      </w:r>
      <w:r>
        <w:rPr>
          <w:rFonts w:ascii="Times New Roman" w:hAnsi="Times New Roman" w:cs="Times New Roman"/>
          <w:sz w:val="28"/>
          <w:szCs w:val="28"/>
        </w:rPr>
        <w:softHyphen/>
      </w:r>
      <w:r>
        <w:rPr>
          <w:rFonts w:ascii="Times New Roman" w:hAnsi="Times New Roman" w:cs="Times New Roman"/>
          <w:sz w:val="28"/>
          <w:szCs w:val="28"/>
        </w:rPr>
        <w:t>ся;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недостатков познава</w:t>
      </w:r>
      <w:r>
        <w:rPr>
          <w:rFonts w:ascii="Times New Roman" w:hAnsi="Times New Roman" w:cs="Times New Roman"/>
          <w:sz w:val="28"/>
          <w:szCs w:val="28"/>
        </w:rPr>
        <w:softHyphen/>
      </w:r>
      <w:r>
        <w:rPr>
          <w:rFonts w:ascii="Times New Roman" w:hAnsi="Times New Roman" w:cs="Times New Roman"/>
          <w:sz w:val="28"/>
          <w:szCs w:val="28"/>
        </w:rPr>
        <w:t>тель</w:t>
      </w:r>
      <w:r>
        <w:rPr>
          <w:rFonts w:ascii="Times New Roman" w:hAnsi="Times New Roman" w:cs="Times New Roman"/>
          <w:sz w:val="28"/>
          <w:szCs w:val="28"/>
        </w:rPr>
        <w:softHyphen/>
      </w:r>
      <w:r>
        <w:rPr>
          <w:rFonts w:ascii="Times New Roman" w:hAnsi="Times New Roman" w:cs="Times New Roman"/>
          <w:sz w:val="28"/>
          <w:szCs w:val="28"/>
        </w:rPr>
        <w:t>ной сферы и пси</w:t>
      </w:r>
      <w:r>
        <w:rPr>
          <w:rFonts w:ascii="Times New Roman" w:hAnsi="Times New Roman" w:cs="Times New Roman"/>
          <w:sz w:val="28"/>
          <w:szCs w:val="28"/>
        </w:rPr>
        <w:softHyphen/>
      </w:r>
      <w:r>
        <w:rPr>
          <w:rFonts w:ascii="Times New Roman" w:hAnsi="Times New Roman" w:cs="Times New Roman"/>
          <w:sz w:val="28"/>
          <w:szCs w:val="28"/>
        </w:rPr>
        <w:t>хо</w:t>
      </w:r>
      <w:r>
        <w:rPr>
          <w:rFonts w:ascii="Times New Roman" w:hAnsi="Times New Roman" w:cs="Times New Roman"/>
          <w:sz w:val="28"/>
          <w:szCs w:val="28"/>
        </w:rPr>
        <w:softHyphen/>
      </w:r>
      <w:r>
        <w:rPr>
          <w:rFonts w:ascii="Times New Roman" w:hAnsi="Times New Roman" w:cs="Times New Roman"/>
          <w:sz w:val="28"/>
          <w:szCs w:val="28"/>
        </w:rPr>
        <w:t>мо</w:t>
      </w:r>
      <w:r>
        <w:rPr>
          <w:rFonts w:ascii="Times New Roman" w:hAnsi="Times New Roman" w:cs="Times New Roman"/>
          <w:sz w:val="28"/>
          <w:szCs w:val="28"/>
        </w:rPr>
        <w:softHyphen/>
      </w:r>
      <w:r>
        <w:rPr>
          <w:rFonts w:ascii="Times New Roman" w:hAnsi="Times New Roman" w:cs="Times New Roman"/>
          <w:sz w:val="28"/>
          <w:szCs w:val="28"/>
        </w:rPr>
        <w:t>тор</w:t>
      </w:r>
      <w:r>
        <w:rPr>
          <w:rFonts w:ascii="Times New Roman" w:hAnsi="Times New Roman" w:cs="Times New Roman"/>
          <w:sz w:val="28"/>
          <w:szCs w:val="28"/>
        </w:rPr>
        <w:softHyphen/>
      </w:r>
      <w:r>
        <w:rPr>
          <w:rFonts w:ascii="Times New Roman" w:hAnsi="Times New Roman" w:cs="Times New Roman"/>
          <w:sz w:val="28"/>
          <w:szCs w:val="28"/>
        </w:rPr>
        <w:t>ного раз</w:t>
      </w:r>
      <w:r>
        <w:rPr>
          <w:rFonts w:ascii="Times New Roman" w:hAnsi="Times New Roman" w:cs="Times New Roman"/>
          <w:sz w:val="28"/>
          <w:szCs w:val="28"/>
        </w:rPr>
        <w:softHyphen/>
      </w:r>
      <w:r>
        <w:rPr>
          <w:rFonts w:ascii="Times New Roman" w:hAnsi="Times New Roman" w:cs="Times New Roman"/>
          <w:sz w:val="28"/>
          <w:szCs w:val="28"/>
        </w:rPr>
        <w:t>ви</w:t>
      </w:r>
      <w:r>
        <w:rPr>
          <w:rFonts w:ascii="Times New Roman" w:hAnsi="Times New Roman" w:cs="Times New Roman"/>
          <w:sz w:val="28"/>
          <w:szCs w:val="28"/>
        </w:rPr>
        <w:softHyphen/>
      </w:r>
      <w:r>
        <w:rPr>
          <w:rFonts w:ascii="Times New Roman" w:hAnsi="Times New Roman" w:cs="Times New Roman"/>
          <w:sz w:val="28"/>
          <w:szCs w:val="28"/>
        </w:rPr>
        <w:t>тия; развитие и совер</w:t>
      </w:r>
      <w:r>
        <w:rPr>
          <w:rFonts w:ascii="Times New Roman" w:hAnsi="Times New Roman" w:cs="Times New Roman"/>
          <w:sz w:val="28"/>
          <w:szCs w:val="28"/>
        </w:rPr>
        <w:softHyphen/>
      </w:r>
      <w:r>
        <w:rPr>
          <w:rFonts w:ascii="Times New Roman" w:hAnsi="Times New Roman" w:cs="Times New Roman"/>
          <w:sz w:val="28"/>
          <w:szCs w:val="28"/>
        </w:rPr>
        <w:t>ше</w:t>
      </w:r>
      <w:r>
        <w:rPr>
          <w:rFonts w:ascii="Times New Roman" w:hAnsi="Times New Roman" w:cs="Times New Roman"/>
          <w:sz w:val="28"/>
          <w:szCs w:val="28"/>
        </w:rPr>
        <w:softHyphen/>
      </w:r>
      <w:r>
        <w:rPr>
          <w:rFonts w:ascii="Times New Roman" w:hAnsi="Times New Roman" w:cs="Times New Roman"/>
          <w:sz w:val="28"/>
          <w:szCs w:val="28"/>
        </w:rPr>
        <w:t>н</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твование волевой сферы</w:t>
      </w:r>
      <w:r>
        <w:rPr>
          <w:rStyle w:val="303"/>
          <w:rFonts w:ascii="Times New Roman" w:hAnsi="Times New Roman" w:cs="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pPr>
        <w:spacing w:after="0" w:line="360" w:lineRule="auto"/>
        <w:ind w:firstLine="709"/>
        <w:jc w:val="both"/>
        <w:rPr>
          <w:rStyle w:val="303"/>
          <w:rFonts w:ascii="Times New Roman" w:hAnsi="Times New Roman" w:cs="Times New Roman"/>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r>
      <w:r>
        <w:rPr>
          <w:rFonts w:ascii="Times New Roman" w:hAnsi="Times New Roman" w:cs="Times New Roman"/>
          <w:sz w:val="28"/>
          <w:szCs w:val="28"/>
        </w:rPr>
        <w:t>в</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w:t>
      </w:r>
      <w:r>
        <w:rPr>
          <w:rFonts w:ascii="Times New Roman" w:hAnsi="Times New Roman" w:cs="Times New Roman"/>
          <w:sz w:val="28"/>
          <w:szCs w:val="28"/>
        </w:rPr>
        <w:softHyphen/>
      </w:r>
      <w:r>
        <w:rPr>
          <w:rFonts w:ascii="Times New Roman" w:hAnsi="Times New Roman" w:cs="Times New Roman"/>
          <w:sz w:val="28"/>
          <w:szCs w:val="28"/>
        </w:rPr>
        <w:t>ве</w:t>
      </w:r>
      <w:r>
        <w:rPr>
          <w:rFonts w:ascii="Times New Roman" w:hAnsi="Times New Roman" w:cs="Times New Roman"/>
          <w:sz w:val="28"/>
          <w:szCs w:val="28"/>
        </w:rPr>
        <w:softHyphen/>
      </w:r>
      <w:r>
        <w:rPr>
          <w:rFonts w:ascii="Times New Roman" w:hAnsi="Times New Roman" w:cs="Times New Roman"/>
          <w:sz w:val="28"/>
          <w:szCs w:val="28"/>
        </w:rPr>
        <w:t>нных качеств и свойств личности; содействие военно-патриотической подготовке.</w:t>
      </w:r>
    </w:p>
    <w:p>
      <w:pPr>
        <w:spacing w:after="0" w:line="360" w:lineRule="auto"/>
        <w:ind w:firstLine="709"/>
        <w:jc w:val="both"/>
        <w:rPr>
          <w:rStyle w:val="303"/>
          <w:rFonts w:ascii="Times New Roman" w:hAnsi="Times New Roman" w:cs="Times New Roman"/>
          <w:sz w:val="28"/>
          <w:szCs w:val="28"/>
          <w:shd w:val="clear" w:color="auto" w:fill="FFFFFF"/>
        </w:rPr>
      </w:pPr>
      <w:r>
        <w:rPr>
          <w:rStyle w:val="303"/>
          <w:rFonts w:ascii="Times New Roman" w:hAnsi="Times New Roman" w:cs="Times New Roman"/>
          <w:sz w:val="28"/>
          <w:szCs w:val="28"/>
          <w:shd w:val="clear" w:color="auto" w:fill="FFFFFF"/>
        </w:rPr>
        <w:t>Содержание программы отражено в следующих разделах: «</w:t>
      </w:r>
      <w:r>
        <w:rPr>
          <w:rFonts w:ascii="Times New Roman" w:hAnsi="Times New Roman" w:cs="Times New Roman"/>
          <w:bCs/>
          <w:color w:val="000000"/>
          <w:sz w:val="28"/>
          <w:szCs w:val="28"/>
        </w:rPr>
        <w:t>Гимнастика</w:t>
      </w:r>
      <w:r>
        <w:rPr>
          <w:rStyle w:val="303"/>
          <w:rFonts w:ascii="Times New Roman" w:hAnsi="Times New Roman" w:cs="Times New Roman"/>
          <w:sz w:val="28"/>
          <w:szCs w:val="28"/>
          <w:shd w:val="clear" w:color="auto" w:fill="FFFFFF"/>
        </w:rPr>
        <w:t xml:space="preserve">», </w:t>
      </w:r>
      <w:r>
        <w:rPr>
          <w:rFonts w:ascii="Times New Roman" w:hAnsi="Times New Roman" w:cs="Times New Roman"/>
          <w:bCs/>
          <w:color w:val="000000"/>
          <w:sz w:val="28"/>
          <w:szCs w:val="28"/>
        </w:rPr>
        <w:t>«Легкая ат</w:t>
      </w:r>
      <w:r>
        <w:rPr>
          <w:rFonts w:ascii="Times New Roman" w:hAnsi="Times New Roman" w:cs="Times New Roman"/>
          <w:bCs/>
          <w:color w:val="000000"/>
          <w:sz w:val="28"/>
          <w:szCs w:val="28"/>
        </w:rPr>
        <w:softHyphen/>
      </w:r>
      <w:r>
        <w:rPr>
          <w:rFonts w:ascii="Times New Roman" w:hAnsi="Times New Roman" w:cs="Times New Roman"/>
          <w:bCs/>
          <w:color w:val="000000"/>
          <w:sz w:val="28"/>
          <w:szCs w:val="28"/>
        </w:rPr>
        <w:t>летика</w:t>
      </w:r>
      <w:r>
        <w:rPr>
          <w:rStyle w:val="303"/>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Лыжная и конькобежная подготовки</w:t>
      </w:r>
      <w:r>
        <w:rPr>
          <w:rStyle w:val="303"/>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 xml:space="preserve">, </w:t>
      </w:r>
      <w:r>
        <w:rPr>
          <w:rStyle w:val="303"/>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Подвижные игры</w:t>
      </w:r>
      <w:r>
        <w:rPr>
          <w:rStyle w:val="303"/>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Спортивные иг</w:t>
      </w:r>
      <w:r>
        <w:rPr>
          <w:rFonts w:ascii="Times New Roman" w:hAnsi="Times New Roman" w:cs="Times New Roman"/>
          <w:bCs/>
          <w:color w:val="000000"/>
          <w:sz w:val="28"/>
          <w:szCs w:val="28"/>
        </w:rPr>
        <w:softHyphen/>
      </w:r>
      <w:r>
        <w:rPr>
          <w:rFonts w:ascii="Times New Roman" w:hAnsi="Times New Roman" w:cs="Times New Roman"/>
          <w:bCs/>
          <w:color w:val="000000"/>
          <w:sz w:val="28"/>
          <w:szCs w:val="28"/>
        </w:rPr>
        <w:t>ры»</w:t>
      </w:r>
      <w:r>
        <w:rPr>
          <w:rStyle w:val="303"/>
          <w:rFonts w:ascii="Times New Roman" w:hAnsi="Times New Roman" w:cs="Times New Roman"/>
          <w:sz w:val="28"/>
          <w:szCs w:val="28"/>
          <w:shd w:val="clear" w:color="auto" w:fill="FFFFFF"/>
        </w:rPr>
        <w:t>. В каждом из разделов выделено два взаимосвязанных подраздела: «Теоретические све</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дения» и «Практический материал». Кроме этого, с учетом возраста и психофизических воз</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можностей обучающихся им также предлагаются для усвоения некоторые те</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о</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ре</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ти</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че</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ские сведения из области физической культуры, которые имеют самостоятельное значение.</w:t>
      </w:r>
    </w:p>
    <w:p>
      <w:pPr>
        <w:spacing w:after="0" w:line="360" w:lineRule="auto"/>
        <w:ind w:firstLine="709"/>
        <w:jc w:val="both"/>
        <w:rPr>
          <w:rStyle w:val="303"/>
          <w:rFonts w:ascii="Times New Roman" w:hAnsi="Times New Roman" w:cs="Times New Roman"/>
          <w:sz w:val="28"/>
          <w:szCs w:val="28"/>
          <w:shd w:val="clear" w:color="auto" w:fill="FFFFFF"/>
        </w:rPr>
      </w:pPr>
      <w:r>
        <w:rPr>
          <w:rStyle w:val="303"/>
          <w:rFonts w:ascii="Times New Roman" w:hAnsi="Times New Roman" w:cs="Times New Roman"/>
          <w:sz w:val="28"/>
          <w:szCs w:val="28"/>
          <w:shd w:val="clear" w:color="auto" w:fill="FFFFFF"/>
        </w:rPr>
        <w:t>В разделе «Гимнастика» (подраздел «Практический материал») кроме построений и пе</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ме</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не</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ний, но при этом возрастает их сложность и увеличивается дозировка. К упражнениям с пред</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метами добавляется опорный прыжок; упражнения со скакалками; гантелями и штан</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гой; на преодоление сопротивления; упражнения для корпуса и ног; элементы акробатики.</w:t>
      </w:r>
    </w:p>
    <w:p>
      <w:pPr>
        <w:spacing w:after="0" w:line="360" w:lineRule="auto"/>
        <w:ind w:firstLine="709"/>
        <w:jc w:val="both"/>
        <w:rPr>
          <w:rStyle w:val="303"/>
          <w:rFonts w:ascii="Times New Roman" w:hAnsi="Times New Roman" w:cs="Times New Roman"/>
          <w:sz w:val="28"/>
          <w:szCs w:val="28"/>
          <w:shd w:val="clear" w:color="auto" w:fill="FFFFFF"/>
        </w:rPr>
      </w:pPr>
      <w:r>
        <w:rPr>
          <w:rStyle w:val="303"/>
          <w:rFonts w:ascii="Times New Roman" w:hAnsi="Times New Roman" w:cs="Times New Roman"/>
          <w:sz w:val="28"/>
          <w:szCs w:val="28"/>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pPr>
        <w:spacing w:after="0" w:line="360" w:lineRule="auto"/>
        <w:ind w:firstLine="709"/>
        <w:jc w:val="both"/>
        <w:rPr>
          <w:rStyle w:val="303"/>
          <w:rFonts w:ascii="Times New Roman" w:hAnsi="Times New Roman" w:cs="Times New Roman"/>
          <w:sz w:val="28"/>
          <w:szCs w:val="28"/>
          <w:shd w:val="clear" w:color="auto" w:fill="FFFFFF"/>
        </w:rPr>
      </w:pPr>
      <w:r>
        <w:rPr>
          <w:rStyle w:val="303"/>
          <w:rFonts w:ascii="Times New Roman" w:hAnsi="Times New Roman" w:cs="Times New Roman"/>
          <w:sz w:val="28"/>
          <w:szCs w:val="28"/>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pPr>
        <w:spacing w:after="0" w:line="360" w:lineRule="auto"/>
        <w:ind w:firstLine="709"/>
        <w:jc w:val="both"/>
        <w:rPr>
          <w:rStyle w:val="303"/>
          <w:rFonts w:ascii="Times New Roman" w:hAnsi="Times New Roman" w:cs="Times New Roman"/>
          <w:i/>
          <w:sz w:val="28"/>
          <w:szCs w:val="28"/>
          <w:shd w:val="clear" w:color="auto" w:fill="FFFFFF"/>
        </w:rPr>
      </w:pPr>
      <w:r>
        <w:rPr>
          <w:rStyle w:val="303"/>
          <w:rFonts w:ascii="Times New Roman" w:hAnsi="Times New Roman" w:cs="Times New Roman"/>
          <w:sz w:val="28"/>
          <w:szCs w:val="28"/>
          <w:shd w:val="clear" w:color="auto" w:fill="FFFFFF"/>
        </w:rPr>
        <w:t>Особое место в системе уроков по физической культуре занимают разделы «Под</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ви</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ж</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ные игры» и «Спортивные игры», которые не только способствуют укреплению здоровья обу</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чающихся и развитию у них необходимых физических качеств, но и формируют на</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вы</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 xml:space="preserve">ки коллективного взаимодействия. Начиная с </w:t>
      </w:r>
      <w:r>
        <w:rPr>
          <w:rStyle w:val="303"/>
          <w:rFonts w:ascii="Times New Roman" w:hAnsi="Times New Roman" w:cs="Times New Roman"/>
          <w:sz w:val="28"/>
          <w:szCs w:val="28"/>
          <w:shd w:val="clear" w:color="auto" w:fill="FFFFFF"/>
          <w:lang w:val="en-US"/>
        </w:rPr>
        <w:t>V</w:t>
      </w:r>
      <w:r>
        <w:rPr>
          <w:rStyle w:val="303"/>
          <w:rFonts w:ascii="Times New Roman" w:hAnsi="Times New Roman" w:cs="Times New Roman"/>
          <w:sz w:val="28"/>
          <w:szCs w:val="28"/>
          <w:shd w:val="clear" w:color="auto" w:fill="FFFFFF"/>
        </w:rPr>
        <w:t>-го класса, обучающиеся знакомятся с доступными видами спортивных игр: волейболом, баскетболом, настольным теннисом, хо</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к</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ке</w:t>
      </w:r>
      <w:r>
        <w:rPr>
          <w:rStyle w:val="303"/>
          <w:rFonts w:ascii="Times New Roman" w:hAnsi="Times New Roman" w:cs="Times New Roman"/>
          <w:sz w:val="28"/>
          <w:szCs w:val="28"/>
          <w:shd w:val="clear" w:color="auto" w:fill="FFFFFF"/>
        </w:rPr>
        <w:softHyphen/>
      </w:r>
      <w:r>
        <w:rPr>
          <w:rStyle w:val="303"/>
          <w:rFonts w:ascii="Times New Roman" w:hAnsi="Times New Roman" w:cs="Times New Roman"/>
          <w:sz w:val="28"/>
          <w:szCs w:val="28"/>
          <w:shd w:val="clear" w:color="auto" w:fill="FFFFFF"/>
        </w:rPr>
        <w:t>ем на полу (последнее может использоваться как дополнительный материал).</w:t>
      </w:r>
    </w:p>
    <w:p>
      <w:pPr>
        <w:spacing w:after="0" w:line="360" w:lineRule="auto"/>
        <w:jc w:val="center"/>
        <w:rPr>
          <w:rFonts w:ascii="Times New Roman" w:hAnsi="Times New Roman" w:cs="Times New Roman"/>
          <w:color w:val="000000"/>
          <w:sz w:val="28"/>
          <w:szCs w:val="28"/>
        </w:rPr>
      </w:pPr>
      <w:r>
        <w:rPr>
          <w:rStyle w:val="303"/>
          <w:rFonts w:ascii="Times New Roman" w:hAnsi="Times New Roman" w:cs="Times New Roman"/>
          <w:i/>
          <w:sz w:val="28"/>
          <w:szCs w:val="28"/>
          <w:shd w:val="clear" w:color="auto" w:fill="FFFFFF"/>
        </w:rPr>
        <w:t>Теоретические сведения</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Личная гигиена, солнечные и воздушные ванны. Значе</w:t>
      </w:r>
      <w:r>
        <w:rPr>
          <w:rFonts w:ascii="Times New Roman" w:hAnsi="Times New Roman" w:cs="Times New Roman"/>
          <w:color w:val="000000"/>
          <w:sz w:val="28"/>
          <w:szCs w:val="28"/>
        </w:rPr>
        <w:softHyphen/>
      </w:r>
      <w:r>
        <w:rPr>
          <w:rFonts w:ascii="Times New Roman" w:hAnsi="Times New Roman" w:cs="Times New Roman"/>
          <w:color w:val="000000"/>
          <w:sz w:val="28"/>
          <w:szCs w:val="28"/>
        </w:rPr>
        <w:t xml:space="preserve">ние физических упражнений в жизни человека. </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Pr>
          <w:rFonts w:ascii="Times New Roman" w:hAnsi="Times New Roman" w:cs="Times New Roman"/>
          <w:color w:val="000000"/>
          <w:sz w:val="28"/>
          <w:szCs w:val="28"/>
        </w:rPr>
        <w:softHyphen/>
      </w:r>
      <w:r>
        <w:rPr>
          <w:rFonts w:ascii="Times New Roman" w:hAnsi="Times New Roman" w:cs="Times New Roman"/>
          <w:color w:val="000000"/>
          <w:sz w:val="28"/>
          <w:szCs w:val="28"/>
        </w:rPr>
        <w:t xml:space="preserve">ражнений. Помощь при травмах. Способы самостоятельного измерения частоты сердечных сокращений. </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r>
      <w:r>
        <w:rPr>
          <w:rFonts w:ascii="Times New Roman" w:hAnsi="Times New Roman" w:cs="Times New Roman"/>
          <w:color w:val="000000"/>
          <w:sz w:val="28"/>
          <w:szCs w:val="28"/>
        </w:rPr>
        <w:t>ния школы.</w:t>
      </w:r>
    </w:p>
    <w:p>
      <w:pPr>
        <w:shd w:val="clear" w:color="auto" w:fill="FFFFFF"/>
        <w:spacing w:before="67" w:line="214" w:lineRule="exact"/>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p>
    <w:p>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Элементарные сведения о передвижениях по ориентирам.</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Правила поведения на занятиях по гимнастике. Значение утренней гимнастики.</w:t>
      </w:r>
    </w:p>
    <w:p>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pPr>
        <w:shd w:val="clear" w:color="auto" w:fill="FFFFFF"/>
        <w:spacing w:after="0" w:line="36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r>
      <w:r>
        <w:rPr>
          <w:rFonts w:ascii="Times New Roman" w:hAnsi="Times New Roman" w:cs="Times New Roman"/>
          <w:color w:val="000000"/>
          <w:sz w:val="28"/>
          <w:szCs w:val="28"/>
        </w:rPr>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для формирования и укрепления правильной осанки.</w:t>
      </w:r>
    </w:p>
    <w:p>
      <w:pPr>
        <w:spacing w:after="0" w:line="36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большими обручами; малыми мячами; большим мячом; набивными мячами; со скакалками; гантелями и штангой; лазанье и перелезание; упражнения на равновесие;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упражнения на преодоление сопротивления;</w:t>
      </w:r>
      <w:r>
        <w:rPr>
          <w:rFonts w:ascii="Times New Roman" w:hAnsi="Times New Roman" w:cs="Times New Roman"/>
          <w:bCs/>
          <w:color w:val="000000"/>
          <w:sz w:val="28"/>
          <w:szCs w:val="28"/>
        </w:rPr>
        <w:t xml:space="preserve"> переноска грузов и передача предметов.</w:t>
      </w:r>
    </w:p>
    <w:p>
      <w:pPr>
        <w:spacing w:after="0" w:line="36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pPr>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sz w:val="28"/>
          <w:szCs w:val="28"/>
        </w:rPr>
        <w:t>Подготовка суставов и мышечно-сухожильного аппарата к предстоящей деятельности. Техника безопасности при прыжках в длину.</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4"/>
          <w:sz w:val="28"/>
          <w:szCs w:val="28"/>
        </w:rPr>
        <w:t xml:space="preserve">Фазы прыжка в высоту с разбега. Подготовка суставов </w:t>
      </w:r>
      <w:r>
        <w:rPr>
          <w:rFonts w:ascii="Times New Roman" w:hAnsi="Times New Roman" w:cs="Times New Roman"/>
          <w:color w:val="000000"/>
          <w:spacing w:val="-2"/>
          <w:sz w:val="28"/>
          <w:szCs w:val="28"/>
        </w:rPr>
        <w:t>и мышечно-сухожильного аппарата к предстоящей деятель</w:t>
      </w:r>
      <w:r>
        <w:rPr>
          <w:rFonts w:ascii="Times New Roman" w:hAnsi="Times New Roman" w:cs="Times New Roman"/>
          <w:color w:val="000000"/>
          <w:spacing w:val="-2"/>
          <w:sz w:val="28"/>
          <w:szCs w:val="28"/>
        </w:rPr>
        <w:softHyphen/>
      </w:r>
      <w:r>
        <w:rPr>
          <w:rFonts w:ascii="Times New Roman" w:hAnsi="Times New Roman" w:cs="Times New Roman"/>
          <w:color w:val="000000"/>
          <w:sz w:val="28"/>
          <w:szCs w:val="28"/>
        </w:rPr>
        <w:t xml:space="preserve">ности. Техника безопасности при выполнении прыжков в </w:t>
      </w:r>
      <w:r>
        <w:rPr>
          <w:rFonts w:ascii="Times New Roman" w:hAnsi="Times New Roman" w:cs="Times New Roman"/>
          <w:color w:val="000000"/>
          <w:spacing w:val="-8"/>
          <w:sz w:val="28"/>
          <w:szCs w:val="28"/>
        </w:rPr>
        <w:t>высоту.</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Ходьба</w:t>
      </w:r>
      <w:r>
        <w:rPr>
          <w:rFonts w:ascii="Times New Roman" w:hAnsi="Times New Roman" w:cs="Times New Roman"/>
          <w:sz w:val="28"/>
          <w:szCs w:val="28"/>
        </w:rPr>
        <w:t>. Ходьба в разном темпе; с изменением направления; ускорением и замедлением; преодолением препятствий и т. п.</w:t>
      </w:r>
    </w:p>
    <w:p>
      <w:pPr>
        <w:shd w:val="clear" w:color="auto" w:fill="FFFFFF"/>
        <w:spacing w:after="0" w:line="360" w:lineRule="auto"/>
        <w:ind w:firstLine="709"/>
        <w:jc w:val="both"/>
        <w:rPr>
          <w:rStyle w:val="303"/>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pPr>
        <w:spacing w:after="0" w:line="360" w:lineRule="auto"/>
        <w:ind w:firstLine="709"/>
        <w:jc w:val="both"/>
        <w:rPr>
          <w:rStyle w:val="303"/>
          <w:rFonts w:ascii="Times New Roman" w:hAnsi="Times New Roman" w:cs="Times New Roman"/>
          <w:i/>
          <w:sz w:val="28"/>
          <w:szCs w:val="28"/>
          <w:shd w:val="clear" w:color="auto" w:fill="FFFFFF"/>
        </w:rPr>
      </w:pPr>
      <w:r>
        <w:rPr>
          <w:rStyle w:val="303"/>
          <w:rFonts w:ascii="Times New Roman" w:hAnsi="Times New Roman" w:cs="Times New Roman"/>
          <w:i/>
          <w:sz w:val="28"/>
          <w:szCs w:val="28"/>
          <w:shd w:val="clear" w:color="auto" w:fill="FFFFFF"/>
        </w:rPr>
        <w:t>Прыжки</w:t>
      </w:r>
      <w:r>
        <w:rPr>
          <w:rStyle w:val="303"/>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pPr>
        <w:spacing w:after="0" w:line="360" w:lineRule="auto"/>
        <w:ind w:firstLine="709"/>
        <w:jc w:val="both"/>
        <w:rPr>
          <w:rFonts w:ascii="Times New Roman" w:hAnsi="Times New Roman" w:cs="Times New Roman"/>
          <w:b/>
          <w:bCs/>
          <w:i/>
          <w:color w:val="000000"/>
          <w:sz w:val="28"/>
          <w:szCs w:val="28"/>
        </w:rPr>
      </w:pPr>
      <w:r>
        <w:rPr>
          <w:rStyle w:val="303"/>
          <w:rFonts w:ascii="Times New Roman" w:hAnsi="Times New Roman" w:cs="Times New Roman"/>
          <w:i/>
          <w:sz w:val="28"/>
          <w:szCs w:val="28"/>
          <w:shd w:val="clear" w:color="auto" w:fill="FFFFFF"/>
        </w:rPr>
        <w:t>Метание</w:t>
      </w:r>
      <w:r>
        <w:rPr>
          <w:rStyle w:val="303"/>
          <w:rFonts w:ascii="Times New Roman" w:hAnsi="Times New Roman" w:cs="Times New Roman"/>
          <w:sz w:val="28"/>
          <w:szCs w:val="28"/>
          <w:shd w:val="clear" w:color="auto" w:fill="FFFFFF"/>
        </w:rPr>
        <w:t xml:space="preserve">. Метание малого мяча на дальность. Метание мяча в вертикальную цель. Метание в движущую цель. </w:t>
      </w:r>
    </w:p>
    <w:p>
      <w:pPr>
        <w:spacing w:after="0" w:line="360" w:lineRule="auto"/>
        <w:ind w:firstLine="709"/>
        <w:jc w:val="center"/>
        <w:rPr>
          <w:rFonts w:ascii="Times New Roman" w:hAnsi="Times New Roman" w:cs="Times New Roman"/>
          <w:b/>
          <w:bCs/>
          <w:i/>
          <w:color w:val="000000"/>
          <w:sz w:val="28"/>
          <w:szCs w:val="28"/>
        </w:rPr>
      </w:pPr>
    </w:p>
    <w:p>
      <w:pPr>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pPr>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 xml:space="preserve">Сведения о применении лыж в быту. Занятия на лыжах как средство закаливания организма. </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Прокладка учебной лыжни; санитарно-ги</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ги</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е</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ни</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че</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 xml:space="preserve">ские </w:t>
      </w:r>
      <w:r>
        <w:rPr>
          <w:rFonts w:ascii="Times New Roman" w:hAnsi="Times New Roman" w:cs="Times New Roman"/>
          <w:color w:val="000000"/>
          <w:spacing w:val="2"/>
          <w:sz w:val="28"/>
          <w:szCs w:val="28"/>
        </w:rPr>
        <w:t xml:space="preserve">требования к занятиям на лыжах. </w:t>
      </w:r>
      <w:r>
        <w:rPr>
          <w:rFonts w:ascii="Times New Roman" w:hAnsi="Times New Roman" w:cs="Times New Roman"/>
          <w:color w:val="000000"/>
          <w:spacing w:val="-4"/>
          <w:sz w:val="28"/>
          <w:szCs w:val="28"/>
        </w:rPr>
        <w:t>Виды лыжного спорта; сведения о технике лыж</w:t>
      </w:r>
      <w:r>
        <w:rPr>
          <w:rFonts w:ascii="Times New Roman" w:hAnsi="Times New Roman" w:cs="Times New Roman"/>
          <w:color w:val="000000"/>
          <w:spacing w:val="-4"/>
          <w:sz w:val="28"/>
          <w:szCs w:val="28"/>
        </w:rPr>
        <w:softHyphen/>
      </w:r>
      <w:r>
        <w:rPr>
          <w:rFonts w:ascii="Times New Roman" w:hAnsi="Times New Roman" w:cs="Times New Roman"/>
          <w:color w:val="000000"/>
          <w:spacing w:val="-4"/>
          <w:sz w:val="28"/>
          <w:szCs w:val="28"/>
        </w:rPr>
        <w:t>ных ходов.</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Стойка лыжника.</w:t>
      </w:r>
      <w:r>
        <w:rPr>
          <w:rFonts w:ascii="Times New Roman" w:hAnsi="Times New Roman" w:cs="Times New Roman"/>
          <w:b/>
          <w:sz w:val="28"/>
          <w:szCs w:val="28"/>
        </w:rPr>
        <w:t xml:space="preserve"> </w:t>
      </w:r>
      <w:r>
        <w:rPr>
          <w:rFonts w:ascii="Times New Roman" w:hAnsi="Times New Roman" w:cs="Times New Roman"/>
          <w:sz w:val="28"/>
          <w:szCs w:val="28"/>
        </w:rPr>
        <w:t>Виды лыжных ходов (попеременный двух</w:t>
      </w:r>
      <w:r>
        <w:rPr>
          <w:rFonts w:ascii="Times New Roman" w:hAnsi="Times New Roman" w:cs="Times New Roman"/>
          <w:sz w:val="28"/>
          <w:szCs w:val="28"/>
        </w:rPr>
        <w:softHyphen/>
      </w:r>
      <w:r>
        <w:rPr>
          <w:rFonts w:ascii="Times New Roman" w:hAnsi="Times New Roman" w:cs="Times New Roman"/>
          <w:sz w:val="28"/>
          <w:szCs w:val="28"/>
        </w:rPr>
        <w:t>шажный; одновременный бесшажный; одновременный одношажный). Со</w:t>
      </w:r>
      <w:r>
        <w:rPr>
          <w:rFonts w:ascii="Times New Roman" w:hAnsi="Times New Roman" w:cs="Times New Roman"/>
          <w:sz w:val="28"/>
          <w:szCs w:val="28"/>
        </w:rPr>
        <w:softHyphen/>
      </w:r>
      <w:r>
        <w:rPr>
          <w:rFonts w:ascii="Times New Roman" w:hAnsi="Times New Roman" w:cs="Times New Roman"/>
          <w:sz w:val="28"/>
          <w:szCs w:val="28"/>
        </w:rPr>
        <w:t>ве</w:t>
      </w:r>
      <w:r>
        <w:rPr>
          <w:rFonts w:ascii="Times New Roman" w:hAnsi="Times New Roman" w:cs="Times New Roman"/>
          <w:sz w:val="28"/>
          <w:szCs w:val="28"/>
        </w:rPr>
        <w:softHyphen/>
      </w:r>
      <w:r>
        <w:rPr>
          <w:rFonts w:ascii="Times New Roman" w:hAnsi="Times New Roman" w:cs="Times New Roman"/>
          <w:sz w:val="28"/>
          <w:szCs w:val="28"/>
        </w:rPr>
        <w:t>р</w:t>
      </w:r>
      <w:r>
        <w:rPr>
          <w:rFonts w:ascii="Times New Roman" w:hAnsi="Times New Roman" w:cs="Times New Roman"/>
          <w:sz w:val="28"/>
          <w:szCs w:val="28"/>
        </w:rPr>
        <w:softHyphen/>
      </w:r>
      <w:r>
        <w:rPr>
          <w:rFonts w:ascii="Times New Roman" w:hAnsi="Times New Roman" w:cs="Times New Roman"/>
          <w:sz w:val="28"/>
          <w:szCs w:val="28"/>
        </w:rPr>
        <w:t>ше</w:t>
      </w:r>
      <w:r>
        <w:rPr>
          <w:rFonts w:ascii="Times New Roman" w:hAnsi="Times New Roman" w:cs="Times New Roman"/>
          <w:sz w:val="28"/>
          <w:szCs w:val="28"/>
        </w:rPr>
        <w:softHyphen/>
      </w:r>
      <w:r>
        <w:rPr>
          <w:rFonts w:ascii="Times New Roman" w:hAnsi="Times New Roman" w:cs="Times New Roman"/>
          <w:sz w:val="28"/>
          <w:szCs w:val="28"/>
        </w:rPr>
        <w:t>н</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w:t>
      </w:r>
      <w:r>
        <w:rPr>
          <w:rFonts w:ascii="Times New Roman" w:hAnsi="Times New Roman" w:cs="Times New Roman"/>
          <w:sz w:val="28"/>
          <w:szCs w:val="28"/>
        </w:rPr>
        <w:softHyphen/>
      </w:r>
      <w:r>
        <w:rPr>
          <w:rFonts w:ascii="Times New Roman" w:hAnsi="Times New Roman" w:cs="Times New Roman"/>
          <w:sz w:val="28"/>
          <w:szCs w:val="28"/>
        </w:rPr>
        <w:t>во</w:t>
      </w:r>
      <w:r>
        <w:rPr>
          <w:rFonts w:ascii="Times New Roman" w:hAnsi="Times New Roman" w:cs="Times New Roman"/>
          <w:sz w:val="28"/>
          <w:szCs w:val="28"/>
        </w:rPr>
        <w:softHyphen/>
      </w:r>
      <w:r>
        <w:rPr>
          <w:rFonts w:ascii="Times New Roman" w:hAnsi="Times New Roman" w:cs="Times New Roman"/>
          <w:sz w:val="28"/>
          <w:szCs w:val="28"/>
        </w:rPr>
        <w:t xml:space="preserve">вание разных видов подъемов и спусков. Повороты. </w:t>
      </w:r>
    </w:p>
    <w:p>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 xml:space="preserve">Занятия на коньках как средство закаливания организма. </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pPr>
        <w:shd w:val="clear" w:color="auto" w:fill="FFFFFF"/>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 xml:space="preserve">Правила игры в баскетбол, правила поведения учащихся </w:t>
      </w:r>
      <w:r>
        <w:rPr>
          <w:rFonts w:ascii="Times New Roman" w:hAnsi="Times New Roman" w:cs="Times New Roman"/>
          <w:color w:val="000000"/>
          <w:sz w:val="28"/>
          <w:szCs w:val="28"/>
        </w:rPr>
        <w:t xml:space="preserve">при выполнении упражнений с мячом. </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Влияние занятий баскетболом на организм учащихся. </w:t>
      </w:r>
    </w:p>
    <w:p>
      <w:pPr>
        <w:shd w:val="clear" w:color="auto" w:fill="FFFFFF"/>
        <w:spacing w:after="0" w:line="360" w:lineRule="auto"/>
        <w:ind w:firstLine="709"/>
        <w:jc w:val="both"/>
        <w:rPr>
          <w:rFonts w:ascii="Times New Roman" w:hAnsi="Times New Roman" w:cs="Times New Roman"/>
          <w:bCs/>
          <w:color w:val="000000"/>
          <w:spacing w:val="-1"/>
          <w:sz w:val="28"/>
          <w:szCs w:val="28"/>
        </w:rPr>
      </w:pPr>
      <w:r>
        <w:rPr>
          <w:rFonts w:ascii="Times New Roman" w:hAnsi="Times New Roman" w:cs="Times New Roman"/>
          <w:b/>
          <w:sz w:val="28"/>
          <w:szCs w:val="28"/>
        </w:rPr>
        <w:t xml:space="preserve">Практический материал.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color w:val="000000"/>
          <w:spacing w:val="-1"/>
          <w:sz w:val="28"/>
          <w:szCs w:val="28"/>
        </w:rPr>
        <w:t>Стойка баскетболиста.</w:t>
      </w:r>
      <w:r>
        <w:rPr>
          <w:rFonts w:ascii="Times New Roman" w:hAnsi="Times New Roman" w:cs="Times New Roman"/>
          <w:b/>
          <w:bCs/>
          <w:color w:val="000000"/>
          <w:spacing w:val="-1"/>
          <w:sz w:val="28"/>
          <w:szCs w:val="28"/>
        </w:rPr>
        <w:t xml:space="preserve"> </w:t>
      </w:r>
      <w:r>
        <w:rPr>
          <w:rFonts w:ascii="Times New Roman" w:hAnsi="Times New Roman" w:cs="Times New Roman"/>
          <w:color w:val="000000"/>
          <w:spacing w:val="-1"/>
          <w:sz w:val="28"/>
          <w:szCs w:val="28"/>
        </w:rPr>
        <w:t xml:space="preserve">Передвижение в стойке вправо, </w:t>
      </w:r>
      <w:r>
        <w:rPr>
          <w:rFonts w:ascii="Times New Roman" w:hAnsi="Times New Roman" w:cs="Times New Roman"/>
          <w:color w:val="000000"/>
          <w:spacing w:val="-3"/>
          <w:sz w:val="28"/>
          <w:szCs w:val="28"/>
        </w:rPr>
        <w:t xml:space="preserve">влево, вперед, назад. Остановка по свистку. Передача мяча от </w:t>
      </w:r>
      <w:r>
        <w:rPr>
          <w:rFonts w:ascii="Times New Roman" w:hAnsi="Times New Roman" w:cs="Times New Roman"/>
          <w:color w:val="000000"/>
          <w:spacing w:val="4"/>
          <w:sz w:val="28"/>
          <w:szCs w:val="28"/>
        </w:rPr>
        <w:t xml:space="preserve">груди </w:t>
      </w:r>
      <w:r>
        <w:rPr>
          <w:rFonts w:ascii="Times New Roman" w:hAnsi="Times New Roman" w:cs="Times New Roman"/>
          <w:color w:val="000000"/>
          <w:sz w:val="28"/>
          <w:szCs w:val="28"/>
        </w:rPr>
        <w:t>с места и в движении шагом</w:t>
      </w:r>
      <w:r>
        <w:rPr>
          <w:rFonts w:ascii="Times New Roman" w:hAnsi="Times New Roman" w:cs="Times New Roman"/>
          <w:color w:val="000000"/>
          <w:spacing w:val="4"/>
          <w:sz w:val="28"/>
          <w:szCs w:val="28"/>
        </w:rPr>
        <w:t xml:space="preserve">. Ловля мяча двумя руками </w:t>
      </w:r>
      <w:r>
        <w:rPr>
          <w:rFonts w:ascii="Times New Roman" w:hAnsi="Times New Roman" w:cs="Times New Roman"/>
          <w:color w:val="000000"/>
          <w:sz w:val="28"/>
          <w:szCs w:val="28"/>
        </w:rPr>
        <w:t xml:space="preserve">на </w:t>
      </w:r>
      <w:r>
        <w:rPr>
          <w:rFonts w:ascii="Times New Roman" w:hAnsi="Times New Roman" w:cs="Times New Roman"/>
          <w:color w:val="000000"/>
          <w:spacing w:val="-1"/>
          <w:sz w:val="28"/>
          <w:szCs w:val="28"/>
        </w:rPr>
        <w:t>месте на уровне груди</w:t>
      </w:r>
      <w:r>
        <w:rPr>
          <w:rFonts w:ascii="Times New Roman" w:hAnsi="Times New Roman" w:cs="Times New Roman"/>
          <w:color w:val="000000"/>
          <w:spacing w:val="4"/>
          <w:sz w:val="28"/>
          <w:szCs w:val="28"/>
        </w:rPr>
        <w:t xml:space="preserve">. Ведение мяча на месте и </w:t>
      </w:r>
      <w:r>
        <w:rPr>
          <w:rFonts w:ascii="Times New Roman" w:hAnsi="Times New Roman" w:cs="Times New Roman"/>
          <w:color w:val="000000"/>
          <w:spacing w:val="-1"/>
          <w:sz w:val="28"/>
          <w:szCs w:val="28"/>
        </w:rPr>
        <w:t xml:space="preserve">в движении. Бросок мяча двумя руками в кольцо снизу </w:t>
      </w:r>
      <w:r>
        <w:rPr>
          <w:rFonts w:ascii="Times New Roman" w:hAnsi="Times New Roman" w:cs="Times New Roman"/>
          <w:color w:val="000000"/>
          <w:spacing w:val="3"/>
          <w:sz w:val="28"/>
          <w:szCs w:val="28"/>
        </w:rPr>
        <w:t xml:space="preserve">и от груди </w:t>
      </w:r>
      <w:r>
        <w:rPr>
          <w:rFonts w:ascii="Times New Roman" w:hAnsi="Times New Roman" w:cs="Times New Roman"/>
          <w:color w:val="000000"/>
          <w:spacing w:val="-2"/>
          <w:sz w:val="28"/>
          <w:szCs w:val="28"/>
        </w:rPr>
        <w:t>с места</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2"/>
          <w:sz w:val="28"/>
          <w:szCs w:val="28"/>
        </w:rPr>
        <w:t xml:space="preserve">Прямая подача. </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4"/>
          <w:sz w:val="28"/>
          <w:szCs w:val="28"/>
        </w:rPr>
        <w:t xml:space="preserve">Общие сведения об игре в волейбол, простейшие правила </w:t>
      </w:r>
      <w:r>
        <w:rPr>
          <w:rFonts w:ascii="Times New Roman" w:hAnsi="Times New Roman" w:cs="Times New Roman"/>
          <w:color w:val="000000"/>
          <w:spacing w:val="2"/>
          <w:sz w:val="28"/>
          <w:szCs w:val="28"/>
        </w:rPr>
        <w:t>иг</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 xml:space="preserve">ры, расстановка и перемещение игроков на площадке. </w:t>
      </w:r>
      <w:r>
        <w:rPr>
          <w:rFonts w:ascii="Times New Roman" w:hAnsi="Times New Roman" w:cs="Times New Roman"/>
          <w:color w:val="000000"/>
          <w:spacing w:val="-1"/>
          <w:sz w:val="28"/>
          <w:szCs w:val="28"/>
        </w:rPr>
        <w:t>Права и обязанности игроков, пре</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дупреждение травма</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тизма при игре в волейбол.</w:t>
      </w:r>
    </w:p>
    <w:p>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Практический материал. </w:t>
      </w:r>
    </w:p>
    <w:p>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auto"/>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Pr>
          <w:rFonts w:ascii="Times New Roman" w:hAnsi="Times New Roman" w:cs="Times New Roman"/>
          <w:color w:val="auto"/>
          <w:spacing w:val="-2"/>
          <w:sz w:val="28"/>
          <w:szCs w:val="28"/>
        </w:rPr>
        <w:t xml:space="preserve">Верхняя прямая подача. Прыжки вверх с места и шага, прыжки у сетки. Многоскоки. Верхняя </w:t>
      </w:r>
      <w:r>
        <w:rPr>
          <w:rFonts w:ascii="Times New Roman" w:hAnsi="Times New Roman" w:cs="Times New Roman"/>
          <w:color w:val="000000"/>
          <w:spacing w:val="-2"/>
          <w:sz w:val="28"/>
          <w:szCs w:val="28"/>
        </w:rPr>
        <w:t>прямая передача мяча после перемещения вперед, вправо, влево.</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pPr>
        <w:shd w:val="clear" w:color="auto" w:fill="FFFFFF"/>
        <w:spacing w:after="0" w:line="36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1"/>
          <w:sz w:val="28"/>
          <w:szCs w:val="28"/>
        </w:rPr>
        <w:t xml:space="preserve">Подача мяча слева и справа, удары слева, справа, прямые </w:t>
      </w:r>
      <w:r>
        <w:rPr>
          <w:rFonts w:ascii="Times New Roman" w:hAnsi="Times New Roman" w:cs="Times New Roman"/>
          <w:color w:val="000000"/>
          <w:spacing w:val="2"/>
          <w:sz w:val="28"/>
          <w:szCs w:val="28"/>
        </w:rPr>
        <w:t>с вращением мяча. Одиночные игры.</w:t>
      </w:r>
    </w:p>
    <w:p>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pPr>
        <w:shd w:val="clear" w:color="auto" w:fill="FFFFFF"/>
        <w:spacing w:after="0" w:line="360" w:lineRule="auto"/>
        <w:ind w:firstLine="709"/>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3"/>
          <w:sz w:val="28"/>
          <w:szCs w:val="28"/>
        </w:rPr>
        <w:t xml:space="preserve">Правила безопасной игры в хоккей на полу. </w:t>
      </w:r>
    </w:p>
    <w:p>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7"/>
          <w:sz w:val="28"/>
          <w:szCs w:val="28"/>
        </w:rPr>
        <w:t>Передвижение по площадке в стойке хоккеиста влево, впра</w:t>
      </w:r>
      <w:r>
        <w:rPr>
          <w:rFonts w:ascii="Times New Roman" w:hAnsi="Times New Roman" w:cs="Times New Roman"/>
          <w:color w:val="000000"/>
          <w:spacing w:val="-7"/>
          <w:sz w:val="28"/>
          <w:szCs w:val="28"/>
        </w:rPr>
        <w:softHyphen/>
      </w:r>
      <w:r>
        <w:rPr>
          <w:rFonts w:ascii="Times New Roman" w:hAnsi="Times New Roman" w:cs="Times New Roman"/>
          <w:color w:val="000000"/>
          <w:spacing w:val="-6"/>
          <w:sz w:val="28"/>
          <w:szCs w:val="28"/>
        </w:rPr>
        <w:t>во, назад, вперед. Способы владения клюшкой, ведение шайбы.</w:t>
      </w:r>
      <w:r>
        <w:rPr>
          <w:rFonts w:ascii="Times New Roman" w:hAnsi="Times New Roman" w:cs="Times New Roman"/>
          <w:color w:val="000000"/>
          <w:spacing w:val="-4"/>
          <w:sz w:val="28"/>
          <w:szCs w:val="28"/>
        </w:rPr>
        <w:t xml:space="preserve"> </w:t>
      </w:r>
      <w:r>
        <w:rPr>
          <w:rFonts w:ascii="Times New Roman" w:hAnsi="Times New Roman" w:cs="Times New Roman"/>
          <w:color w:val="000000"/>
          <w:spacing w:val="-2"/>
          <w:sz w:val="28"/>
          <w:szCs w:val="28"/>
        </w:rPr>
        <w:t xml:space="preserve">Учебные игры с учетом ранее изученных правил. </w:t>
      </w:r>
    </w:p>
    <w:p>
      <w:pPr>
        <w:pStyle w:val="410"/>
        <w:spacing w:before="120" w:after="0"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ПРОФИЛЬНЫЙ ТРУД</w:t>
      </w:r>
    </w:p>
    <w:p>
      <w:pPr>
        <w:pStyle w:val="410"/>
        <w:spacing w:before="0" w:after="0" w:line="360" w:lineRule="auto"/>
        <w:ind w:firstLine="709"/>
        <w:rPr>
          <w:sz w:val="28"/>
          <w:szCs w:val="28"/>
        </w:rPr>
      </w:pPr>
      <w:r>
        <w:rPr>
          <w:rFonts w:ascii="Times New Roman" w:hAnsi="Times New Roman" w:cs="Times New Roman"/>
          <w:color w:val="auto"/>
          <w:sz w:val="28"/>
          <w:szCs w:val="28"/>
        </w:rPr>
        <w:t>Пояснительная записка</w:t>
      </w:r>
    </w:p>
    <w:p>
      <w:pPr>
        <w:pStyle w:val="30"/>
        <w:spacing w:before="0" w:after="0"/>
        <w:ind w:firstLine="709"/>
        <w:jc w:val="both"/>
        <w:rPr>
          <w:b/>
          <w:sz w:val="28"/>
          <w:szCs w:val="28"/>
        </w:rPr>
      </w:pPr>
      <w:r>
        <w:rPr>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pPr>
        <w:pStyle w:val="30"/>
        <w:spacing w:before="0" w:after="0"/>
        <w:ind w:firstLine="709"/>
        <w:jc w:val="both"/>
        <w:rPr>
          <w:sz w:val="28"/>
          <w:szCs w:val="28"/>
        </w:rPr>
      </w:pPr>
      <w:r>
        <w:rPr>
          <w:b/>
          <w:sz w:val="28"/>
          <w:szCs w:val="28"/>
        </w:rPr>
        <w:t xml:space="preserve">Цель </w:t>
      </w:r>
      <w:r>
        <w:rPr>
          <w:sz w:val="28"/>
          <w:szCs w:val="28"/>
        </w:rPr>
        <w:t>изучения предмета</w:t>
      </w:r>
      <w:r>
        <w:rPr>
          <w:b/>
          <w:sz w:val="28"/>
          <w:szCs w:val="28"/>
        </w:rPr>
        <w:t xml:space="preserve"> </w:t>
      </w:r>
      <w:r>
        <w:rPr>
          <w:sz w:val="28"/>
          <w:szCs w:val="28"/>
        </w:rPr>
        <w:t>«Профильный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pPr>
        <w:pStyle w:val="30"/>
        <w:spacing w:before="0" w:after="0"/>
        <w:ind w:firstLine="709"/>
        <w:jc w:val="both"/>
        <w:rPr>
          <w:sz w:val="28"/>
          <w:szCs w:val="28"/>
        </w:rPr>
      </w:pPr>
      <w:r>
        <w:rPr>
          <w:sz w:val="28"/>
          <w:szCs w:val="28"/>
        </w:rPr>
        <w:t xml:space="preserve">Изучение этого учебного предмета в </w:t>
      </w:r>
      <w:r>
        <w:rPr>
          <w:sz w:val="28"/>
          <w:szCs w:val="28"/>
          <w:lang w:val="en-US"/>
        </w:rPr>
        <w:t>V</w:t>
      </w:r>
      <w:r>
        <w:rPr>
          <w:sz w:val="28"/>
          <w:szCs w:val="28"/>
        </w:rPr>
        <w:t>-</w:t>
      </w:r>
      <w:r>
        <w:rPr>
          <w:sz w:val="28"/>
          <w:szCs w:val="28"/>
          <w:lang w:val="en-US"/>
        </w:rPr>
        <w:t>IX</w:t>
      </w:r>
      <w:r>
        <w:rPr>
          <w:sz w:val="28"/>
          <w:szCs w:val="28"/>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pPr>
        <w:pStyle w:val="30"/>
        <w:spacing w:before="0" w:after="0"/>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pPr>
        <w:pStyle w:val="30"/>
        <w:spacing w:before="0" w:after="0"/>
        <w:ind w:firstLine="709"/>
        <w:jc w:val="both"/>
        <w:rPr>
          <w:sz w:val="28"/>
          <w:szCs w:val="28"/>
        </w:rPr>
      </w:pPr>
      <w:r>
        <w:rPr>
          <w:sz w:val="28"/>
          <w:szCs w:val="28"/>
        </w:rPr>
        <w:t>― развитие социально ценных качеств личности (потребности в труде, трудолюбия, уважения к людям труда, общественной активности и т.д.);</w:t>
      </w:r>
    </w:p>
    <w:p>
      <w:pPr>
        <w:pStyle w:val="30"/>
        <w:autoSpaceDE/>
        <w:spacing w:before="0" w:after="0"/>
        <w:ind w:firstLine="709"/>
        <w:jc w:val="both"/>
        <w:rPr>
          <w:sz w:val="28"/>
          <w:szCs w:val="28"/>
        </w:rPr>
      </w:pPr>
      <w:r>
        <w:rPr>
          <w:sz w:val="28"/>
          <w:szCs w:val="28"/>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знаний о материальной культуре как продукте творческой предметно-преобразующей деятельности человека; </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pPr>
        <w:pStyle w:val="415"/>
        <w:spacing w:after="0" w:line="360" w:lineRule="auto"/>
        <w:ind w:left="0" w:firstLine="709"/>
        <w:jc w:val="both"/>
        <w:rPr>
          <w:sz w:val="28"/>
          <w:szCs w:val="28"/>
        </w:rPr>
      </w:pPr>
      <w:r>
        <w:rPr>
          <w:rFonts w:ascii="Times New Roman" w:hAnsi="Times New Roman"/>
          <w:sz w:val="28"/>
          <w:szCs w:val="28"/>
        </w:rPr>
        <w:t>― расширение знаний о материалах и их свойствах, технологиях использования;</w:t>
      </w:r>
    </w:p>
    <w:p>
      <w:pPr>
        <w:pStyle w:val="30"/>
        <w:autoSpaceDE/>
        <w:spacing w:before="0" w:after="0"/>
        <w:ind w:firstLine="709"/>
        <w:jc w:val="both"/>
        <w:rPr>
          <w:sz w:val="28"/>
          <w:szCs w:val="28"/>
        </w:rPr>
      </w:pPr>
      <w:r>
        <w:rPr>
          <w:sz w:val="28"/>
          <w:szCs w:val="28"/>
        </w:rPr>
        <w:t>― ознакомление с ролью человека-труженика и его местом на современном производстве;</w:t>
      </w:r>
    </w:p>
    <w:p>
      <w:pPr>
        <w:pStyle w:val="30"/>
        <w:autoSpaceDE/>
        <w:spacing w:before="0" w:after="0"/>
        <w:ind w:firstLine="709"/>
        <w:jc w:val="both"/>
        <w:rPr>
          <w:sz w:val="28"/>
          <w:szCs w:val="28"/>
        </w:rPr>
      </w:pPr>
      <w:r>
        <w:rPr>
          <w:sz w:val="28"/>
          <w:szCs w:val="28"/>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pPr>
        <w:pStyle w:val="30"/>
        <w:autoSpaceDE/>
        <w:spacing w:before="0" w:after="0"/>
        <w:ind w:firstLine="709"/>
        <w:jc w:val="both"/>
        <w:rPr>
          <w:sz w:val="28"/>
          <w:szCs w:val="28"/>
        </w:rPr>
      </w:pPr>
      <w:r>
        <w:rPr>
          <w:sz w:val="28"/>
          <w:szCs w:val="28"/>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pPr>
        <w:pStyle w:val="30"/>
        <w:autoSpaceDE/>
        <w:spacing w:before="0" w:after="0"/>
        <w:ind w:firstLine="709"/>
        <w:jc w:val="both"/>
        <w:rPr>
          <w:sz w:val="28"/>
          <w:szCs w:val="28"/>
        </w:rPr>
      </w:pPr>
      <w:r>
        <w:rPr>
          <w:sz w:val="28"/>
          <w:szCs w:val="28"/>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pPr>
        <w:pStyle w:val="30"/>
        <w:autoSpaceDE/>
        <w:spacing w:before="0" w:after="0"/>
        <w:ind w:firstLine="709"/>
        <w:jc w:val="both"/>
        <w:rPr>
          <w:sz w:val="28"/>
          <w:szCs w:val="28"/>
        </w:rPr>
      </w:pPr>
      <w:r>
        <w:rPr>
          <w:sz w:val="28"/>
          <w:szCs w:val="28"/>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pPr>
        <w:pStyle w:val="30"/>
        <w:autoSpaceDE/>
        <w:spacing w:before="0" w:after="0"/>
        <w:ind w:firstLine="709"/>
        <w:jc w:val="both"/>
        <w:rPr>
          <w:sz w:val="28"/>
          <w:szCs w:val="28"/>
        </w:rPr>
      </w:pPr>
      <w:r>
        <w:rPr>
          <w:sz w:val="28"/>
          <w:szCs w:val="28"/>
        </w:rPr>
        <w:t>― формирование знаний о научной организации труда и рабочего места, планировании трудовой деятельности;</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совершенствование практических умений и навыков использования различных материалов в предметно-преобразующей деятельности;</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познавательных психических процессов (восприятия, памяти, воображения, мышления, речи);</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умственной деятельности (анализ, синтез, сравнение, классификация, обобщение);</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сенсомоторных процессов в процессе формирование практических умений;</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pPr>
        <w:pStyle w:val="415"/>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информационной грамотности, умения работать с различными источниками информации;</w:t>
      </w:r>
    </w:p>
    <w:p>
      <w:pPr>
        <w:pStyle w:val="415"/>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формирование коммуникативной культуры, развитие активности, целенаправленности, инициативности. </w:t>
      </w:r>
    </w:p>
    <w:p>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Примерное содержание</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по профильному труду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-х классах определяет со</w:t>
      </w:r>
      <w:r>
        <w:rPr>
          <w:rFonts w:ascii="Times New Roman" w:hAnsi="Times New Roman" w:cs="Times New Roman"/>
          <w:color w:val="auto"/>
          <w:sz w:val="28"/>
          <w:szCs w:val="28"/>
        </w:rPr>
        <w:softHyphen/>
      </w:r>
      <w:r>
        <w:rPr>
          <w:rFonts w:ascii="Times New Roman" w:hAnsi="Times New Roman" w:cs="Times New Roman"/>
          <w:color w:val="auto"/>
          <w:sz w:val="28"/>
          <w:szCs w:val="28"/>
        </w:rPr>
        <w:t>де</w:t>
      </w:r>
      <w:r>
        <w:rPr>
          <w:rFonts w:ascii="Times New Roman" w:hAnsi="Times New Roman" w:cs="Times New Roman"/>
          <w:color w:val="auto"/>
          <w:sz w:val="28"/>
          <w:szCs w:val="28"/>
        </w:rPr>
        <w:softHyphen/>
      </w:r>
      <w:r>
        <w:rPr>
          <w:rFonts w:ascii="Times New Roman" w:hAnsi="Times New Roman" w:cs="Times New Roman"/>
          <w:color w:val="auto"/>
          <w:sz w:val="28"/>
          <w:szCs w:val="28"/>
        </w:rPr>
        <w:t>р</w:t>
      </w:r>
      <w:r>
        <w:rPr>
          <w:rFonts w:ascii="Times New Roman" w:hAnsi="Times New Roman" w:cs="Times New Roman"/>
          <w:color w:val="auto"/>
          <w:sz w:val="28"/>
          <w:szCs w:val="28"/>
        </w:rPr>
        <w:softHyphen/>
      </w:r>
      <w:r>
        <w:rPr>
          <w:rFonts w:ascii="Times New Roman" w:hAnsi="Times New Roman" w:cs="Times New Roman"/>
          <w:color w:val="auto"/>
          <w:sz w:val="28"/>
          <w:szCs w:val="28"/>
        </w:rPr>
        <w:t>жа</w:t>
      </w:r>
      <w:r>
        <w:rPr>
          <w:rFonts w:ascii="Times New Roman" w:hAnsi="Times New Roman" w:cs="Times New Roman"/>
          <w:color w:val="auto"/>
          <w:sz w:val="28"/>
          <w:szCs w:val="28"/>
        </w:rPr>
        <w:softHyphen/>
      </w:r>
      <w:r>
        <w:rPr>
          <w:rFonts w:ascii="Times New Roman" w:hAnsi="Times New Roman" w:cs="Times New Roman"/>
          <w:color w:val="auto"/>
          <w:sz w:val="28"/>
          <w:szCs w:val="28"/>
        </w:rPr>
        <w:t>ние и уровень основных знаний и умений учащихся по технологии ручной и машинной обработки производственных материалов, в связи с чем оп</w:t>
      </w:r>
      <w:r>
        <w:rPr>
          <w:rFonts w:ascii="Times New Roman" w:hAnsi="Times New Roman" w:cs="Times New Roman"/>
          <w:color w:val="auto"/>
          <w:sz w:val="28"/>
          <w:szCs w:val="28"/>
        </w:rPr>
        <w:softHyphen/>
      </w:r>
      <w:r>
        <w:rPr>
          <w:rFonts w:ascii="Times New Roman" w:hAnsi="Times New Roman" w:cs="Times New Roman"/>
          <w:color w:val="auto"/>
          <w:sz w:val="28"/>
          <w:szCs w:val="28"/>
        </w:rPr>
        <w:t>ре</w:t>
      </w:r>
      <w:r>
        <w:rPr>
          <w:rFonts w:ascii="Times New Roman" w:hAnsi="Times New Roman" w:cs="Times New Roman"/>
          <w:color w:val="auto"/>
          <w:sz w:val="28"/>
          <w:szCs w:val="28"/>
        </w:rPr>
        <w:softHyphen/>
      </w:r>
      <w:r>
        <w:rPr>
          <w:rFonts w:ascii="Times New Roman" w:hAnsi="Times New Roman" w:cs="Times New Roman"/>
          <w:color w:val="auto"/>
          <w:sz w:val="28"/>
          <w:szCs w:val="28"/>
        </w:rPr>
        <w:t>де</w:t>
      </w:r>
      <w:r>
        <w:rPr>
          <w:rFonts w:ascii="Times New Roman" w:hAnsi="Times New Roman" w:cs="Times New Roman"/>
          <w:color w:val="auto"/>
          <w:sz w:val="28"/>
          <w:szCs w:val="28"/>
        </w:rPr>
        <w:softHyphen/>
      </w:r>
      <w:r>
        <w:rPr>
          <w:rFonts w:ascii="Times New Roman" w:hAnsi="Times New Roman" w:cs="Times New Roman"/>
          <w:color w:val="auto"/>
          <w:sz w:val="28"/>
          <w:szCs w:val="28"/>
        </w:rPr>
        <w:t>ле</w:t>
      </w:r>
      <w:r>
        <w:rPr>
          <w:rFonts w:ascii="Times New Roman" w:hAnsi="Times New Roman" w:cs="Times New Roman"/>
          <w:color w:val="auto"/>
          <w:sz w:val="28"/>
          <w:szCs w:val="28"/>
        </w:rPr>
        <w:softHyphen/>
      </w:r>
      <w:r>
        <w:rPr>
          <w:rFonts w:ascii="Times New Roman" w:hAnsi="Times New Roman" w:cs="Times New Roman"/>
          <w:color w:val="auto"/>
          <w:sz w:val="28"/>
          <w:szCs w:val="28"/>
        </w:rPr>
        <w:t>ны примерный перечень профилей трудовой подготовки: «Сто</w:t>
      </w:r>
      <w:r>
        <w:rPr>
          <w:rFonts w:ascii="Times New Roman" w:hAnsi="Times New Roman" w:cs="Times New Roman"/>
          <w:color w:val="auto"/>
          <w:sz w:val="28"/>
          <w:szCs w:val="28"/>
        </w:rPr>
        <w:softHyphen/>
      </w:r>
      <w:r>
        <w:rPr>
          <w:rFonts w:ascii="Times New Roman" w:hAnsi="Times New Roman" w:cs="Times New Roman"/>
          <w:color w:val="auto"/>
          <w:sz w:val="28"/>
          <w:szCs w:val="28"/>
        </w:rPr>
        <w:t>ля</w:t>
      </w:r>
      <w:r>
        <w:rPr>
          <w:rFonts w:ascii="Times New Roman" w:hAnsi="Times New Roman" w:cs="Times New Roman"/>
          <w:color w:val="auto"/>
          <w:sz w:val="28"/>
          <w:szCs w:val="28"/>
        </w:rPr>
        <w:softHyphen/>
      </w:r>
      <w:r>
        <w:rPr>
          <w:rFonts w:ascii="Times New Roman" w:hAnsi="Times New Roman" w:cs="Times New Roman"/>
          <w:color w:val="auto"/>
          <w:sz w:val="28"/>
          <w:szCs w:val="28"/>
        </w:rPr>
        <w:t>р</w:t>
      </w:r>
      <w:r>
        <w:rPr>
          <w:rFonts w:ascii="Times New Roman" w:hAnsi="Times New Roman" w:cs="Times New Roman"/>
          <w:color w:val="auto"/>
          <w:sz w:val="28"/>
          <w:szCs w:val="28"/>
        </w:rPr>
        <w:softHyphen/>
      </w:r>
      <w:r>
        <w:rPr>
          <w:rFonts w:ascii="Times New Roman" w:hAnsi="Times New Roman" w:cs="Times New Roman"/>
          <w:color w:val="auto"/>
          <w:sz w:val="28"/>
          <w:szCs w:val="28"/>
        </w:rPr>
        <w:t>ное дело», «Слесарное дело», «Переплетно-картонажное дело», «Швейное де</w:t>
      </w:r>
      <w:r>
        <w:rPr>
          <w:rFonts w:ascii="Times New Roman" w:hAnsi="Times New Roman" w:cs="Times New Roman"/>
          <w:color w:val="auto"/>
          <w:sz w:val="28"/>
          <w:szCs w:val="28"/>
        </w:rPr>
        <w:softHyphen/>
      </w:r>
      <w:r>
        <w:rPr>
          <w:rFonts w:ascii="Times New Roman" w:hAnsi="Times New Roman" w:cs="Times New Roman"/>
          <w:color w:val="auto"/>
          <w:sz w:val="28"/>
          <w:szCs w:val="28"/>
        </w:rPr>
        <w:t>ло», «Сельскохозяйственный труд», «Подготовка младшего об</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лу</w:t>
      </w:r>
      <w:r>
        <w:rPr>
          <w:rFonts w:ascii="Times New Roman" w:hAnsi="Times New Roman" w:cs="Times New Roman"/>
          <w:color w:val="auto"/>
          <w:sz w:val="28"/>
          <w:szCs w:val="28"/>
        </w:rPr>
        <w:softHyphen/>
      </w:r>
      <w:r>
        <w:rPr>
          <w:rFonts w:ascii="Times New Roman" w:hAnsi="Times New Roman" w:cs="Times New Roman"/>
          <w:color w:val="auto"/>
          <w:sz w:val="28"/>
          <w:szCs w:val="28"/>
        </w:rPr>
        <w:t>жи</w:t>
      </w:r>
      <w:r>
        <w:rPr>
          <w:rFonts w:ascii="Times New Roman" w:hAnsi="Times New Roman" w:cs="Times New Roman"/>
          <w:color w:val="auto"/>
          <w:sz w:val="28"/>
          <w:szCs w:val="28"/>
        </w:rPr>
        <w:softHyphen/>
      </w:r>
      <w:r>
        <w:rPr>
          <w:rFonts w:ascii="Times New Roman" w:hAnsi="Times New Roman" w:cs="Times New Roman"/>
          <w:color w:val="auto"/>
          <w:sz w:val="28"/>
          <w:szCs w:val="28"/>
        </w:rPr>
        <w:t>ва</w:t>
      </w:r>
      <w:r>
        <w:rPr>
          <w:rFonts w:ascii="Times New Roman" w:hAnsi="Times New Roman" w:cs="Times New Roman"/>
          <w:color w:val="auto"/>
          <w:sz w:val="28"/>
          <w:szCs w:val="28"/>
        </w:rPr>
        <w:softHyphen/>
      </w:r>
      <w:r>
        <w:rPr>
          <w:rFonts w:ascii="Times New Roman" w:hAnsi="Times New Roman" w:cs="Times New Roman"/>
          <w:color w:val="auto"/>
          <w:sz w:val="28"/>
          <w:szCs w:val="28"/>
        </w:rPr>
        <w:t>ю</w:t>
      </w:r>
      <w:r>
        <w:rPr>
          <w:rFonts w:ascii="Times New Roman" w:hAnsi="Times New Roman" w:cs="Times New Roman"/>
          <w:color w:val="auto"/>
          <w:sz w:val="28"/>
          <w:szCs w:val="28"/>
        </w:rPr>
        <w:softHyphen/>
      </w:r>
      <w:r>
        <w:rPr>
          <w:rFonts w:ascii="Times New Roman" w:hAnsi="Times New Roman" w:cs="Times New Roman"/>
          <w:color w:val="auto"/>
          <w:sz w:val="28"/>
          <w:szCs w:val="28"/>
        </w:rPr>
        <w:t>ще</w:t>
      </w:r>
      <w:r>
        <w:rPr>
          <w:rFonts w:ascii="Times New Roman" w:hAnsi="Times New Roman" w:cs="Times New Roman"/>
          <w:color w:val="auto"/>
          <w:sz w:val="28"/>
          <w:szCs w:val="28"/>
        </w:rPr>
        <w:softHyphen/>
      </w:r>
      <w:r>
        <w:rPr>
          <w:rFonts w:ascii="Times New Roman" w:hAnsi="Times New Roman" w:cs="Times New Roman"/>
          <w:color w:val="auto"/>
          <w:sz w:val="28"/>
          <w:szCs w:val="28"/>
        </w:rPr>
        <w:t>го персонала», «Цветоводство и декоративное са</w:t>
      </w:r>
      <w:r>
        <w:rPr>
          <w:rFonts w:ascii="Times New Roman" w:hAnsi="Times New Roman" w:cs="Times New Roman"/>
          <w:color w:val="auto"/>
          <w:sz w:val="28"/>
          <w:szCs w:val="28"/>
        </w:rPr>
        <w:softHyphen/>
      </w:r>
      <w:r>
        <w:rPr>
          <w:rFonts w:ascii="Times New Roman" w:hAnsi="Times New Roman" w:cs="Times New Roman"/>
          <w:color w:val="auto"/>
          <w:sz w:val="28"/>
          <w:szCs w:val="28"/>
        </w:rPr>
        <w:t>доводство», «Ху</w:t>
      </w:r>
      <w:r>
        <w:rPr>
          <w:rFonts w:ascii="Times New Roman" w:hAnsi="Times New Roman" w:cs="Times New Roman"/>
          <w:color w:val="auto"/>
          <w:sz w:val="28"/>
          <w:szCs w:val="28"/>
        </w:rPr>
        <w:softHyphen/>
      </w:r>
      <w:r>
        <w:rPr>
          <w:rFonts w:ascii="Times New Roman" w:hAnsi="Times New Roman" w:cs="Times New Roman"/>
          <w:color w:val="auto"/>
          <w:sz w:val="28"/>
          <w:szCs w:val="28"/>
        </w:rPr>
        <w:t>до</w:t>
      </w:r>
      <w:r>
        <w:rPr>
          <w:rFonts w:ascii="Times New Roman" w:hAnsi="Times New Roman" w:cs="Times New Roman"/>
          <w:color w:val="auto"/>
          <w:sz w:val="28"/>
          <w:szCs w:val="28"/>
        </w:rPr>
        <w:softHyphen/>
      </w:r>
      <w:r>
        <w:rPr>
          <w:rFonts w:ascii="Times New Roman" w:hAnsi="Times New Roman" w:cs="Times New Roman"/>
          <w:color w:val="auto"/>
          <w:sz w:val="28"/>
          <w:szCs w:val="28"/>
        </w:rPr>
        <w:t>же</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w:t>
      </w:r>
      <w:r>
        <w:rPr>
          <w:rFonts w:ascii="Times New Roman" w:hAnsi="Times New Roman" w:cs="Times New Roman"/>
          <w:color w:val="auto"/>
          <w:sz w:val="28"/>
          <w:szCs w:val="28"/>
        </w:rPr>
        <w:softHyphen/>
      </w:r>
      <w:r>
        <w:rPr>
          <w:rFonts w:ascii="Times New Roman" w:hAnsi="Times New Roman" w:cs="Times New Roman"/>
          <w:color w:val="auto"/>
          <w:sz w:val="28"/>
          <w:szCs w:val="28"/>
        </w:rPr>
        <w:t>ве</w:t>
      </w:r>
      <w:r>
        <w:rPr>
          <w:rFonts w:ascii="Times New Roman" w:hAnsi="Times New Roman" w:cs="Times New Roman"/>
          <w:color w:val="auto"/>
          <w:sz w:val="28"/>
          <w:szCs w:val="28"/>
        </w:rPr>
        <w:softHyphen/>
      </w:r>
      <w:r>
        <w:rPr>
          <w:rFonts w:ascii="Times New Roman" w:hAnsi="Times New Roman" w:cs="Times New Roman"/>
          <w:color w:val="auto"/>
          <w:sz w:val="28"/>
          <w:szCs w:val="28"/>
        </w:rPr>
        <w:t>н</w:t>
      </w:r>
      <w:r>
        <w:rPr>
          <w:rFonts w:ascii="Times New Roman" w:hAnsi="Times New Roman" w:cs="Times New Roman"/>
          <w:color w:val="auto"/>
          <w:sz w:val="28"/>
          <w:szCs w:val="28"/>
        </w:rPr>
        <w:softHyphen/>
      </w:r>
      <w:r>
        <w:rPr>
          <w:rFonts w:ascii="Times New Roman" w:hAnsi="Times New Roman" w:cs="Times New Roman"/>
          <w:color w:val="auto"/>
          <w:sz w:val="28"/>
          <w:szCs w:val="28"/>
        </w:rPr>
        <w:t>ный труд» и др. Также в содержание программы включены пер</w:t>
      </w:r>
      <w:r>
        <w:rPr>
          <w:rFonts w:ascii="Times New Roman" w:hAnsi="Times New Roman" w:cs="Times New Roman"/>
          <w:color w:val="auto"/>
          <w:sz w:val="28"/>
          <w:szCs w:val="28"/>
        </w:rPr>
        <w:softHyphen/>
      </w:r>
      <w:r>
        <w:rPr>
          <w:rFonts w:ascii="Times New Roman" w:hAnsi="Times New Roman" w:cs="Times New Roman"/>
          <w:color w:val="auto"/>
          <w:sz w:val="28"/>
          <w:szCs w:val="28"/>
        </w:rPr>
        <w:t>воначальные све</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дения об элементах организации уроков трудового профильного обучения.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Материалы</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используемые в трудовой деятельности</w:t>
      </w:r>
      <w:r>
        <w:rPr>
          <w:rFonts w:ascii="Times New Roman" w:hAnsi="Times New Roman" w:cs="Times New Roman"/>
          <w:color w:val="auto"/>
          <w:sz w:val="28"/>
          <w:szCs w:val="28"/>
        </w:rPr>
        <w:t>. Перечень ос</w:t>
      </w:r>
      <w:r>
        <w:rPr>
          <w:rFonts w:ascii="Times New Roman" w:hAnsi="Times New Roman" w:cs="Times New Roman"/>
          <w:color w:val="auto"/>
          <w:sz w:val="28"/>
          <w:szCs w:val="28"/>
        </w:rPr>
        <w:softHyphen/>
      </w:r>
      <w:r>
        <w:rPr>
          <w:rFonts w:ascii="Times New Roman" w:hAnsi="Times New Roman" w:cs="Times New Roman"/>
          <w:color w:val="auto"/>
          <w:sz w:val="28"/>
          <w:szCs w:val="28"/>
        </w:rPr>
        <w:t>нов</w:t>
      </w:r>
      <w:r>
        <w:rPr>
          <w:rFonts w:ascii="Times New Roman" w:hAnsi="Times New Roman" w:cs="Times New Roman"/>
          <w:color w:val="auto"/>
          <w:sz w:val="28"/>
          <w:szCs w:val="28"/>
        </w:rPr>
        <w:softHyphen/>
      </w:r>
      <w:r>
        <w:rPr>
          <w:rFonts w:ascii="Times New Roman" w:hAnsi="Times New Roman" w:cs="Times New Roman"/>
          <w:color w:val="auto"/>
          <w:sz w:val="28"/>
          <w:szCs w:val="28"/>
        </w:rPr>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auto"/>
          <w:sz w:val="28"/>
          <w:szCs w:val="28"/>
        </w:rPr>
        <w:softHyphen/>
      </w:r>
      <w:r>
        <w:rPr>
          <w:rFonts w:ascii="Times New Roman" w:hAnsi="Times New Roman" w:cs="Times New Roman"/>
          <w:color w:val="auto"/>
          <w:sz w:val="28"/>
          <w:szCs w:val="28"/>
        </w:rPr>
        <w:t>мы</w:t>
      </w:r>
      <w:r>
        <w:rPr>
          <w:rFonts w:ascii="Times New Roman" w:hAnsi="Times New Roman" w:cs="Times New Roman"/>
          <w:color w:val="auto"/>
          <w:sz w:val="28"/>
          <w:szCs w:val="28"/>
        </w:rPr>
        <w:softHyphen/>
      </w:r>
      <w:r>
        <w:rPr>
          <w:rFonts w:ascii="Times New Roman" w:hAnsi="Times New Roman" w:cs="Times New Roman"/>
          <w:color w:val="auto"/>
          <w:sz w:val="28"/>
          <w:szCs w:val="28"/>
        </w:rPr>
        <w:t>ш</w:t>
      </w:r>
      <w:r>
        <w:rPr>
          <w:rFonts w:ascii="Times New Roman" w:hAnsi="Times New Roman" w:cs="Times New Roman"/>
          <w:color w:val="auto"/>
          <w:sz w:val="28"/>
          <w:szCs w:val="28"/>
        </w:rPr>
        <w:softHyphen/>
      </w:r>
      <w:r>
        <w:rPr>
          <w:rFonts w:ascii="Times New Roman" w:hAnsi="Times New Roman" w:cs="Times New Roman"/>
          <w:color w:val="auto"/>
          <w:sz w:val="28"/>
          <w:szCs w:val="28"/>
        </w:rPr>
        <w:t>ленностью и проч.).</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Инструменты и оборудование</w:t>
      </w:r>
      <w:r>
        <w:rPr>
          <w:rFonts w:ascii="Times New Roman" w:hAnsi="Times New Roman" w:cs="Times New Roman"/>
          <w:color w:val="auto"/>
          <w:sz w:val="28"/>
          <w:szCs w:val="28"/>
        </w:rPr>
        <w:t>: простейшие инструменты ручного тру</w:t>
      </w:r>
      <w:r>
        <w:rPr>
          <w:rFonts w:ascii="Times New Roman" w:hAnsi="Times New Roman" w:cs="Times New Roman"/>
          <w:color w:val="auto"/>
          <w:sz w:val="28"/>
          <w:szCs w:val="28"/>
        </w:rPr>
        <w:softHyphen/>
      </w:r>
      <w:r>
        <w:rPr>
          <w:rFonts w:ascii="Times New Roman" w:hAnsi="Times New Roman" w:cs="Times New Roman"/>
          <w:color w:val="auto"/>
          <w:sz w:val="28"/>
          <w:szCs w:val="28"/>
        </w:rPr>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Технологии изготовления предмета труда</w:t>
      </w:r>
      <w:r>
        <w:rPr>
          <w:rFonts w:ascii="Times New Roman" w:hAnsi="Times New Roman" w:cs="Times New Roman"/>
          <w:color w:val="auto"/>
          <w:sz w:val="28"/>
          <w:szCs w:val="28"/>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Pr>
          <w:rFonts w:ascii="Times New Roman" w:hAnsi="Times New Roman" w:cs="Times New Roman"/>
          <w:sz w:val="28"/>
          <w:szCs w:val="28"/>
        </w:rPr>
        <w:t>Применение элементарных фактических знаний и (или) ограниченного круга специальных знаний.</w:t>
      </w:r>
    </w:p>
    <w:p>
      <w:pPr>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i/>
          <w:color w:val="auto"/>
          <w:sz w:val="28"/>
          <w:szCs w:val="28"/>
        </w:rPr>
        <w:t>Этика и эстетика труда</w:t>
      </w:r>
      <w:r>
        <w:rPr>
          <w:rFonts w:ascii="Times New Roman" w:hAnsi="Times New Roman" w:cs="Times New Roman"/>
          <w:color w:val="auto"/>
          <w:sz w:val="28"/>
          <w:szCs w:val="28"/>
        </w:rPr>
        <w:t>: правила использования инструментов и материалов, за</w:t>
      </w:r>
      <w:r>
        <w:rPr>
          <w:rFonts w:ascii="Times New Roman" w:hAnsi="Times New Roman" w:cs="Times New Roman"/>
          <w:color w:val="auto"/>
          <w:sz w:val="28"/>
          <w:szCs w:val="28"/>
        </w:rPr>
        <w:softHyphen/>
      </w:r>
      <w:r>
        <w:rPr>
          <w:rFonts w:ascii="Times New Roman" w:hAnsi="Times New Roman" w:cs="Times New Roman"/>
          <w:color w:val="auto"/>
          <w:sz w:val="28"/>
          <w:szCs w:val="28"/>
        </w:rPr>
        <w:t>п</w:t>
      </w:r>
      <w:r>
        <w:rPr>
          <w:rFonts w:ascii="Times New Roman" w:hAnsi="Times New Roman" w:cs="Times New Roman"/>
          <w:color w:val="auto"/>
          <w:sz w:val="28"/>
          <w:szCs w:val="28"/>
        </w:rPr>
        <w:softHyphen/>
      </w:r>
      <w:r>
        <w:rPr>
          <w:rFonts w:ascii="Times New Roman" w:hAnsi="Times New Roman" w:cs="Times New Roman"/>
          <w:color w:val="auto"/>
          <w:sz w:val="28"/>
          <w:szCs w:val="28"/>
        </w:rPr>
        <w:t>ре</w:t>
      </w:r>
      <w:r>
        <w:rPr>
          <w:rFonts w:ascii="Times New Roman" w:hAnsi="Times New Roman" w:cs="Times New Roman"/>
          <w:color w:val="auto"/>
          <w:sz w:val="28"/>
          <w:szCs w:val="28"/>
        </w:rPr>
        <w:softHyphen/>
      </w:r>
      <w:r>
        <w:rPr>
          <w:rFonts w:ascii="Times New Roman" w:hAnsi="Times New Roman" w:cs="Times New Roman"/>
          <w:color w:val="auto"/>
          <w:sz w:val="28"/>
          <w:szCs w:val="28"/>
        </w:rPr>
        <w:t>ты и ограничения. Инструкции по технике безопасности (правила поведения при про</w:t>
      </w:r>
      <w:r>
        <w:rPr>
          <w:rFonts w:ascii="Times New Roman" w:hAnsi="Times New Roman" w:cs="Times New Roman"/>
          <w:color w:val="auto"/>
          <w:sz w:val="28"/>
          <w:szCs w:val="28"/>
        </w:rPr>
        <w:softHyphen/>
      </w:r>
      <w:r>
        <w:rPr>
          <w:rFonts w:ascii="Times New Roman" w:hAnsi="Times New Roman" w:cs="Times New Roman"/>
          <w:color w:val="auto"/>
          <w:sz w:val="28"/>
          <w:szCs w:val="28"/>
        </w:rPr>
        <w:t>ве</w:t>
      </w:r>
      <w:r>
        <w:rPr>
          <w:rFonts w:ascii="Times New Roman" w:hAnsi="Times New Roman" w:cs="Times New Roman"/>
          <w:color w:val="auto"/>
          <w:sz w:val="28"/>
          <w:szCs w:val="28"/>
        </w:rPr>
        <w:softHyphen/>
      </w:r>
      <w:r>
        <w:rPr>
          <w:rFonts w:ascii="Times New Roman" w:hAnsi="Times New Roman" w:cs="Times New Roman"/>
          <w:color w:val="auto"/>
          <w:sz w:val="28"/>
          <w:szCs w:val="28"/>
        </w:rPr>
        <w:t>де</w:t>
      </w:r>
      <w:r>
        <w:rPr>
          <w:rFonts w:ascii="Times New Roman" w:hAnsi="Times New Roman" w:cs="Times New Roman"/>
          <w:color w:val="auto"/>
          <w:sz w:val="28"/>
          <w:szCs w:val="28"/>
        </w:rPr>
        <w:softHyphen/>
      </w:r>
      <w:r>
        <w:rPr>
          <w:rFonts w:ascii="Times New Roman" w:hAnsi="Times New Roman" w:cs="Times New Roman"/>
          <w:color w:val="auto"/>
          <w:sz w:val="28"/>
          <w:szCs w:val="28"/>
        </w:rPr>
        <w:t>нии работ). Требования к организации рабочего места. Правила профессионального по</w:t>
      </w:r>
      <w:r>
        <w:rPr>
          <w:rFonts w:ascii="Times New Roman" w:hAnsi="Times New Roman" w:cs="Times New Roman"/>
          <w:color w:val="auto"/>
          <w:sz w:val="28"/>
          <w:szCs w:val="28"/>
        </w:rPr>
        <w:softHyphen/>
      </w:r>
      <w:r>
        <w:rPr>
          <w:rFonts w:ascii="Times New Roman" w:hAnsi="Times New Roman" w:cs="Times New Roman"/>
          <w:color w:val="auto"/>
          <w:sz w:val="28"/>
          <w:szCs w:val="28"/>
        </w:rPr>
        <w:t>ве</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дения. </w:t>
      </w:r>
    </w:p>
    <w:p>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lang w:val="en-US"/>
        </w:rPr>
        <w:t>X</w:t>
      </w:r>
      <w:r>
        <w:rPr>
          <w:rFonts w:ascii="Times New Roman" w:hAnsi="Times New Roman" w:cs="Times New Roman"/>
          <w:b/>
          <w:bCs/>
          <w:color w:val="000000"/>
          <w:sz w:val="28"/>
          <w:szCs w:val="28"/>
          <w:shd w:val="clear" w:color="auto" w:fill="FFFFFF"/>
        </w:rPr>
        <w:t>-</w:t>
      </w:r>
      <w:r>
        <w:rPr>
          <w:rFonts w:ascii="Times New Roman" w:hAnsi="Times New Roman" w:cs="Times New Roman"/>
          <w:b/>
          <w:bCs/>
          <w:color w:val="000000"/>
          <w:sz w:val="28"/>
          <w:szCs w:val="28"/>
          <w:shd w:val="clear" w:color="auto" w:fill="FFFFFF"/>
          <w:lang w:val="en-US"/>
        </w:rPr>
        <w:t>XII</w:t>
      </w:r>
      <w:r>
        <w:rPr>
          <w:rFonts w:ascii="Times New Roman" w:hAnsi="Times New Roman" w:cs="Times New Roman"/>
          <w:b/>
          <w:bCs/>
          <w:color w:val="000000"/>
          <w:sz w:val="28"/>
          <w:szCs w:val="28"/>
          <w:shd w:val="clear" w:color="auto" w:fill="FFFFFF"/>
        </w:rPr>
        <w:t xml:space="preserve"> классы</w:t>
      </w:r>
    </w:p>
    <w:p>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РУССКИЙ ЯЗЫК</w:t>
      </w:r>
    </w:p>
    <w:p>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Пояснительная записка</w:t>
      </w:r>
    </w:p>
    <w:p>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Задачи:</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расширение представлений о языке как важнейшем средстве человеческого общения;</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ознакомление с некоторыми грамматическими понятиями и формирование на этой основе грамматических знаний и умений;</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использование усвоенных грамматико-орфографических знаний и умений для решения практических (коммуникативно-речевых задач);</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развитие коммуникативных умений и навыков обучающихся;</w:t>
      </w:r>
    </w:p>
    <w:p>
      <w:pPr>
        <w:spacing w:after="0" w:line="360" w:lineRule="auto"/>
        <w:ind w:firstLine="708"/>
        <w:jc w:val="both"/>
        <w:rPr>
          <w:sz w:val="28"/>
          <w:szCs w:val="28"/>
        </w:rPr>
      </w:pPr>
      <w:r>
        <w:rPr>
          <w:rFonts w:ascii="Times New Roman" w:hAnsi="Times New Roman" w:cs="Times New Roman"/>
          <w:sz w:val="28"/>
          <w:szCs w:val="28"/>
        </w:rPr>
        <w:t>― воспитание позитивного эмоционально-ценностного отношения к русскому языку, стремление совершенствовать свою речь.</w:t>
      </w:r>
    </w:p>
    <w:p>
      <w:pPr>
        <w:pStyle w:val="412"/>
        <w:spacing w:line="360" w:lineRule="auto"/>
        <w:ind w:firstLine="708"/>
        <w:jc w:val="both"/>
        <w:rPr>
          <w:sz w:val="28"/>
          <w:szCs w:val="28"/>
        </w:rPr>
      </w:pPr>
      <w:r>
        <w:rPr>
          <w:sz w:val="28"/>
          <w:szCs w:val="28"/>
        </w:rPr>
        <w:t>― </w:t>
      </w:r>
      <w:r>
        <w:rPr>
          <w:color w:val="auto"/>
          <w:sz w:val="28"/>
          <w:szCs w:val="28"/>
        </w:rPr>
        <w:t>коррекция недостатков развития познавательной деятельности;</w:t>
      </w:r>
    </w:p>
    <w:p>
      <w:pPr>
        <w:pStyle w:val="415"/>
        <w:shd w:val="clear" w:color="auto" w:fill="FFFFFF"/>
        <w:autoSpaceDE w:val="0"/>
        <w:spacing w:after="0" w:line="360" w:lineRule="auto"/>
        <w:ind w:left="0" w:firstLine="709"/>
        <w:jc w:val="both"/>
        <w:rPr>
          <w:rFonts w:ascii="Times New Roman" w:hAnsi="Times New Roman"/>
          <w:b/>
          <w:sz w:val="28"/>
          <w:szCs w:val="28"/>
        </w:rPr>
      </w:pPr>
      <w:r>
        <w:rPr>
          <w:rFonts w:ascii="Times New Roman" w:hAnsi="Times New Roman"/>
          <w:sz w:val="28"/>
          <w:szCs w:val="28"/>
        </w:rPr>
        <w:t>― формирование мотивации к обучению и получению новых знаний, пробуждение внутренней потребности в общении;</w:t>
      </w:r>
    </w:p>
    <w:p>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Речевое общение. Речь и речевая деятельность</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Речь как средство общения. Закрепление и обобщение знаний об основных компонентах речевой ситуации: </w:t>
      </w:r>
      <w:r>
        <w:rPr>
          <w:rFonts w:ascii="Times New Roman" w:hAnsi="Times New Roman" w:cs="Times New Roman"/>
          <w:i/>
          <w:sz w:val="28"/>
          <w:szCs w:val="28"/>
        </w:rPr>
        <w:t>кому? – зачем? – о чём? – как? –при каких условиях? я буду говорить (писать), слушать(читать).</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Формы речи (внешняя и внутренняя речь).</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Внешняя форма речи (устная и письменная речь; их сравнение).</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Виды речевой деятельности (говорение, чтение, письмо, слушание).</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Подготовленная и спонтанная речь (практические упражнения). Приёмы подготовки речи (практические упражнения).</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Краткая и развёрнутая речь. Практические упражнения подготовки развёрнутой  речи.</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Задачи общения (спросить, попросить, отказаться, узнать и т. п.). Модель речевой коммуникации: адресант – адресат – сообщение.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Речевая  ситуация. Основные компоненты речевой ситуации.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Речевой этикет.</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приветствия и прощания в устной и письменной формах.</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Тексты поздравления. Правила поведения при устном поздравлении.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Благодарственные письма (сравнение писем разных по содержанию).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Выражение просьбы в устной и письменной формах.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о хороших манерах.</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Тексты приглашения. Устное и письменное приглашения.</w:t>
      </w:r>
    </w:p>
    <w:p>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Высказывание. Текст</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Диалог и монолог ― основные формы речевых высказываний.</w:t>
      </w:r>
    </w:p>
    <w:p>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Текст как тематическое и смысловое единство. Диалог и монолог.</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Диалог</w:t>
      </w:r>
      <w:r>
        <w:rPr>
          <w:rFonts w:ascii="Times New Roman" w:hAnsi="Times New Roman" w:cs="Times New Roman"/>
          <w:sz w:val="28"/>
          <w:szCs w:val="28"/>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диалогов с использованием разных предложений по цели высказывания.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диалогов с учетом речевых ситуаций и задач общения. </w:t>
      </w:r>
    </w:p>
    <w:p>
      <w:pPr>
        <w:spacing w:after="0" w:line="360" w:lineRule="auto"/>
        <w:ind w:firstLine="709"/>
        <w:jc w:val="both"/>
        <w:rPr>
          <w:rStyle w:val="10"/>
          <w:i w:val="0"/>
          <w:szCs w:val="28"/>
        </w:rPr>
      </w:pPr>
      <w:r>
        <w:rPr>
          <w:rFonts w:ascii="Times New Roman" w:hAnsi="Times New Roman" w:cs="Times New Roman"/>
          <w:sz w:val="28"/>
          <w:szCs w:val="28"/>
        </w:rPr>
        <w:t>Составление и запись различных по содержанию диалогов в рамках одной речевой ситуации в зависимости от задач общения.</w:t>
      </w:r>
    </w:p>
    <w:p>
      <w:pPr>
        <w:spacing w:after="0" w:line="360" w:lineRule="auto"/>
        <w:ind w:firstLine="709"/>
        <w:jc w:val="both"/>
        <w:rPr>
          <w:rFonts w:ascii="Times New Roman" w:hAnsi="Times New Roman" w:cs="Times New Roman"/>
          <w:i/>
          <w:sz w:val="28"/>
          <w:szCs w:val="28"/>
        </w:rPr>
      </w:pPr>
      <w:r>
        <w:rPr>
          <w:rStyle w:val="10"/>
          <w:rFonts w:ascii="Times New Roman" w:hAnsi="Times New Roman"/>
          <w:i w:val="0"/>
          <w:sz w:val="28"/>
          <w:szCs w:val="28"/>
        </w:rPr>
        <w:t>Диалог-</w:t>
      </w:r>
      <w:r>
        <w:rPr>
          <w:rFonts w:ascii="Times New Roman" w:hAnsi="Times New Roman" w:cs="Times New Roman"/>
          <w:sz w:val="28"/>
          <w:szCs w:val="28"/>
        </w:rPr>
        <w:t>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Pr>
          <w:rFonts w:ascii="Times New Roman" w:hAnsi="Times New Roman" w:cs="Times New Roman"/>
          <w:sz w:val="28"/>
          <w:szCs w:val="28"/>
        </w:rPr>
        <w:tab/>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Монолог</w:t>
      </w:r>
      <w:r>
        <w:rPr>
          <w:rFonts w:ascii="Times New Roman" w:hAnsi="Times New Roman" w:cs="Times New Roman"/>
          <w:sz w:val="28"/>
          <w:szCs w:val="28"/>
        </w:rPr>
        <w:t>. Практические упражнения в составлении монологов.</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Заголовок текста. Соотнесение заголовка с темой и главной мыслью текста.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Практические упражнения в определении общей темы текста и отдельных микротем.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Темы широкие  и узкие.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типы высказываний (повествование, рассуждение, описание).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Смысловые связи между частями текста.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Языковые средства связи частей текста.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ознакомлении со структурой повествовательного текста.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а, и, но</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включение их в сравнительное описание двух предметов.</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со словами </w:t>
      </w:r>
      <w:r>
        <w:rPr>
          <w:rFonts w:ascii="Times New Roman" w:hAnsi="Times New Roman" w:cs="Times New Roman"/>
          <w:i/>
          <w:sz w:val="28"/>
          <w:szCs w:val="28"/>
        </w:rPr>
        <w:t>дело в том, что;</w:t>
      </w:r>
      <w:r>
        <w:rPr>
          <w:rFonts w:ascii="Times New Roman" w:hAnsi="Times New Roman" w:cs="Times New Roman"/>
          <w:b/>
          <w:i/>
          <w:sz w:val="28"/>
          <w:szCs w:val="28"/>
        </w:rPr>
        <w:t xml:space="preserve"> </w:t>
      </w:r>
      <w:r>
        <w:rPr>
          <w:rFonts w:ascii="Times New Roman" w:hAnsi="Times New Roman" w:cs="Times New Roman"/>
          <w:i/>
          <w:sz w:val="28"/>
          <w:szCs w:val="28"/>
        </w:rPr>
        <w:t xml:space="preserve">объясняется это тем, что </w:t>
      </w:r>
      <w:r>
        <w:rPr>
          <w:rFonts w:ascii="Times New Roman" w:hAnsi="Times New Roman" w:cs="Times New Roman"/>
          <w:sz w:val="28"/>
          <w:szCs w:val="28"/>
        </w:rPr>
        <w:t>и т.д.; включение их в тексты-рассуждения с целью объяснения или доказательства.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что, чтобы, так как, потому что, в связи с тем, что</w:t>
      </w:r>
      <w:r>
        <w:rPr>
          <w:rFonts w:ascii="Times New Roman" w:hAnsi="Times New Roman" w:cs="Times New Roman"/>
          <w:b/>
          <w:i/>
          <w:sz w:val="28"/>
          <w:szCs w:val="28"/>
        </w:rPr>
        <w:t xml:space="preserve"> </w:t>
      </w:r>
      <w:r>
        <w:rPr>
          <w:rFonts w:ascii="Times New Roman" w:hAnsi="Times New Roman" w:cs="Times New Roman"/>
          <w:sz w:val="28"/>
          <w:szCs w:val="28"/>
        </w:rPr>
        <w:t>и т. д. Их использование в текстах-рассуждениях.</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повествовательных текстов. Сказки-повествования.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описательного текста.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предмета, места, пейзажа.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Повествовательного текста с элементами описания.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текста-рассуждения.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текста-рассуждения.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Типы текстов: повествование, описание, рассуждение.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текста-описания внешнего вида героя  по  опорным словам и  предложенному плану.</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Изложение текста-описания характера героя с элементами рассуждения после предварительной отработки всех компонентов  текста.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Сочинение-описание характера человека с элементами рассуждения по опорным словам и плану.</w:t>
      </w:r>
    </w:p>
    <w:p>
      <w:pPr>
        <w:spacing w:after="0" w:line="360" w:lineRule="auto"/>
        <w:ind w:firstLine="708"/>
        <w:jc w:val="center"/>
        <w:rPr>
          <w:rFonts w:ascii="Times New Roman" w:hAnsi="Times New Roman" w:cs="Times New Roman"/>
          <w:sz w:val="28"/>
          <w:szCs w:val="28"/>
        </w:rPr>
      </w:pPr>
      <w:r>
        <w:rPr>
          <w:rFonts w:ascii="Times New Roman" w:hAnsi="Times New Roman" w:cs="Times New Roman"/>
          <w:b/>
          <w:sz w:val="28"/>
          <w:szCs w:val="28"/>
        </w:rPr>
        <w:t>Стили речи</w:t>
      </w:r>
    </w:p>
    <w:p>
      <w:pPr>
        <w:spacing w:after="0" w:line="360" w:lineRule="auto"/>
        <w:ind w:firstLine="708"/>
        <w:jc w:val="center"/>
        <w:rPr>
          <w:rFonts w:ascii="Times New Roman" w:hAnsi="Times New Roman" w:cs="Times New Roman"/>
          <w:bCs/>
          <w:i/>
          <w:iCs/>
          <w:sz w:val="28"/>
          <w:szCs w:val="28"/>
        </w:rPr>
      </w:pPr>
      <w:r>
        <w:rPr>
          <w:rFonts w:ascii="Times New Roman" w:hAnsi="Times New Roman" w:cs="Times New Roman"/>
          <w:sz w:val="28"/>
          <w:szCs w:val="28"/>
        </w:rPr>
        <w:t>Анализ текстов различных стилей речи (представление о стилях речи).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Cs/>
          <w:i/>
          <w:iCs/>
          <w:sz w:val="28"/>
          <w:szCs w:val="28"/>
        </w:rPr>
        <w:t>Разговорный стиль речи.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текстов разговорного стиля речи (сфера применения, задача общения, участники общения).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в разговорном стиле.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Слова-приветствия и прощания.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существительных и прилагательных с помощью суффиксов. Эмоционально-экспрессивные слова.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уместной при создании текста разговорного стиля.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и составление предложений разных по цели высказывания, используемых в непринуждённых разговорах, беседах.</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обращениями.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небольших рассказов разговорного стиля на основе личных впечатлений: о просмотренном кинофильме; видеоклипе; прочитанной книге и т. д. (по предложенному или коллективно составленному плану).</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разговорного  стиля.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разговорного стиля.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вопросительных частиц (</w:t>
      </w:r>
      <w:r>
        <w:rPr>
          <w:rFonts w:ascii="Times New Roman" w:hAnsi="Times New Roman" w:cs="Times New Roman"/>
          <w:i/>
          <w:sz w:val="28"/>
          <w:szCs w:val="28"/>
        </w:rPr>
        <w:t xml:space="preserve">неужели, разве ли </w:t>
      </w:r>
      <w:r>
        <w:rPr>
          <w:rFonts w:ascii="Times New Roman" w:hAnsi="Times New Roman" w:cs="Times New Roman"/>
          <w:sz w:val="28"/>
          <w:szCs w:val="28"/>
        </w:rPr>
        <w:t>(</w:t>
      </w:r>
      <w:r>
        <w:rPr>
          <w:rFonts w:ascii="Times New Roman" w:hAnsi="Times New Roman" w:cs="Times New Roman"/>
          <w:i/>
          <w:sz w:val="28"/>
          <w:szCs w:val="28"/>
        </w:rPr>
        <w:t>ль</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и восклицательных частиц (</w:t>
      </w:r>
      <w:r>
        <w:rPr>
          <w:rFonts w:ascii="Times New Roman" w:hAnsi="Times New Roman" w:cs="Times New Roman"/>
          <w:i/>
          <w:sz w:val="28"/>
          <w:szCs w:val="28"/>
        </w:rPr>
        <w:t>что за, как</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 предложениях, различных по интонации.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междометий с целью передачи различных чувств в текстах разговорного стиля.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разговорного стиля.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Личные письма. Составление писем личного характера на различные  темы.</w:t>
      </w:r>
    </w:p>
    <w:p>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Личный дневник. Практические упражнения в оформлении дневниковой записи (об одном дне).</w:t>
      </w:r>
    </w:p>
    <w:p>
      <w:pPr>
        <w:spacing w:after="0" w:line="360" w:lineRule="auto"/>
        <w:ind w:firstLine="709"/>
        <w:rPr>
          <w:rFonts w:ascii="Times New Roman" w:hAnsi="Times New Roman" w:cs="Times New Roman"/>
          <w:sz w:val="28"/>
          <w:szCs w:val="28"/>
        </w:rPr>
      </w:pPr>
      <w:r>
        <w:rPr>
          <w:rFonts w:ascii="Times New Roman" w:hAnsi="Times New Roman" w:cs="Times New Roman"/>
          <w:i/>
          <w:iCs/>
          <w:sz w:val="28"/>
          <w:szCs w:val="28"/>
        </w:rPr>
        <w:t xml:space="preserve"> Деловой стиль речи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повествование речи: памятки, инструкции, рецепты. Связь предложений в деловых повествованиях.</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Деловые бумаги: расписка, доверенность, заявление.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приеме на учебу, работу; материальной помощи; отпуске по уходу (за ребенком, больным)</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вступлении в брак на официальном бланке; доверенности в свободной форме и на бланке.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доверенности на распоряжение имуществом.</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Оформление бланков почтового перевода, посылки.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описание предмета: объявление о пропаже/находке животного.</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Написание объявлений о покупке/продаже, находке/пропаже предметов (животных) с включением их описания в деловом  стиле.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слова из нескольких предложенных с точки зрения уместности его употребления в деловом стиле речи.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образцов текстов делового стиля речи с точки зрения уместности использования различных частей речи.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Редактирование текстов, включающих неоправданное смешение разговорного и делового стилей.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правил, памяток, инструкций, рецептов по предложенной теме и по опорным словам.</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делового стиля.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делового стиля.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Автобиография. Составление текста автобиографии в деловом стиле  по образцу и коллективно составленному плану.</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Характеристика. Составление и  запись деловых характеристик.</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со структурой и оформлением деловых  записок. Составление и запись деловых записок.</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 различными видами деловых писем. Языковые, композиционные и стилистические различия деловых и личных  писем.</w:t>
      </w:r>
    </w:p>
    <w:p>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трудового договора на бланке.</w:t>
      </w:r>
    </w:p>
    <w:p>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Оформление служебной записки.</w:t>
      </w:r>
    </w:p>
    <w:p>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отправления ценного письма, бандеролей.</w:t>
      </w:r>
    </w:p>
    <w:p>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страхового случая.</w:t>
      </w:r>
    </w:p>
    <w:p>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Художественный  стиль  речи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художественного стиля речи на основе сравнительного анализа текстов-образцов в деловом и художественном  стилях речи.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текстов художественных произведений (или отрывков из них).</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повествование: сказки; рассказы на основе увиденного или услышанного.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Связь предложений и частей текста в художественных  повествованиях.</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описание: загадки.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Письмо другу с включением художественного описания предмета (животного).</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художественного стиля.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художественных произведений эмоционально окрашенных слов, сравнение их по значению с нейтральной лексикой.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прямого и переносного значения слов. Нахождение в текстах художественных произведений (под руководством учителя) средств языковой выразительности: эпитет и метафор (без введения  терминов).</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Упражнения в образовании существительных и прилагательных с помощью суффиксов.</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контекстуальных синонимов.</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однородными членами в художественном описании предмета.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(по образцу) в художественном описании предмета, признака, действия с использованием образных сравнений и союзов </w:t>
      </w:r>
      <w:r>
        <w:rPr>
          <w:rFonts w:ascii="Times New Roman" w:hAnsi="Times New Roman" w:cs="Times New Roman"/>
          <w:i/>
          <w:sz w:val="28"/>
          <w:szCs w:val="28"/>
        </w:rPr>
        <w:t>как,</w:t>
      </w:r>
      <w:r>
        <w:rPr>
          <w:rFonts w:ascii="Times New Roman" w:hAnsi="Times New Roman" w:cs="Times New Roman"/>
          <w:sz w:val="28"/>
          <w:szCs w:val="28"/>
        </w:rPr>
        <w:t xml:space="preserve"> </w:t>
      </w:r>
      <w:r>
        <w:rPr>
          <w:rFonts w:ascii="Times New Roman" w:hAnsi="Times New Roman" w:cs="Times New Roman"/>
          <w:i/>
          <w:sz w:val="28"/>
          <w:szCs w:val="28"/>
        </w:rPr>
        <w:t>будто, словно</w:t>
      </w:r>
      <w:r>
        <w:rPr>
          <w:rFonts w:ascii="Times New Roman" w:hAnsi="Times New Roman" w:cs="Times New Roman"/>
          <w:b/>
          <w:i/>
          <w:sz w:val="28"/>
          <w:szCs w:val="28"/>
        </w:rPr>
        <w:t>.</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загадок на основе использования образных сравнений и сопоставлений.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существительных для составления образных сравнений  и определений.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прилагательных для образного и выразительного описания предмета, места, характера человека в художественном описании.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художественного стиля.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простых предложений с однородными членами и с союзами </w:t>
      </w:r>
      <w:r>
        <w:rPr>
          <w:rFonts w:ascii="Times New Roman" w:hAnsi="Times New Roman" w:cs="Times New Roman"/>
          <w:i/>
          <w:sz w:val="28"/>
          <w:szCs w:val="28"/>
        </w:rPr>
        <w:t>а, но</w:t>
      </w:r>
      <w:r>
        <w:rPr>
          <w:rFonts w:ascii="Times New Roman" w:hAnsi="Times New Roman" w:cs="Times New Roman"/>
          <w:sz w:val="28"/>
          <w:szCs w:val="28"/>
        </w:rPr>
        <w:t xml:space="preserve">; с повторяющимся союзом </w:t>
      </w:r>
      <w:r>
        <w:rPr>
          <w:rFonts w:ascii="Times New Roman" w:hAnsi="Times New Roman" w:cs="Times New Roman"/>
          <w:i/>
          <w:sz w:val="28"/>
          <w:szCs w:val="28"/>
        </w:rPr>
        <w:t>и</w:t>
      </w:r>
      <w:r>
        <w:rPr>
          <w:rFonts w:ascii="Times New Roman" w:hAnsi="Times New Roman" w:cs="Times New Roman"/>
          <w:sz w:val="28"/>
          <w:szCs w:val="28"/>
        </w:rPr>
        <w:t xml:space="preserve">.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Включение предложений сложносочиненных предложений в сравнительное описание в  художественном стиле.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Продолжение сказки по данному началу и опорным словам с предварительным разбором содержания и языкового  оформления.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повествования.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описания животного с предварительным разбором всех  компонентов текста.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Сочинения-описания животных с элементами художественного стиля по личным наблюдениям, опорным словам и предложенному  плану.</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художественном стиле (рассказ о себе, рассказ о невыдуманных событиях).</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автобиографии в художественном стиле по предложенному плану, опорным словам и словосочетаниям.</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места и человека в художественном стиле.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Сравнительное описание предмета в художественном стиле.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Отзыв о прочитанной книге с элементами рассуждения, по предложенному плану и опорным словам.</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текста характеристики в художественном стиле по предложенному плану, опорным словам и словосочетаниям.</w:t>
      </w:r>
    </w:p>
    <w:p>
      <w:pPr>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Изложение текста художественного описания животного с элементами  рассуждения с предварительной отработкой всех компонентов текста.</w:t>
      </w:r>
    </w:p>
    <w:p>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p>
    <w:p>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ЛИТЕРАТУРНОЕ ЧТЕНИ</w:t>
      </w:r>
      <w:r>
        <w:rPr>
          <w:rFonts w:ascii="Times New Roman" w:hAnsi="Times New Roman" w:cs="Times New Roman"/>
          <w:b/>
          <w:bCs/>
          <w:color w:val="000000"/>
          <w:sz w:val="28"/>
          <w:szCs w:val="28"/>
        </w:rPr>
        <w:t>Е</w:t>
      </w:r>
    </w:p>
    <w:p>
      <w:pPr>
        <w:shd w:val="clear" w:color="auto" w:fill="FFFFFF"/>
        <w:spacing w:after="0" w:line="360" w:lineRule="auto"/>
        <w:ind w:firstLine="709"/>
        <w:jc w:val="center"/>
        <w:rPr>
          <w:rFonts w:ascii="Times New Roman" w:hAnsi="Times New Roman" w:cs="Times New Roman"/>
          <w:b/>
          <w:color w:val="000000"/>
          <w:szCs w:val="28"/>
        </w:rPr>
      </w:pPr>
      <w:r>
        <w:rPr>
          <w:rFonts w:ascii="Times New Roman" w:hAnsi="Times New Roman" w:cs="Times New Roman"/>
          <w:b/>
          <w:sz w:val="28"/>
          <w:szCs w:val="28"/>
        </w:rPr>
        <w:t>Пояснительная записка</w:t>
      </w:r>
    </w:p>
    <w:p>
      <w:pPr>
        <w:pStyle w:val="470"/>
        <w:ind w:firstLine="709"/>
        <w:rPr>
          <w:rFonts w:ascii="Times New Roman" w:hAnsi="Times New Roman" w:cs="Times New Roman"/>
          <w:b/>
          <w:szCs w:val="28"/>
        </w:rPr>
      </w:pPr>
      <w:r>
        <w:rPr>
          <w:rFonts w:ascii="Times New Roman" w:hAnsi="Times New Roman" w:cs="Times New Roman"/>
          <w:b/>
          <w:color w:val="000000"/>
          <w:szCs w:val="28"/>
        </w:rPr>
        <w:t>Цель</w:t>
      </w:r>
      <w:r>
        <w:rPr>
          <w:rFonts w:ascii="Times New Roman" w:hAnsi="Times New Roman" w:cs="Times New Roman"/>
          <w:color w:val="000000"/>
          <w:szCs w:val="28"/>
        </w:rPr>
        <w:t xml:space="preserve"> литературного чтения в </w:t>
      </w:r>
      <w:r>
        <w:rPr>
          <w:rFonts w:ascii="Times New Roman" w:hAnsi="Times New Roman" w:cs="Times New Roman"/>
          <w:color w:val="000000"/>
          <w:szCs w:val="28"/>
          <w:lang w:val="en-US"/>
        </w:rPr>
        <w:t>X</w:t>
      </w:r>
      <w:r>
        <w:rPr>
          <w:rFonts w:ascii="Times New Roman" w:hAnsi="Times New Roman" w:cs="Times New Roman"/>
          <w:color w:val="000000"/>
          <w:szCs w:val="28"/>
        </w:rPr>
        <w:t>-</w:t>
      </w:r>
      <w:r>
        <w:rPr>
          <w:rFonts w:ascii="Times New Roman" w:hAnsi="Times New Roman" w:cs="Times New Roman"/>
          <w:color w:val="000000"/>
          <w:szCs w:val="28"/>
          <w:lang w:val="en-US"/>
        </w:rPr>
        <w:t>XII</w:t>
      </w:r>
      <w:r>
        <w:rPr>
          <w:rFonts w:ascii="Times New Roman" w:hAnsi="Times New Roman" w:cs="Times New Roman"/>
          <w:color w:val="000000"/>
          <w:szCs w:val="28"/>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pPr>
        <w:pStyle w:val="412"/>
        <w:spacing w:line="360" w:lineRule="auto"/>
        <w:ind w:firstLine="709"/>
        <w:jc w:val="both"/>
        <w:rPr>
          <w:sz w:val="28"/>
          <w:szCs w:val="28"/>
        </w:rPr>
      </w:pPr>
      <w:r>
        <w:rPr>
          <w:b/>
          <w:sz w:val="28"/>
          <w:szCs w:val="28"/>
        </w:rPr>
        <w:t>Задачи</w:t>
      </w:r>
      <w:r>
        <w:rPr>
          <w:sz w:val="28"/>
          <w:szCs w:val="28"/>
        </w:rPr>
        <w:t xml:space="preserve"> изучения литературного чтения: </w:t>
      </w:r>
    </w:p>
    <w:p>
      <w:pPr>
        <w:pStyle w:val="412"/>
        <w:spacing w:line="360" w:lineRule="auto"/>
        <w:ind w:firstLine="709"/>
        <w:jc w:val="both"/>
        <w:rPr>
          <w:sz w:val="28"/>
          <w:szCs w:val="28"/>
        </w:rPr>
      </w:pPr>
      <w:r>
        <w:rPr>
          <w:sz w:val="28"/>
          <w:szCs w:val="28"/>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pPr>
        <w:pStyle w:val="412"/>
        <w:spacing w:line="360" w:lineRule="auto"/>
        <w:ind w:firstLine="709"/>
        <w:jc w:val="both"/>
        <w:rPr>
          <w:sz w:val="28"/>
          <w:szCs w:val="28"/>
        </w:rPr>
      </w:pPr>
      <w:r>
        <w:rPr>
          <w:sz w:val="28"/>
          <w:szCs w:val="28"/>
        </w:rPr>
        <w:t xml:space="preserve">коррекция недостатков развития познавательной деятельности и эмоционально-личностной сферы; </w:t>
      </w:r>
    </w:p>
    <w:p>
      <w:pPr>
        <w:pStyle w:val="412"/>
        <w:spacing w:line="360" w:lineRule="auto"/>
        <w:ind w:firstLine="709"/>
        <w:jc w:val="both"/>
        <w:rPr>
          <w:sz w:val="28"/>
          <w:szCs w:val="28"/>
        </w:rPr>
      </w:pPr>
      <w:r>
        <w:rPr>
          <w:sz w:val="28"/>
          <w:szCs w:val="28"/>
        </w:rPr>
        <w:t>совершенствование навыков связной устной речи;</w:t>
      </w:r>
    </w:p>
    <w:p>
      <w:pPr>
        <w:pStyle w:val="412"/>
        <w:spacing w:line="360" w:lineRule="auto"/>
        <w:ind w:firstLine="709"/>
        <w:jc w:val="both"/>
        <w:rPr>
          <w:sz w:val="28"/>
          <w:szCs w:val="28"/>
        </w:rPr>
      </w:pPr>
      <w:r>
        <w:rPr>
          <w:sz w:val="28"/>
          <w:szCs w:val="28"/>
        </w:rPr>
        <w:t xml:space="preserve">формирование потребности в чтении; </w:t>
      </w:r>
    </w:p>
    <w:p>
      <w:pPr>
        <w:pStyle w:val="412"/>
        <w:spacing w:line="360" w:lineRule="auto"/>
        <w:ind w:firstLine="709"/>
        <w:jc w:val="both"/>
        <w:rPr>
          <w:b/>
          <w:bCs/>
          <w:color w:val="auto"/>
          <w:sz w:val="28"/>
          <w:szCs w:val="28"/>
        </w:rPr>
      </w:pPr>
      <w:r>
        <w:rPr>
          <w:sz w:val="28"/>
          <w:szCs w:val="28"/>
        </w:rPr>
        <w:t xml:space="preserve">эстетическое и нравственно воспитание в процессе чтения произведений </w:t>
      </w:r>
      <w:r>
        <w:rPr>
          <w:sz w:val="28"/>
          <w:szCs w:val="28"/>
          <w:shd w:val="clear" w:color="auto" w:fill="FFFFFF"/>
        </w:rPr>
        <w:t xml:space="preserve">художественной литературы. </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auto"/>
          <w:sz w:val="28"/>
          <w:szCs w:val="28"/>
        </w:rPr>
        <w:t>Содержание чтения (круг чтения)</w:t>
      </w:r>
      <w:r>
        <w:rPr>
          <w:rFonts w:ascii="Times New Roman" w:hAnsi="Times New Roman" w:cs="Times New Roman"/>
          <w:color w:val="auto"/>
          <w:sz w:val="28"/>
          <w:szCs w:val="28"/>
        </w:rPr>
        <w:t xml:space="preserve">. </w:t>
      </w:r>
      <w:r>
        <w:rPr>
          <w:rFonts w:ascii="Times New Roman" w:hAnsi="Times New Roman" w:cs="Times New Roman"/>
          <w:bCs/>
          <w:color w:val="000000"/>
          <w:sz w:val="28"/>
          <w:szCs w:val="28"/>
          <w:shd w:val="clear" w:color="auto" w:fill="FFFFFF"/>
        </w:rPr>
        <w:t>Устное народное творчество (</w:t>
      </w:r>
      <w:r>
        <w:rPr>
          <w:rFonts w:ascii="Times New Roman" w:hAnsi="Times New Roman" w:cs="Times New Roman"/>
          <w:color w:val="000000"/>
          <w:sz w:val="28"/>
          <w:szCs w:val="28"/>
          <w:shd w:val="clear" w:color="auto" w:fill="FFFFFF"/>
        </w:rPr>
        <w:t>мифы, легенды и сказки народов мира, былины, песни, пословицы, поговорки) как отражение культурных и этических ценностей народов.</w:t>
      </w:r>
    </w:p>
    <w:p>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color w:val="000000"/>
          <w:sz w:val="28"/>
          <w:szCs w:val="28"/>
          <w:shd w:val="clear" w:color="auto" w:fill="FFFFFF"/>
        </w:rPr>
        <w:t>Другие виды искусства. Живопись и музыка (народная и авторская), предметы народных промыслов.</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Русская литература </w:t>
      </w:r>
      <w:r>
        <w:rPr>
          <w:rFonts w:ascii="Times New Roman" w:hAnsi="Times New Roman" w:cs="Times New Roman"/>
          <w:bCs/>
          <w:color w:val="000000"/>
          <w:sz w:val="28"/>
          <w:szCs w:val="28"/>
          <w:lang w:val="en-US"/>
        </w:rPr>
        <w:t>XIX</w:t>
      </w:r>
      <w:r>
        <w:rPr>
          <w:rFonts w:ascii="Times New Roman" w:hAnsi="Times New Roman" w:cs="Times New Roman"/>
          <w:bCs/>
          <w:color w:val="000000"/>
          <w:sz w:val="28"/>
          <w:szCs w:val="28"/>
        </w:rPr>
        <w:t xml:space="preserve"> века.</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w:t>
      </w:r>
      <w:r>
        <w:rPr>
          <w:rFonts w:ascii="Times New Roman" w:hAnsi="Times New Roman" w:cs="Times New Roman"/>
          <w:bCs/>
          <w:color w:val="000000"/>
          <w:sz w:val="28"/>
          <w:szCs w:val="28"/>
        </w:rPr>
        <w:t>века.</w:t>
      </w:r>
      <w:r>
        <w:rPr>
          <w:rFonts w:ascii="Times New Roman" w:hAnsi="Times New Roman" w:cs="Times New Roman"/>
          <w:color w:val="000000"/>
          <w:sz w:val="28"/>
          <w:szCs w:val="28"/>
        </w:rPr>
        <w:t xml:space="preserve"> </w:t>
      </w:r>
    </w:p>
    <w:p>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shd w:val="clear" w:color="auto" w:fill="FFFFFF"/>
        </w:rPr>
        <w:t xml:space="preserve">Русская литература </w:t>
      </w:r>
      <w:r>
        <w:rPr>
          <w:rFonts w:ascii="Times New Roman" w:hAnsi="Times New Roman" w:cs="Times New Roman"/>
          <w:bCs/>
          <w:color w:val="000000"/>
          <w:sz w:val="28"/>
          <w:szCs w:val="28"/>
          <w:shd w:val="clear" w:color="auto" w:fill="FFFFFF"/>
          <w:lang w:val="en-US"/>
        </w:rPr>
        <w:t>XX</w:t>
      </w:r>
      <w:r>
        <w:rPr>
          <w:rFonts w:ascii="Times New Roman" w:hAnsi="Times New Roman" w:cs="Times New Roman"/>
          <w:bCs/>
          <w:color w:val="000000"/>
          <w:sz w:val="28"/>
          <w:szCs w:val="28"/>
          <w:shd w:val="clear" w:color="auto" w:fill="FFFFFF"/>
        </w:rPr>
        <w:t xml:space="preserve"> века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русских писателей и поэтов </w:t>
      </w:r>
      <w:r>
        <w:rPr>
          <w:rFonts w:ascii="Times New Roman" w:hAnsi="Times New Roman" w:cs="Times New Roman"/>
          <w:bCs/>
          <w:color w:val="000000"/>
          <w:sz w:val="28"/>
          <w:szCs w:val="28"/>
          <w:lang w:val="en-US"/>
        </w:rPr>
        <w:t>XX</w:t>
      </w:r>
      <w:r>
        <w:rPr>
          <w:rFonts w:ascii="Times New Roman" w:hAnsi="Times New Roman" w:cs="Times New Roman"/>
          <w:bCs/>
          <w:color w:val="000000"/>
          <w:sz w:val="28"/>
          <w:szCs w:val="28"/>
        </w:rPr>
        <w:t xml:space="preserve"> века.</w:t>
      </w:r>
    </w:p>
    <w:p>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 xml:space="preserve">Другие виды искусства. </w:t>
      </w:r>
      <w:r>
        <w:rPr>
          <w:rFonts w:ascii="Times New Roman" w:hAnsi="Times New Roman" w:cs="Times New Roman"/>
          <w:color w:val="000000"/>
          <w:sz w:val="28"/>
          <w:szCs w:val="28"/>
          <w:shd w:val="clear" w:color="auto" w:fill="FFFFFF"/>
        </w:rPr>
        <w:t>Произведения живописи</w:t>
      </w: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Фотографии военных лет.</w:t>
      </w:r>
      <w:r>
        <w:rPr>
          <w:rFonts w:ascii="Times New Roman" w:hAnsi="Times New Roman" w:cs="Times New Roman"/>
          <w:color w:val="000000"/>
          <w:sz w:val="28"/>
          <w:szCs w:val="28"/>
        </w:rPr>
        <w:t xml:space="preserve"> Музыкальные произведения. Романсы, песни.</w:t>
      </w:r>
      <w:r>
        <w:rPr>
          <w:rFonts w:ascii="Times New Roman" w:hAnsi="Times New Roman" w:cs="Times New Roman"/>
          <w:color w:val="000000"/>
          <w:sz w:val="28"/>
          <w:szCs w:val="28"/>
          <w:shd w:val="clear" w:color="auto" w:fill="FFFFFF"/>
        </w:rPr>
        <w:t xml:space="preserve"> Песни на военную тематику</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color w:val="000000"/>
          <w:sz w:val="28"/>
          <w:szCs w:val="28"/>
          <w:shd w:val="clear" w:color="auto" w:fill="FFFFFF"/>
        </w:rPr>
        <w:t>Современные писатели</w:t>
      </w:r>
      <w:r>
        <w:rPr>
          <w:rFonts w:ascii="Times New Roman" w:hAnsi="Times New Roman" w:cs="Times New Roman"/>
          <w:bCs/>
          <w:color w:val="000000"/>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bCs/>
          <w:color w:val="000000"/>
          <w:sz w:val="28"/>
          <w:szCs w:val="28"/>
          <w:shd w:val="clear" w:color="auto" w:fill="FFFFFF"/>
        </w:rPr>
        <w:t>Зарубежная литература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Теория литературы.</w:t>
      </w:r>
      <w:r>
        <w:rPr>
          <w:rFonts w:ascii="Times New Roman" w:hAnsi="Times New Roman" w:cs="Times New Roman"/>
          <w:color w:val="000000"/>
          <w:sz w:val="28"/>
          <w:szCs w:val="28"/>
          <w:shd w:val="clear" w:color="auto" w:fill="FFFFFF"/>
        </w:rP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Рифма в стихотворении. Ритм в стихотворении.</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Поэзия как вид художественных произведений. Признаки поэтических произведений: рифма, ритм.</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Пьеса как вид драматического искусства. Отличительные признаки пьес: герои (действующие лица), диалоги, структурные части (действия).</w:t>
      </w:r>
    </w:p>
    <w:p>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color w:val="000000"/>
          <w:sz w:val="28"/>
          <w:szCs w:val="28"/>
          <w:shd w:val="clear" w:color="auto" w:fill="FFFFFF"/>
        </w:rPr>
        <w:t>Автобиографические произведения. Воспоминания (мемуары).</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Навыки чтения.</w:t>
      </w:r>
      <w:r>
        <w:rPr>
          <w:rFonts w:ascii="Times New Roman" w:hAnsi="Times New Roman" w:cs="Times New Roman"/>
          <w:color w:val="000000"/>
          <w:sz w:val="28"/>
          <w:szCs w:val="28"/>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Pr>
          <w:rFonts w:ascii="Times New Roman" w:hAnsi="Times New Roman" w:cs="Times New Roman"/>
          <w:b/>
          <w:bCs/>
          <w:color w:val="000000"/>
          <w:sz w:val="28"/>
          <w:szCs w:val="28"/>
          <w:shd w:val="clear" w:color="auto" w:fill="FFFFFF"/>
        </w:rPr>
        <w:tab/>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Сознательное чтение текста вслух и про себя.</w:t>
      </w:r>
    </w:p>
    <w:p>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pPr>
        <w:shd w:val="clear" w:color="auto" w:fill="FFFFFF"/>
        <w:autoSpaceDE w:val="0"/>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 xml:space="preserve">Освоение разных видов чтения текста (выборочное, ознакомительное, изучающее). </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Работа с текстом.</w:t>
      </w:r>
      <w:r>
        <w:rPr>
          <w:rFonts w:ascii="Times New Roman" w:hAnsi="Times New Roman" w:cs="Times New Roman"/>
          <w:color w:val="000000"/>
          <w:sz w:val="28"/>
          <w:szCs w:val="28"/>
          <w:shd w:val="clear" w:color="auto" w:fill="FFFFFF"/>
        </w:rP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Совершенствование умения устанавливать смысловые связи между событиями (в пределах одной части) и между частями произведения.</w:t>
      </w:r>
      <w:r>
        <w:rPr>
          <w:rFonts w:ascii="Times New Roman" w:hAnsi="Times New Roman" w:cs="Times New Roman"/>
          <w:sz w:val="28"/>
          <w:szCs w:val="28"/>
        </w:rPr>
        <w:t xml:space="preserve"> </w:t>
      </w:r>
    </w:p>
    <w:p>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представлений о типах текстов (описание, рассуждение, повествование).</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Сравнение художественных, деловых (учебных) и научно-познавательных текстов. </w:t>
      </w:r>
      <w:r>
        <w:rPr>
          <w:rFonts w:ascii="Times New Roman" w:hAnsi="Times New Roman" w:cs="Times New Roman"/>
          <w:iCs/>
          <w:sz w:val="28"/>
          <w:szCs w:val="28"/>
        </w:rPr>
        <w:t>Нахождение (с помощью учителя) необходимой информации в научно-познавательном тексте для подготовки сообщения.</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Составление различных видов пересказов. </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эмоционального характера текстов (с помощью учителя).</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Выделение в тексте описаний и рассуждений.</w:t>
      </w:r>
    </w:p>
    <w:p>
      <w:pPr>
        <w:autoSpaceDE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pPr>
        <w:autoSpaceDE w:val="0"/>
        <w:spacing w:after="0" w:line="360" w:lineRule="auto"/>
        <w:ind w:firstLine="709"/>
        <w:jc w:val="both"/>
        <w:rPr>
          <w:rFonts w:ascii="Times New Roman" w:hAnsi="Times New Roman" w:cs="Times New Roman"/>
          <w:iCs/>
          <w:sz w:val="28"/>
          <w:szCs w:val="28"/>
        </w:rPr>
      </w:pPr>
      <w:r>
        <w:rPr>
          <w:rFonts w:ascii="Times New Roman" w:hAnsi="Times New Roman" w:cs="Times New Roman"/>
          <w:bCs/>
          <w:sz w:val="28"/>
          <w:szCs w:val="28"/>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pPr>
        <w:spacing w:after="0" w:line="360" w:lineRule="auto"/>
        <w:ind w:firstLine="709"/>
        <w:jc w:val="both"/>
        <w:rPr>
          <w:rFonts w:ascii="Times New Roman" w:hAnsi="Times New Roman" w:cs="Times New Roman"/>
          <w:bCs/>
          <w:sz w:val="28"/>
          <w:szCs w:val="28"/>
        </w:rPr>
      </w:pPr>
      <w:r>
        <w:rPr>
          <w:rFonts w:ascii="Times New Roman" w:hAnsi="Times New Roman" w:cs="Times New Roman"/>
          <w:iCs/>
          <w:sz w:val="28"/>
          <w:szCs w:val="28"/>
        </w:rPr>
        <w:t>Составление отзыва на книгу</w:t>
      </w:r>
      <w:r>
        <w:rPr>
          <w:rFonts w:ascii="Times New Roman" w:hAnsi="Times New Roman" w:cs="Times New Roman"/>
          <w:sz w:val="28"/>
          <w:szCs w:val="28"/>
        </w:rPr>
        <w:t>, аннотацию.</w:t>
      </w:r>
      <w:r>
        <w:rPr>
          <w:rFonts w:ascii="Times New Roman" w:hAnsi="Times New Roman" w:cs="Times New Roman"/>
          <w:sz w:val="28"/>
          <w:szCs w:val="28"/>
          <w:shd w:val="clear" w:color="auto" w:fill="FFFFFF"/>
        </w:rPr>
        <w:t xml:space="preserve"> Составление высказывания-рассуждения с опорой на иллюстрацию, алгоритм.</w:t>
      </w:r>
    </w:p>
    <w:p>
      <w:pPr>
        <w:autoSpaceDE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sz w:val="28"/>
          <w:szCs w:val="28"/>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pPr>
        <w:shd w:val="clear" w:color="auto" w:fill="FFFFFF"/>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shd w:val="clear" w:color="auto" w:fill="FFFFFF"/>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000000"/>
          <w:sz w:val="28"/>
          <w:szCs w:val="28"/>
        </w:rPr>
        <w:t xml:space="preserve">МАТЕМАТИКА </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Целью</w:t>
      </w:r>
      <w:r>
        <w:rPr>
          <w:rFonts w:ascii="Times New Roman" w:hAnsi="Times New Roman" w:cs="Times New Roman"/>
          <w:sz w:val="28"/>
          <w:szCs w:val="28"/>
        </w:rPr>
        <w:t xml:space="preserve"> обучения математике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r>
        <w:rPr>
          <w:rFonts w:ascii="Times New Roman" w:hAnsi="Times New Roman" w:cs="Times New Roman"/>
          <w:sz w:val="28"/>
          <w:szCs w:val="28"/>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совершенствовании ранее приобретенных доступных математических знаний, умений и навыков;</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применении математических знаний, умений и навыков для решения практико-ориентированных задач;</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в использовании процесса обучения математике для коррекции недостатков познавательной деятельности и личностных качеств обучающихся.</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Запись чисел, полученных при измерении площади и объема, в виде десятичной дроби и обратное преобразование.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действия. </w:t>
      </w:r>
      <w:r>
        <w:rPr>
          <w:rFonts w:ascii="Times New Roman" w:hAnsi="Times New Roman" w:cs="Times New Roman"/>
          <w:sz w:val="28"/>
          <w:szCs w:val="28"/>
        </w:rPr>
        <w:t>Устные вычисления(сложение, вычитание, умножение, деление) с числами в пределах 1 000 000 (легкие случаи).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3-5 арифметических действий.</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Дроби. </w:t>
      </w:r>
      <w:r>
        <w:rPr>
          <w:rFonts w:ascii="Times New Roman" w:hAnsi="Times New Roman" w:cs="Times New Roman"/>
          <w:sz w:val="28"/>
          <w:szCs w:val="28"/>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одной его части.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трехзначное число (легкие случаи).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действий с десятичными дробями с проверкой результата повторным вычислением на микрокалькуляторе.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Процент. Нахождение одного и нескольких процентов от числа, в том числе с использованием микрокалькулятора.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одному проценту.</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дробей (обыкновенных и десятичных) и процентов в диаграммах (линейных, столбчатых, круговых).</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задачи. </w:t>
      </w:r>
      <w:r>
        <w:rPr>
          <w:rFonts w:ascii="Times New Roman" w:hAnsi="Times New Roman" w:cs="Times New Roman"/>
          <w:sz w:val="28"/>
          <w:szCs w:val="28"/>
        </w:rPr>
        <w:t xml:space="preserve">Простые (все виды, рассмотренные на предыдущих этапах обучения) и составные (в 3-5 арифметических действий) задачи.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движение в одном и противоположном направлении двух тел.</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нахождение целого по значению его доли.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Арифметические задачи, связанные с программой профильного труда.</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Геометрический материал.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элементов многоугольников (треугольник, прямоугольник, параллелограмм), прямоугольного параллелепипеда.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и линий.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прямых в пространстве: наклонные, горизонтальные, вертикальные. Уровень, отвес.</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Симметрия. Ось, центр симметрии.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периметра многоугольника, площади прямоугольника, объема прямоугольного параллелепипеда (куба).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длины окружности, площади круга. Сектор, сегмент.</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ИНФОРМАТИКА </w:t>
      </w:r>
    </w:p>
    <w:p>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Курс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логическим продолжением изучения этого предмета в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Целью обучения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pPr>
        <w:pStyle w:val="21"/>
        <w:spacing w:after="0" w:line="360" w:lineRule="auto"/>
        <w:ind w:firstLine="454"/>
        <w:jc w:val="both"/>
        <w:rPr>
          <w:rFonts w:ascii="Times New Roman" w:hAnsi="Times New Roman"/>
          <w:i/>
          <w:sz w:val="28"/>
          <w:szCs w:val="28"/>
        </w:rPr>
      </w:pPr>
      <w:r>
        <w:rPr>
          <w:rFonts w:ascii="Times New Roman" w:hAnsi="Times New Roman"/>
          <w:i/>
          <w:sz w:val="28"/>
          <w:szCs w:val="28"/>
        </w:rPr>
        <w:t>Технология ввода информации в компьютер</w:t>
      </w:r>
      <w:r>
        <w:rPr>
          <w:rFonts w:ascii="Times New Roman" w:hAnsi="Times New Roman"/>
          <w:sz w:val="28"/>
          <w:szCs w:val="28"/>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Поиск и обработка информации:</w:t>
      </w:r>
      <w:r>
        <w:rPr>
          <w:rFonts w:ascii="Times New Roman" w:hAnsi="Times New Roman" w:cs="Times New Roman"/>
          <w:sz w:val="28"/>
          <w:szCs w:val="28"/>
        </w:rPr>
        <w:t xml:space="preserve"> информация, её сбор, анализ и систематизация. Способы получения, хранения, переработки информации. </w:t>
      </w:r>
      <w:bookmarkStart w:id="0" w:name="bookmark19"/>
      <w:r>
        <w:rPr>
          <w:rFonts w:ascii="Times New Roman" w:hAnsi="Times New Roman" w:cs="Times New Roman"/>
          <w:sz w:val="28"/>
          <w:szCs w:val="28"/>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bookmarkEnd w:id="0"/>
    <w:p>
      <w:pPr>
        <w:spacing w:after="0" w:line="360" w:lineRule="auto"/>
        <w:ind w:firstLine="709"/>
        <w:jc w:val="both"/>
        <w:rPr>
          <w:rFonts w:ascii="Times New Roman" w:hAnsi="Times New Roman" w:cs="Times New Roman"/>
          <w:i/>
          <w:sz w:val="28"/>
          <w:szCs w:val="28"/>
        </w:rPr>
      </w:pPr>
      <w:bookmarkStart w:id="1" w:name="bookmark21"/>
      <w:r>
        <w:rPr>
          <w:rFonts w:ascii="Times New Roman" w:hAnsi="Times New Roman" w:cs="Times New Roman"/>
          <w:i/>
          <w:sz w:val="28"/>
          <w:szCs w:val="28"/>
        </w:rPr>
        <w:t>Общение в цифровой среде</w:t>
      </w:r>
      <w:r>
        <w:rPr>
          <w:rFonts w:ascii="Times New Roman" w:hAnsi="Times New Roman" w:cs="Times New Roman"/>
          <w:sz w:val="28"/>
          <w:szCs w:val="28"/>
        </w:rPr>
        <w:t>: создание, представление и передача сообщений</w:t>
      </w:r>
      <w:bookmarkEnd w:id="1"/>
      <w:r>
        <w:rPr>
          <w:rFonts w:ascii="Times New Roman" w:hAnsi="Times New Roman" w:cs="Times New Roman"/>
          <w:sz w:val="28"/>
          <w:szCs w:val="28"/>
        </w:rPr>
        <w:t>.</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sz w:val="28"/>
          <w:szCs w:val="28"/>
        </w:rPr>
        <w:t>Гигиена работы с компьютером:</w:t>
      </w:r>
      <w:r>
        <w:rPr>
          <w:rFonts w:ascii="Times New Roman" w:hAnsi="Times New Roman" w:cs="Times New Roman"/>
          <w:sz w:val="28"/>
          <w:szCs w:val="28"/>
        </w:rPr>
        <w:t xml:space="preserve"> использование эргономичных и безопасных для здоровья приёмов работы со средствами ИКТ. Выполнение компенсирующих упражнений.</w:t>
      </w:r>
    </w:p>
    <w:p>
      <w:pPr>
        <w:spacing w:after="0" w:line="360" w:lineRule="auto"/>
        <w:ind w:firstLine="709"/>
        <w:jc w:val="center"/>
        <w:rPr>
          <w:rFonts w:ascii="Times New Roman" w:hAnsi="Times New Roman" w:cs="Times New Roman"/>
          <w:color w:val="auto"/>
          <w:sz w:val="28"/>
          <w:szCs w:val="28"/>
        </w:rPr>
      </w:pPr>
    </w:p>
    <w:p>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Пояснительная записка</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 </w:t>
      </w:r>
      <w:r>
        <w:rPr>
          <w:rFonts w:ascii="Times New Roman" w:hAnsi="Times New Roman" w:cs="Times New Roman"/>
          <w:color w:val="auto"/>
          <w:sz w:val="28"/>
          <w:szCs w:val="28"/>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color w:val="auto"/>
          <w:sz w:val="28"/>
          <w:szCs w:val="28"/>
        </w:rPr>
        <w:t>Задачи: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овладение учащимися некоторыми знаниями и жизненными компетенциями, необходимыми для успешной социализации в современном обществе;</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и совершенствование навыков ведения домашнего хозяйства;</w:t>
      </w:r>
      <w:r>
        <w:rPr>
          <w:rFonts w:ascii="Times New Roman" w:hAnsi="Times New Roman" w:cs="Times New Roman"/>
          <w:sz w:val="28"/>
          <w:szCs w:val="28"/>
        </w:rPr>
        <w:t xml:space="preserve"> воспитание положительного отношения к домашнему труду;</w:t>
      </w:r>
    </w:p>
    <w:p>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развитие умений, связанных с решением бытовых экономических задач;</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формирование социально-нормативного поведения в семье и обществе;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умений, необходимых для выбора профессии и дальнейшего трудоустройства;</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коррекция недостатков познавательной и эмоционально-волевой сфер; развитие коммуникативной функции речи</w:t>
      </w:r>
    </w:p>
    <w:p>
      <w:pPr>
        <w:spacing w:after="0" w:line="360" w:lineRule="auto"/>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Здоровый образ жизни ― требование современного общества.</w:t>
      </w:r>
      <w:r>
        <w:rPr>
          <w:rFonts w:ascii="Times New Roman" w:hAnsi="Times New Roman" w:cs="Times New Roman"/>
          <w:color w:val="auto"/>
          <w:sz w:val="28"/>
          <w:szCs w:val="28"/>
        </w:rPr>
        <w:t xml:space="preserve">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Значение здоровья в жизни и деятельности человека. </w:t>
      </w:r>
      <w:r>
        <w:rPr>
          <w:rFonts w:ascii="Times New Roman" w:hAnsi="Times New Roman" w:cs="Times New Roman"/>
          <w:color w:val="auto"/>
          <w:sz w:val="28"/>
          <w:szCs w:val="28"/>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Негативное воздействие вредных веществ на здоровье человека, последующие поколения.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Здоровье и красота</w:t>
      </w:r>
      <w:r>
        <w:rPr>
          <w:rFonts w:ascii="Times New Roman" w:hAnsi="Times New Roman" w:cs="Times New Roman"/>
          <w:color w:val="auto"/>
          <w:sz w:val="28"/>
          <w:szCs w:val="28"/>
        </w:rPr>
        <w:t>. Средства по уходу за кожей лица для девушек и юношей. Значение косметики для девушек и юношей. Правила и приемы ухода за кожей лица.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Гигиенические правила для девушек. Средства личной гигиены для девушек (виды, правила пользования). </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Гигиенические правила для юношей.</w:t>
      </w:r>
    </w:p>
    <w:p>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медицинских учреждений</w:t>
      </w:r>
      <w:r>
        <w:rPr>
          <w:rFonts w:ascii="Times New Roman" w:hAnsi="Times New Roman" w:cs="Times New Roman"/>
          <w:color w:val="auto"/>
          <w:sz w:val="28"/>
          <w:szCs w:val="28"/>
        </w:rPr>
        <w:t>: поликлиника, амбулатория, больница, диспансер. Функции основных врачей-специалистов.</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страховой медицинской помощи</w:t>
      </w:r>
      <w:r>
        <w:rPr>
          <w:rFonts w:ascii="Times New Roman" w:hAnsi="Times New Roman" w:cs="Times New Roman"/>
          <w:color w:val="auto"/>
          <w:sz w:val="28"/>
          <w:szCs w:val="28"/>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справка и листок нетрудоспособности. Особенности оплаты по листку временной нетрудоспособности страховыми компаниями.</w:t>
      </w:r>
    </w:p>
    <w:p>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и назначение жилых комнат и нежилых помещений.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Национальные виды кухонной посуды</w:t>
      </w:r>
      <w:r>
        <w:rPr>
          <w:rFonts w:ascii="Times New Roman" w:hAnsi="Times New Roman" w:cs="Times New Roman"/>
          <w:color w:val="auto"/>
          <w:sz w:val="28"/>
          <w:szCs w:val="28"/>
        </w:rPr>
        <w:t>.</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История возникновения и развития кухонной утвари.</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виды (полотенца, скатерти, салфетки, прихватки, фартуки, передники), материалы, назначение. Практическое и эстетическое назначение кухонного белья.</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Виды кухонной мебели. Правила ухода и содержание.</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Ванная комната</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Интерьер. </w:t>
      </w:r>
      <w:r>
        <w:rPr>
          <w:rFonts w:ascii="Times New Roman" w:hAnsi="Times New Roman" w:cs="Times New Roman"/>
          <w:color w:val="auto"/>
          <w:sz w:val="28"/>
          <w:szCs w:val="28"/>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Ремонтные работы в доме</w:t>
      </w:r>
      <w:r>
        <w:rPr>
          <w:rFonts w:ascii="Times New Roman" w:hAnsi="Times New Roman" w:cs="Times New Roman"/>
          <w:color w:val="auto"/>
          <w:sz w:val="28"/>
          <w:szCs w:val="28"/>
        </w:rP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Стиль одежды. </w:t>
      </w:r>
      <w:r>
        <w:rPr>
          <w:rFonts w:ascii="Times New Roman" w:hAnsi="Times New Roman" w:cs="Times New Roman"/>
          <w:color w:val="auto"/>
          <w:sz w:val="28"/>
          <w:szCs w:val="28"/>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История возникновения одежды. </w:t>
      </w:r>
      <w:r>
        <w:rPr>
          <w:rFonts w:ascii="Times New Roman" w:hAnsi="Times New Roman" w:cs="Times New Roman"/>
          <w:color w:val="auto"/>
          <w:sz w:val="28"/>
          <w:szCs w:val="28"/>
        </w:rPr>
        <w:t>Одежда разных эпох. Изменения в одежде в разные исторические периоды.</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Национальная одежда.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Порядок приобретения обуви в магазине: выбор, примерка, оплата. Гарантийный срок службы обуви; хранение чека или его копии.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Национальная обувь</w:t>
      </w:r>
      <w:r>
        <w:rPr>
          <w:rFonts w:ascii="Times New Roman" w:hAnsi="Times New Roman" w:cs="Times New Roman"/>
          <w:color w:val="auto"/>
          <w:sz w:val="28"/>
          <w:szCs w:val="28"/>
        </w:rPr>
        <w:t>.</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xml:space="preserve">. Правила ухода за обувью, изготовленной из натуральной и искусственной кожи, нубука, замши, текстиля.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Ремонт обуви в специализированных мастерских.</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История появления обуви.</w:t>
      </w:r>
      <w:r>
        <w:rPr>
          <w:rFonts w:ascii="Times New Roman" w:hAnsi="Times New Roman" w:cs="Times New Roman"/>
          <w:color w:val="auto"/>
          <w:sz w:val="28"/>
          <w:szCs w:val="28"/>
        </w:rPr>
        <w:t xml:space="preserve"> Обувь в разные исторические времена.</w:t>
      </w:r>
    </w:p>
    <w:p>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Организация правильного питания. Режим питания. Рацион питания.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Завтрак</w:t>
      </w:r>
      <w:r>
        <w:rPr>
          <w:rFonts w:ascii="Times New Roman" w:hAnsi="Times New Roman" w:cs="Times New Roman"/>
          <w:color w:val="auto"/>
          <w:sz w:val="28"/>
          <w:szCs w:val="28"/>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Блюда из яиц: яичница-глазунья, омлеты (омлеты простые и с добавками). Приготовление блюд из яиц.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Напитки для завтрака.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Обед.</w:t>
      </w:r>
      <w:r>
        <w:rPr>
          <w:rFonts w:ascii="Times New Roman" w:hAnsi="Times New Roman" w:cs="Times New Roman"/>
          <w:color w:val="auto"/>
          <w:sz w:val="28"/>
          <w:szCs w:val="28"/>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Мясные блюда (виды, способы приготовления). Приготовление котлет из готового фарша. Жарка мяса.</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Рыбные блюда (виды, способы приготовления). Рыба отварная. Рыба жареная.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Гарниры: овощные, из круп, макаронных изделий.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Фруктовые напитки: соки, нектары.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Составление меню для обеда. Отбор необходимых продуктов для приготовления обеда. Стоимость и расчет продуктов для обеда.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Ужин</w:t>
      </w:r>
      <w:r>
        <w:rPr>
          <w:rFonts w:ascii="Times New Roman" w:hAnsi="Times New Roman" w:cs="Times New Roman"/>
          <w:color w:val="auto"/>
          <w:sz w:val="28"/>
          <w:szCs w:val="28"/>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питания</w:t>
      </w:r>
      <w:r>
        <w:rPr>
          <w:rFonts w:ascii="Times New Roman" w:hAnsi="Times New Roman" w:cs="Times New Roman"/>
          <w:color w:val="auto"/>
          <w:sz w:val="28"/>
          <w:szCs w:val="28"/>
        </w:rPr>
        <w:t>. Диетическое питание. Питание детей ясельного возраста. Приготовление национальных блюд.</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Праздничный стол. </w:t>
      </w:r>
      <w:r>
        <w:rPr>
          <w:rFonts w:ascii="Times New Roman" w:hAnsi="Times New Roman" w:cs="Times New Roman"/>
          <w:color w:val="auto"/>
          <w:sz w:val="28"/>
          <w:szCs w:val="28"/>
        </w:rPr>
        <w:t xml:space="preserve">Сервировка праздничного стола. Столовое белье для праздничного стола: салфетки (льняные, хлопчатобумажные), скатерти.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Украшения салатов и холодных блюд из овощей и зелени.</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Этикет праздничного застолья.</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Блюда национальной кухни</w:t>
      </w:r>
      <w:r>
        <w:rPr>
          <w:rFonts w:ascii="Times New Roman" w:hAnsi="Times New Roman" w:cs="Times New Roman"/>
          <w:color w:val="auto"/>
          <w:sz w:val="28"/>
          <w:szCs w:val="28"/>
        </w:rPr>
        <w:t xml:space="preserve">. </w:t>
      </w:r>
    </w:p>
    <w:p>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Виды оплаты проезда на всех видах городского транспорта. Правила поведения в городском транспорте.</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Расписание, порядок приобретения билетов, стоимость проезда.</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 Основные службы. Основные маршруты.</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Порядок приобретения билетов. Электронные билеты. Стоимость проезда.</w:t>
      </w:r>
    </w:p>
    <w:p>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Pr>
          <w:rFonts w:ascii="Times New Roman" w:hAnsi="Times New Roman" w:cs="Times New Roman"/>
          <w:sz w:val="28"/>
          <w:szCs w:val="28"/>
        </w:rPr>
        <w:t>обыкновенные, заказные, с объявленной ценностью</w:t>
      </w:r>
      <w:r>
        <w:rPr>
          <w:rFonts w:ascii="Times New Roman" w:hAnsi="Times New Roman" w:cs="Times New Roman"/>
          <w:color w:val="auto"/>
          <w:sz w:val="28"/>
          <w:szCs w:val="28"/>
        </w:rPr>
        <w:t>). Правила и стоимость отправления.</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Беспроводные средства персональной связи (</w:t>
      </w:r>
      <w:r>
        <w:rPr>
          <w:rFonts w:ascii="Times New Roman" w:hAnsi="Times New Roman" w:cs="Times New Roman"/>
          <w:sz w:val="28"/>
          <w:szCs w:val="28"/>
        </w:rPr>
        <w:t>мобильные телефоны сотовой связи, пейджеры и беспроводные стационарные радиотелефоны, спутниковая связь</w:t>
      </w:r>
      <w:r>
        <w:rPr>
          <w:rFonts w:ascii="Times New Roman" w:hAnsi="Times New Roman" w:cs="Times New Roman"/>
          <w:color w:val="auto"/>
          <w:sz w:val="28"/>
          <w:szCs w:val="28"/>
        </w:rP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Электронная почта и ее преимущества. Видео-связь (скайп). Видео-конференции. Особенности, значение в современной жизни.</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(адресные и безадресные)</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Различные системы безадресных переводов. Преимущества разных видов денежных переводов. Стоимость отправления денежного перевода.</w:t>
      </w:r>
    </w:p>
    <w:p>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Организации</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Отделы внутренних дел. Отделения пенсионного фонда. Налоговая инспекция. Паспортно-визовая служба. Центры социальной защиты населения.</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Трудоустройство</w:t>
      </w:r>
      <w:r>
        <w:rPr>
          <w:rFonts w:ascii="Times New Roman" w:hAnsi="Times New Roman" w:cs="Times New Roman"/>
          <w:color w:val="auto"/>
          <w:sz w:val="28"/>
          <w:szCs w:val="28"/>
        </w:rP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Будущая семья</w:t>
      </w:r>
      <w:r>
        <w:rPr>
          <w:rFonts w:ascii="Times New Roman" w:hAnsi="Times New Roman" w:cs="Times New Roman"/>
          <w:color w:val="auto"/>
          <w:sz w:val="28"/>
          <w:szCs w:val="28"/>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pPr>
        <w:spacing w:after="12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Ответственность родителей за будущее ребенка. Социальное сиротство. Го</w:t>
      </w:r>
      <w:r>
        <w:rPr>
          <w:rFonts w:ascii="Times New Roman" w:hAnsi="Times New Roman" w:cs="Times New Roman"/>
          <w:color w:val="auto"/>
          <w:sz w:val="28"/>
          <w:szCs w:val="28"/>
        </w:rPr>
        <w:softHyphen/>
      </w:r>
      <w:r>
        <w:rPr>
          <w:rFonts w:ascii="Times New Roman" w:hAnsi="Times New Roman" w:cs="Times New Roman"/>
          <w:color w:val="auto"/>
          <w:sz w:val="28"/>
          <w:szCs w:val="28"/>
        </w:rPr>
        <w:t>су</w:t>
      </w:r>
      <w:r>
        <w:rPr>
          <w:rFonts w:ascii="Times New Roman" w:hAnsi="Times New Roman" w:cs="Times New Roman"/>
          <w:color w:val="auto"/>
          <w:sz w:val="28"/>
          <w:szCs w:val="28"/>
        </w:rPr>
        <w:softHyphen/>
      </w:r>
      <w:r>
        <w:rPr>
          <w:rFonts w:ascii="Times New Roman" w:hAnsi="Times New Roman" w:cs="Times New Roman"/>
          <w:color w:val="auto"/>
          <w:sz w:val="28"/>
          <w:szCs w:val="28"/>
        </w:rPr>
        <w:t>да</w:t>
      </w:r>
      <w:r>
        <w:rPr>
          <w:rFonts w:ascii="Times New Roman" w:hAnsi="Times New Roman" w:cs="Times New Roman"/>
          <w:color w:val="auto"/>
          <w:sz w:val="28"/>
          <w:szCs w:val="28"/>
        </w:rPr>
        <w:softHyphen/>
      </w:r>
      <w:r>
        <w:rPr>
          <w:rFonts w:ascii="Times New Roman" w:hAnsi="Times New Roman" w:cs="Times New Roman"/>
          <w:color w:val="auto"/>
          <w:sz w:val="28"/>
          <w:szCs w:val="28"/>
        </w:rPr>
        <w:t>р</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w:t>
      </w:r>
      <w:r>
        <w:rPr>
          <w:rFonts w:ascii="Times New Roman" w:hAnsi="Times New Roman" w:cs="Times New Roman"/>
          <w:color w:val="auto"/>
          <w:sz w:val="28"/>
          <w:szCs w:val="28"/>
        </w:rPr>
        <w:softHyphen/>
      </w:r>
      <w:r>
        <w:rPr>
          <w:rFonts w:ascii="Times New Roman" w:hAnsi="Times New Roman" w:cs="Times New Roman"/>
          <w:color w:val="auto"/>
          <w:sz w:val="28"/>
          <w:szCs w:val="28"/>
        </w:rPr>
        <w:t>ве</w:t>
      </w:r>
      <w:r>
        <w:rPr>
          <w:rFonts w:ascii="Times New Roman" w:hAnsi="Times New Roman" w:cs="Times New Roman"/>
          <w:color w:val="auto"/>
          <w:sz w:val="28"/>
          <w:szCs w:val="28"/>
        </w:rPr>
        <w:softHyphen/>
      </w:r>
      <w:r>
        <w:rPr>
          <w:rFonts w:ascii="Times New Roman" w:hAnsi="Times New Roman" w:cs="Times New Roman"/>
          <w:color w:val="auto"/>
          <w:sz w:val="28"/>
          <w:szCs w:val="28"/>
        </w:rPr>
        <w:t>нные проблемы, связанные с сиротством. Поведение родителей в семье, где ждут ре</w:t>
      </w:r>
      <w:r>
        <w:rPr>
          <w:rFonts w:ascii="Times New Roman" w:hAnsi="Times New Roman" w:cs="Times New Roman"/>
          <w:color w:val="auto"/>
          <w:sz w:val="28"/>
          <w:szCs w:val="28"/>
        </w:rPr>
        <w:softHyphen/>
      </w:r>
      <w:r>
        <w:rPr>
          <w:rFonts w:ascii="Times New Roman" w:hAnsi="Times New Roman" w:cs="Times New Roman"/>
          <w:color w:val="auto"/>
          <w:sz w:val="28"/>
          <w:szCs w:val="28"/>
        </w:rPr>
        <w:t>бе</w:t>
      </w:r>
      <w:r>
        <w:rPr>
          <w:rFonts w:ascii="Times New Roman" w:hAnsi="Times New Roman" w:cs="Times New Roman"/>
          <w:color w:val="auto"/>
          <w:sz w:val="28"/>
          <w:szCs w:val="28"/>
        </w:rPr>
        <w:softHyphen/>
      </w:r>
      <w:r>
        <w:rPr>
          <w:rFonts w:ascii="Times New Roman" w:hAnsi="Times New Roman" w:cs="Times New Roman"/>
          <w:color w:val="auto"/>
          <w:sz w:val="28"/>
          <w:szCs w:val="28"/>
        </w:rPr>
        <w:t>н</w:t>
      </w:r>
      <w:r>
        <w:rPr>
          <w:rFonts w:ascii="Times New Roman" w:hAnsi="Times New Roman" w:cs="Times New Roman"/>
          <w:color w:val="auto"/>
          <w:sz w:val="28"/>
          <w:szCs w:val="28"/>
        </w:rPr>
        <w:softHyphen/>
      </w:r>
      <w:r>
        <w:rPr>
          <w:rFonts w:ascii="Times New Roman" w:hAnsi="Times New Roman" w:cs="Times New Roman"/>
          <w:color w:val="auto"/>
          <w:sz w:val="28"/>
          <w:szCs w:val="28"/>
        </w:rPr>
        <w:t>ка. Беременность, роды. Семейный уклад с появлением новорожденного в семье, рас</w:t>
      </w:r>
      <w:r>
        <w:rPr>
          <w:rFonts w:ascii="Times New Roman" w:hAnsi="Times New Roman" w:cs="Times New Roman"/>
          <w:color w:val="auto"/>
          <w:sz w:val="28"/>
          <w:szCs w:val="28"/>
        </w:rPr>
        <w:softHyphen/>
      </w:r>
      <w:r>
        <w:rPr>
          <w:rFonts w:ascii="Times New Roman" w:hAnsi="Times New Roman" w:cs="Times New Roman"/>
          <w:color w:val="auto"/>
          <w:sz w:val="28"/>
          <w:szCs w:val="28"/>
        </w:rPr>
        <w:t>пре</w:t>
      </w:r>
      <w:r>
        <w:rPr>
          <w:rFonts w:ascii="Times New Roman" w:hAnsi="Times New Roman" w:cs="Times New Roman"/>
          <w:color w:val="auto"/>
          <w:sz w:val="28"/>
          <w:szCs w:val="28"/>
        </w:rPr>
        <w:softHyphen/>
      </w:r>
      <w:r>
        <w:rPr>
          <w:rFonts w:ascii="Times New Roman" w:hAnsi="Times New Roman" w:cs="Times New Roman"/>
          <w:color w:val="auto"/>
          <w:sz w:val="28"/>
          <w:szCs w:val="28"/>
        </w:rPr>
        <w:t>де</w:t>
      </w:r>
      <w:r>
        <w:rPr>
          <w:rFonts w:ascii="Times New Roman" w:hAnsi="Times New Roman" w:cs="Times New Roman"/>
          <w:color w:val="auto"/>
          <w:sz w:val="28"/>
          <w:szCs w:val="28"/>
        </w:rPr>
        <w:softHyphen/>
      </w:r>
      <w:r>
        <w:rPr>
          <w:rFonts w:ascii="Times New Roman" w:hAnsi="Times New Roman" w:cs="Times New Roman"/>
          <w:color w:val="auto"/>
          <w:sz w:val="28"/>
          <w:szCs w:val="28"/>
        </w:rPr>
        <w:t>ление обязанностей. Грудной ребенок в семье: уход, питание новорожденного, детский гар</w:t>
      </w:r>
      <w:r>
        <w:rPr>
          <w:rFonts w:ascii="Times New Roman" w:hAnsi="Times New Roman" w:cs="Times New Roman"/>
          <w:color w:val="auto"/>
          <w:sz w:val="28"/>
          <w:szCs w:val="28"/>
        </w:rPr>
        <w:softHyphen/>
      </w:r>
      <w:r>
        <w:rPr>
          <w:rFonts w:ascii="Times New Roman" w:hAnsi="Times New Roman" w:cs="Times New Roman"/>
          <w:color w:val="auto"/>
          <w:sz w:val="28"/>
          <w:szCs w:val="28"/>
        </w:rPr>
        <w:t>дероб, необходимое оборудование и приспособления. Развитие ребенка раннего во</w:t>
      </w:r>
      <w:r>
        <w:rPr>
          <w:rFonts w:ascii="Times New Roman" w:hAnsi="Times New Roman" w:cs="Times New Roman"/>
          <w:color w:val="auto"/>
          <w:sz w:val="28"/>
          <w:szCs w:val="28"/>
        </w:rPr>
        <w:softHyphen/>
      </w:r>
      <w:r>
        <w:rPr>
          <w:rFonts w:ascii="Times New Roman" w:hAnsi="Times New Roman" w:cs="Times New Roman"/>
          <w:color w:val="auto"/>
          <w:sz w:val="28"/>
          <w:szCs w:val="28"/>
        </w:rPr>
        <w:t>з</w:t>
      </w:r>
      <w:r>
        <w:rPr>
          <w:rFonts w:ascii="Times New Roman" w:hAnsi="Times New Roman" w:cs="Times New Roman"/>
          <w:color w:val="auto"/>
          <w:sz w:val="28"/>
          <w:szCs w:val="28"/>
        </w:rPr>
        <w:softHyphen/>
      </w:r>
      <w:r>
        <w:rPr>
          <w:rFonts w:ascii="Times New Roman" w:hAnsi="Times New Roman" w:cs="Times New Roman"/>
          <w:color w:val="auto"/>
          <w:sz w:val="28"/>
          <w:szCs w:val="28"/>
        </w:rPr>
        <w:t>ра</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та.</w:t>
      </w:r>
    </w:p>
    <w:p>
      <w:pPr>
        <w:pStyle w:val="419"/>
        <w:spacing w:before="120" w:after="0" w:line="360" w:lineRule="auto"/>
        <w:ind w:left="0" w:firstLine="709"/>
        <w:jc w:val="center"/>
        <w:rPr>
          <w:rFonts w:ascii="Times New Roman" w:hAnsi="Times New Roman"/>
          <w:b/>
          <w:sz w:val="28"/>
          <w:szCs w:val="28"/>
        </w:rPr>
      </w:pPr>
      <w:r>
        <w:rPr>
          <w:rFonts w:ascii="Times New Roman" w:hAnsi="Times New Roman"/>
          <w:b/>
          <w:sz w:val="28"/>
          <w:szCs w:val="28"/>
        </w:rPr>
        <w:t>ОБЩЕСТВОВЕДЕНИЕ</w:t>
      </w:r>
    </w:p>
    <w:p>
      <w:pPr>
        <w:pStyle w:val="464"/>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p>
    <w:p>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Основные цели изучения данного предмета </w:t>
      </w:r>
      <w:r>
        <w:rPr>
          <w:rFonts w:ascii="Times New Roman" w:hAnsi="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создание условий для социальной ада</w:t>
      </w:r>
      <w:r>
        <w:rPr>
          <w:rFonts w:ascii="Times New Roman" w:hAnsi="Times New Roman" w:cs="Times New Roman"/>
          <w:sz w:val="28"/>
          <w:szCs w:val="28"/>
        </w:rPr>
        <w:softHyphen/>
      </w:r>
      <w:r>
        <w:rPr>
          <w:rFonts w:ascii="Times New Roman" w:hAnsi="Times New Roman" w:cs="Times New Roman"/>
          <w:sz w:val="28"/>
          <w:szCs w:val="28"/>
        </w:rPr>
        <w:t>птации учащихся с интеллектуальным недоразвитием путем повышения их правовой и эти</w:t>
      </w:r>
      <w:r>
        <w:rPr>
          <w:rFonts w:ascii="Times New Roman" w:hAnsi="Times New Roman" w:cs="Times New Roman"/>
          <w:sz w:val="28"/>
          <w:szCs w:val="28"/>
        </w:rPr>
        <w:softHyphen/>
      </w:r>
      <w:r>
        <w:rPr>
          <w:rFonts w:ascii="Times New Roman" w:hAnsi="Times New Roman" w:cs="Times New Roman"/>
          <w:sz w:val="28"/>
          <w:szCs w:val="28"/>
        </w:rPr>
        <w:t>ческой грамотности как основы интеграции в современное общество; формирование нра</w:t>
      </w:r>
      <w:r>
        <w:rPr>
          <w:rFonts w:ascii="Times New Roman" w:hAnsi="Times New Roman" w:cs="Times New Roman"/>
          <w:sz w:val="28"/>
          <w:szCs w:val="28"/>
        </w:rPr>
        <w:softHyphen/>
      </w:r>
      <w:r>
        <w:rPr>
          <w:rFonts w:ascii="Times New Roman" w:hAnsi="Times New Roman" w:cs="Times New Roman"/>
          <w:sz w:val="28"/>
          <w:szCs w:val="28"/>
        </w:rPr>
        <w:t>вственного и правового сознания развивающейся личности обучающихся с умственной от</w:t>
      </w:r>
      <w:r>
        <w:rPr>
          <w:rFonts w:ascii="Times New Roman" w:hAnsi="Times New Roman" w:cs="Times New Roman"/>
          <w:sz w:val="28"/>
          <w:szCs w:val="28"/>
        </w:rPr>
        <w:softHyphen/>
      </w:r>
      <w:r>
        <w:rPr>
          <w:rFonts w:ascii="Times New Roman" w:hAnsi="Times New Roman" w:cs="Times New Roman"/>
          <w:sz w:val="28"/>
          <w:szCs w:val="28"/>
        </w:rPr>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умения реализовывать правовые знания в процессе правомерного со</w:t>
      </w:r>
      <w:r>
        <w:rPr>
          <w:rFonts w:ascii="Times New Roman" w:hAnsi="Times New Roman" w:cs="Times New Roman"/>
          <w:sz w:val="28"/>
          <w:szCs w:val="28"/>
        </w:rPr>
        <w:softHyphen/>
      </w:r>
      <w:r>
        <w:rPr>
          <w:rFonts w:ascii="Times New Roman" w:hAnsi="Times New Roman" w:cs="Times New Roman"/>
          <w:sz w:val="28"/>
          <w:szCs w:val="28"/>
        </w:rPr>
        <w:t>ци</w:t>
      </w:r>
      <w:r>
        <w:rPr>
          <w:rFonts w:ascii="Times New Roman" w:hAnsi="Times New Roman" w:cs="Times New Roman"/>
          <w:sz w:val="28"/>
          <w:szCs w:val="28"/>
        </w:rPr>
        <w:softHyphen/>
      </w:r>
      <w:r>
        <w:rPr>
          <w:rFonts w:ascii="Times New Roman" w:hAnsi="Times New Roman" w:cs="Times New Roman"/>
          <w:sz w:val="28"/>
          <w:szCs w:val="28"/>
        </w:rPr>
        <w:t>аль</w:t>
      </w:r>
      <w:r>
        <w:rPr>
          <w:rFonts w:ascii="Times New Roman" w:hAnsi="Times New Roman" w:cs="Times New Roman"/>
          <w:sz w:val="28"/>
          <w:szCs w:val="28"/>
        </w:rPr>
        <w:softHyphen/>
      </w:r>
      <w:r>
        <w:rPr>
          <w:rFonts w:ascii="Times New Roman" w:hAnsi="Times New Roman" w:cs="Times New Roman"/>
          <w:sz w:val="28"/>
          <w:szCs w:val="28"/>
        </w:rPr>
        <w:t>но-активного поведения.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Основные задачи изучения предмета:</w:t>
      </w:r>
    </w:p>
    <w:p>
      <w:pPr>
        <w:pStyle w:val="464"/>
        <w:spacing w:after="0" w:line="360" w:lineRule="auto"/>
        <w:ind w:left="0" w:firstLine="709"/>
        <w:jc w:val="both"/>
        <w:rPr>
          <w:rFonts w:ascii="Times New Roman" w:hAnsi="Times New Roman"/>
          <w:sz w:val="28"/>
          <w:szCs w:val="28"/>
        </w:rPr>
      </w:pPr>
      <w:r>
        <w:rPr>
          <w:rFonts w:ascii="Times New Roman" w:hAnsi="Times New Roman"/>
          <w:sz w:val="28"/>
          <w:szCs w:val="28"/>
        </w:rPr>
        <w:t>― знакомство с Основным Законом государства – Конституцией Российской Федерации.</w:t>
      </w:r>
    </w:p>
    <w:p>
      <w:pPr>
        <w:pStyle w:val="464"/>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ведущих понятий предмета: мораль, право, государство,  гражданин, закон, правопорядок и др.</w:t>
      </w:r>
    </w:p>
    <w:p>
      <w:pPr>
        <w:pStyle w:val="46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pPr>
        <w:pStyle w:val="46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навыков сознательного законопослушного поведения в обществе. </w:t>
      </w:r>
    </w:p>
    <w:p>
      <w:pPr>
        <w:pStyle w:val="464"/>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чувства ответственности за свое поведение в обществе.</w:t>
      </w:r>
    </w:p>
    <w:p>
      <w:pPr>
        <w:pStyle w:val="464"/>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мерах ответственности за совершенное правонарушение.</w:t>
      </w:r>
    </w:p>
    <w:p>
      <w:pPr>
        <w:pStyle w:val="464"/>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нравственных понятий «добро», «порядочность», «справедливость» и др.</w:t>
      </w:r>
    </w:p>
    <w:p>
      <w:pPr>
        <w:pStyle w:val="464"/>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единстве прав и обязанностей гражданина России.</w:t>
      </w:r>
    </w:p>
    <w:p>
      <w:pPr>
        <w:pStyle w:val="464"/>
        <w:spacing w:after="0" w:line="360" w:lineRule="auto"/>
        <w:ind w:left="0" w:firstLine="709"/>
        <w:jc w:val="both"/>
        <w:rPr>
          <w:rFonts w:ascii="Times New Roman" w:hAnsi="Times New Roman"/>
          <w:sz w:val="28"/>
          <w:szCs w:val="28"/>
        </w:rPr>
      </w:pPr>
      <w:r>
        <w:rPr>
          <w:rFonts w:ascii="Times New Roman" w:hAnsi="Times New Roman"/>
          <w:sz w:val="28"/>
          <w:szCs w:val="28"/>
        </w:rPr>
        <w:t>― воспитание познавательного интереса к предмету.</w:t>
      </w:r>
    </w:p>
    <w:p>
      <w:pPr>
        <w:pStyle w:val="46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патриотизма, толерантности. </w:t>
      </w:r>
    </w:p>
    <w:p>
      <w:pPr>
        <w:pStyle w:val="464"/>
        <w:spacing w:after="0" w:line="360" w:lineRule="auto"/>
        <w:ind w:left="0" w:firstLine="709"/>
        <w:jc w:val="both"/>
        <w:rPr>
          <w:rStyle w:val="303"/>
          <w:rFonts w:ascii="Times New Roman" w:hAnsi="Times New Roman"/>
          <w:b/>
          <w:sz w:val="28"/>
          <w:szCs w:val="28"/>
          <w:shd w:val="clear" w:color="auto" w:fill="FFFFFF"/>
        </w:rPr>
      </w:pPr>
      <w:r>
        <w:rPr>
          <w:rFonts w:ascii="Times New Roman" w:hAnsi="Times New Roman"/>
          <w:sz w:val="28"/>
          <w:szCs w:val="28"/>
        </w:rPr>
        <w:t>― коррекция и развитие познавательных психических процессов.</w:t>
      </w:r>
    </w:p>
    <w:p>
      <w:pPr>
        <w:spacing w:after="0" w:line="360" w:lineRule="auto"/>
        <w:ind w:firstLine="709"/>
        <w:jc w:val="center"/>
        <w:rPr>
          <w:rStyle w:val="303"/>
          <w:rFonts w:ascii="Times New Roman" w:hAnsi="Times New Roman" w:cs="Times New Roman"/>
          <w:color w:val="auto"/>
          <w:sz w:val="28"/>
          <w:szCs w:val="28"/>
          <w:shd w:val="clear" w:color="auto" w:fill="FFFFFF"/>
        </w:rPr>
      </w:pPr>
      <w:r>
        <w:rPr>
          <w:rStyle w:val="303"/>
          <w:rFonts w:ascii="Times New Roman" w:hAnsi="Times New Roman" w:cs="Times New Roman"/>
          <w:b/>
          <w:color w:val="auto"/>
          <w:sz w:val="28"/>
          <w:szCs w:val="28"/>
          <w:shd w:val="clear" w:color="auto" w:fill="FFFFFF"/>
        </w:rPr>
        <w:t>Введение</w:t>
      </w:r>
    </w:p>
    <w:p>
      <w:pPr>
        <w:spacing w:after="0" w:line="360" w:lineRule="auto"/>
        <w:ind w:firstLine="709"/>
        <w:jc w:val="both"/>
        <w:rPr>
          <w:rStyle w:val="303"/>
          <w:rFonts w:ascii="Times New Roman" w:hAnsi="Times New Roman" w:cs="Times New Roman"/>
          <w:b/>
          <w:color w:val="auto"/>
          <w:sz w:val="28"/>
          <w:szCs w:val="28"/>
          <w:shd w:val="clear" w:color="auto" w:fill="FFFFFF"/>
        </w:rPr>
      </w:pPr>
      <w:r>
        <w:rPr>
          <w:rStyle w:val="303"/>
          <w:rFonts w:ascii="Times New Roman" w:hAnsi="Times New Roman" w:cs="Times New Roman"/>
          <w:color w:val="auto"/>
          <w:sz w:val="28"/>
          <w:szCs w:val="28"/>
          <w:shd w:val="clear" w:color="auto" w:fill="FFFFFF"/>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pPr>
        <w:spacing w:after="0" w:line="360" w:lineRule="auto"/>
        <w:ind w:firstLine="709"/>
        <w:jc w:val="center"/>
        <w:rPr>
          <w:rStyle w:val="303"/>
          <w:rFonts w:ascii="Times New Roman" w:hAnsi="Times New Roman" w:cs="Times New Roman"/>
          <w:color w:val="auto"/>
          <w:sz w:val="28"/>
          <w:szCs w:val="28"/>
          <w:shd w:val="clear" w:color="auto" w:fill="FFFFFF"/>
        </w:rPr>
      </w:pPr>
      <w:r>
        <w:rPr>
          <w:rStyle w:val="303"/>
          <w:rFonts w:ascii="Times New Roman" w:hAnsi="Times New Roman" w:cs="Times New Roman"/>
          <w:b/>
          <w:color w:val="auto"/>
          <w:sz w:val="28"/>
          <w:szCs w:val="28"/>
          <w:shd w:val="clear" w:color="auto" w:fill="FFFFFF"/>
        </w:rPr>
        <w:t>Мораль, право, государство</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Что такое мораль, нравственность? Функции морали в жизни человека и общества. Мо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ральная ответственность. Общечеловеческие ценности. Понятия добра и зла. Жизнь – са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мая большая ценность. Моральные требования и поведение людей. Правила веж</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ли</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во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ти.</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Сходства и различия норм права и норм морали. Нравственная основа пра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 xml:space="preserve"> Что такое государство? Взаимосвязь государства и права. Признаки, отли</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чающие государство от других общественных образований. Право и закон. Ис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точники права. Законодательная власть. Российское законодательство. Источ</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ники российского права. Как принимаются законы в Российской Федера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ции. Система российского права. Правоотношения. Отрасли права: госу</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дар</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т</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вен</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ное право, административное право, гражданское право, семейное право, тру</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довое право, уголовное право, уголовно-процессуальное право. Система пра</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ва.</w:t>
      </w:r>
    </w:p>
    <w:p>
      <w:pPr>
        <w:spacing w:after="0" w:line="360" w:lineRule="auto"/>
        <w:ind w:firstLine="709"/>
        <w:jc w:val="both"/>
        <w:rPr>
          <w:rStyle w:val="303"/>
          <w:rFonts w:ascii="Times New Roman" w:hAnsi="Times New Roman" w:cs="Times New Roman"/>
          <w:b/>
          <w:color w:val="auto"/>
          <w:sz w:val="28"/>
          <w:szCs w:val="28"/>
          <w:shd w:val="clear" w:color="auto" w:fill="FFFFFF"/>
        </w:rPr>
      </w:pPr>
      <w:r>
        <w:rPr>
          <w:rStyle w:val="303"/>
          <w:rFonts w:ascii="Times New Roman" w:hAnsi="Times New Roman" w:cs="Times New Roman"/>
          <w:color w:val="auto"/>
          <w:sz w:val="28"/>
          <w:szCs w:val="28"/>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pPr>
        <w:spacing w:after="0" w:line="360" w:lineRule="auto"/>
        <w:ind w:firstLine="709"/>
        <w:jc w:val="center"/>
        <w:rPr>
          <w:rStyle w:val="303"/>
          <w:rFonts w:ascii="Times New Roman" w:hAnsi="Times New Roman" w:cs="Times New Roman"/>
          <w:color w:val="auto"/>
          <w:sz w:val="28"/>
          <w:szCs w:val="28"/>
          <w:shd w:val="clear" w:color="auto" w:fill="FFFFFF"/>
        </w:rPr>
      </w:pPr>
      <w:r>
        <w:rPr>
          <w:rStyle w:val="303"/>
          <w:rFonts w:ascii="Times New Roman" w:hAnsi="Times New Roman" w:cs="Times New Roman"/>
          <w:b/>
          <w:color w:val="auto"/>
          <w:sz w:val="28"/>
          <w:szCs w:val="28"/>
          <w:shd w:val="clear" w:color="auto" w:fill="FFFFFF"/>
        </w:rPr>
        <w:t>Конституция Российской Федерации</w:t>
      </w:r>
    </w:p>
    <w:p>
      <w:pPr>
        <w:spacing w:after="0" w:line="360" w:lineRule="auto"/>
        <w:ind w:firstLine="709"/>
        <w:jc w:val="both"/>
        <w:rPr>
          <w:rStyle w:val="303"/>
          <w:rFonts w:ascii="Times New Roman" w:hAnsi="Times New Roman" w:cs="Times New Roman"/>
          <w:b/>
          <w:color w:val="auto"/>
          <w:sz w:val="28"/>
          <w:szCs w:val="28"/>
          <w:shd w:val="clear" w:color="auto" w:fill="FFFFFF"/>
        </w:rPr>
      </w:pPr>
      <w:r>
        <w:rPr>
          <w:rStyle w:val="303"/>
          <w:rFonts w:ascii="Times New Roman" w:hAnsi="Times New Roman" w:cs="Times New Roman"/>
          <w:color w:val="auto"/>
          <w:sz w:val="28"/>
          <w:szCs w:val="28"/>
          <w:shd w:val="clear" w:color="auto" w:fill="FFFFFF"/>
        </w:rPr>
        <w:t>Конституция Российской Федерации ― основной закон России. Из ис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то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рии принятия конституций. Структура  и содержание разделов Конституции Рос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сийской Федерации. Определение Конституцией формы Российского го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су</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дар</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ства. Федеративное устройство государства. Организация власти в Рос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сий</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ской Федерации. Разделение властей. Законодательная власть Российской Фе</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дерации. Исполнительная власть Российской Федерации. Судебная власть Рос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сийской Федерации. Президент Российской Федерации </w:t>
      </w:r>
      <w:r>
        <w:rPr>
          <w:rFonts w:ascii="Times New Roman" w:hAnsi="Times New Roman"/>
          <w:sz w:val="28"/>
          <w:szCs w:val="28"/>
        </w:rPr>
        <w:t xml:space="preserve">― </w:t>
      </w:r>
      <w:r>
        <w:rPr>
          <w:rStyle w:val="303"/>
          <w:rFonts w:ascii="Times New Roman" w:hAnsi="Times New Roman" w:cs="Times New Roman"/>
          <w:color w:val="auto"/>
          <w:sz w:val="28"/>
          <w:szCs w:val="28"/>
          <w:shd w:val="clear" w:color="auto" w:fill="FFFFFF"/>
        </w:rPr>
        <w:t>глава го</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су</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дар</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с</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т</w:t>
      </w:r>
      <w:r>
        <w:rPr>
          <w:rStyle w:val="303"/>
          <w:rFonts w:ascii="Times New Roman" w:hAnsi="Times New Roman" w:cs="Times New Roman"/>
          <w:color w:val="auto"/>
          <w:sz w:val="28"/>
          <w:szCs w:val="28"/>
          <w:shd w:val="clear" w:color="auto" w:fill="FFFFFF"/>
        </w:rPr>
        <w:softHyphen/>
      </w:r>
      <w:r>
        <w:rPr>
          <w:rStyle w:val="303"/>
          <w:rFonts w:ascii="Times New Roman" w:hAnsi="Times New Roman" w:cs="Times New Roman"/>
          <w:color w:val="auto"/>
          <w:sz w:val="28"/>
          <w:szCs w:val="28"/>
          <w:shd w:val="clear" w:color="auto" w:fill="FFFFFF"/>
        </w:rPr>
        <w:t xml:space="preserve">ва. Местное самоуправление. Избирательная система. </w:t>
      </w:r>
    </w:p>
    <w:p>
      <w:pPr>
        <w:spacing w:after="0" w:line="360" w:lineRule="auto"/>
        <w:ind w:firstLine="709"/>
        <w:jc w:val="center"/>
        <w:rPr>
          <w:rStyle w:val="303"/>
          <w:rFonts w:ascii="Times New Roman" w:hAnsi="Times New Roman" w:cs="Times New Roman"/>
          <w:color w:val="auto"/>
          <w:sz w:val="28"/>
          <w:szCs w:val="28"/>
          <w:shd w:val="clear" w:color="auto" w:fill="FFFFFF"/>
        </w:rPr>
      </w:pPr>
      <w:r>
        <w:rPr>
          <w:rStyle w:val="303"/>
          <w:rFonts w:ascii="Times New Roman" w:hAnsi="Times New Roman" w:cs="Times New Roman"/>
          <w:b/>
          <w:color w:val="auto"/>
          <w:sz w:val="28"/>
          <w:szCs w:val="28"/>
          <w:shd w:val="clear" w:color="auto" w:fill="FFFFFF"/>
        </w:rPr>
        <w:t>Права и обязанности граждан России</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pPr>
        <w:spacing w:after="0" w:line="360" w:lineRule="auto"/>
        <w:ind w:firstLine="709"/>
        <w:jc w:val="both"/>
        <w:rPr>
          <w:rStyle w:val="303"/>
          <w:rFonts w:ascii="Times New Roman" w:hAnsi="Times New Roman" w:cs="Times New Roman"/>
          <w:color w:val="auto"/>
          <w:sz w:val="28"/>
          <w:szCs w:val="28"/>
          <w:shd w:val="clear" w:color="auto" w:fill="FFFFFF"/>
        </w:rPr>
      </w:pPr>
      <w:r>
        <w:rPr>
          <w:rStyle w:val="303"/>
          <w:rFonts w:ascii="Times New Roman" w:hAnsi="Times New Roman" w:cs="Times New Roman"/>
          <w:color w:val="auto"/>
          <w:sz w:val="28"/>
          <w:szCs w:val="28"/>
          <w:shd w:val="clear" w:color="auto" w:fill="FFFFFF"/>
        </w:rPr>
        <w:t>Основы административного и уголовного права.</w:t>
      </w:r>
    </w:p>
    <w:p>
      <w:pPr>
        <w:spacing w:after="0" w:line="360" w:lineRule="auto"/>
        <w:ind w:firstLine="709"/>
        <w:jc w:val="both"/>
        <w:rPr>
          <w:rStyle w:val="303"/>
          <w:rFonts w:ascii="Times New Roman" w:hAnsi="Times New Roman" w:cs="Times New Roman"/>
          <w:sz w:val="28"/>
          <w:szCs w:val="28"/>
          <w:shd w:val="clear" w:color="auto" w:fill="FFFFFF"/>
        </w:rPr>
      </w:pPr>
      <w:r>
        <w:rPr>
          <w:rStyle w:val="303"/>
          <w:rFonts w:ascii="Times New Roman" w:hAnsi="Times New Roman" w:cs="Times New Roman"/>
          <w:color w:val="auto"/>
          <w:sz w:val="28"/>
          <w:szCs w:val="28"/>
          <w:shd w:val="clear" w:color="auto" w:fill="FFFFFF"/>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pPr>
        <w:pStyle w:val="419"/>
        <w:spacing w:after="0" w:line="360" w:lineRule="auto"/>
        <w:ind w:left="0" w:firstLine="709"/>
        <w:jc w:val="both"/>
        <w:rPr>
          <w:rStyle w:val="303"/>
          <w:rFonts w:ascii="Times New Roman" w:hAnsi="Times New Roman"/>
          <w:b/>
          <w:sz w:val="28"/>
          <w:szCs w:val="28"/>
          <w:shd w:val="clear" w:color="auto" w:fill="FFFFFF"/>
        </w:rPr>
      </w:pPr>
      <w:r>
        <w:rPr>
          <w:rStyle w:val="303"/>
          <w:rFonts w:ascii="Times New Roman" w:hAnsi="Times New Roman"/>
          <w:sz w:val="28"/>
          <w:szCs w:val="28"/>
          <w:shd w:val="clear" w:color="auto" w:fill="FFFFFF"/>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pPr>
        <w:pStyle w:val="419"/>
        <w:spacing w:after="0" w:line="360" w:lineRule="auto"/>
        <w:ind w:left="0" w:firstLine="709"/>
        <w:jc w:val="center"/>
        <w:rPr>
          <w:rStyle w:val="303"/>
          <w:rFonts w:ascii="Times New Roman" w:hAnsi="Times New Roman"/>
          <w:b/>
          <w:sz w:val="28"/>
          <w:szCs w:val="28"/>
          <w:shd w:val="clear" w:color="auto" w:fill="FFFFFF"/>
        </w:rPr>
      </w:pPr>
      <w:r>
        <w:rPr>
          <w:rStyle w:val="303"/>
          <w:rFonts w:ascii="Times New Roman" w:hAnsi="Times New Roman"/>
          <w:b/>
          <w:sz w:val="28"/>
          <w:szCs w:val="28"/>
          <w:shd w:val="clear" w:color="auto" w:fill="FFFFFF"/>
        </w:rPr>
        <w:t>ЭТИКА</w:t>
      </w:r>
    </w:p>
    <w:p>
      <w:pPr>
        <w:pStyle w:val="419"/>
        <w:spacing w:after="0" w:line="360" w:lineRule="auto"/>
        <w:ind w:left="0" w:firstLine="709"/>
        <w:jc w:val="center"/>
        <w:rPr>
          <w:rStyle w:val="303"/>
          <w:rFonts w:ascii="Times New Roman" w:hAnsi="Times New Roman"/>
          <w:b/>
          <w:sz w:val="28"/>
          <w:szCs w:val="28"/>
          <w:shd w:val="clear" w:color="auto" w:fill="FFFFFF"/>
        </w:rPr>
      </w:pPr>
      <w:r>
        <w:rPr>
          <w:rStyle w:val="303"/>
          <w:rFonts w:ascii="Times New Roman" w:hAnsi="Times New Roman"/>
          <w:b/>
          <w:sz w:val="28"/>
          <w:szCs w:val="28"/>
          <w:shd w:val="clear" w:color="auto" w:fill="FFFFFF"/>
        </w:rPr>
        <w:t>Пояснительная записка</w:t>
      </w:r>
    </w:p>
    <w:p>
      <w:pPr>
        <w:pStyle w:val="419"/>
        <w:spacing w:after="0" w:line="360" w:lineRule="auto"/>
        <w:ind w:left="0" w:firstLine="709"/>
        <w:jc w:val="both"/>
        <w:rPr>
          <w:rStyle w:val="303"/>
          <w:rFonts w:ascii="Times New Roman" w:hAnsi="Times New Roman"/>
          <w:b/>
          <w:sz w:val="28"/>
          <w:szCs w:val="28"/>
          <w:shd w:val="clear" w:color="auto" w:fill="FFFFFF"/>
        </w:rPr>
      </w:pPr>
      <w:r>
        <w:rPr>
          <w:rStyle w:val="303"/>
          <w:rFonts w:ascii="Times New Roman" w:hAnsi="Times New Roman"/>
          <w:b/>
          <w:sz w:val="28"/>
          <w:szCs w:val="28"/>
          <w:shd w:val="clear" w:color="auto" w:fill="FFFFFF"/>
        </w:rPr>
        <w:t xml:space="preserve">Цель </w:t>
      </w:r>
      <w:r>
        <w:rPr>
          <w:rStyle w:val="303"/>
          <w:rFonts w:ascii="Times New Roman" w:hAnsi="Times New Roman"/>
          <w:sz w:val="28"/>
          <w:szCs w:val="28"/>
          <w:shd w:val="clear" w:color="auto" w:fill="FFFFFF"/>
        </w:rPr>
        <w:t xml:space="preserve">учебного предмета «Этика» состоит в формировании у обучающихся с умственной отсталостью </w:t>
      </w:r>
      <w:r>
        <w:rPr>
          <w:rFonts w:ascii="Times New Roman" w:hAnsi="Times New Roman"/>
          <w:sz w:val="28"/>
          <w:szCs w:val="28"/>
        </w:rPr>
        <w:t xml:space="preserve">(интеллектуальными нарушениями) </w:t>
      </w:r>
      <w:r>
        <w:rPr>
          <w:rStyle w:val="303"/>
          <w:rFonts w:ascii="Times New Roman" w:hAnsi="Times New Roman"/>
          <w:sz w:val="28"/>
          <w:szCs w:val="28"/>
          <w:shd w:val="clear" w:color="auto" w:fill="FFFFFF"/>
        </w:rPr>
        <w:t>нравственных чувств, основ нравственного сознания и поведения.</w:t>
      </w:r>
    </w:p>
    <w:p>
      <w:pPr>
        <w:pStyle w:val="419"/>
        <w:spacing w:after="0" w:line="360" w:lineRule="auto"/>
        <w:ind w:left="0" w:firstLine="709"/>
        <w:jc w:val="both"/>
        <w:rPr>
          <w:rStyle w:val="303"/>
          <w:rFonts w:ascii="Times New Roman" w:hAnsi="Times New Roman"/>
          <w:sz w:val="28"/>
          <w:szCs w:val="28"/>
          <w:shd w:val="clear" w:color="auto" w:fill="FFFFFF"/>
        </w:rPr>
      </w:pPr>
      <w:r>
        <w:rPr>
          <w:rStyle w:val="303"/>
          <w:rFonts w:ascii="Times New Roman" w:hAnsi="Times New Roman"/>
          <w:b/>
          <w:sz w:val="28"/>
          <w:szCs w:val="28"/>
          <w:shd w:val="clear" w:color="auto" w:fill="FFFFFF"/>
        </w:rPr>
        <w:t>Задачи:</w:t>
      </w:r>
    </w:p>
    <w:p>
      <w:pPr>
        <w:pStyle w:val="419"/>
        <w:spacing w:after="0" w:line="360" w:lineRule="auto"/>
        <w:ind w:left="0" w:firstLine="709"/>
        <w:jc w:val="both"/>
        <w:rPr>
          <w:rStyle w:val="303"/>
          <w:rFonts w:ascii="Times New Roman" w:hAnsi="Times New Roman"/>
          <w:sz w:val="28"/>
          <w:szCs w:val="28"/>
          <w:shd w:val="clear" w:color="auto" w:fill="FFFFFF"/>
        </w:rPr>
      </w:pPr>
      <w:r>
        <w:rPr>
          <w:rStyle w:val="303"/>
          <w:rFonts w:ascii="Times New Roman" w:hAnsi="Times New Roman"/>
          <w:sz w:val="28"/>
          <w:szCs w:val="28"/>
          <w:shd w:val="clear" w:color="auto" w:fill="FFFFFF"/>
        </w:rPr>
        <w:t xml:space="preserve">― формирование умения </w:t>
      </w:r>
      <w:r>
        <w:rPr>
          <w:rFonts w:ascii="Times New Roman" w:hAnsi="Times New Roman"/>
          <w:sz w:val="28"/>
          <w:szCs w:val="28"/>
        </w:rPr>
        <w:t>давать адекватную и сознательную оценку свои поступкам и поступкам окружающих, опираясь на усвоенные эстетические представления и понятия;</w:t>
      </w:r>
    </w:p>
    <w:p>
      <w:pPr>
        <w:pStyle w:val="419"/>
        <w:spacing w:after="0" w:line="360" w:lineRule="auto"/>
        <w:ind w:left="0" w:firstLine="709"/>
        <w:jc w:val="both"/>
        <w:rPr>
          <w:rFonts w:ascii="Times New Roman" w:hAnsi="Times New Roman"/>
          <w:i/>
          <w:sz w:val="28"/>
          <w:szCs w:val="28"/>
        </w:rPr>
      </w:pPr>
      <w:r>
        <w:rPr>
          <w:rStyle w:val="303"/>
          <w:rFonts w:ascii="Times New Roman" w:hAnsi="Times New Roman"/>
          <w:sz w:val="28"/>
          <w:szCs w:val="28"/>
          <w:shd w:val="clear" w:color="auto" w:fill="FFFFFF"/>
        </w:rPr>
        <w:t>― у</w:t>
      </w:r>
      <w:r>
        <w:rPr>
          <w:rFonts w:ascii="Times New Roman" w:hAnsi="Times New Roman"/>
          <w:sz w:val="28"/>
          <w:szCs w:val="28"/>
        </w:rPr>
        <w:t>своение правил взаимоотношения между людьми в ближайшем и отдаленном социуме на основе принятых в обществе норм и правил;</w:t>
      </w:r>
    </w:p>
    <w:p>
      <w:pPr>
        <w:pStyle w:val="419"/>
        <w:spacing w:after="0" w:line="360" w:lineRule="auto"/>
        <w:ind w:left="0" w:firstLine="709"/>
        <w:jc w:val="both"/>
        <w:rPr>
          <w:rStyle w:val="303"/>
          <w:rFonts w:ascii="Times New Roman" w:hAnsi="Times New Roman"/>
          <w:sz w:val="28"/>
          <w:szCs w:val="28"/>
          <w:shd w:val="clear" w:color="auto" w:fill="FFFFFF"/>
        </w:rPr>
      </w:pPr>
      <w:r>
        <w:rPr>
          <w:rFonts w:ascii="Times New Roman" w:hAnsi="Times New Roman"/>
          <w:i/>
          <w:sz w:val="28"/>
          <w:szCs w:val="28"/>
        </w:rPr>
        <w:t xml:space="preserve"> </w:t>
      </w:r>
      <w:r>
        <w:rPr>
          <w:rStyle w:val="303"/>
          <w:rFonts w:ascii="Times New Roman" w:hAnsi="Times New Roman"/>
          <w:sz w:val="28"/>
          <w:szCs w:val="28"/>
          <w:shd w:val="clear" w:color="auto" w:fill="FFFFFF"/>
        </w:rPr>
        <w:t>― </w:t>
      </w:r>
      <w:r>
        <w:rPr>
          <w:rFonts w:ascii="Times New Roman" w:hAnsi="Times New Roman"/>
          <w:sz w:val="28"/>
          <w:szCs w:val="28"/>
        </w:rPr>
        <w:t>формирование определенного отношения к нравственным категориям; умение их дифференцировать;</w:t>
      </w:r>
    </w:p>
    <w:p>
      <w:pPr>
        <w:pStyle w:val="419"/>
        <w:spacing w:after="0" w:line="360" w:lineRule="auto"/>
        <w:ind w:left="0" w:firstLine="709"/>
        <w:jc w:val="both"/>
        <w:rPr>
          <w:rFonts w:ascii="Times New Roman" w:hAnsi="Times New Roman"/>
          <w:b/>
          <w:i/>
          <w:sz w:val="28"/>
          <w:szCs w:val="28"/>
        </w:rPr>
      </w:pPr>
      <w:r>
        <w:rPr>
          <w:rStyle w:val="303"/>
          <w:rFonts w:ascii="Times New Roman" w:hAnsi="Times New Roman"/>
          <w:sz w:val="28"/>
          <w:szCs w:val="28"/>
          <w:shd w:val="clear" w:color="auto" w:fill="FFFFFF"/>
        </w:rPr>
        <w:t>― </w:t>
      </w:r>
      <w:r>
        <w:rPr>
          <w:rFonts w:ascii="Times New Roman" w:hAnsi="Times New Roman"/>
          <w:sz w:val="28"/>
          <w:szCs w:val="28"/>
        </w:rPr>
        <w:t>коррекция недостатков познавательной, эмоциональной и личностной сфер обучающегося.</w:t>
      </w:r>
    </w:p>
    <w:p>
      <w:pPr>
        <w:pStyle w:val="419"/>
        <w:spacing w:after="0" w:line="360" w:lineRule="auto"/>
        <w:ind w:left="0" w:firstLine="709"/>
        <w:jc w:val="center"/>
        <w:rPr>
          <w:rFonts w:ascii="Times New Roman" w:hAnsi="Times New Roman"/>
          <w:sz w:val="28"/>
          <w:szCs w:val="28"/>
        </w:rPr>
      </w:pPr>
      <w:r>
        <w:rPr>
          <w:rFonts w:ascii="Times New Roman" w:hAnsi="Times New Roman"/>
          <w:b/>
          <w:i/>
          <w:sz w:val="28"/>
          <w:szCs w:val="28"/>
        </w:rPr>
        <w:t>Введение</w:t>
      </w:r>
    </w:p>
    <w:p>
      <w:pPr>
        <w:pStyle w:val="419"/>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pPr>
        <w:pStyle w:val="419"/>
        <w:spacing w:after="0" w:line="360" w:lineRule="auto"/>
        <w:ind w:left="0" w:firstLine="709"/>
        <w:jc w:val="both"/>
        <w:rPr>
          <w:rFonts w:ascii="Times New Roman" w:hAnsi="Times New Roman"/>
          <w:sz w:val="28"/>
          <w:szCs w:val="28"/>
        </w:rPr>
      </w:pPr>
      <w:r>
        <w:rPr>
          <w:rFonts w:ascii="Times New Roman" w:hAnsi="Times New Roman"/>
          <w:sz w:val="28"/>
          <w:szCs w:val="28"/>
        </w:rPr>
        <w:t>Эволюция этических взглядов, норм и правил в разное историческое время (обзорно; на примере отдельных понятий).</w:t>
      </w:r>
    </w:p>
    <w:p>
      <w:pPr>
        <w:pStyle w:val="419"/>
        <w:spacing w:after="0" w:line="360" w:lineRule="auto"/>
        <w:ind w:left="0" w:firstLine="709"/>
        <w:jc w:val="both"/>
        <w:rPr>
          <w:rFonts w:ascii="Times New Roman" w:hAnsi="Times New Roman"/>
          <w:b/>
          <w:i/>
          <w:sz w:val="28"/>
          <w:szCs w:val="28"/>
        </w:rPr>
      </w:pPr>
      <w:r>
        <w:rPr>
          <w:rFonts w:ascii="Times New Roman" w:hAnsi="Times New Roman"/>
          <w:sz w:val="28"/>
          <w:szCs w:val="28"/>
        </w:rPr>
        <w:t>История происхождения некоторых этических правил (краткий обзор).</w:t>
      </w:r>
    </w:p>
    <w:p>
      <w:pPr>
        <w:pStyle w:val="419"/>
        <w:spacing w:after="0" w:line="360" w:lineRule="auto"/>
        <w:ind w:left="0" w:firstLine="709"/>
        <w:jc w:val="center"/>
        <w:rPr>
          <w:rFonts w:ascii="Times New Roman" w:hAnsi="Times New Roman"/>
          <w:i/>
          <w:sz w:val="28"/>
          <w:szCs w:val="28"/>
        </w:rPr>
      </w:pPr>
      <w:r>
        <w:rPr>
          <w:rFonts w:ascii="Times New Roman" w:hAnsi="Times New Roman"/>
          <w:b/>
          <w:i/>
          <w:sz w:val="28"/>
          <w:szCs w:val="28"/>
        </w:rPr>
        <w:t>Основные понятия этики</w:t>
      </w:r>
    </w:p>
    <w:p>
      <w:pPr>
        <w:pStyle w:val="419"/>
        <w:spacing w:after="0" w:line="360" w:lineRule="auto"/>
        <w:ind w:left="0" w:firstLine="709"/>
        <w:jc w:val="both"/>
        <w:rPr>
          <w:rFonts w:ascii="Times New Roman" w:hAnsi="Times New Roman"/>
          <w:i/>
          <w:sz w:val="28"/>
          <w:szCs w:val="28"/>
        </w:rPr>
      </w:pPr>
      <w:r>
        <w:rPr>
          <w:rFonts w:ascii="Times New Roman" w:hAnsi="Times New Roman"/>
          <w:i/>
          <w:sz w:val="28"/>
          <w:szCs w:val="28"/>
        </w:rPr>
        <w:t>Честность</w:t>
      </w:r>
      <w:r>
        <w:rPr>
          <w:rFonts w:ascii="Times New Roman" w:hAnsi="Times New Roman"/>
          <w:sz w:val="28"/>
          <w:szCs w:val="28"/>
        </w:rPr>
        <w:t>. Что значит быть честным. Честность и ложь. «Ложь во спасение».</w:t>
      </w:r>
      <w:r>
        <w:rPr>
          <w:rFonts w:ascii="Times New Roman" w:hAnsi="Times New Roman"/>
          <w:i/>
          <w:sz w:val="28"/>
          <w:szCs w:val="28"/>
        </w:rPr>
        <w:t xml:space="preserve"> </w:t>
      </w:r>
      <w:r>
        <w:rPr>
          <w:rFonts w:ascii="Times New Roman" w:hAnsi="Times New Roman"/>
          <w:sz w:val="28"/>
          <w:szCs w:val="28"/>
        </w:rPr>
        <w:t>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pPr>
        <w:pStyle w:val="419"/>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Добро и зло. </w:t>
      </w:r>
      <w:r>
        <w:rPr>
          <w:rFonts w:ascii="Times New Roman" w:hAnsi="Times New Roman"/>
          <w:sz w:val="28"/>
          <w:szCs w:val="28"/>
        </w:rPr>
        <w:t>Представления людей о добре и зле: что такое добро, как проявляется зло. Развитие взглядов на добро и зло в разное историческое время.</w:t>
      </w:r>
    </w:p>
    <w:p>
      <w:pPr>
        <w:pStyle w:val="419"/>
        <w:spacing w:after="0" w:line="360" w:lineRule="auto"/>
        <w:ind w:left="0" w:firstLine="709"/>
        <w:jc w:val="both"/>
        <w:rPr>
          <w:rFonts w:ascii="Times New Roman" w:hAnsi="Times New Roman"/>
          <w:i/>
          <w:sz w:val="28"/>
          <w:szCs w:val="28"/>
        </w:rPr>
      </w:pPr>
      <w:r>
        <w:rPr>
          <w:rFonts w:ascii="Times New Roman" w:hAnsi="Times New Roman"/>
          <w:sz w:val="28"/>
          <w:szCs w:val="28"/>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pPr>
        <w:pStyle w:val="419"/>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Совесть. </w:t>
      </w:r>
      <w:r>
        <w:rPr>
          <w:rFonts w:ascii="Times New Roman" w:hAnsi="Times New Roman"/>
          <w:sz w:val="28"/>
          <w:szCs w:val="28"/>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pPr>
        <w:pStyle w:val="419"/>
        <w:spacing w:after="0" w:line="360" w:lineRule="auto"/>
        <w:ind w:left="0" w:firstLine="709"/>
        <w:jc w:val="center"/>
        <w:rPr>
          <w:rFonts w:ascii="Times New Roman" w:hAnsi="Times New Roman"/>
          <w:i/>
          <w:sz w:val="28"/>
          <w:szCs w:val="28"/>
        </w:rPr>
      </w:pPr>
      <w:r>
        <w:rPr>
          <w:rFonts w:ascii="Times New Roman" w:hAnsi="Times New Roman"/>
          <w:b/>
          <w:sz w:val="28"/>
          <w:szCs w:val="28"/>
        </w:rPr>
        <w:t>Этика родительских отношений</w:t>
      </w:r>
    </w:p>
    <w:p>
      <w:pPr>
        <w:pStyle w:val="419"/>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Семья. </w:t>
      </w:r>
      <w:r>
        <w:rPr>
          <w:rFonts w:ascii="Times New Roman" w:hAnsi="Times New Roman"/>
          <w:sz w:val="28"/>
          <w:szCs w:val="28"/>
        </w:rPr>
        <w:t>Что такое семья. Семья в жизни человека. Место и роль ребенка в семье. Семейные связи: материальные, духовные, дружеские и др. (общность взглядов, привычек, традиций и т. п.). Родственники и родственные от</w:t>
      </w:r>
      <w:r>
        <w:rPr>
          <w:rFonts w:ascii="Times New Roman" w:hAnsi="Times New Roman"/>
          <w:sz w:val="28"/>
          <w:szCs w:val="28"/>
        </w:rPr>
        <w:softHyphen/>
      </w:r>
      <w:r>
        <w:rPr>
          <w:rFonts w:ascii="Times New Roman" w:hAnsi="Times New Roman"/>
          <w:sz w:val="28"/>
          <w:szCs w:val="28"/>
        </w:rPr>
        <w:t>но</w:t>
      </w:r>
      <w:r>
        <w:rPr>
          <w:rFonts w:ascii="Times New Roman" w:hAnsi="Times New Roman"/>
          <w:sz w:val="28"/>
          <w:szCs w:val="28"/>
        </w:rPr>
        <w:softHyphen/>
      </w:r>
      <w:r>
        <w:rPr>
          <w:rFonts w:ascii="Times New Roman" w:hAnsi="Times New Roman"/>
          <w:sz w:val="28"/>
          <w:szCs w:val="28"/>
        </w:rPr>
        <w:t>шения. Ролевые и социальные функции членов семьи.</w:t>
      </w:r>
    </w:p>
    <w:p>
      <w:pPr>
        <w:pStyle w:val="419"/>
        <w:spacing w:after="0" w:line="360" w:lineRule="auto"/>
        <w:ind w:left="0" w:firstLine="709"/>
        <w:jc w:val="both"/>
        <w:rPr>
          <w:rFonts w:ascii="Times New Roman" w:hAnsi="Times New Roman"/>
          <w:i/>
          <w:sz w:val="28"/>
          <w:szCs w:val="28"/>
        </w:rPr>
      </w:pPr>
      <w:r>
        <w:rPr>
          <w:rFonts w:ascii="Times New Roman" w:hAnsi="Times New Roman"/>
          <w:sz w:val="28"/>
          <w:szCs w:val="28"/>
        </w:rPr>
        <w:t>Значение родителей в жизни ребенка.</w:t>
      </w:r>
    </w:p>
    <w:p>
      <w:pPr>
        <w:pStyle w:val="419"/>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Стили внутрисемейных отношений. </w:t>
      </w:r>
      <w:r>
        <w:rPr>
          <w:rFonts w:ascii="Times New Roman" w:hAnsi="Times New Roman"/>
          <w:sz w:val="28"/>
          <w:szCs w:val="28"/>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pPr>
        <w:pStyle w:val="419"/>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Дети и родители. </w:t>
      </w:r>
      <w:r>
        <w:rPr>
          <w:rFonts w:ascii="Times New Roman" w:hAnsi="Times New Roman"/>
          <w:sz w:val="28"/>
          <w:szCs w:val="28"/>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pPr>
        <w:pStyle w:val="419"/>
        <w:spacing w:after="0" w:line="360" w:lineRule="auto"/>
        <w:ind w:left="0" w:firstLine="709"/>
        <w:jc w:val="center"/>
        <w:rPr>
          <w:rFonts w:ascii="Times New Roman" w:hAnsi="Times New Roman"/>
          <w:i/>
          <w:sz w:val="28"/>
          <w:szCs w:val="28"/>
        </w:rPr>
      </w:pPr>
      <w:r>
        <w:rPr>
          <w:rFonts w:ascii="Times New Roman" w:hAnsi="Times New Roman"/>
          <w:b/>
          <w:sz w:val="28"/>
          <w:szCs w:val="28"/>
        </w:rPr>
        <w:t>Этика межличностных отношений</w:t>
      </w:r>
    </w:p>
    <w:p>
      <w:pPr>
        <w:pStyle w:val="419"/>
        <w:spacing w:after="0" w:line="360" w:lineRule="auto"/>
        <w:ind w:left="0" w:firstLine="709"/>
        <w:jc w:val="both"/>
        <w:rPr>
          <w:rFonts w:ascii="Times New Roman" w:hAnsi="Times New Roman"/>
          <w:sz w:val="28"/>
          <w:szCs w:val="28"/>
        </w:rPr>
      </w:pPr>
      <w:r>
        <w:rPr>
          <w:rFonts w:ascii="Times New Roman" w:hAnsi="Times New Roman"/>
          <w:i/>
          <w:sz w:val="28"/>
          <w:szCs w:val="28"/>
        </w:rPr>
        <w:t>Дружба.</w:t>
      </w:r>
      <w:r>
        <w:rPr>
          <w:rFonts w:ascii="Times New Roman" w:hAnsi="Times New Roman"/>
          <w:sz w:val="28"/>
          <w:szCs w:val="28"/>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pPr>
        <w:pStyle w:val="419"/>
        <w:spacing w:after="0" w:line="360" w:lineRule="auto"/>
        <w:ind w:left="0" w:firstLine="709"/>
        <w:jc w:val="both"/>
        <w:rPr>
          <w:rFonts w:ascii="Times New Roman" w:hAnsi="Times New Roman"/>
          <w:sz w:val="28"/>
          <w:szCs w:val="28"/>
        </w:rPr>
      </w:pPr>
      <w:r>
        <w:rPr>
          <w:rFonts w:ascii="Times New Roman" w:hAnsi="Times New Roman"/>
          <w:sz w:val="28"/>
          <w:szCs w:val="28"/>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pPr>
        <w:pStyle w:val="419"/>
        <w:spacing w:after="0" w:line="360" w:lineRule="auto"/>
        <w:ind w:left="0" w:firstLine="709"/>
        <w:jc w:val="both"/>
        <w:rPr>
          <w:rFonts w:ascii="Times New Roman" w:hAnsi="Times New Roman"/>
          <w:sz w:val="28"/>
          <w:szCs w:val="28"/>
        </w:rPr>
      </w:pPr>
      <w:r>
        <w:rPr>
          <w:rFonts w:ascii="Times New Roman" w:hAnsi="Times New Roman"/>
          <w:sz w:val="28"/>
          <w:szCs w:val="28"/>
        </w:rPr>
        <w:t>Возникновение конфликтов в отношениях друзей. Причины их возникновения, способы разрешения.</w:t>
      </w:r>
    </w:p>
    <w:p>
      <w:pPr>
        <w:pStyle w:val="419"/>
        <w:spacing w:after="0" w:line="360" w:lineRule="auto"/>
        <w:ind w:left="0" w:firstLine="709"/>
        <w:jc w:val="both"/>
        <w:rPr>
          <w:rFonts w:ascii="Times New Roman" w:hAnsi="Times New Roman"/>
          <w:i/>
          <w:sz w:val="28"/>
          <w:szCs w:val="28"/>
        </w:rPr>
      </w:pPr>
      <w:r>
        <w:rPr>
          <w:rFonts w:ascii="Times New Roman" w:hAnsi="Times New Roman"/>
          <w:sz w:val="28"/>
          <w:szCs w:val="28"/>
        </w:rPr>
        <w:t>Этические правила в отношениях друзей.</w:t>
      </w:r>
    </w:p>
    <w:p>
      <w:pPr>
        <w:pStyle w:val="419"/>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Любовь. </w:t>
      </w:r>
      <w:r>
        <w:rPr>
          <w:rFonts w:ascii="Times New Roman" w:hAnsi="Times New Roman"/>
          <w:sz w:val="28"/>
          <w:szCs w:val="28"/>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pPr>
        <w:pStyle w:val="419"/>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pPr>
        <w:pStyle w:val="419"/>
        <w:spacing w:after="0" w:line="360" w:lineRule="auto"/>
        <w:ind w:left="0" w:firstLine="709"/>
        <w:jc w:val="both"/>
        <w:rPr>
          <w:rFonts w:ascii="Times New Roman" w:hAnsi="Times New Roman"/>
          <w:sz w:val="28"/>
          <w:szCs w:val="28"/>
        </w:rPr>
      </w:pPr>
      <w:r>
        <w:rPr>
          <w:rFonts w:ascii="Times New Roman" w:hAnsi="Times New Roman"/>
          <w:sz w:val="28"/>
          <w:szCs w:val="28"/>
        </w:rPr>
        <w:t>Влюбленность и любовь. Романтическая любовь.</w:t>
      </w:r>
    </w:p>
    <w:p>
      <w:pPr>
        <w:pStyle w:val="419"/>
        <w:spacing w:after="0" w:line="360" w:lineRule="auto"/>
        <w:ind w:left="0" w:firstLine="709"/>
        <w:jc w:val="both"/>
        <w:rPr>
          <w:rFonts w:ascii="Times New Roman" w:hAnsi="Times New Roman"/>
          <w:sz w:val="28"/>
          <w:szCs w:val="28"/>
        </w:rPr>
      </w:pPr>
      <w:r>
        <w:rPr>
          <w:rFonts w:ascii="Times New Roman" w:hAnsi="Times New Roman"/>
          <w:sz w:val="28"/>
          <w:szCs w:val="28"/>
        </w:rPr>
        <w:t>Ссоры влюбленных. Взаимные уступки. Как прощать обиды; какие поступки непростительны для человека.</w:t>
      </w:r>
    </w:p>
    <w:p>
      <w:pPr>
        <w:pStyle w:val="419"/>
        <w:spacing w:after="0" w:line="360" w:lineRule="auto"/>
        <w:ind w:left="0" w:firstLine="709"/>
        <w:jc w:val="both"/>
        <w:rPr>
          <w:rFonts w:ascii="Times New Roman" w:hAnsi="Times New Roman"/>
          <w:i/>
          <w:sz w:val="28"/>
          <w:szCs w:val="28"/>
        </w:rPr>
      </w:pPr>
      <w:r>
        <w:rPr>
          <w:rFonts w:ascii="Times New Roman" w:hAnsi="Times New Roman"/>
          <w:sz w:val="28"/>
          <w:szCs w:val="28"/>
        </w:rPr>
        <w:t>Этика взаимоотношений юноши и девушки.</w:t>
      </w:r>
    </w:p>
    <w:p>
      <w:pPr>
        <w:pStyle w:val="419"/>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Брак и молодая семья. </w:t>
      </w:r>
      <w:r>
        <w:rPr>
          <w:rFonts w:ascii="Times New Roman" w:hAnsi="Times New Roman"/>
          <w:sz w:val="28"/>
          <w:szCs w:val="28"/>
        </w:rPr>
        <w:t>Брак и его мотивы. Молодая семья и ее первые шаги в самостоятельной семейной жизни. Социальные роли молодоженов. Взаимопомощь в молодой семье.</w:t>
      </w:r>
    </w:p>
    <w:p>
      <w:pPr>
        <w:pStyle w:val="419"/>
        <w:spacing w:after="0" w:line="360" w:lineRule="auto"/>
        <w:ind w:left="0" w:firstLine="709"/>
        <w:jc w:val="both"/>
        <w:rPr>
          <w:rFonts w:ascii="Times New Roman" w:hAnsi="Times New Roman"/>
          <w:sz w:val="28"/>
          <w:szCs w:val="28"/>
        </w:rPr>
      </w:pPr>
      <w:r>
        <w:rPr>
          <w:rFonts w:ascii="Times New Roman" w:hAnsi="Times New Roman"/>
          <w:sz w:val="28"/>
          <w:szCs w:val="28"/>
        </w:rPr>
        <w:t>Материнство и отцовство. Ответственность молодых ребенка за жизнь и здоровье ребенка. Общность взглядов на воспитание ребенка.</w:t>
      </w:r>
    </w:p>
    <w:p>
      <w:pPr>
        <w:pStyle w:val="419"/>
        <w:spacing w:after="0" w:line="360" w:lineRule="auto"/>
        <w:ind w:left="0" w:firstLine="709"/>
        <w:jc w:val="both"/>
        <w:rPr>
          <w:rFonts w:ascii="Times New Roman" w:hAnsi="Times New Roman"/>
          <w:sz w:val="28"/>
          <w:szCs w:val="28"/>
        </w:rPr>
      </w:pPr>
      <w:r>
        <w:rPr>
          <w:rFonts w:ascii="Times New Roman" w:hAnsi="Times New Roman"/>
          <w:sz w:val="28"/>
          <w:szCs w:val="28"/>
        </w:rPr>
        <w:t>Взаимоотношения молодой семьи с родителями. Материальная и духовная связь с родителями.</w:t>
      </w:r>
    </w:p>
    <w:p>
      <w:pPr>
        <w:pStyle w:val="419"/>
        <w:spacing w:after="0" w:line="360" w:lineRule="auto"/>
        <w:ind w:left="0" w:firstLine="709"/>
        <w:jc w:val="both"/>
        <w:rPr>
          <w:rFonts w:ascii="Times New Roman" w:hAnsi="Times New Roman"/>
          <w:i/>
          <w:sz w:val="28"/>
          <w:szCs w:val="28"/>
        </w:rPr>
      </w:pPr>
      <w:r>
        <w:rPr>
          <w:rFonts w:ascii="Times New Roman" w:hAnsi="Times New Roman"/>
          <w:sz w:val="28"/>
          <w:szCs w:val="28"/>
        </w:rPr>
        <w:t>Экономика и быт молодой семьи. Потребности семьи. Организация и ведение домашнего хозяйства.</w:t>
      </w:r>
    </w:p>
    <w:p>
      <w:pPr>
        <w:pStyle w:val="419"/>
        <w:spacing w:after="0" w:line="360" w:lineRule="auto"/>
        <w:ind w:left="0" w:firstLine="709"/>
        <w:jc w:val="both"/>
        <w:rPr>
          <w:rFonts w:ascii="Times New Roman" w:hAnsi="Times New Roman"/>
          <w:b/>
          <w:sz w:val="28"/>
          <w:szCs w:val="28"/>
        </w:rPr>
      </w:pPr>
      <w:r>
        <w:rPr>
          <w:rFonts w:ascii="Times New Roman" w:hAnsi="Times New Roman"/>
          <w:i/>
          <w:sz w:val="28"/>
          <w:szCs w:val="28"/>
        </w:rPr>
        <w:t>Семейные конфликты.</w:t>
      </w:r>
      <w:r>
        <w:rPr>
          <w:rFonts w:ascii="Times New Roman" w:hAnsi="Times New Roman"/>
          <w:sz w:val="28"/>
          <w:szCs w:val="28"/>
        </w:rPr>
        <w:t xml:space="preserve"> Причины семейных конфликтов. Пре</w:t>
      </w:r>
      <w:r>
        <w:rPr>
          <w:rFonts w:ascii="Times New Roman" w:hAnsi="Times New Roman"/>
          <w:sz w:val="28"/>
          <w:szCs w:val="28"/>
        </w:rPr>
        <w:softHyphen/>
      </w:r>
      <w:r>
        <w:rPr>
          <w:rFonts w:ascii="Times New Roman" w:hAnsi="Times New Roman"/>
          <w:sz w:val="28"/>
          <w:szCs w:val="28"/>
        </w:rPr>
        <w:t>до</w:t>
      </w:r>
      <w:r>
        <w:rPr>
          <w:rFonts w:ascii="Times New Roman" w:hAnsi="Times New Roman"/>
          <w:sz w:val="28"/>
          <w:szCs w:val="28"/>
        </w:rPr>
        <w:softHyphen/>
      </w:r>
      <w:r>
        <w:rPr>
          <w:rFonts w:ascii="Times New Roman" w:hAnsi="Times New Roman"/>
          <w:sz w:val="28"/>
          <w:szCs w:val="28"/>
        </w:rPr>
        <w:t>т</w:t>
      </w:r>
      <w:r>
        <w:rPr>
          <w:rFonts w:ascii="Times New Roman" w:hAnsi="Times New Roman"/>
          <w:sz w:val="28"/>
          <w:szCs w:val="28"/>
        </w:rPr>
        <w:softHyphen/>
      </w:r>
      <w:r>
        <w:rPr>
          <w:rFonts w:ascii="Times New Roman" w:hAnsi="Times New Roman"/>
          <w:sz w:val="28"/>
          <w:szCs w:val="28"/>
        </w:rPr>
        <w:t>в</w:t>
      </w:r>
      <w:r>
        <w:rPr>
          <w:rFonts w:ascii="Times New Roman" w:hAnsi="Times New Roman"/>
          <w:sz w:val="28"/>
          <w:szCs w:val="28"/>
        </w:rPr>
        <w:softHyphen/>
      </w:r>
      <w:r>
        <w:rPr>
          <w:rFonts w:ascii="Times New Roman" w:hAnsi="Times New Roman"/>
          <w:sz w:val="28"/>
          <w:szCs w:val="28"/>
        </w:rPr>
        <w:t>ра</w:t>
      </w:r>
      <w:r>
        <w:rPr>
          <w:rFonts w:ascii="Times New Roman" w:hAnsi="Times New Roman"/>
          <w:sz w:val="28"/>
          <w:szCs w:val="28"/>
        </w:rPr>
        <w:softHyphen/>
      </w:r>
      <w:r>
        <w:rPr>
          <w:rFonts w:ascii="Times New Roman" w:hAnsi="Times New Roman"/>
          <w:sz w:val="28"/>
          <w:szCs w:val="28"/>
        </w:rPr>
        <w:t>ще</w:t>
      </w:r>
      <w:r>
        <w:rPr>
          <w:rFonts w:ascii="Times New Roman" w:hAnsi="Times New Roman"/>
          <w:sz w:val="28"/>
          <w:szCs w:val="28"/>
        </w:rPr>
        <w:softHyphen/>
      </w:r>
      <w:r>
        <w:rPr>
          <w:rFonts w:ascii="Times New Roman" w:hAnsi="Times New Roman"/>
          <w:sz w:val="28"/>
          <w:szCs w:val="28"/>
        </w:rPr>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pPr>
        <w:pStyle w:val="419"/>
        <w:spacing w:after="0" w:line="360" w:lineRule="auto"/>
        <w:ind w:left="0" w:firstLine="709"/>
        <w:jc w:val="center"/>
        <w:rPr>
          <w:rFonts w:ascii="Times New Roman" w:hAnsi="Times New Roman"/>
          <w:sz w:val="28"/>
          <w:szCs w:val="28"/>
        </w:rPr>
      </w:pPr>
      <w:r>
        <w:rPr>
          <w:rFonts w:ascii="Times New Roman" w:hAnsi="Times New Roman"/>
          <w:b/>
          <w:sz w:val="28"/>
          <w:szCs w:val="28"/>
        </w:rPr>
        <w:t>Этика производственных (деловых) отношений</w:t>
      </w:r>
    </w:p>
    <w:p>
      <w:pPr>
        <w:pStyle w:val="419"/>
        <w:spacing w:after="0" w:line="360" w:lineRule="auto"/>
        <w:ind w:left="0" w:firstLine="709"/>
        <w:jc w:val="both"/>
        <w:rPr>
          <w:rFonts w:ascii="Times New Roman" w:hAnsi="Times New Roman"/>
          <w:sz w:val="28"/>
          <w:szCs w:val="28"/>
        </w:rPr>
      </w:pPr>
      <w:r>
        <w:rPr>
          <w:rFonts w:ascii="Times New Roman" w:hAnsi="Times New Roman"/>
          <w:sz w:val="28"/>
          <w:szCs w:val="28"/>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pPr>
        <w:pStyle w:val="419"/>
        <w:spacing w:after="0" w:line="360" w:lineRule="auto"/>
        <w:ind w:left="0" w:firstLine="709"/>
        <w:jc w:val="both"/>
        <w:rPr>
          <w:rFonts w:ascii="Times New Roman" w:hAnsi="Times New Roman"/>
          <w:b/>
          <w:sz w:val="28"/>
          <w:szCs w:val="28"/>
        </w:rPr>
      </w:pPr>
      <w:r>
        <w:rPr>
          <w:rFonts w:ascii="Times New Roman" w:hAnsi="Times New Roman"/>
          <w:sz w:val="28"/>
          <w:szCs w:val="28"/>
        </w:rPr>
        <w:t>Деловой стиль одежды.</w:t>
      </w:r>
    </w:p>
    <w:p>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ФИЗИЧЕСКАЯ КУЛЬТУРА</w:t>
      </w:r>
    </w:p>
    <w:p>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Цель изучения физической культуры </w:t>
      </w:r>
      <w:r>
        <w:rPr>
          <w:rFonts w:ascii="Times New Roman" w:hAnsi="Times New Roman" w:cs="Times New Roman"/>
          <w:sz w:val="28"/>
          <w:szCs w:val="28"/>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p>
    <w:p>
      <w:pPr>
        <w:pStyle w:val="32"/>
        <w:spacing w:line="360" w:lineRule="auto"/>
        <w:rPr>
          <w:rFonts w:ascii="Times New Roman" w:hAnsi="Times New Roman"/>
          <w:sz w:val="28"/>
          <w:szCs w:val="28"/>
        </w:rPr>
      </w:pPr>
      <w:r>
        <w:rPr>
          <w:rFonts w:ascii="Times New Roman" w:hAnsi="Times New Roman"/>
          <w:sz w:val="28"/>
          <w:szCs w:val="28"/>
        </w:rPr>
        <w:t xml:space="preserve">― развитие и совершенствование основных физических качеств; </w:t>
      </w:r>
    </w:p>
    <w:p>
      <w:pPr>
        <w:pStyle w:val="32"/>
        <w:spacing w:line="360" w:lineRule="auto"/>
        <w:rPr>
          <w:rFonts w:ascii="Times New Roman" w:hAnsi="Times New Roman"/>
          <w:sz w:val="28"/>
          <w:szCs w:val="28"/>
        </w:rPr>
      </w:pPr>
      <w:r>
        <w:rPr>
          <w:rFonts w:ascii="Times New Roman" w:hAnsi="Times New Roman"/>
          <w:sz w:val="28"/>
          <w:szCs w:val="28"/>
        </w:rPr>
        <w:t xml:space="preserve">― обогащение двигательного опыта жизненно-важными двигательными навыками и умениями; </w:t>
      </w:r>
    </w:p>
    <w:p>
      <w:pPr>
        <w:pStyle w:val="406"/>
        <w:spacing w:line="360" w:lineRule="auto"/>
        <w:ind w:firstLine="709"/>
        <w:jc w:val="both"/>
        <w:rPr>
          <w:rFonts w:ascii="Times New Roman" w:hAnsi="Times New Roman"/>
          <w:sz w:val="28"/>
          <w:szCs w:val="28"/>
        </w:rPr>
      </w:pPr>
      <w:r>
        <w:rPr>
          <w:rFonts w:ascii="Times New Roman" w:hAnsi="Times New Roman"/>
          <w:sz w:val="28"/>
          <w:szCs w:val="28"/>
        </w:rPr>
        <w:t>― овладение основами доступных видов спор</w:t>
      </w:r>
      <w:r>
        <w:rPr>
          <w:rFonts w:ascii="Times New Roman" w:hAnsi="Times New Roman"/>
          <w:sz w:val="28"/>
          <w:szCs w:val="28"/>
        </w:rPr>
        <w:softHyphen/>
      </w:r>
      <w:r>
        <w:rPr>
          <w:rFonts w:ascii="Times New Roman" w:hAnsi="Times New Roman"/>
          <w:sz w:val="28"/>
          <w:szCs w:val="28"/>
        </w:rPr>
        <w:t>та (легкой атлетикой, гим</w:t>
      </w:r>
      <w:r>
        <w:rPr>
          <w:rFonts w:ascii="Times New Roman" w:hAnsi="Times New Roman"/>
          <w:sz w:val="28"/>
          <w:szCs w:val="28"/>
        </w:rPr>
        <w:softHyphen/>
      </w:r>
      <w:r>
        <w:rPr>
          <w:rFonts w:ascii="Times New Roman" w:hAnsi="Times New Roman"/>
          <w:sz w:val="28"/>
          <w:szCs w:val="28"/>
        </w:rPr>
        <w:t>на</w:t>
      </w:r>
      <w:r>
        <w:rPr>
          <w:rFonts w:ascii="Times New Roman" w:hAnsi="Times New Roman"/>
          <w:sz w:val="28"/>
          <w:szCs w:val="28"/>
        </w:rPr>
        <w:softHyphen/>
      </w:r>
      <w:r>
        <w:rPr>
          <w:rFonts w:ascii="Times New Roman" w:hAnsi="Times New Roman"/>
          <w:sz w:val="28"/>
          <w:szCs w:val="28"/>
        </w:rPr>
        <w:t>с</w:t>
      </w:r>
      <w:r>
        <w:rPr>
          <w:rFonts w:ascii="Times New Roman" w:hAnsi="Times New Roman"/>
          <w:sz w:val="28"/>
          <w:szCs w:val="28"/>
        </w:rPr>
        <w:softHyphen/>
      </w:r>
      <w:r>
        <w:rPr>
          <w:rFonts w:ascii="Times New Roman" w:hAnsi="Times New Roman"/>
          <w:sz w:val="28"/>
          <w:szCs w:val="28"/>
        </w:rPr>
        <w:t>ти</w:t>
      </w:r>
      <w:r>
        <w:rPr>
          <w:rFonts w:ascii="Times New Roman" w:hAnsi="Times New Roman"/>
          <w:sz w:val="28"/>
          <w:szCs w:val="28"/>
        </w:rPr>
        <w:softHyphen/>
      </w:r>
      <w:r>
        <w:rPr>
          <w:rFonts w:ascii="Times New Roman" w:hAnsi="Times New Roman"/>
          <w:sz w:val="28"/>
          <w:szCs w:val="28"/>
        </w:rPr>
        <w:t>кой, лы</w:t>
      </w:r>
      <w:r>
        <w:rPr>
          <w:rFonts w:ascii="Times New Roman" w:hAnsi="Times New Roman"/>
          <w:sz w:val="28"/>
          <w:szCs w:val="28"/>
        </w:rPr>
        <w:softHyphen/>
      </w:r>
      <w:r>
        <w:rPr>
          <w:rFonts w:ascii="Times New Roman" w:hAnsi="Times New Roman"/>
          <w:sz w:val="28"/>
          <w:szCs w:val="28"/>
        </w:rPr>
        <w:t>жной подготовкой и др.) в со</w:t>
      </w:r>
      <w:r>
        <w:rPr>
          <w:rFonts w:ascii="Times New Roman" w:hAnsi="Times New Roman"/>
          <w:sz w:val="28"/>
          <w:szCs w:val="28"/>
        </w:rPr>
        <w:softHyphen/>
      </w:r>
      <w:r>
        <w:rPr>
          <w:rFonts w:ascii="Times New Roman" w:hAnsi="Times New Roman"/>
          <w:sz w:val="28"/>
          <w:szCs w:val="28"/>
        </w:rPr>
        <w:t>от</w:t>
      </w:r>
      <w:r>
        <w:rPr>
          <w:rFonts w:ascii="Times New Roman" w:hAnsi="Times New Roman"/>
          <w:sz w:val="28"/>
          <w:szCs w:val="28"/>
        </w:rPr>
        <w:softHyphen/>
      </w:r>
      <w:r>
        <w:rPr>
          <w:rFonts w:ascii="Times New Roman" w:hAnsi="Times New Roman"/>
          <w:sz w:val="28"/>
          <w:szCs w:val="28"/>
        </w:rPr>
        <w:t>ве</w:t>
      </w:r>
      <w:r>
        <w:rPr>
          <w:rFonts w:ascii="Times New Roman" w:hAnsi="Times New Roman"/>
          <w:sz w:val="28"/>
          <w:szCs w:val="28"/>
        </w:rPr>
        <w:softHyphen/>
      </w:r>
      <w:r>
        <w:rPr>
          <w:rFonts w:ascii="Times New Roman" w:hAnsi="Times New Roman"/>
          <w:sz w:val="28"/>
          <w:szCs w:val="28"/>
        </w:rPr>
        <w:t>т</w:t>
      </w:r>
      <w:r>
        <w:rPr>
          <w:rFonts w:ascii="Times New Roman" w:hAnsi="Times New Roman"/>
          <w:sz w:val="28"/>
          <w:szCs w:val="28"/>
        </w:rPr>
        <w:softHyphen/>
      </w:r>
      <w:r>
        <w:rPr>
          <w:rFonts w:ascii="Times New Roman" w:hAnsi="Times New Roman"/>
          <w:sz w:val="28"/>
          <w:szCs w:val="28"/>
        </w:rPr>
        <w:t>ствии с возрастными и психофи</w:t>
      </w:r>
      <w:r>
        <w:rPr>
          <w:rFonts w:ascii="Times New Roman" w:hAnsi="Times New Roman"/>
          <w:sz w:val="28"/>
          <w:szCs w:val="28"/>
        </w:rPr>
        <w:softHyphen/>
      </w:r>
      <w:r>
        <w:rPr>
          <w:rFonts w:ascii="Times New Roman" w:hAnsi="Times New Roman"/>
          <w:sz w:val="28"/>
          <w:szCs w:val="28"/>
        </w:rPr>
        <w:t>зи</w:t>
      </w:r>
      <w:r>
        <w:rPr>
          <w:rFonts w:ascii="Times New Roman" w:hAnsi="Times New Roman"/>
          <w:sz w:val="28"/>
          <w:szCs w:val="28"/>
        </w:rPr>
        <w:softHyphen/>
      </w:r>
      <w:r>
        <w:rPr>
          <w:rFonts w:ascii="Times New Roman" w:hAnsi="Times New Roman"/>
          <w:sz w:val="28"/>
          <w:szCs w:val="28"/>
        </w:rPr>
        <w:t>че</w:t>
      </w:r>
      <w:r>
        <w:rPr>
          <w:rFonts w:ascii="Times New Roman" w:hAnsi="Times New Roman"/>
          <w:sz w:val="28"/>
          <w:szCs w:val="28"/>
        </w:rPr>
        <w:softHyphen/>
      </w:r>
      <w:r>
        <w:rPr>
          <w:rFonts w:ascii="Times New Roman" w:hAnsi="Times New Roman"/>
          <w:sz w:val="28"/>
          <w:szCs w:val="28"/>
        </w:rPr>
        <w:t>с</w:t>
      </w:r>
      <w:r>
        <w:rPr>
          <w:rFonts w:ascii="Times New Roman" w:hAnsi="Times New Roman"/>
          <w:sz w:val="28"/>
          <w:szCs w:val="28"/>
        </w:rPr>
        <w:softHyphen/>
      </w:r>
      <w:r>
        <w:rPr>
          <w:rFonts w:ascii="Times New Roman" w:hAnsi="Times New Roman"/>
          <w:sz w:val="28"/>
          <w:szCs w:val="28"/>
        </w:rPr>
        <w:t>ки</w:t>
      </w:r>
      <w:r>
        <w:rPr>
          <w:rFonts w:ascii="Times New Roman" w:hAnsi="Times New Roman"/>
          <w:sz w:val="28"/>
          <w:szCs w:val="28"/>
        </w:rPr>
        <w:softHyphen/>
      </w:r>
      <w:r>
        <w:rPr>
          <w:rFonts w:ascii="Times New Roman" w:hAnsi="Times New Roman"/>
          <w:sz w:val="28"/>
          <w:szCs w:val="28"/>
        </w:rPr>
        <w:t>ми особенностями обу</w:t>
      </w:r>
      <w:r>
        <w:rPr>
          <w:rFonts w:ascii="Times New Roman" w:hAnsi="Times New Roman"/>
          <w:sz w:val="28"/>
          <w:szCs w:val="28"/>
        </w:rPr>
        <w:softHyphen/>
      </w:r>
      <w:r>
        <w:rPr>
          <w:rFonts w:ascii="Times New Roman" w:hAnsi="Times New Roman"/>
          <w:sz w:val="28"/>
          <w:szCs w:val="28"/>
        </w:rPr>
        <w:t>ча</w:t>
      </w:r>
      <w:r>
        <w:rPr>
          <w:rFonts w:ascii="Times New Roman" w:hAnsi="Times New Roman"/>
          <w:sz w:val="28"/>
          <w:szCs w:val="28"/>
        </w:rPr>
        <w:softHyphen/>
      </w:r>
      <w:r>
        <w:rPr>
          <w:rFonts w:ascii="Times New Roman" w:hAnsi="Times New Roman"/>
          <w:sz w:val="28"/>
          <w:szCs w:val="28"/>
        </w:rPr>
        <w:t>ю</w:t>
      </w:r>
      <w:r>
        <w:rPr>
          <w:rFonts w:ascii="Times New Roman" w:hAnsi="Times New Roman"/>
          <w:sz w:val="28"/>
          <w:szCs w:val="28"/>
        </w:rPr>
        <w:softHyphen/>
      </w:r>
      <w:r>
        <w:rPr>
          <w:rFonts w:ascii="Times New Roman" w:hAnsi="Times New Roman"/>
          <w:sz w:val="28"/>
          <w:szCs w:val="28"/>
        </w:rPr>
        <w:t>щих</w:t>
      </w:r>
      <w:r>
        <w:rPr>
          <w:rFonts w:ascii="Times New Roman" w:hAnsi="Times New Roman"/>
          <w:sz w:val="28"/>
          <w:szCs w:val="28"/>
        </w:rPr>
        <w:softHyphen/>
      </w:r>
      <w:r>
        <w:rPr>
          <w:rFonts w:ascii="Times New Roman" w:hAnsi="Times New Roman"/>
          <w:sz w:val="28"/>
          <w:szCs w:val="28"/>
        </w:rPr>
        <w:t xml:space="preserve">ся; </w:t>
      </w:r>
    </w:p>
    <w:p>
      <w:pPr>
        <w:pStyle w:val="406"/>
        <w:spacing w:line="360" w:lineRule="auto"/>
        <w:ind w:firstLine="709"/>
        <w:jc w:val="both"/>
        <w:rPr>
          <w:rFonts w:ascii="Times New Roman" w:hAnsi="Times New Roman"/>
          <w:sz w:val="28"/>
          <w:szCs w:val="28"/>
        </w:rPr>
      </w:pPr>
      <w:r>
        <w:rPr>
          <w:rFonts w:ascii="Times New Roman" w:hAnsi="Times New Roman"/>
          <w:sz w:val="28"/>
          <w:szCs w:val="28"/>
        </w:rPr>
        <w:t>― коррекция недостатков познава</w:t>
      </w:r>
      <w:r>
        <w:rPr>
          <w:rFonts w:ascii="Times New Roman" w:hAnsi="Times New Roman"/>
          <w:sz w:val="28"/>
          <w:szCs w:val="28"/>
        </w:rPr>
        <w:softHyphen/>
      </w:r>
      <w:r>
        <w:rPr>
          <w:rFonts w:ascii="Times New Roman" w:hAnsi="Times New Roman"/>
          <w:sz w:val="28"/>
          <w:szCs w:val="28"/>
        </w:rPr>
        <w:t>тель</w:t>
      </w:r>
      <w:r>
        <w:rPr>
          <w:rFonts w:ascii="Times New Roman" w:hAnsi="Times New Roman"/>
          <w:sz w:val="28"/>
          <w:szCs w:val="28"/>
        </w:rPr>
        <w:softHyphen/>
      </w:r>
      <w:r>
        <w:rPr>
          <w:rFonts w:ascii="Times New Roman" w:hAnsi="Times New Roman"/>
          <w:sz w:val="28"/>
          <w:szCs w:val="28"/>
        </w:rPr>
        <w:t>ной сферы и пси</w:t>
      </w:r>
      <w:r>
        <w:rPr>
          <w:rFonts w:ascii="Times New Roman" w:hAnsi="Times New Roman"/>
          <w:sz w:val="28"/>
          <w:szCs w:val="28"/>
        </w:rPr>
        <w:softHyphen/>
      </w:r>
      <w:r>
        <w:rPr>
          <w:rFonts w:ascii="Times New Roman" w:hAnsi="Times New Roman"/>
          <w:sz w:val="28"/>
          <w:szCs w:val="28"/>
        </w:rPr>
        <w:t>хо</w:t>
      </w:r>
      <w:r>
        <w:rPr>
          <w:rFonts w:ascii="Times New Roman" w:hAnsi="Times New Roman"/>
          <w:sz w:val="28"/>
          <w:szCs w:val="28"/>
        </w:rPr>
        <w:softHyphen/>
      </w:r>
      <w:r>
        <w:rPr>
          <w:rFonts w:ascii="Times New Roman" w:hAnsi="Times New Roman"/>
          <w:sz w:val="28"/>
          <w:szCs w:val="28"/>
        </w:rPr>
        <w:t>мо</w:t>
      </w:r>
      <w:r>
        <w:rPr>
          <w:rFonts w:ascii="Times New Roman" w:hAnsi="Times New Roman"/>
          <w:sz w:val="28"/>
          <w:szCs w:val="28"/>
        </w:rPr>
        <w:softHyphen/>
      </w:r>
      <w:r>
        <w:rPr>
          <w:rFonts w:ascii="Times New Roman" w:hAnsi="Times New Roman"/>
          <w:sz w:val="28"/>
          <w:szCs w:val="28"/>
        </w:rPr>
        <w:t>тор</w:t>
      </w:r>
      <w:r>
        <w:rPr>
          <w:rFonts w:ascii="Times New Roman" w:hAnsi="Times New Roman"/>
          <w:sz w:val="28"/>
          <w:szCs w:val="28"/>
        </w:rPr>
        <w:softHyphen/>
      </w:r>
      <w:r>
        <w:rPr>
          <w:rFonts w:ascii="Times New Roman" w:hAnsi="Times New Roman"/>
          <w:sz w:val="28"/>
          <w:szCs w:val="28"/>
        </w:rPr>
        <w:t>ного раз</w:t>
      </w:r>
      <w:r>
        <w:rPr>
          <w:rFonts w:ascii="Times New Roman" w:hAnsi="Times New Roman"/>
          <w:sz w:val="28"/>
          <w:szCs w:val="28"/>
        </w:rPr>
        <w:softHyphen/>
      </w:r>
      <w:r>
        <w:rPr>
          <w:rFonts w:ascii="Times New Roman" w:hAnsi="Times New Roman"/>
          <w:sz w:val="28"/>
          <w:szCs w:val="28"/>
        </w:rPr>
        <w:t>ви</w:t>
      </w:r>
      <w:r>
        <w:rPr>
          <w:rFonts w:ascii="Times New Roman" w:hAnsi="Times New Roman"/>
          <w:sz w:val="28"/>
          <w:szCs w:val="28"/>
        </w:rPr>
        <w:softHyphen/>
      </w:r>
      <w:r>
        <w:rPr>
          <w:rFonts w:ascii="Times New Roman" w:hAnsi="Times New Roman"/>
          <w:sz w:val="28"/>
          <w:szCs w:val="28"/>
        </w:rPr>
        <w:t>тия; развитие и совер</w:t>
      </w:r>
      <w:r>
        <w:rPr>
          <w:rFonts w:ascii="Times New Roman" w:hAnsi="Times New Roman"/>
          <w:sz w:val="28"/>
          <w:szCs w:val="28"/>
        </w:rPr>
        <w:softHyphen/>
      </w:r>
      <w:r>
        <w:rPr>
          <w:rFonts w:ascii="Times New Roman" w:hAnsi="Times New Roman"/>
          <w:sz w:val="28"/>
          <w:szCs w:val="28"/>
        </w:rPr>
        <w:t>ше</w:t>
      </w:r>
      <w:r>
        <w:rPr>
          <w:rFonts w:ascii="Times New Roman" w:hAnsi="Times New Roman"/>
          <w:sz w:val="28"/>
          <w:szCs w:val="28"/>
        </w:rPr>
        <w:softHyphen/>
      </w:r>
      <w:r>
        <w:rPr>
          <w:rFonts w:ascii="Times New Roman" w:hAnsi="Times New Roman"/>
          <w:sz w:val="28"/>
          <w:szCs w:val="28"/>
        </w:rPr>
        <w:t>н</w:t>
      </w:r>
      <w:r>
        <w:rPr>
          <w:rFonts w:ascii="Times New Roman" w:hAnsi="Times New Roman"/>
          <w:sz w:val="28"/>
          <w:szCs w:val="28"/>
        </w:rPr>
        <w:softHyphen/>
      </w:r>
      <w:r>
        <w:rPr>
          <w:rFonts w:ascii="Times New Roman" w:hAnsi="Times New Roman"/>
          <w:sz w:val="28"/>
          <w:szCs w:val="28"/>
        </w:rPr>
        <w:t>с</w:t>
      </w:r>
      <w:r>
        <w:rPr>
          <w:rFonts w:ascii="Times New Roman" w:hAnsi="Times New Roman"/>
          <w:sz w:val="28"/>
          <w:szCs w:val="28"/>
        </w:rPr>
        <w:softHyphen/>
      </w:r>
      <w:r>
        <w:rPr>
          <w:rFonts w:ascii="Times New Roman" w:hAnsi="Times New Roman"/>
          <w:sz w:val="28"/>
          <w:szCs w:val="28"/>
        </w:rPr>
        <w:t>твование волевой сферы</w:t>
      </w:r>
      <w:r>
        <w:rPr>
          <w:rStyle w:val="303"/>
          <w:rFonts w:ascii="Times New Roman" w:hAnsi="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pPr>
        <w:spacing w:after="0" w:line="360" w:lineRule="auto"/>
        <w:ind w:firstLine="709"/>
        <w:jc w:val="both"/>
        <w:rPr>
          <w:rStyle w:val="303"/>
          <w:rFonts w:ascii="Times New Roman" w:hAnsi="Times New Roman" w:cs="Times New Roman"/>
          <w:b/>
          <w:i/>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r>
      <w:r>
        <w:rPr>
          <w:rFonts w:ascii="Times New Roman" w:hAnsi="Times New Roman" w:cs="Times New Roman"/>
          <w:sz w:val="28"/>
          <w:szCs w:val="28"/>
        </w:rPr>
        <w:t>в</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w:t>
      </w:r>
      <w:r>
        <w:rPr>
          <w:rFonts w:ascii="Times New Roman" w:hAnsi="Times New Roman" w:cs="Times New Roman"/>
          <w:sz w:val="28"/>
          <w:szCs w:val="28"/>
        </w:rPr>
        <w:softHyphen/>
      </w:r>
      <w:r>
        <w:rPr>
          <w:rFonts w:ascii="Times New Roman" w:hAnsi="Times New Roman" w:cs="Times New Roman"/>
          <w:sz w:val="28"/>
          <w:szCs w:val="28"/>
        </w:rPr>
        <w:t>ве</w:t>
      </w:r>
      <w:r>
        <w:rPr>
          <w:rFonts w:ascii="Times New Roman" w:hAnsi="Times New Roman" w:cs="Times New Roman"/>
          <w:sz w:val="28"/>
          <w:szCs w:val="28"/>
        </w:rPr>
        <w:softHyphen/>
      </w:r>
      <w:r>
        <w:rPr>
          <w:rFonts w:ascii="Times New Roman" w:hAnsi="Times New Roman" w:cs="Times New Roman"/>
          <w:sz w:val="28"/>
          <w:szCs w:val="28"/>
        </w:rPr>
        <w:t>нных качеств и свойств личности; содействие военно-патриотической подготовке.</w:t>
      </w:r>
    </w:p>
    <w:p>
      <w:pPr>
        <w:spacing w:after="0" w:line="360" w:lineRule="auto"/>
        <w:ind w:firstLine="709"/>
        <w:jc w:val="center"/>
        <w:rPr>
          <w:rFonts w:ascii="Times New Roman" w:hAnsi="Times New Roman" w:cs="Times New Roman"/>
          <w:color w:val="000000"/>
          <w:sz w:val="28"/>
          <w:szCs w:val="28"/>
        </w:rPr>
      </w:pPr>
      <w:r>
        <w:rPr>
          <w:rStyle w:val="303"/>
          <w:rFonts w:ascii="Times New Roman" w:hAnsi="Times New Roman" w:cs="Times New Roman"/>
          <w:b/>
          <w:i/>
          <w:sz w:val="28"/>
          <w:szCs w:val="28"/>
          <w:shd w:val="clear" w:color="auto" w:fill="FFFFFF"/>
        </w:rPr>
        <w:t>Теоретические сведения</w:t>
      </w:r>
    </w:p>
    <w:p>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Требования к выполнению утренней гигиенической гимнастики. Причи</w:t>
      </w:r>
      <w:r>
        <w:rPr>
          <w:rFonts w:ascii="Times New Roman" w:hAnsi="Times New Roman" w:cs="Times New Roman"/>
          <w:color w:val="000000"/>
          <w:sz w:val="28"/>
          <w:szCs w:val="28"/>
        </w:rPr>
        <w:softHyphen/>
      </w:r>
      <w:r>
        <w:rPr>
          <w:rFonts w:ascii="Times New Roman" w:hAnsi="Times New Roman" w:cs="Times New Roman"/>
          <w:color w:val="000000"/>
          <w:sz w:val="28"/>
          <w:szCs w:val="28"/>
        </w:rPr>
        <w:t>ны нарушения осанки. Питание и двигательный режим школьника. Распорядок дня.</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Самостраховка и самоконтроль при выполнении физических уп</w:t>
      </w:r>
      <w:r>
        <w:rPr>
          <w:rFonts w:ascii="Times New Roman" w:hAnsi="Times New Roman" w:cs="Times New Roman"/>
          <w:color w:val="000000"/>
          <w:sz w:val="28"/>
          <w:szCs w:val="28"/>
        </w:rPr>
        <w:softHyphen/>
      </w:r>
      <w:r>
        <w:rPr>
          <w:rFonts w:ascii="Times New Roman" w:hAnsi="Times New Roman" w:cs="Times New Roman"/>
          <w:color w:val="000000"/>
          <w:sz w:val="28"/>
          <w:szCs w:val="28"/>
        </w:rPr>
        <w:t xml:space="preserve">ражнений. Помощь при травмах. Способы самостоятельного измерения частоты сердечных сокращений. </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r>
      <w:r>
        <w:rPr>
          <w:rFonts w:ascii="Times New Roman" w:hAnsi="Times New Roman" w:cs="Times New Roman"/>
          <w:color w:val="000000"/>
          <w:sz w:val="28"/>
          <w:szCs w:val="28"/>
        </w:rPr>
        <w:t>ния школы.</w:t>
      </w:r>
    </w:p>
    <w:p>
      <w:pPr>
        <w:shd w:val="clear" w:color="auto" w:fill="FFFFFF"/>
        <w:spacing w:before="67" w:line="214" w:lineRule="exact"/>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Фланг, интервал, дистанция. </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Виды гимнастики в школе. Виды гимнастики: спортивная, художественная, атлетиче</w:t>
      </w:r>
      <w:r>
        <w:rPr>
          <w:rFonts w:ascii="Times New Roman" w:hAnsi="Times New Roman" w:cs="Times New Roman"/>
          <w:color w:val="000000"/>
          <w:sz w:val="28"/>
          <w:szCs w:val="28"/>
        </w:rPr>
        <w:softHyphen/>
      </w:r>
      <w:r>
        <w:rPr>
          <w:rFonts w:ascii="Times New Roman" w:hAnsi="Times New Roman" w:cs="Times New Roman"/>
          <w:color w:val="000000"/>
          <w:sz w:val="28"/>
          <w:szCs w:val="28"/>
        </w:rPr>
        <w:t>ская, ритмическая, эстетическая. Правила соревнований по спортивной гимнастике. Прак</w:t>
      </w:r>
      <w:r>
        <w:rPr>
          <w:rFonts w:ascii="Times New Roman" w:hAnsi="Times New Roman" w:cs="Times New Roman"/>
          <w:color w:val="000000"/>
          <w:sz w:val="28"/>
          <w:szCs w:val="28"/>
        </w:rPr>
        <w:softHyphen/>
      </w:r>
      <w:r>
        <w:rPr>
          <w:rFonts w:ascii="Times New Roman" w:hAnsi="Times New Roman" w:cs="Times New Roman"/>
          <w:color w:val="000000"/>
          <w:sz w:val="28"/>
          <w:szCs w:val="28"/>
        </w:rPr>
        <w:t>тическая значимость гимнастики в трудовой деятельности и активном отдыхе человека.</w:t>
      </w:r>
    </w:p>
    <w:p>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pPr>
        <w:shd w:val="clear" w:color="auto" w:fill="FFFFFF"/>
        <w:spacing w:after="0" w:line="36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r>
      <w:r>
        <w:rPr>
          <w:rFonts w:ascii="Times New Roman" w:hAnsi="Times New Roman" w:cs="Times New Roman"/>
          <w:color w:val="000000"/>
          <w:sz w:val="28"/>
          <w:szCs w:val="28"/>
        </w:rPr>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формирования и укрепления правильной осанки.</w:t>
      </w:r>
    </w:p>
    <w:p>
      <w:pPr>
        <w:spacing w:after="0" w:line="36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большими обручами; малыми мячами; большим мячом; набивными мячами; со скакалками; гантелями и штангой; упражнения на равновесие; лазанье и перелезание;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упражнения на преодоление сопротивления;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w:t>
      </w:r>
    </w:p>
    <w:p>
      <w:pPr>
        <w:spacing w:after="0" w:line="36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pPr>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sz w:val="28"/>
          <w:szCs w:val="28"/>
        </w:rPr>
        <w:t xml:space="preserve">Фаза прыжка в длину с разбега. </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2"/>
          <w:sz w:val="28"/>
          <w:szCs w:val="28"/>
        </w:rPr>
        <w:t>Значение ходьбы для укрепления здоровья человека, ос</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новы кроссового бега, бег по виражу.</w:t>
      </w:r>
    </w:p>
    <w:p>
      <w:pPr>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4"/>
          <w:sz w:val="28"/>
          <w:szCs w:val="28"/>
        </w:rPr>
        <w:t xml:space="preserve">Практическая значимость развития физических качеств </w:t>
      </w:r>
      <w:r>
        <w:rPr>
          <w:rFonts w:ascii="Times New Roman" w:hAnsi="Times New Roman" w:cs="Times New Roman"/>
          <w:color w:val="000000"/>
          <w:spacing w:val="-6"/>
          <w:sz w:val="28"/>
          <w:szCs w:val="28"/>
        </w:rPr>
        <w:t>средствами легкой атлетики в трудовой деятельности человека.</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pPr>
        <w:shd w:val="clear" w:color="auto" w:fill="FFFFFF"/>
        <w:spacing w:after="0" w:line="360" w:lineRule="auto"/>
        <w:ind w:firstLine="709"/>
        <w:jc w:val="both"/>
        <w:rPr>
          <w:rStyle w:val="303"/>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pPr>
        <w:spacing w:after="0" w:line="360" w:lineRule="auto"/>
        <w:ind w:firstLine="709"/>
        <w:jc w:val="both"/>
        <w:rPr>
          <w:rStyle w:val="303"/>
          <w:rFonts w:ascii="Times New Roman" w:hAnsi="Times New Roman" w:cs="Times New Roman"/>
          <w:sz w:val="28"/>
          <w:szCs w:val="28"/>
          <w:shd w:val="clear" w:color="auto" w:fill="FFFFFF"/>
        </w:rPr>
      </w:pPr>
      <w:r>
        <w:rPr>
          <w:rStyle w:val="303"/>
          <w:rFonts w:ascii="Times New Roman" w:hAnsi="Times New Roman" w:cs="Times New Roman"/>
          <w:i/>
          <w:sz w:val="28"/>
          <w:szCs w:val="28"/>
          <w:shd w:val="clear" w:color="auto" w:fill="FFFFFF"/>
        </w:rPr>
        <w:t>Прыжки</w:t>
      </w:r>
      <w:r>
        <w:rPr>
          <w:rStyle w:val="303"/>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pPr>
        <w:spacing w:after="0" w:line="360" w:lineRule="auto"/>
        <w:ind w:firstLine="709"/>
        <w:jc w:val="both"/>
        <w:rPr>
          <w:rFonts w:ascii="Times New Roman" w:hAnsi="Times New Roman" w:cs="Times New Roman"/>
          <w:b/>
          <w:bCs/>
          <w:i/>
          <w:color w:val="000000"/>
          <w:sz w:val="28"/>
          <w:szCs w:val="28"/>
        </w:rPr>
      </w:pPr>
      <w:r>
        <w:rPr>
          <w:rStyle w:val="303"/>
          <w:rFonts w:ascii="Times New Roman" w:hAnsi="Times New Roman" w:cs="Times New Roman"/>
          <w:sz w:val="28"/>
          <w:szCs w:val="28"/>
          <w:shd w:val="clear" w:color="auto" w:fill="FFFFFF"/>
        </w:rPr>
        <w:t>Толкание набивного мяча. Метание нескольких малых мячей в 2-3 цели. Метание деревянной гранаты.</w:t>
      </w:r>
    </w:p>
    <w:p>
      <w:pPr>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pPr>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Лыжная подготовка как способ формирования при</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кла</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д</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 xml:space="preserve">ных умений и навыков в трудовой деятельности человека. </w:t>
      </w:r>
      <w:r>
        <w:rPr>
          <w:rFonts w:ascii="Times New Roman" w:hAnsi="Times New Roman" w:cs="Times New Roman"/>
          <w:color w:val="000000"/>
          <w:spacing w:val="1"/>
          <w:sz w:val="28"/>
          <w:szCs w:val="28"/>
        </w:rPr>
        <w:t>Лыжные мази, их при</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ме</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не</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 xml:space="preserve">ние. </w:t>
      </w:r>
      <w:r>
        <w:rPr>
          <w:rFonts w:ascii="Times New Roman" w:hAnsi="Times New Roman" w:cs="Times New Roman"/>
          <w:color w:val="000000"/>
          <w:spacing w:val="-4"/>
          <w:sz w:val="28"/>
          <w:szCs w:val="28"/>
        </w:rPr>
        <w:t>Занятия лыжами в школе. Значение этих занятий для тру</w:t>
      </w:r>
      <w:r>
        <w:rPr>
          <w:rFonts w:ascii="Times New Roman" w:hAnsi="Times New Roman" w:cs="Times New Roman"/>
          <w:color w:val="000000"/>
          <w:spacing w:val="-3"/>
          <w:sz w:val="28"/>
          <w:szCs w:val="28"/>
        </w:rPr>
        <w:t>довой, деятельности человека. Пра</w:t>
      </w:r>
      <w:r>
        <w:rPr>
          <w:rFonts w:ascii="Times New Roman" w:hAnsi="Times New Roman" w:cs="Times New Roman"/>
          <w:color w:val="000000"/>
          <w:spacing w:val="-3"/>
          <w:sz w:val="28"/>
          <w:szCs w:val="28"/>
        </w:rPr>
        <w:softHyphen/>
      </w:r>
      <w:r>
        <w:rPr>
          <w:rFonts w:ascii="Times New Roman" w:hAnsi="Times New Roman" w:cs="Times New Roman"/>
          <w:color w:val="000000"/>
          <w:spacing w:val="-3"/>
          <w:sz w:val="28"/>
          <w:szCs w:val="28"/>
        </w:rPr>
        <w:t>вила соревнований по лыж</w:t>
      </w:r>
      <w:r>
        <w:rPr>
          <w:rFonts w:ascii="Times New Roman" w:hAnsi="Times New Roman" w:cs="Times New Roman"/>
          <w:color w:val="000000"/>
          <w:spacing w:val="-3"/>
          <w:sz w:val="28"/>
          <w:szCs w:val="28"/>
        </w:rPr>
        <w:softHyphen/>
      </w:r>
      <w:r>
        <w:rPr>
          <w:rFonts w:ascii="Times New Roman" w:hAnsi="Times New Roman" w:cs="Times New Roman"/>
          <w:color w:val="000000"/>
          <w:sz w:val="28"/>
          <w:szCs w:val="28"/>
        </w:rPr>
        <w:t xml:space="preserve">ным гонкам.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Сочетание различных видов лыжных ходов на слабопересеченной местности.</w:t>
      </w:r>
    </w:p>
    <w:p>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p>
    <w:p>
      <w:pPr>
        <w:shd w:val="clear" w:color="auto" w:fill="FFFFFF"/>
        <w:spacing w:after="0" w:line="360" w:lineRule="auto"/>
        <w:ind w:firstLine="709"/>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 xml:space="preserve">Аэродинамические характеристики тела человека и их значение для определения положения бегуна в пространстве </w:t>
      </w:r>
      <w:r>
        <w:rPr>
          <w:rFonts w:ascii="Times New Roman" w:hAnsi="Times New Roman" w:cs="Times New Roman"/>
          <w:color w:val="000000"/>
          <w:spacing w:val="-1"/>
          <w:sz w:val="28"/>
          <w:szCs w:val="28"/>
        </w:rPr>
        <w:t xml:space="preserve">при передвижении на коньках. Техника бега по прямой и на </w:t>
      </w:r>
      <w:r>
        <w:rPr>
          <w:rFonts w:ascii="Times New Roman" w:hAnsi="Times New Roman" w:cs="Times New Roman"/>
          <w:color w:val="000000"/>
          <w:spacing w:val="-6"/>
          <w:sz w:val="28"/>
          <w:szCs w:val="28"/>
        </w:rPr>
        <w:t xml:space="preserve">поворотах. </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3"/>
          <w:sz w:val="28"/>
          <w:szCs w:val="28"/>
        </w:rPr>
        <w:t>Влияние занятий конькобежным спортом на организм че</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 xml:space="preserve">ловека, его профессионально-трудовую подготовку. </w:t>
      </w:r>
      <w:r>
        <w:rPr>
          <w:rFonts w:ascii="Times New Roman" w:hAnsi="Times New Roman" w:cs="Times New Roman"/>
          <w:color w:val="000000"/>
          <w:spacing w:val="-2"/>
          <w:sz w:val="28"/>
          <w:szCs w:val="28"/>
        </w:rPr>
        <w:t xml:space="preserve">Правила заливки льда; основы самоконтроля на занятиях </w:t>
      </w:r>
      <w:r>
        <w:rPr>
          <w:rFonts w:ascii="Times New Roman" w:hAnsi="Times New Roman" w:cs="Times New Roman"/>
          <w:color w:val="000000"/>
          <w:sz w:val="28"/>
          <w:szCs w:val="28"/>
        </w:rPr>
        <w:t xml:space="preserve">на коньках. </w:t>
      </w:r>
      <w:r>
        <w:rPr>
          <w:rFonts w:ascii="Times New Roman" w:hAnsi="Times New Roman" w:cs="Times New Roman"/>
          <w:color w:val="000000"/>
          <w:spacing w:val="3"/>
          <w:sz w:val="28"/>
          <w:szCs w:val="28"/>
        </w:rPr>
        <w:t>Сведения о технике бега по прямой и на поворотах.</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pPr>
        <w:shd w:val="clear" w:color="auto" w:fill="FFFFFF"/>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Санитарно-гигиени</w:t>
      </w:r>
      <w:r>
        <w:rPr>
          <w:rFonts w:ascii="Times New Roman" w:hAnsi="Times New Roman" w:cs="Times New Roman"/>
          <w:color w:val="000000"/>
          <w:sz w:val="28"/>
          <w:szCs w:val="28"/>
        </w:rPr>
        <w:softHyphen/>
      </w:r>
      <w:r>
        <w:rPr>
          <w:rFonts w:ascii="Times New Roman" w:hAnsi="Times New Roman" w:cs="Times New Roman"/>
          <w:color w:val="000000"/>
          <w:spacing w:val="1"/>
          <w:sz w:val="28"/>
          <w:szCs w:val="28"/>
        </w:rPr>
        <w:t xml:space="preserve">ческие требования к занятиям баскетболом. </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Упрощенные правила игры в баскетбол; права и обязан</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ности игроков; предупреждение травматизма. Правила игры в баскетбол (наказания при нарушениях </w:t>
      </w:r>
      <w:r>
        <w:rPr>
          <w:rFonts w:ascii="Times New Roman" w:hAnsi="Times New Roman" w:cs="Times New Roman"/>
          <w:color w:val="000000"/>
          <w:spacing w:val="-3"/>
          <w:sz w:val="28"/>
          <w:szCs w:val="28"/>
        </w:rPr>
        <w:t xml:space="preserve">правил). </w:t>
      </w:r>
      <w:r>
        <w:rPr>
          <w:rFonts w:ascii="Times New Roman" w:hAnsi="Times New Roman" w:cs="Times New Roman"/>
          <w:color w:val="000000"/>
          <w:spacing w:val="-1"/>
          <w:sz w:val="28"/>
          <w:szCs w:val="28"/>
        </w:rPr>
        <w:t>Влияние занятий баскетболом на профессионально-тру</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довую подготовку учащихся; правила судейства. Оформление заявок на участие в соревнованиях. Баскетбол и специальная Олимпиада.</w:t>
      </w:r>
    </w:p>
    <w:p>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Практический материал.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pacing w:val="-2"/>
          <w:sz w:val="28"/>
          <w:szCs w:val="28"/>
        </w:rPr>
        <w:t>Тактические приемы атакующего против защитника. Ловля мяча двумя руками с последующим ведением и ос</w:t>
      </w:r>
      <w:r>
        <w:rPr>
          <w:rFonts w:ascii="Times New Roman" w:hAnsi="Times New Roman" w:cs="Times New Roman"/>
          <w:color w:val="000000"/>
          <w:spacing w:val="-2"/>
          <w:sz w:val="28"/>
          <w:szCs w:val="28"/>
        </w:rPr>
        <w:softHyphen/>
      </w:r>
      <w:r>
        <w:rPr>
          <w:rFonts w:ascii="Times New Roman" w:hAnsi="Times New Roman" w:cs="Times New Roman"/>
          <w:color w:val="000000"/>
          <w:spacing w:val="8"/>
          <w:sz w:val="28"/>
          <w:szCs w:val="28"/>
        </w:rPr>
        <w:t xml:space="preserve">тановкой. Передача мяча двумя руками от груди в парах </w:t>
      </w:r>
      <w:r>
        <w:rPr>
          <w:rFonts w:ascii="Times New Roman" w:hAnsi="Times New Roman" w:cs="Times New Roman"/>
          <w:color w:val="000000"/>
          <w:spacing w:val="-1"/>
          <w:sz w:val="28"/>
          <w:szCs w:val="28"/>
        </w:rPr>
        <w:t>с продвижением вперед. Ведение мяча с обводкой препят</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 xml:space="preserve">ствий. Броски мяча в корзину в движении снизу от груди. </w:t>
      </w:r>
      <w:r>
        <w:rPr>
          <w:rFonts w:ascii="Times New Roman" w:hAnsi="Times New Roman" w:cs="Times New Roman"/>
          <w:color w:val="000000"/>
          <w:spacing w:val="-2"/>
          <w:sz w:val="28"/>
          <w:szCs w:val="28"/>
        </w:rPr>
        <w:t xml:space="preserve">Подбирание отскочившего от щита мяча. Учебная игра по </w:t>
      </w:r>
      <w:r>
        <w:rPr>
          <w:rFonts w:ascii="Times New Roman" w:hAnsi="Times New Roman" w:cs="Times New Roman"/>
          <w:color w:val="000000"/>
          <w:spacing w:val="-4"/>
          <w:sz w:val="28"/>
          <w:szCs w:val="28"/>
        </w:rPr>
        <w:t xml:space="preserve">упрощенным правилам. </w:t>
      </w:r>
      <w:r>
        <w:rPr>
          <w:rFonts w:ascii="Times New Roman" w:hAnsi="Times New Roman" w:cs="Times New Roman"/>
          <w:color w:val="000000"/>
          <w:spacing w:val="-2"/>
          <w:sz w:val="28"/>
          <w:szCs w:val="28"/>
        </w:rPr>
        <w:t xml:space="preserve">Захват и выбивание мяча в парах. Ведение мяча шагом и </w:t>
      </w:r>
      <w:r>
        <w:rPr>
          <w:rFonts w:ascii="Times New Roman" w:hAnsi="Times New Roman" w:cs="Times New Roman"/>
          <w:color w:val="000000"/>
          <w:spacing w:val="7"/>
          <w:sz w:val="28"/>
          <w:szCs w:val="28"/>
        </w:rPr>
        <w:t xml:space="preserve">бегом с обводкой условных противников. Передача мяча </w:t>
      </w:r>
      <w:r>
        <w:rPr>
          <w:rFonts w:ascii="Times New Roman" w:hAnsi="Times New Roman" w:cs="Times New Roman"/>
          <w:color w:val="000000"/>
          <w:spacing w:val="-1"/>
          <w:sz w:val="28"/>
          <w:szCs w:val="28"/>
        </w:rPr>
        <w:t xml:space="preserve">в движении бегом в парах, бросок мяча одной рукой от плеча </w:t>
      </w:r>
      <w:r>
        <w:rPr>
          <w:rFonts w:ascii="Times New Roman" w:hAnsi="Times New Roman" w:cs="Times New Roman"/>
          <w:color w:val="000000"/>
          <w:spacing w:val="3"/>
          <w:sz w:val="28"/>
          <w:szCs w:val="28"/>
        </w:rPr>
        <w:t>в движении. Штрафной бросок. Зонная защита.</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Наказания при нарушении правил иг</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 xml:space="preserve">ры. </w:t>
      </w:r>
      <w:r>
        <w:rPr>
          <w:rFonts w:ascii="Times New Roman" w:hAnsi="Times New Roman" w:cs="Times New Roman"/>
          <w:color w:val="000000"/>
          <w:spacing w:val="-3"/>
          <w:sz w:val="28"/>
          <w:szCs w:val="28"/>
        </w:rPr>
        <w:t>Влияние занятий по волейболу на профессионально-тру</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довую деятельность; судейство игры, соревнований. Оформление заявок на участие в соревнованиях. Волейбол и Специальная Олимпиада.</w:t>
      </w:r>
    </w:p>
    <w:p>
      <w:pPr>
        <w:shd w:val="clear" w:color="auto" w:fill="FFFFFF"/>
        <w:spacing w:after="0" w:line="360" w:lineRule="auto"/>
        <w:ind w:firstLine="709"/>
        <w:jc w:val="both"/>
        <w:rPr>
          <w:rFonts w:ascii="Times New Roman" w:hAnsi="Times New Roman" w:cs="Times New Roman"/>
          <w:color w:val="000000"/>
          <w:spacing w:val="-3"/>
          <w:sz w:val="28"/>
          <w:szCs w:val="28"/>
        </w:rPr>
      </w:pPr>
      <w:r>
        <w:rPr>
          <w:rFonts w:ascii="Times New Roman" w:hAnsi="Times New Roman" w:cs="Times New Roman"/>
          <w:b/>
          <w:sz w:val="28"/>
          <w:szCs w:val="28"/>
        </w:rPr>
        <w:t xml:space="preserve">Практический материал. </w:t>
      </w:r>
    </w:p>
    <w:p>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3"/>
          <w:sz w:val="28"/>
          <w:szCs w:val="28"/>
        </w:rPr>
        <w:t>Стойка и перемещения волейболиста. Передача мяча свер</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ху двумя руками над собой и передача мяча снизу двумя ру</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ками </w:t>
      </w:r>
      <w:r>
        <w:rPr>
          <w:rFonts w:ascii="Times New Roman" w:hAnsi="Times New Roman" w:cs="Times New Roman"/>
          <w:color w:val="000000"/>
          <w:spacing w:val="-1"/>
          <w:sz w:val="28"/>
          <w:szCs w:val="28"/>
        </w:rPr>
        <w:t xml:space="preserve">на месте и </w:t>
      </w:r>
      <w:r>
        <w:rPr>
          <w:rFonts w:ascii="Times New Roman" w:hAnsi="Times New Roman" w:cs="Times New Roman"/>
          <w:color w:val="000000"/>
          <w:spacing w:val="-2"/>
          <w:sz w:val="28"/>
          <w:szCs w:val="28"/>
        </w:rPr>
        <w:t>после перемещения. Нижняя прямая подача. Прыжки с места и с шага в вы</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соту и длину. </w:t>
      </w:r>
      <w:r>
        <w:rPr>
          <w:rFonts w:ascii="Times New Roman" w:hAnsi="Times New Roman" w:cs="Times New Roman"/>
          <w:color w:val="000000"/>
          <w:spacing w:val="-2"/>
          <w:sz w:val="28"/>
          <w:szCs w:val="28"/>
        </w:rPr>
        <w:t>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Экипировка теннисиста. Разновид</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ности ударов.</w:t>
      </w:r>
    </w:p>
    <w:p>
      <w:pPr>
        <w:shd w:val="clear" w:color="auto" w:fill="FFFFFF"/>
        <w:spacing w:after="0" w:line="36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2"/>
          <w:sz w:val="28"/>
          <w:szCs w:val="28"/>
        </w:rPr>
        <w:t>Одиночные и парные учебные игры. Такти</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ческие приемы в парных играх.</w:t>
      </w:r>
    </w:p>
    <w:p>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pPr>
        <w:shd w:val="clear" w:color="auto" w:fill="FFFFFF"/>
        <w:spacing w:after="0" w:line="360" w:lineRule="auto"/>
        <w:ind w:firstLine="709"/>
        <w:jc w:val="both"/>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1"/>
          <w:sz w:val="28"/>
          <w:szCs w:val="28"/>
        </w:rPr>
        <w:t xml:space="preserve">Тактика командной игры. </w:t>
      </w:r>
      <w:r>
        <w:rPr>
          <w:rFonts w:ascii="Times New Roman" w:hAnsi="Times New Roman" w:cs="Times New Roman"/>
          <w:color w:val="000000"/>
          <w:spacing w:val="2"/>
          <w:sz w:val="28"/>
          <w:szCs w:val="28"/>
        </w:rPr>
        <w:t>Наказания при нарушениях правил игры.</w:t>
      </w:r>
    </w:p>
    <w:p>
      <w:pPr>
        <w:shd w:val="clear" w:color="auto" w:fill="FFFFFF"/>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2"/>
          <w:sz w:val="28"/>
          <w:szCs w:val="28"/>
        </w:rPr>
        <w:t xml:space="preserve">Игры </w:t>
      </w:r>
      <w:r>
        <w:rPr>
          <w:rFonts w:ascii="Times New Roman" w:hAnsi="Times New Roman" w:cs="Times New Roman"/>
          <w:color w:val="000000"/>
          <w:spacing w:val="-3"/>
          <w:sz w:val="28"/>
          <w:szCs w:val="28"/>
        </w:rPr>
        <w:t>против соперника, перемещение вправо и влево. Занятие пра</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вильного положения (центральный нападающий, крайний на</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падающий, защитник). Наказания при нарушениях правил игры.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Совершенствование всех </w:t>
      </w:r>
      <w:r>
        <w:rPr>
          <w:rFonts w:ascii="Times New Roman" w:hAnsi="Times New Roman" w:cs="Times New Roman"/>
          <w:color w:val="000000"/>
          <w:spacing w:val="1"/>
          <w:sz w:val="28"/>
          <w:szCs w:val="28"/>
        </w:rPr>
        <w:t>приемов игры. Командные соревнования — учебные игры.</w:t>
      </w:r>
    </w:p>
    <w:p>
      <w:pPr>
        <w:pStyle w:val="471"/>
        <w:spacing w:before="120" w:after="0" w:line="360" w:lineRule="auto"/>
        <w:ind w:firstLine="709"/>
        <w:rPr>
          <w:rFonts w:ascii="Times New Roman" w:hAnsi="Times New Roman"/>
          <w:sz w:val="28"/>
          <w:szCs w:val="28"/>
        </w:rPr>
      </w:pPr>
      <w:r>
        <w:rPr>
          <w:rFonts w:ascii="Times New Roman" w:hAnsi="Times New Roman"/>
          <w:sz w:val="28"/>
          <w:szCs w:val="28"/>
        </w:rPr>
        <w:t>ПРОФИЛЬНЫЙ ТРУД</w:t>
      </w:r>
    </w:p>
    <w:p>
      <w:pPr>
        <w:pStyle w:val="471"/>
        <w:spacing w:before="0" w:after="0" w:line="360" w:lineRule="auto"/>
        <w:ind w:firstLine="709"/>
        <w:rPr>
          <w:rFonts w:ascii="Times New Roman" w:hAnsi="Times New Roman"/>
          <w:sz w:val="28"/>
          <w:szCs w:val="28"/>
        </w:rPr>
      </w:pPr>
      <w:r>
        <w:rPr>
          <w:rFonts w:ascii="Times New Roman" w:hAnsi="Times New Roman"/>
          <w:sz w:val="28"/>
          <w:szCs w:val="28"/>
        </w:rPr>
        <w:t>Пояснительная записка</w:t>
      </w:r>
    </w:p>
    <w:p>
      <w:pPr>
        <w:widowControl w:val="0"/>
        <w:spacing w:after="0" w:line="360" w:lineRule="auto"/>
        <w:ind w:firstLine="709"/>
        <w:jc w:val="both"/>
        <w:rPr>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sz w:val="28"/>
          <w:szCs w:val="28"/>
        </w:rPr>
        <w:t xml:space="preserve">«Профильный труд»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pPr>
        <w:pStyle w:val="472"/>
        <w:spacing w:before="0" w:after="0"/>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pPr>
        <w:pStyle w:val="473"/>
        <w:spacing w:line="360" w:lineRule="auto"/>
        <w:ind w:left="0" w:firstLine="709"/>
        <w:jc w:val="both"/>
        <w:rPr>
          <w:sz w:val="28"/>
          <w:szCs w:val="28"/>
        </w:rPr>
      </w:pPr>
      <w:r>
        <w:rPr>
          <w:sz w:val="28"/>
          <w:szCs w:val="28"/>
        </w:rPr>
        <w:t xml:space="preserve">― расширение знаний о материальной культуре как продукте творческой предметно-преобразующей деятельности человека; </w:t>
      </w:r>
    </w:p>
    <w:p>
      <w:pPr>
        <w:pStyle w:val="473"/>
        <w:spacing w:line="360" w:lineRule="auto"/>
        <w:ind w:left="0" w:firstLine="709"/>
        <w:jc w:val="both"/>
        <w:rPr>
          <w:sz w:val="28"/>
          <w:szCs w:val="28"/>
        </w:rPr>
      </w:pPr>
      <w:r>
        <w:rPr>
          <w:sz w:val="28"/>
          <w:szCs w:val="28"/>
        </w:rPr>
        <w:t xml:space="preserve">― расширение культурного кругозора, обогащение знаний о культурно-исторических традициях в мире вещей; </w:t>
      </w:r>
    </w:p>
    <w:p>
      <w:pPr>
        <w:pStyle w:val="473"/>
        <w:spacing w:line="360" w:lineRule="auto"/>
        <w:ind w:left="0" w:firstLine="709"/>
        <w:jc w:val="both"/>
        <w:rPr>
          <w:sz w:val="28"/>
          <w:szCs w:val="28"/>
        </w:rPr>
      </w:pPr>
      <w:r>
        <w:rPr>
          <w:sz w:val="28"/>
          <w:szCs w:val="28"/>
        </w:rPr>
        <w:t>― расширение знаний о материалах и их свойствах, технологиях использования;</w:t>
      </w:r>
    </w:p>
    <w:p>
      <w:pPr>
        <w:pStyle w:val="472"/>
        <w:spacing w:before="0" w:after="0"/>
        <w:ind w:firstLine="709"/>
        <w:jc w:val="both"/>
        <w:rPr>
          <w:sz w:val="28"/>
          <w:szCs w:val="28"/>
        </w:rPr>
      </w:pPr>
      <w:r>
        <w:rPr>
          <w:sz w:val="28"/>
          <w:szCs w:val="28"/>
        </w:rPr>
        <w:t>― ознакомление с современным производством и требованиями предъявляемыми им к человеку;</w:t>
      </w:r>
    </w:p>
    <w:p>
      <w:pPr>
        <w:pStyle w:val="472"/>
        <w:spacing w:before="0" w:after="0"/>
        <w:ind w:firstLine="709"/>
        <w:jc w:val="both"/>
        <w:rPr>
          <w:sz w:val="28"/>
          <w:szCs w:val="28"/>
        </w:rPr>
      </w:pPr>
      <w:r>
        <w:rPr>
          <w:sz w:val="28"/>
          <w:szCs w:val="28"/>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pPr>
        <w:pStyle w:val="473"/>
        <w:spacing w:line="360" w:lineRule="auto"/>
        <w:ind w:left="0" w:firstLine="709"/>
        <w:jc w:val="both"/>
        <w:rPr>
          <w:sz w:val="28"/>
          <w:szCs w:val="28"/>
        </w:rPr>
      </w:pPr>
      <w:r>
        <w:rPr>
          <w:sz w:val="28"/>
          <w:szCs w:val="28"/>
        </w:rPr>
        <w:t>― совершенствование практических умений и навыков использования различных материалов в профессиональной деятельности;</w:t>
      </w:r>
    </w:p>
    <w:p>
      <w:pPr>
        <w:pStyle w:val="473"/>
        <w:spacing w:line="360" w:lineRule="auto"/>
        <w:ind w:left="0" w:firstLine="709"/>
        <w:jc w:val="both"/>
        <w:rPr>
          <w:sz w:val="28"/>
          <w:szCs w:val="28"/>
        </w:rPr>
      </w:pPr>
      <w:r>
        <w:rPr>
          <w:sz w:val="28"/>
          <w:szCs w:val="28"/>
        </w:rPr>
        <w:t xml:space="preserve">― коррекция и развитие познавательных процессов, межличностного общения, профессионального поведения и проч.; </w:t>
      </w:r>
    </w:p>
    <w:p>
      <w:pPr>
        <w:pStyle w:val="473"/>
        <w:spacing w:line="360" w:lineRule="auto"/>
        <w:ind w:left="0" w:firstLine="709"/>
        <w:jc w:val="both"/>
        <w:rPr>
          <w:sz w:val="28"/>
          <w:szCs w:val="28"/>
        </w:rPr>
      </w:pPr>
      <w:r>
        <w:rPr>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pPr>
        <w:pStyle w:val="473"/>
        <w:spacing w:line="360" w:lineRule="auto"/>
        <w:ind w:left="0" w:firstLine="709"/>
        <w:jc w:val="both"/>
        <w:rPr>
          <w:sz w:val="28"/>
          <w:szCs w:val="28"/>
        </w:rPr>
      </w:pPr>
      <w:r>
        <w:rPr>
          <w:sz w:val="28"/>
          <w:szCs w:val="28"/>
        </w:rPr>
        <w:t>― формирование информационной грамотности, умения работать с различными источниками информации;</w:t>
      </w:r>
    </w:p>
    <w:p>
      <w:pPr>
        <w:pStyle w:val="473"/>
        <w:spacing w:line="360" w:lineRule="auto"/>
        <w:ind w:left="0" w:firstLine="709"/>
        <w:jc w:val="both"/>
        <w:rPr>
          <w:b/>
          <w:sz w:val="28"/>
          <w:szCs w:val="28"/>
        </w:rPr>
      </w:pPr>
      <w:r>
        <w:rPr>
          <w:sz w:val="28"/>
          <w:szCs w:val="28"/>
        </w:rPr>
        <w:t xml:space="preserve">― развитие активности, целенаправленности, инициативности. </w:t>
      </w:r>
    </w:p>
    <w:p>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color w:val="000000"/>
          <w:sz w:val="28"/>
          <w:szCs w:val="28"/>
        </w:rPr>
        <w:t>Примерное содержание</w:t>
      </w:r>
    </w:p>
    <w:p>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Программа по профильному труду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w:t>
      </w:r>
      <w:r>
        <w:rPr>
          <w:rFonts w:ascii="Times New Roman" w:hAnsi="Times New Roman" w:cs="Times New Roman"/>
          <w:color w:val="000000"/>
          <w:sz w:val="28"/>
          <w:szCs w:val="28"/>
        </w:rPr>
        <w:t>в классах определяет со</w:t>
      </w:r>
      <w:r>
        <w:rPr>
          <w:rFonts w:ascii="Times New Roman" w:hAnsi="Times New Roman" w:cs="Times New Roman"/>
          <w:color w:val="000000"/>
          <w:sz w:val="28"/>
          <w:szCs w:val="28"/>
        </w:rPr>
        <w:softHyphen/>
      </w:r>
      <w:r>
        <w:rPr>
          <w:rFonts w:ascii="Times New Roman" w:hAnsi="Times New Roman" w:cs="Times New Roman"/>
          <w:color w:val="000000"/>
          <w:sz w:val="28"/>
          <w:szCs w:val="28"/>
        </w:rPr>
        <w:t>де</w:t>
      </w:r>
      <w:r>
        <w:rPr>
          <w:rFonts w:ascii="Times New Roman" w:hAnsi="Times New Roman" w:cs="Times New Roman"/>
          <w:color w:val="000000"/>
          <w:sz w:val="28"/>
          <w:szCs w:val="28"/>
        </w:rPr>
        <w:softHyphen/>
      </w:r>
      <w:r>
        <w:rPr>
          <w:rFonts w:ascii="Times New Roman" w:hAnsi="Times New Roman" w:cs="Times New Roman"/>
          <w:color w:val="000000"/>
          <w:sz w:val="28"/>
          <w:szCs w:val="28"/>
        </w:rPr>
        <w:t>р</w:t>
      </w:r>
      <w:r>
        <w:rPr>
          <w:rFonts w:ascii="Times New Roman" w:hAnsi="Times New Roman" w:cs="Times New Roman"/>
          <w:color w:val="000000"/>
          <w:sz w:val="28"/>
          <w:szCs w:val="28"/>
        </w:rPr>
        <w:softHyphen/>
      </w:r>
      <w:r>
        <w:rPr>
          <w:rFonts w:ascii="Times New Roman" w:hAnsi="Times New Roman" w:cs="Times New Roman"/>
          <w:color w:val="000000"/>
          <w:sz w:val="28"/>
          <w:szCs w:val="28"/>
        </w:rPr>
        <w:t>жа</w:t>
      </w:r>
      <w:r>
        <w:rPr>
          <w:rFonts w:ascii="Times New Roman" w:hAnsi="Times New Roman" w:cs="Times New Roman"/>
          <w:color w:val="000000"/>
          <w:sz w:val="28"/>
          <w:szCs w:val="28"/>
        </w:rPr>
        <w:softHyphen/>
      </w:r>
      <w:r>
        <w:rPr>
          <w:rFonts w:ascii="Times New Roman" w:hAnsi="Times New Roman" w:cs="Times New Roman"/>
          <w:color w:val="000000"/>
          <w:sz w:val="28"/>
          <w:szCs w:val="28"/>
        </w:rPr>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Материалы используемые в трудовой деятельности</w:t>
      </w:r>
      <w:r>
        <w:rPr>
          <w:rFonts w:ascii="Times New Roman" w:hAnsi="Times New Roman" w:cs="Times New Roman"/>
          <w:color w:val="000000"/>
          <w:sz w:val="28"/>
          <w:szCs w:val="28"/>
        </w:rPr>
        <w:t>. Перечень ос</w:t>
      </w:r>
      <w:r>
        <w:rPr>
          <w:rFonts w:ascii="Times New Roman" w:hAnsi="Times New Roman" w:cs="Times New Roman"/>
          <w:color w:val="000000"/>
          <w:sz w:val="28"/>
          <w:szCs w:val="28"/>
        </w:rPr>
        <w:softHyphen/>
      </w:r>
      <w:r>
        <w:rPr>
          <w:rFonts w:ascii="Times New Roman" w:hAnsi="Times New Roman" w:cs="Times New Roman"/>
          <w:color w:val="000000"/>
          <w:sz w:val="28"/>
          <w:szCs w:val="28"/>
        </w:rPr>
        <w:t>нов</w:t>
      </w:r>
      <w:r>
        <w:rPr>
          <w:rFonts w:ascii="Times New Roman" w:hAnsi="Times New Roman" w:cs="Times New Roman"/>
          <w:color w:val="000000"/>
          <w:sz w:val="28"/>
          <w:szCs w:val="28"/>
        </w:rPr>
        <w:softHyphen/>
      </w:r>
      <w:r>
        <w:rPr>
          <w:rFonts w:ascii="Times New Roman" w:hAnsi="Times New Roman" w:cs="Times New Roman"/>
          <w:color w:val="000000"/>
          <w:sz w:val="28"/>
          <w:szCs w:val="28"/>
        </w:rPr>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000000"/>
          <w:sz w:val="28"/>
          <w:szCs w:val="28"/>
        </w:rPr>
        <w:softHyphen/>
      </w:r>
      <w:r>
        <w:rPr>
          <w:rFonts w:ascii="Times New Roman" w:hAnsi="Times New Roman" w:cs="Times New Roman"/>
          <w:color w:val="000000"/>
          <w:sz w:val="28"/>
          <w:szCs w:val="28"/>
        </w:rPr>
        <w:t>мы</w:t>
      </w:r>
      <w:r>
        <w:rPr>
          <w:rFonts w:ascii="Times New Roman" w:hAnsi="Times New Roman" w:cs="Times New Roman"/>
          <w:color w:val="000000"/>
          <w:sz w:val="28"/>
          <w:szCs w:val="28"/>
        </w:rPr>
        <w:softHyphen/>
      </w:r>
      <w:r>
        <w:rPr>
          <w:rFonts w:ascii="Times New Roman" w:hAnsi="Times New Roman" w:cs="Times New Roman"/>
          <w:color w:val="000000"/>
          <w:sz w:val="28"/>
          <w:szCs w:val="28"/>
        </w:rPr>
        <w:t>ш</w:t>
      </w:r>
      <w:r>
        <w:rPr>
          <w:rFonts w:ascii="Times New Roman" w:hAnsi="Times New Roman" w:cs="Times New Roman"/>
          <w:color w:val="000000"/>
          <w:sz w:val="28"/>
          <w:szCs w:val="28"/>
        </w:rPr>
        <w:softHyphen/>
      </w:r>
      <w:r>
        <w:rPr>
          <w:rFonts w:ascii="Times New Roman" w:hAnsi="Times New Roman" w:cs="Times New Roman"/>
          <w:color w:val="000000"/>
          <w:sz w:val="28"/>
          <w:szCs w:val="28"/>
        </w:rPr>
        <w:t>ленностью и проч.).</w:t>
      </w:r>
    </w:p>
    <w:p>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Инструменты и оборудование</w:t>
      </w:r>
      <w:r>
        <w:rPr>
          <w:rFonts w:ascii="Times New Roman" w:hAnsi="Times New Roman" w:cs="Times New Roman"/>
          <w:color w:val="000000"/>
          <w:sz w:val="28"/>
          <w:szCs w:val="28"/>
        </w:rPr>
        <w:t>: инструменты ручного  и механизированного тру</w:t>
      </w:r>
      <w:r>
        <w:rPr>
          <w:rFonts w:ascii="Times New Roman" w:hAnsi="Times New Roman" w:cs="Times New Roman"/>
          <w:color w:val="000000"/>
          <w:sz w:val="28"/>
          <w:szCs w:val="28"/>
        </w:rPr>
        <w:softHyphen/>
      </w:r>
      <w:r>
        <w:rPr>
          <w:rFonts w:ascii="Times New Roman" w:hAnsi="Times New Roman" w:cs="Times New Roman"/>
          <w:color w:val="000000"/>
          <w:sz w:val="28"/>
          <w:szCs w:val="28"/>
        </w:rPr>
        <w:t>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pPr>
        <w:widowControl w:val="0"/>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Технологии изготовления предмета труда</w:t>
      </w:r>
      <w:r>
        <w:rPr>
          <w:rFonts w:ascii="Times New Roman" w:hAnsi="Times New Roman" w:cs="Times New Roman"/>
          <w:color w:val="000000"/>
          <w:sz w:val="28"/>
          <w:szCs w:val="28"/>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Pr>
          <w:rFonts w:ascii="Times New Roman" w:hAnsi="Times New Roman" w:cs="Times New Roman"/>
          <w:sz w:val="28"/>
          <w:szCs w:val="28"/>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Pr>
          <w:rFonts w:ascii="Times New Roman" w:hAnsi="Times New Roman" w:cs="Times New Roman"/>
          <w:color w:val="000000"/>
          <w:sz w:val="28"/>
          <w:szCs w:val="28"/>
        </w:rPr>
        <w:t xml:space="preserve"> Самостоятельное изготовление зачетных изделий. </w:t>
      </w:r>
    </w:p>
    <w:p>
      <w:pPr>
        <w:spacing w:line="360" w:lineRule="auto"/>
        <w:ind w:firstLine="709"/>
        <w:jc w:val="both"/>
        <w:rPr>
          <w:rFonts w:ascii="Times New Roman" w:hAnsi="Times New Roman" w:cs="Times New Roman"/>
          <w:b/>
          <w:color w:val="000000"/>
          <w:sz w:val="28"/>
          <w:szCs w:val="28"/>
        </w:rPr>
      </w:pPr>
      <w:r>
        <w:rPr>
          <w:rFonts w:ascii="Times New Roman" w:hAnsi="Times New Roman" w:cs="Times New Roman"/>
          <w:i/>
          <w:color w:val="000000"/>
          <w:sz w:val="28"/>
          <w:szCs w:val="28"/>
        </w:rPr>
        <w:t>Этика и эстетика труда</w:t>
      </w:r>
      <w:r>
        <w:rPr>
          <w:rFonts w:ascii="Times New Roman" w:hAnsi="Times New Roman" w:cs="Times New Roman"/>
          <w:color w:val="000000"/>
          <w:sz w:val="28"/>
          <w:szCs w:val="28"/>
        </w:rPr>
        <w:t>: правила использования инструментов и материалов, за</w:t>
      </w:r>
      <w:r>
        <w:rPr>
          <w:rFonts w:ascii="Times New Roman" w:hAnsi="Times New Roman" w:cs="Times New Roman"/>
          <w:color w:val="000000"/>
          <w:sz w:val="28"/>
          <w:szCs w:val="28"/>
        </w:rPr>
        <w:softHyphen/>
      </w:r>
      <w:r>
        <w:rPr>
          <w:rFonts w:ascii="Times New Roman" w:hAnsi="Times New Roman" w:cs="Times New Roman"/>
          <w:color w:val="000000"/>
          <w:sz w:val="28"/>
          <w:szCs w:val="28"/>
        </w:rPr>
        <w:t>п</w:t>
      </w:r>
      <w:r>
        <w:rPr>
          <w:rFonts w:ascii="Times New Roman" w:hAnsi="Times New Roman" w:cs="Times New Roman"/>
          <w:color w:val="000000"/>
          <w:sz w:val="28"/>
          <w:szCs w:val="28"/>
        </w:rPr>
        <w:softHyphen/>
      </w:r>
      <w:r>
        <w:rPr>
          <w:rFonts w:ascii="Times New Roman" w:hAnsi="Times New Roman" w:cs="Times New Roman"/>
          <w:color w:val="000000"/>
          <w:sz w:val="28"/>
          <w:szCs w:val="28"/>
        </w:rPr>
        <w:t>ре</w:t>
      </w:r>
      <w:r>
        <w:rPr>
          <w:rFonts w:ascii="Times New Roman" w:hAnsi="Times New Roman" w:cs="Times New Roman"/>
          <w:color w:val="000000"/>
          <w:sz w:val="28"/>
          <w:szCs w:val="28"/>
        </w:rPr>
        <w:softHyphen/>
      </w:r>
      <w:r>
        <w:rPr>
          <w:rFonts w:ascii="Times New Roman" w:hAnsi="Times New Roman" w:cs="Times New Roman"/>
          <w:color w:val="000000"/>
          <w:sz w:val="28"/>
          <w:szCs w:val="28"/>
        </w:rPr>
        <w:t>ты и ограничения. Инструкции по технике безопасности (правила поведения при про</w:t>
      </w:r>
      <w:r>
        <w:rPr>
          <w:rFonts w:ascii="Times New Roman" w:hAnsi="Times New Roman" w:cs="Times New Roman"/>
          <w:color w:val="000000"/>
          <w:sz w:val="28"/>
          <w:szCs w:val="28"/>
        </w:rPr>
        <w:softHyphen/>
      </w:r>
      <w:r>
        <w:rPr>
          <w:rFonts w:ascii="Times New Roman" w:hAnsi="Times New Roman" w:cs="Times New Roman"/>
          <w:color w:val="000000"/>
          <w:sz w:val="28"/>
          <w:szCs w:val="28"/>
        </w:rPr>
        <w:t>ве</w:t>
      </w:r>
      <w:r>
        <w:rPr>
          <w:rFonts w:ascii="Times New Roman" w:hAnsi="Times New Roman" w:cs="Times New Roman"/>
          <w:color w:val="000000"/>
          <w:sz w:val="28"/>
          <w:szCs w:val="28"/>
        </w:rPr>
        <w:softHyphen/>
      </w:r>
      <w:r>
        <w:rPr>
          <w:rFonts w:ascii="Times New Roman" w:hAnsi="Times New Roman" w:cs="Times New Roman"/>
          <w:color w:val="000000"/>
          <w:sz w:val="28"/>
          <w:szCs w:val="28"/>
        </w:rPr>
        <w:t>де</w:t>
      </w:r>
      <w:r>
        <w:rPr>
          <w:rFonts w:ascii="Times New Roman" w:hAnsi="Times New Roman" w:cs="Times New Roman"/>
          <w:color w:val="000000"/>
          <w:sz w:val="28"/>
          <w:szCs w:val="28"/>
        </w:rPr>
        <w:softHyphen/>
      </w:r>
      <w:r>
        <w:rPr>
          <w:rFonts w:ascii="Times New Roman" w:hAnsi="Times New Roman" w:cs="Times New Roman"/>
          <w:color w:val="000000"/>
          <w:sz w:val="28"/>
          <w:szCs w:val="28"/>
        </w:rPr>
        <w:t>нии работ). Требования к организации рабочего места. Правила профессионального по</w:t>
      </w:r>
      <w:r>
        <w:rPr>
          <w:rFonts w:ascii="Times New Roman" w:hAnsi="Times New Roman" w:cs="Times New Roman"/>
          <w:color w:val="000000"/>
          <w:sz w:val="28"/>
          <w:szCs w:val="28"/>
        </w:rPr>
        <w:softHyphen/>
      </w:r>
      <w:r>
        <w:rPr>
          <w:rFonts w:ascii="Times New Roman" w:hAnsi="Times New Roman" w:cs="Times New Roman"/>
          <w:color w:val="000000"/>
          <w:sz w:val="28"/>
          <w:szCs w:val="28"/>
        </w:rPr>
        <w:t>ве</w:t>
      </w:r>
      <w:r>
        <w:rPr>
          <w:rFonts w:ascii="Times New Roman" w:hAnsi="Times New Roman" w:cs="Times New Roman"/>
          <w:color w:val="000000"/>
          <w:sz w:val="28"/>
          <w:szCs w:val="28"/>
        </w:rPr>
        <w:softHyphen/>
      </w:r>
      <w:r>
        <w:rPr>
          <w:rFonts w:ascii="Times New Roman" w:hAnsi="Times New Roman" w:cs="Times New Roman"/>
          <w:color w:val="000000"/>
          <w:sz w:val="28"/>
          <w:szCs w:val="28"/>
        </w:rPr>
        <w:t xml:space="preserve">дения. </w:t>
      </w:r>
    </w:p>
    <w:p>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000000"/>
          <w:sz w:val="28"/>
          <w:szCs w:val="28"/>
        </w:rPr>
        <w:t>ПРОГРАММЫ КОРРЕКЦИОННЫХ КУРСОВ</w:t>
      </w:r>
    </w:p>
    <w:p>
      <w:pPr>
        <w:spacing w:after="0" w:line="360" w:lineRule="auto"/>
        <w:jc w:val="center"/>
        <w:rPr>
          <w:rFonts w:ascii="Times New Roman" w:hAnsi="Times New Roman" w:cs="Times New Roman"/>
          <w:b/>
          <w:sz w:val="28"/>
          <w:szCs w:val="28"/>
        </w:rPr>
      </w:pPr>
      <w:r>
        <w:rPr>
          <w:rFonts w:ascii="Times New Roman" w:hAnsi="Times New Roman" w:cs="Times New Roman"/>
          <w:b/>
          <w:color w:val="auto"/>
          <w:sz w:val="28"/>
          <w:szCs w:val="28"/>
        </w:rPr>
        <w:t>Логопедические занятия</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Основными </w:t>
      </w:r>
      <w:r>
        <w:rPr>
          <w:rFonts w:ascii="Times New Roman" w:hAnsi="Times New Roman"/>
          <w:b/>
          <w:sz w:val="28"/>
          <w:szCs w:val="28"/>
        </w:rPr>
        <w:t>направлениями</w:t>
      </w:r>
      <w:r>
        <w:rPr>
          <w:rFonts w:ascii="Times New Roman" w:hAnsi="Times New Roman"/>
          <w:sz w:val="28"/>
          <w:szCs w:val="28"/>
        </w:rPr>
        <w:t xml:space="preserve"> логопедической работы является:</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диагностика и коррекция звукопроизношения (постановка, автоматизация и дифференциация звуков речи); </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лексической стороны речи;</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диалогической и формирование монологической форм речи; развитие коммуникативной функции речи;</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нарушений чтения и письма; </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расширение представлений об окружающей действительности; </w:t>
      </w:r>
    </w:p>
    <w:p>
      <w:pPr>
        <w:pStyle w:val="415"/>
        <w:shd w:val="clear" w:color="auto" w:fill="FFFFFF"/>
        <w:spacing w:after="0" w:line="360" w:lineRule="auto"/>
        <w:ind w:left="0" w:firstLine="709"/>
        <w:jc w:val="both"/>
        <w:rPr>
          <w:b/>
          <w:sz w:val="28"/>
          <w:szCs w:val="28"/>
        </w:rPr>
      </w:pPr>
      <w:r>
        <w:rPr>
          <w:rFonts w:ascii="Times New Roman" w:hAnsi="Times New Roman"/>
          <w:sz w:val="28"/>
          <w:szCs w:val="28"/>
        </w:rPr>
        <w:t>развитие познавательной сферы (мышления, памяти, внимания).</w:t>
      </w:r>
    </w:p>
    <w:p>
      <w:pPr>
        <w:pStyle w:val="412"/>
        <w:spacing w:line="360" w:lineRule="auto"/>
        <w:ind w:firstLine="720"/>
        <w:jc w:val="center"/>
        <w:rPr>
          <w:b/>
          <w:color w:val="auto"/>
          <w:sz w:val="28"/>
          <w:szCs w:val="28"/>
        </w:rPr>
      </w:pPr>
      <w:r>
        <w:rPr>
          <w:b/>
          <w:color w:val="auto"/>
          <w:sz w:val="28"/>
          <w:szCs w:val="28"/>
        </w:rPr>
        <w:t>Психокоррекционные занятия</w:t>
      </w:r>
    </w:p>
    <w:p>
      <w:pPr>
        <w:pStyle w:val="412"/>
        <w:spacing w:line="360" w:lineRule="auto"/>
        <w:ind w:firstLine="720"/>
        <w:jc w:val="both"/>
        <w:rPr>
          <w:color w:val="auto"/>
          <w:sz w:val="28"/>
          <w:szCs w:val="28"/>
        </w:rPr>
      </w:pPr>
      <w:r>
        <w:rPr>
          <w:b/>
          <w:color w:val="auto"/>
          <w:sz w:val="28"/>
          <w:szCs w:val="28"/>
        </w:rPr>
        <w:t xml:space="preserve">Цель </w:t>
      </w:r>
      <w:r>
        <w:rPr>
          <w:color w:val="auto"/>
          <w:sz w:val="28"/>
          <w:szCs w:val="28"/>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pPr>
        <w:pStyle w:val="412"/>
        <w:spacing w:line="360" w:lineRule="auto"/>
        <w:ind w:firstLine="720"/>
        <w:jc w:val="both"/>
        <w:rPr>
          <w:color w:val="auto"/>
          <w:sz w:val="28"/>
          <w:szCs w:val="28"/>
        </w:rPr>
      </w:pPr>
      <w:r>
        <w:rPr>
          <w:color w:val="auto"/>
          <w:sz w:val="28"/>
          <w:szCs w:val="28"/>
        </w:rPr>
        <w:t xml:space="preserve">Основные </w:t>
      </w:r>
      <w:r>
        <w:rPr>
          <w:b/>
          <w:color w:val="auto"/>
          <w:sz w:val="28"/>
          <w:szCs w:val="28"/>
        </w:rPr>
        <w:t>направления</w:t>
      </w:r>
      <w:r>
        <w:rPr>
          <w:color w:val="auto"/>
          <w:sz w:val="28"/>
          <w:szCs w:val="28"/>
        </w:rPr>
        <w:t xml:space="preserve"> работы: </w:t>
      </w:r>
    </w:p>
    <w:p>
      <w:pPr>
        <w:pStyle w:val="412"/>
        <w:spacing w:line="360" w:lineRule="auto"/>
        <w:ind w:firstLine="720"/>
        <w:jc w:val="both"/>
        <w:rPr>
          <w:color w:val="auto"/>
          <w:sz w:val="28"/>
          <w:szCs w:val="28"/>
        </w:rPr>
      </w:pPr>
      <w:r>
        <w:rPr>
          <w:color w:val="auto"/>
          <w:sz w:val="28"/>
          <w:szCs w:val="28"/>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pPr>
        <w:pStyle w:val="412"/>
        <w:spacing w:line="360" w:lineRule="auto"/>
        <w:ind w:firstLine="720"/>
        <w:jc w:val="both"/>
        <w:rPr>
          <w:color w:val="auto"/>
          <w:sz w:val="28"/>
          <w:szCs w:val="28"/>
        </w:rPr>
      </w:pPr>
      <w:r>
        <w:rPr>
          <w:color w:val="auto"/>
          <w:sz w:val="28"/>
          <w:szCs w:val="28"/>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pPr>
        <w:pStyle w:val="412"/>
        <w:spacing w:line="360" w:lineRule="auto"/>
        <w:ind w:firstLine="720"/>
        <w:jc w:val="both"/>
        <w:rPr>
          <w:color w:val="auto"/>
          <w:sz w:val="28"/>
          <w:szCs w:val="28"/>
        </w:rPr>
      </w:pPr>
      <w:r>
        <w:rPr>
          <w:color w:val="auto"/>
          <w:sz w:val="28"/>
          <w:szCs w:val="28"/>
        </w:rPr>
        <w:t xml:space="preserve">диагностика и развитие коммуникативной сферы и социальная интеграции (развитие способности к эмпатии, сопереживанию); </w:t>
      </w:r>
    </w:p>
    <w:p>
      <w:pPr>
        <w:pStyle w:val="412"/>
        <w:spacing w:line="360" w:lineRule="auto"/>
        <w:ind w:firstLine="720"/>
        <w:jc w:val="both"/>
        <w:rPr>
          <w:b/>
          <w:kern w:val="1"/>
          <w:sz w:val="28"/>
          <w:szCs w:val="28"/>
        </w:rPr>
      </w:pPr>
      <w:r>
        <w:rPr>
          <w:color w:val="auto"/>
          <w:sz w:val="28"/>
          <w:szCs w:val="28"/>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pPr>
        <w:tabs>
          <w:tab w:val="left" w:pos="720"/>
          <w:tab w:val="left" w:pos="1080"/>
        </w:tabs>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Ритмика</w:t>
      </w:r>
    </w:p>
    <w:p>
      <w:pPr>
        <w:tabs>
          <w:tab w:val="left" w:pos="720"/>
          <w:tab w:val="left" w:pos="1080"/>
        </w:tabs>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занятий по ритмике является развитие двигательной активности ребенка в процессе восприятия музыки.</w:t>
      </w:r>
    </w:p>
    <w:p>
      <w:pPr>
        <w:tabs>
          <w:tab w:val="left" w:pos="720"/>
          <w:tab w:val="left" w:pos="1080"/>
        </w:tabs>
        <w:spacing w:after="0" w:line="360" w:lineRule="auto"/>
        <w:ind w:firstLine="720"/>
        <w:jc w:val="both"/>
        <w:rPr>
          <w:sz w:val="28"/>
          <w:szCs w:val="28"/>
        </w:rPr>
      </w:pPr>
      <w:r>
        <w:rPr>
          <w:rFonts w:ascii="Times New Roman" w:hAnsi="Times New Roman" w:cs="Times New Roman"/>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Pr>
          <w:rFonts w:ascii="Times New Roman" w:hAnsi="Times New Roman" w:cs="Times New Roman"/>
          <w:sz w:val="28"/>
          <w:szCs w:val="28"/>
        </w:rPr>
        <w:softHyphen/>
      </w:r>
      <w:r>
        <w:rPr>
          <w:rFonts w:ascii="Times New Roman" w:hAnsi="Times New Roman" w:cs="Times New Roman"/>
          <w:sz w:val="28"/>
          <w:szCs w:val="28"/>
        </w:rPr>
        <w:t>ри</w:t>
      </w:r>
      <w:r>
        <w:rPr>
          <w:rFonts w:ascii="Times New Roman" w:hAnsi="Times New Roman" w:cs="Times New Roman"/>
          <w:sz w:val="28"/>
          <w:szCs w:val="28"/>
        </w:rPr>
        <w:softHyphen/>
      </w:r>
      <w:r>
        <w:rPr>
          <w:rFonts w:ascii="Times New Roman" w:hAnsi="Times New Roman" w:cs="Times New Roman"/>
          <w:sz w:val="28"/>
          <w:szCs w:val="28"/>
        </w:rPr>
        <w:t>ки, ориентировке в пространстве, укреплению здоровья, формированию навы</w:t>
      </w:r>
      <w:r>
        <w:rPr>
          <w:rFonts w:ascii="Times New Roman" w:hAnsi="Times New Roman" w:cs="Times New Roman"/>
          <w:sz w:val="28"/>
          <w:szCs w:val="28"/>
        </w:rPr>
        <w:softHyphen/>
      </w:r>
      <w:r>
        <w:rPr>
          <w:rFonts w:ascii="Times New Roman" w:hAnsi="Times New Roman" w:cs="Times New Roman"/>
          <w:sz w:val="28"/>
          <w:szCs w:val="28"/>
        </w:rPr>
        <w:t>ков здо</w:t>
      </w:r>
      <w:r>
        <w:rPr>
          <w:rFonts w:ascii="Times New Roman" w:hAnsi="Times New Roman" w:cs="Times New Roman"/>
          <w:sz w:val="28"/>
          <w:szCs w:val="28"/>
        </w:rPr>
        <w:softHyphen/>
      </w:r>
      <w:r>
        <w:rPr>
          <w:rFonts w:ascii="Times New Roman" w:hAnsi="Times New Roman" w:cs="Times New Roman"/>
          <w:sz w:val="28"/>
          <w:szCs w:val="28"/>
        </w:rPr>
        <w:t>ро</w:t>
      </w:r>
      <w:r>
        <w:rPr>
          <w:rFonts w:ascii="Times New Roman" w:hAnsi="Times New Roman" w:cs="Times New Roman"/>
          <w:sz w:val="28"/>
          <w:szCs w:val="28"/>
        </w:rPr>
        <w:softHyphen/>
      </w:r>
      <w:r>
        <w:rPr>
          <w:rFonts w:ascii="Times New Roman" w:hAnsi="Times New Roman" w:cs="Times New Roman"/>
          <w:sz w:val="28"/>
          <w:szCs w:val="28"/>
        </w:rPr>
        <w:t xml:space="preserve">вого образа жизни у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pPr>
        <w:pStyle w:val="30"/>
        <w:spacing w:before="0" w:after="0"/>
        <w:ind w:firstLine="720"/>
        <w:jc w:val="both"/>
        <w:rPr>
          <w:sz w:val="28"/>
          <w:szCs w:val="28"/>
        </w:rPr>
      </w:pPr>
      <w:r>
        <w:rPr>
          <w:sz w:val="28"/>
          <w:szCs w:val="28"/>
        </w:rPr>
        <w:t xml:space="preserve">Основные </w:t>
      </w:r>
      <w:r>
        <w:rPr>
          <w:b/>
          <w:sz w:val="28"/>
          <w:szCs w:val="28"/>
        </w:rPr>
        <w:t xml:space="preserve">направления </w:t>
      </w:r>
      <w:r>
        <w:rPr>
          <w:sz w:val="28"/>
          <w:szCs w:val="28"/>
        </w:rPr>
        <w:t>работы по ритмике:</w:t>
      </w:r>
    </w:p>
    <w:p>
      <w:pPr>
        <w:pStyle w:val="30"/>
        <w:spacing w:before="0" w:after="0"/>
        <w:ind w:firstLine="720"/>
        <w:jc w:val="both"/>
        <w:rPr>
          <w:sz w:val="28"/>
          <w:szCs w:val="28"/>
        </w:rPr>
      </w:pPr>
      <w:r>
        <w:rPr>
          <w:sz w:val="28"/>
          <w:szCs w:val="28"/>
        </w:rPr>
        <w:t xml:space="preserve">упражнения на ориентировку в пространстве; </w:t>
      </w:r>
    </w:p>
    <w:p>
      <w:pPr>
        <w:pStyle w:val="30"/>
        <w:spacing w:before="0" w:after="0"/>
        <w:ind w:firstLine="720"/>
        <w:jc w:val="both"/>
        <w:rPr>
          <w:sz w:val="28"/>
          <w:szCs w:val="28"/>
        </w:rPr>
      </w:pPr>
      <w:r>
        <w:rPr>
          <w:sz w:val="28"/>
          <w:szCs w:val="28"/>
        </w:rPr>
        <w:t>ритмико-гимнастические упражнения (о</w:t>
      </w:r>
      <w:r>
        <w:rPr>
          <w:iCs/>
          <w:sz w:val="28"/>
          <w:szCs w:val="28"/>
        </w:rPr>
        <w:t>бщеразвивающие упражнения, упражнения на координацию движений, упражнение на расслабление мышц</w:t>
      </w:r>
      <w:r>
        <w:rPr>
          <w:sz w:val="28"/>
          <w:szCs w:val="28"/>
        </w:rPr>
        <w:t xml:space="preserve">); </w:t>
      </w:r>
    </w:p>
    <w:p>
      <w:pPr>
        <w:pStyle w:val="30"/>
        <w:spacing w:before="0" w:after="0"/>
        <w:ind w:firstLine="720"/>
        <w:jc w:val="both"/>
        <w:rPr>
          <w:sz w:val="28"/>
          <w:szCs w:val="28"/>
        </w:rPr>
      </w:pPr>
      <w:r>
        <w:rPr>
          <w:sz w:val="28"/>
          <w:szCs w:val="28"/>
        </w:rPr>
        <w:t xml:space="preserve">упражнения с детскими музыкальными инструментами; </w:t>
      </w:r>
    </w:p>
    <w:p>
      <w:pPr>
        <w:pStyle w:val="30"/>
        <w:spacing w:before="0" w:after="0"/>
        <w:ind w:firstLine="720"/>
        <w:jc w:val="both"/>
        <w:rPr>
          <w:sz w:val="28"/>
          <w:szCs w:val="28"/>
        </w:rPr>
      </w:pPr>
      <w:r>
        <w:rPr>
          <w:sz w:val="28"/>
          <w:szCs w:val="28"/>
        </w:rPr>
        <w:t xml:space="preserve">игры под музыку; </w:t>
      </w:r>
    </w:p>
    <w:p>
      <w:pPr>
        <w:pStyle w:val="30"/>
        <w:spacing w:before="0" w:after="0"/>
        <w:ind w:firstLine="720"/>
        <w:jc w:val="both"/>
        <w:rPr>
          <w:b/>
          <w:sz w:val="28"/>
          <w:szCs w:val="28"/>
        </w:rPr>
      </w:pPr>
      <w:r>
        <w:rPr>
          <w:sz w:val="28"/>
          <w:szCs w:val="28"/>
        </w:rPr>
        <w:t>танцевальные упражнения.</w:t>
      </w:r>
    </w:p>
    <w:p>
      <w:pPr>
        <w:spacing w:before="120" w:after="0" w:line="360" w:lineRule="auto"/>
        <w:ind w:firstLine="709"/>
        <w:jc w:val="center"/>
        <w:rPr>
          <w:rFonts w:ascii="Times New Roman" w:hAnsi="Times New Roman" w:cs="Times New Roman"/>
          <w:b/>
          <w:sz w:val="28"/>
          <w:szCs w:val="28"/>
        </w:rPr>
      </w:pPr>
    </w:p>
    <w:p>
      <w:pPr>
        <w:spacing w:before="120"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2.2.3</w:t>
      </w:r>
      <w:r>
        <w:rPr>
          <w:rFonts w:ascii="Times New Roman" w:hAnsi="Times New Roman" w:cs="Times New Roman"/>
          <w:b/>
          <w:i/>
          <w:sz w:val="28"/>
          <w:szCs w:val="28"/>
        </w:rPr>
        <w:t> Программа духовно-нравственного развития</w:t>
      </w:r>
    </w:p>
    <w:p>
      <w:pPr>
        <w:widowControl w:val="0"/>
        <w:tabs>
          <w:tab w:val="left" w:pos="6379"/>
        </w:tabs>
        <w:overflowPunct w:val="0"/>
        <w:autoSpaceDE w:val="0"/>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духовно-нравственного развития призвана направлять образо</w:t>
      </w:r>
      <w:r>
        <w:rPr>
          <w:rFonts w:ascii="Times New Roman" w:hAnsi="Times New Roman" w:cs="Times New Roman"/>
          <w:color w:val="auto"/>
          <w:sz w:val="28"/>
          <w:szCs w:val="28"/>
        </w:rPr>
        <w:softHyphen/>
      </w:r>
      <w:r>
        <w:rPr>
          <w:rFonts w:ascii="Times New Roman" w:hAnsi="Times New Roman" w:cs="Times New Roman"/>
          <w:color w:val="auto"/>
          <w:sz w:val="28"/>
          <w:szCs w:val="28"/>
        </w:rPr>
        <w:t>ва</w:t>
      </w:r>
      <w:r>
        <w:rPr>
          <w:rFonts w:ascii="Times New Roman" w:hAnsi="Times New Roman" w:cs="Times New Roman"/>
          <w:color w:val="auto"/>
          <w:sz w:val="28"/>
          <w:szCs w:val="28"/>
        </w:rPr>
        <w:softHyphen/>
      </w:r>
      <w:r>
        <w:rPr>
          <w:rFonts w:ascii="Times New Roman" w:hAnsi="Times New Roman" w:cs="Times New Roman"/>
          <w:color w:val="auto"/>
          <w:sz w:val="28"/>
          <w:szCs w:val="28"/>
        </w:rPr>
        <w:t>тель</w:t>
      </w:r>
      <w:r>
        <w:rPr>
          <w:rFonts w:ascii="Times New Roman" w:hAnsi="Times New Roman" w:cs="Times New Roman"/>
          <w:color w:val="auto"/>
          <w:sz w:val="28"/>
          <w:szCs w:val="28"/>
        </w:rPr>
        <w:softHyphen/>
      </w:r>
      <w:r>
        <w:rPr>
          <w:rFonts w:ascii="Times New Roman" w:hAnsi="Times New Roman" w:cs="Times New Roman"/>
          <w:color w:val="auto"/>
          <w:sz w:val="28"/>
          <w:szCs w:val="28"/>
        </w:rPr>
        <w:t>ный процесс на воспитание обучающихся с умственной отсталостью (интеллектуальными на</w:t>
      </w:r>
      <w:r>
        <w:rPr>
          <w:rFonts w:ascii="Times New Roman" w:hAnsi="Times New Roman" w:cs="Times New Roman"/>
          <w:color w:val="auto"/>
          <w:sz w:val="28"/>
          <w:szCs w:val="28"/>
        </w:rPr>
        <w:softHyphen/>
      </w:r>
      <w:r>
        <w:rPr>
          <w:rFonts w:ascii="Times New Roman" w:hAnsi="Times New Roman" w:cs="Times New Roman"/>
          <w:color w:val="auto"/>
          <w:sz w:val="28"/>
          <w:szCs w:val="28"/>
        </w:rPr>
        <w:t>рушениями) в духе любви к Ро</w:t>
      </w:r>
      <w:r>
        <w:rPr>
          <w:rFonts w:ascii="Times New Roman" w:hAnsi="Times New Roman" w:cs="Times New Roman"/>
          <w:color w:val="auto"/>
          <w:sz w:val="28"/>
          <w:szCs w:val="28"/>
        </w:rPr>
        <w:softHyphen/>
      </w:r>
      <w:r>
        <w:rPr>
          <w:rFonts w:ascii="Times New Roman" w:hAnsi="Times New Roman" w:cs="Times New Roman"/>
          <w:color w:val="auto"/>
          <w:sz w:val="28"/>
          <w:szCs w:val="28"/>
        </w:rPr>
        <w:t>ди</w:t>
      </w:r>
      <w:r>
        <w:rPr>
          <w:rFonts w:ascii="Times New Roman" w:hAnsi="Times New Roman" w:cs="Times New Roman"/>
          <w:color w:val="auto"/>
          <w:sz w:val="28"/>
          <w:szCs w:val="28"/>
        </w:rPr>
        <w:softHyphen/>
      </w:r>
      <w:r>
        <w:rPr>
          <w:rFonts w:ascii="Times New Roman" w:hAnsi="Times New Roman" w:cs="Times New Roman"/>
          <w:color w:val="auto"/>
          <w:sz w:val="28"/>
          <w:szCs w:val="28"/>
        </w:rPr>
        <w:t>не, уважения к культурно-историческому наследию сво</w:t>
      </w:r>
      <w:r>
        <w:rPr>
          <w:rFonts w:ascii="Times New Roman" w:hAnsi="Times New Roman" w:cs="Times New Roman"/>
          <w:color w:val="auto"/>
          <w:sz w:val="28"/>
          <w:szCs w:val="28"/>
        </w:rPr>
        <w:softHyphen/>
      </w:r>
      <w:r>
        <w:rPr>
          <w:rFonts w:ascii="Times New Roman" w:hAnsi="Times New Roman" w:cs="Times New Roman"/>
          <w:color w:val="auto"/>
          <w:sz w:val="28"/>
          <w:szCs w:val="28"/>
        </w:rPr>
        <w:t>его народа и своей страны, на фор</w:t>
      </w:r>
      <w:r>
        <w:rPr>
          <w:rFonts w:ascii="Times New Roman" w:hAnsi="Times New Roman" w:cs="Times New Roman"/>
          <w:color w:val="auto"/>
          <w:sz w:val="28"/>
          <w:szCs w:val="28"/>
        </w:rPr>
        <w:softHyphen/>
      </w:r>
      <w:r>
        <w:rPr>
          <w:rFonts w:ascii="Times New Roman" w:hAnsi="Times New Roman" w:cs="Times New Roman"/>
          <w:color w:val="auto"/>
          <w:sz w:val="28"/>
          <w:szCs w:val="28"/>
        </w:rPr>
        <w:t>ми</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рование основ социально ответственного поведения. </w:t>
      </w:r>
    </w:p>
    <w:p>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Целью </w:t>
      </w:r>
      <w:r>
        <w:rPr>
          <w:rFonts w:ascii="Times New Roman" w:hAnsi="Times New Roman" w:cs="Times New Roman"/>
          <w:color w:val="auto"/>
          <w:sz w:val="28"/>
          <w:szCs w:val="28"/>
        </w:rPr>
        <w:t>духовно-нравственного развития и воспитания обучающихся является со</w:t>
      </w:r>
      <w:r>
        <w:rPr>
          <w:rFonts w:ascii="Times New Roman" w:hAnsi="Times New Roman" w:cs="Times New Roman"/>
          <w:color w:val="auto"/>
          <w:sz w:val="28"/>
          <w:szCs w:val="28"/>
        </w:rPr>
        <w:softHyphen/>
      </w:r>
      <w:r>
        <w:rPr>
          <w:rFonts w:ascii="Times New Roman" w:hAnsi="Times New Roman" w:cs="Times New Roman"/>
          <w:color w:val="auto"/>
          <w:sz w:val="28"/>
          <w:szCs w:val="28"/>
        </w:rPr>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pPr>
        <w:widowControl w:val="0"/>
        <w:overflowPunct w:val="0"/>
        <w:autoSpaceDE w:val="0"/>
        <w:spacing w:after="0" w:line="360" w:lineRule="auto"/>
        <w:ind w:firstLine="709"/>
        <w:jc w:val="both"/>
        <w:rPr>
          <w:rFonts w:ascii="Times New Roman" w:hAnsi="Times New Roman" w:cs="Times New Roman"/>
          <w:b/>
          <w:iCs/>
          <w:color w:val="auto"/>
          <w:sz w:val="28"/>
          <w:szCs w:val="28"/>
        </w:rPr>
      </w:pPr>
      <w:r>
        <w:rPr>
          <w:rFonts w:ascii="Times New Roman" w:hAnsi="Times New Roman" w:cs="Times New Roman"/>
          <w:b/>
          <w:color w:val="auto"/>
          <w:sz w:val="28"/>
          <w:szCs w:val="28"/>
        </w:rPr>
        <w:t>Задачи</w:t>
      </w:r>
      <w:r>
        <w:rPr>
          <w:rFonts w:ascii="Times New Roman" w:hAnsi="Times New Roman" w:cs="Times New Roman"/>
          <w:color w:val="auto"/>
          <w:sz w:val="28"/>
          <w:szCs w:val="28"/>
        </w:rPr>
        <w:t xml:space="preserve"> духовно-нравственного развития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в области формирования </w:t>
      </w:r>
      <w:r>
        <w:rPr>
          <w:rFonts w:ascii="Times New Roman" w:hAnsi="Times New Roman" w:cs="Times New Roman"/>
          <w:b/>
          <w:i/>
          <w:iCs/>
          <w:color w:val="auto"/>
          <w:sz w:val="28"/>
          <w:szCs w:val="28"/>
        </w:rPr>
        <w:t xml:space="preserve">личностной культуры </w:t>
      </w:r>
      <w:r>
        <w:rPr>
          <w:rFonts w:ascii="Times New Roman" w:hAnsi="Times New Roman" w:cs="Times New Roman"/>
          <w:iCs/>
          <w:color w:val="auto"/>
          <w:sz w:val="28"/>
          <w:szCs w:val="28"/>
        </w:rPr>
        <w:t>―</w:t>
      </w:r>
    </w:p>
    <w:p>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xml:space="preserve">) 1 класс- </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r>
        <w:rPr>
          <w:rFonts w:ascii="Times New Roman" w:hAnsi="Times New Roman" w:cs="Times New Roman"/>
          <w:b/>
          <w:i/>
          <w:iCs/>
          <w:color w:val="auto"/>
          <w:sz w:val="28"/>
          <w:szCs w:val="28"/>
        </w:rPr>
        <w:t>:</w:t>
      </w:r>
    </w:p>
    <w:p>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Pr>
          <w:rFonts w:ascii="Times New Roman" w:hAnsi="Times New Roman" w:eastAsia="PMingLiU" w:cs="Times New Roman"/>
          <w:color w:val="auto"/>
          <w:sz w:val="28"/>
          <w:szCs w:val="28"/>
        </w:rPr>
        <w:t>-</w:t>
      </w:r>
      <w:r>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первоначальных представлений о некоторых общечеловеческих (базовых) ценностях;</w:t>
      </w:r>
    </w:p>
    <w:p>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эстетических потребностей, ценностей и чувств; </w:t>
      </w:r>
    </w:p>
    <w:p>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pPr>
        <w:widowControl w:val="0"/>
        <w:overflowPunct w:val="0"/>
        <w:autoSpaceDE w:val="0"/>
        <w:spacing w:after="0" w:line="360" w:lineRule="auto"/>
        <w:ind w:firstLine="364"/>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нравственного самоконтроля, требование от себя выполнения моральных норм, </w:t>
      </w:r>
    </w:p>
    <w:p>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 xml:space="preserve">осознание ответственности за результаты собственных действий и поступков. </w:t>
      </w:r>
    </w:p>
    <w:p>
      <w:pPr>
        <w:widowControl w:val="0"/>
        <w:overflowPunct w:val="0"/>
        <w:autoSpaceDE w:val="0"/>
        <w:spacing w:after="0" w:line="360" w:lineRule="auto"/>
        <w:ind w:firstLine="364"/>
        <w:jc w:val="center"/>
        <w:rPr>
          <w:rFonts w:ascii="Times New Roman" w:hAnsi="Times New Roman" w:cs="Times New Roman"/>
          <w:b/>
          <w:iCs/>
          <w:color w:val="auto"/>
          <w:sz w:val="28"/>
          <w:szCs w:val="28"/>
        </w:rPr>
      </w:pPr>
      <w:r>
        <w:rPr>
          <w:rFonts w:ascii="Times New Roman" w:hAnsi="Times New Roman" w:cs="Times New Roman"/>
          <w:iCs/>
          <w:color w:val="auto"/>
          <w:sz w:val="28"/>
          <w:szCs w:val="28"/>
        </w:rPr>
        <w:t>В области формирования</w:t>
      </w:r>
      <w:r>
        <w:rPr>
          <w:rFonts w:ascii="Times New Roman" w:hAnsi="Times New Roman" w:cs="Times New Roman"/>
          <w:b/>
          <w:i/>
          <w:iCs/>
          <w:color w:val="auto"/>
          <w:sz w:val="28"/>
          <w:szCs w:val="28"/>
        </w:rPr>
        <w:t xml:space="preserve"> социальной культуры </w:t>
      </w:r>
      <w:r>
        <w:rPr>
          <w:rFonts w:ascii="Times New Roman" w:hAnsi="Times New Roman" w:cs="Times New Roman"/>
          <w:iCs/>
          <w:color w:val="auto"/>
          <w:sz w:val="28"/>
          <w:szCs w:val="28"/>
        </w:rPr>
        <w:t>―</w:t>
      </w:r>
    </w:p>
    <w:p>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чувства причастности к коллективным делам; </w:t>
      </w:r>
    </w:p>
    <w:p>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укрепление доверия к другим людям; </w:t>
      </w:r>
    </w:p>
    <w:p>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pPr>
        <w:widowControl w:val="0"/>
        <w:tabs>
          <w:tab w:val="left" w:pos="1080"/>
        </w:tabs>
        <w:suppressAutoHyphens w:val="0"/>
        <w:overflowPunct w:val="0"/>
        <w:autoSpaceDE w:val="0"/>
        <w:spacing w:after="0" w:line="360" w:lineRule="auto"/>
        <w:ind w:firstLine="709"/>
        <w:jc w:val="both"/>
        <w:rPr>
          <w:rFonts w:ascii="Times New Roman" w:hAnsi="Times New Roman" w:cs="Times New Roman"/>
          <w:spacing w:val="2"/>
          <w:sz w:val="28"/>
          <w:szCs w:val="28"/>
        </w:rPr>
      </w:pPr>
      <w:r>
        <w:rPr>
          <w:rFonts w:ascii="Times New Roman" w:hAnsi="Times New Roman" w:cs="Times New Roman"/>
          <w:color w:val="auto"/>
          <w:sz w:val="28"/>
          <w:szCs w:val="28"/>
        </w:rPr>
        <w:t>пробуждение чувства патриотизма и веры в Россию и свой народ;</w:t>
      </w:r>
    </w:p>
    <w:p>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pacing w:val="2"/>
          <w:sz w:val="28"/>
          <w:szCs w:val="28"/>
        </w:rPr>
        <w:t xml:space="preserve">формирование ценностного отношения к своему национальному языку </w:t>
      </w:r>
      <w:r>
        <w:rPr>
          <w:rFonts w:ascii="Times New Roman" w:hAnsi="Times New Roman" w:cs="Times New Roman"/>
          <w:sz w:val="28"/>
          <w:szCs w:val="28"/>
        </w:rPr>
        <w:t>и культуре;</w:t>
      </w:r>
    </w:p>
    <w:p>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чувства личной ответственности за свои дела и поступки;</w:t>
      </w:r>
    </w:p>
    <w:p>
      <w:pPr>
        <w:widowControl w:val="0"/>
        <w:tabs>
          <w:tab w:val="left" w:pos="1080"/>
        </w:tabs>
        <w:suppressAutoHyphens w:val="0"/>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проявление интереса к общественным явлениям и событиям;</w:t>
      </w:r>
    </w:p>
    <w:p>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формирование начальных представлений о народах России, их единстве многообразии.</w:t>
      </w:r>
    </w:p>
    <w:p>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основ российской гражданской идентичности </w:t>
      </w:r>
      <w:r>
        <w:rPr>
          <w:rFonts w:ascii="Times New Roman" w:hAnsi="Times New Roman"/>
          <w:sz w:val="28"/>
          <w:szCs w:val="28"/>
        </w:rPr>
        <w:t>―</w:t>
      </w:r>
      <w:r>
        <w:rPr>
          <w:rFonts w:ascii="Times New Roman" w:hAnsi="Times New Roman" w:cs="Times New Roman"/>
          <w:color w:val="auto"/>
          <w:sz w:val="28"/>
          <w:szCs w:val="28"/>
        </w:rPr>
        <w:t xml:space="preserve"> усвоенного, осознанного и принимаемого самим обучающимся образа себя как гражданина России;</w:t>
      </w:r>
    </w:p>
    <w:p>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pPr>
        <w:widowControl w:val="0"/>
        <w:tabs>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pPr>
        <w:widowControl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sz w:val="28"/>
          <w:szCs w:val="28"/>
        </w:rPr>
        <w:t>воспитание уважительного отношения к Закону (Основному закону ― Конституции РФ, законам страны), направленности на его выполнение, на соблюдение  правопорядка в обществе.</w:t>
      </w:r>
    </w:p>
    <w:p>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iCs/>
          <w:color w:val="auto"/>
          <w:sz w:val="28"/>
          <w:szCs w:val="28"/>
        </w:rPr>
        <w:t>В области формирования</w:t>
      </w:r>
      <w:r>
        <w:rPr>
          <w:rFonts w:ascii="Times New Roman" w:hAnsi="Times New Roman" w:cs="Times New Roman"/>
          <w:b/>
          <w:i/>
          <w:iCs/>
          <w:color w:val="auto"/>
          <w:sz w:val="28"/>
          <w:szCs w:val="28"/>
        </w:rPr>
        <w:t xml:space="preserve"> семейной культуры </w:t>
      </w:r>
      <w:r>
        <w:rPr>
          <w:rFonts w:ascii="Times New Roman" w:hAnsi="Times New Roman" w:cs="Times New Roman"/>
          <w:iCs/>
          <w:color w:val="auto"/>
          <w:sz w:val="28"/>
          <w:szCs w:val="28"/>
        </w:rPr>
        <w:t>―</w:t>
      </w:r>
    </w:p>
    <w:p>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уважительного отношения к родителям, осознанного, заботливого отношения к старшим и младшим;</w:t>
      </w:r>
    </w:p>
    <w:p>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положительного отношения к семейным традициям и устоям. </w:t>
      </w:r>
    </w:p>
    <w:p>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представления о семейных ценностях, гендерных семейных ролях и уважения к ним;</w:t>
      </w:r>
    </w:p>
    <w:p>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активное участие в сохранении и укреплении положительных семейных традиций. </w:t>
      </w:r>
    </w:p>
    <w:p>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отношения к семье как основе российского общества;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обучающихся с культурно-историческими и этническими традициями российской семьи.</w:t>
      </w:r>
    </w:p>
    <w:p>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Организация может конкретизировать общие задачи духовно-нравственного развития обучающихся с учётом национальных и ре</w:t>
      </w:r>
      <w:r>
        <w:rPr>
          <w:rFonts w:ascii="Times New Roman" w:hAnsi="Times New Roman" w:cs="Times New Roman"/>
          <w:color w:val="auto"/>
          <w:sz w:val="28"/>
          <w:szCs w:val="28"/>
        </w:rPr>
        <w:softHyphen/>
      </w:r>
      <w:r>
        <w:rPr>
          <w:rFonts w:ascii="Times New Roman" w:hAnsi="Times New Roman" w:cs="Times New Roman"/>
          <w:color w:val="auto"/>
          <w:sz w:val="28"/>
          <w:szCs w:val="28"/>
        </w:rPr>
        <w:t>ги</w:t>
      </w:r>
      <w:r>
        <w:rPr>
          <w:rFonts w:ascii="Times New Roman" w:hAnsi="Times New Roman" w:cs="Times New Roman"/>
          <w:color w:val="auto"/>
          <w:sz w:val="28"/>
          <w:szCs w:val="28"/>
        </w:rPr>
        <w:softHyphen/>
      </w:r>
      <w:r>
        <w:rPr>
          <w:rFonts w:ascii="Times New Roman" w:hAnsi="Times New Roman" w:cs="Times New Roman"/>
          <w:color w:val="auto"/>
          <w:sz w:val="28"/>
          <w:szCs w:val="28"/>
        </w:rPr>
        <w:t>о</w:t>
      </w:r>
      <w:r>
        <w:rPr>
          <w:rFonts w:ascii="Times New Roman" w:hAnsi="Times New Roman" w:cs="Times New Roman"/>
          <w:color w:val="auto"/>
          <w:sz w:val="28"/>
          <w:szCs w:val="28"/>
        </w:rPr>
        <w:softHyphen/>
      </w:r>
      <w:r>
        <w:rPr>
          <w:rFonts w:ascii="Times New Roman" w:hAnsi="Times New Roman" w:cs="Times New Roman"/>
          <w:color w:val="auto"/>
          <w:sz w:val="28"/>
          <w:szCs w:val="28"/>
        </w:rPr>
        <w:t>наль</w:t>
      </w:r>
      <w:r>
        <w:rPr>
          <w:rFonts w:ascii="Times New Roman" w:hAnsi="Times New Roman" w:cs="Times New Roman"/>
          <w:color w:val="auto"/>
          <w:sz w:val="28"/>
          <w:szCs w:val="28"/>
        </w:rPr>
        <w:softHyphen/>
      </w:r>
      <w:r>
        <w:rPr>
          <w:rFonts w:ascii="Times New Roman" w:hAnsi="Times New Roman" w:cs="Times New Roman"/>
          <w:color w:val="auto"/>
          <w:sz w:val="28"/>
          <w:szCs w:val="28"/>
        </w:rPr>
        <w:t>ных условий, осо</w:t>
      </w:r>
      <w:r>
        <w:rPr>
          <w:rFonts w:ascii="Times New Roman" w:hAnsi="Times New Roman" w:cs="Times New Roman"/>
          <w:color w:val="auto"/>
          <w:sz w:val="28"/>
          <w:szCs w:val="28"/>
        </w:rPr>
        <w:softHyphen/>
      </w:r>
      <w:r>
        <w:rPr>
          <w:rFonts w:ascii="Times New Roman" w:hAnsi="Times New Roman" w:cs="Times New Roman"/>
          <w:color w:val="auto"/>
          <w:sz w:val="28"/>
          <w:szCs w:val="28"/>
        </w:rPr>
        <w:t>бе</w:t>
      </w:r>
      <w:r>
        <w:rPr>
          <w:rFonts w:ascii="Times New Roman" w:hAnsi="Times New Roman" w:cs="Times New Roman"/>
          <w:color w:val="auto"/>
          <w:sz w:val="28"/>
          <w:szCs w:val="28"/>
        </w:rPr>
        <w:softHyphen/>
      </w:r>
      <w:r>
        <w:rPr>
          <w:rFonts w:ascii="Times New Roman" w:hAnsi="Times New Roman" w:cs="Times New Roman"/>
          <w:color w:val="auto"/>
          <w:sz w:val="28"/>
          <w:szCs w:val="28"/>
        </w:rPr>
        <w:t>н</w:t>
      </w:r>
      <w:r>
        <w:rPr>
          <w:rFonts w:ascii="Times New Roman" w:hAnsi="Times New Roman" w:cs="Times New Roman"/>
          <w:color w:val="auto"/>
          <w:sz w:val="28"/>
          <w:szCs w:val="28"/>
        </w:rPr>
        <w:softHyphen/>
      </w:r>
      <w:r>
        <w:rPr>
          <w:rFonts w:ascii="Times New Roman" w:hAnsi="Times New Roman" w:cs="Times New Roman"/>
          <w:color w:val="auto"/>
          <w:sz w:val="28"/>
          <w:szCs w:val="28"/>
        </w:rPr>
        <w:t>ностей организации образовательного процесса, а та</w:t>
      </w:r>
      <w:r>
        <w:rPr>
          <w:rFonts w:ascii="Times New Roman" w:hAnsi="Times New Roman" w:cs="Times New Roman"/>
          <w:color w:val="auto"/>
          <w:sz w:val="28"/>
          <w:szCs w:val="28"/>
        </w:rPr>
        <w:softHyphen/>
      </w:r>
      <w:r>
        <w:rPr>
          <w:rFonts w:ascii="Times New Roman" w:hAnsi="Times New Roman" w:cs="Times New Roman"/>
          <w:color w:val="auto"/>
          <w:sz w:val="28"/>
          <w:szCs w:val="28"/>
        </w:rPr>
        <w:t>к</w:t>
      </w:r>
      <w:r>
        <w:rPr>
          <w:rFonts w:ascii="Times New Roman" w:hAnsi="Times New Roman" w:cs="Times New Roman"/>
          <w:color w:val="auto"/>
          <w:sz w:val="28"/>
          <w:szCs w:val="28"/>
        </w:rPr>
        <w:softHyphen/>
      </w:r>
      <w:r>
        <w:rPr>
          <w:rFonts w:ascii="Times New Roman" w:hAnsi="Times New Roman" w:cs="Times New Roman"/>
          <w:color w:val="auto"/>
          <w:sz w:val="28"/>
          <w:szCs w:val="28"/>
        </w:rPr>
        <w:t>же потребностей обучающихся и их ро</w:t>
      </w:r>
      <w:r>
        <w:rPr>
          <w:rFonts w:ascii="Times New Roman" w:hAnsi="Times New Roman" w:cs="Times New Roman"/>
          <w:color w:val="auto"/>
          <w:sz w:val="28"/>
          <w:szCs w:val="28"/>
        </w:rPr>
        <w:softHyphen/>
      </w:r>
      <w:r>
        <w:rPr>
          <w:rFonts w:ascii="Times New Roman" w:hAnsi="Times New Roman" w:cs="Times New Roman"/>
          <w:color w:val="auto"/>
          <w:sz w:val="28"/>
          <w:szCs w:val="28"/>
        </w:rPr>
        <w:t>дителей (законных представителей).</w:t>
      </w:r>
    </w:p>
    <w:p>
      <w:pPr>
        <w:widowControl w:val="0"/>
        <w:overflowPunct w:val="0"/>
        <w:autoSpaceDE w:val="0"/>
        <w:spacing w:after="0" w:line="360" w:lineRule="auto"/>
        <w:ind w:firstLine="709"/>
        <w:jc w:val="center"/>
        <w:rPr>
          <w:rFonts w:ascii="Times New Roman" w:hAnsi="Times New Roman" w:cs="Times New Roman"/>
          <w:b/>
          <w:bCs/>
          <w:color w:val="auto"/>
          <w:sz w:val="28"/>
          <w:szCs w:val="28"/>
        </w:rPr>
      </w:pPr>
    </w:p>
    <w:p>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Основные направления духовно-нравственного развития</w:t>
      </w:r>
    </w:p>
    <w:p>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color w:val="auto"/>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Общие задачи духовно-нравственного развития обу</w:t>
      </w:r>
      <w:r>
        <w:rPr>
          <w:rFonts w:ascii="Times New Roman" w:hAnsi="Times New Roman" w:cs="Times New Roman"/>
          <w:color w:val="auto"/>
          <w:sz w:val="28"/>
          <w:szCs w:val="28"/>
        </w:rPr>
        <w:softHyphen/>
      </w:r>
      <w:r>
        <w:rPr>
          <w:rFonts w:ascii="Times New Roman" w:hAnsi="Times New Roman" w:cs="Times New Roman"/>
          <w:color w:val="auto"/>
          <w:sz w:val="28"/>
          <w:szCs w:val="28"/>
        </w:rPr>
        <w:t>ча</w:t>
      </w:r>
      <w:r>
        <w:rPr>
          <w:rFonts w:ascii="Times New Roman" w:hAnsi="Times New Roman" w:cs="Times New Roman"/>
          <w:color w:val="auto"/>
          <w:sz w:val="28"/>
          <w:szCs w:val="28"/>
        </w:rPr>
        <w:softHyphen/>
      </w:r>
      <w:r>
        <w:rPr>
          <w:rFonts w:ascii="Times New Roman" w:hAnsi="Times New Roman" w:cs="Times New Roman"/>
          <w:color w:val="auto"/>
          <w:sz w:val="28"/>
          <w:szCs w:val="28"/>
        </w:rPr>
        <w:t>ю</w:t>
      </w:r>
      <w:r>
        <w:rPr>
          <w:rFonts w:ascii="Times New Roman" w:hAnsi="Times New Roman" w:cs="Times New Roman"/>
          <w:color w:val="auto"/>
          <w:sz w:val="28"/>
          <w:szCs w:val="28"/>
        </w:rPr>
        <w:softHyphen/>
      </w:r>
      <w:r>
        <w:rPr>
          <w:rFonts w:ascii="Times New Roman" w:hAnsi="Times New Roman" w:cs="Times New Roman"/>
          <w:color w:val="auto"/>
          <w:sz w:val="28"/>
          <w:szCs w:val="28"/>
        </w:rPr>
        <w:t>щи</w:t>
      </w:r>
      <w:r>
        <w:rPr>
          <w:rFonts w:ascii="Times New Roman" w:hAnsi="Times New Roman" w:cs="Times New Roman"/>
          <w:color w:val="auto"/>
          <w:sz w:val="28"/>
          <w:szCs w:val="28"/>
        </w:rPr>
        <w:softHyphen/>
      </w:r>
      <w:r>
        <w:rPr>
          <w:rFonts w:ascii="Times New Roman" w:hAnsi="Times New Roman" w:cs="Times New Roman"/>
          <w:color w:val="auto"/>
          <w:sz w:val="28"/>
          <w:szCs w:val="28"/>
        </w:rPr>
        <w:t>х</w:t>
      </w:r>
      <w:r>
        <w:rPr>
          <w:rFonts w:ascii="Times New Roman" w:hAnsi="Times New Roman" w:cs="Times New Roman"/>
          <w:color w:val="auto"/>
          <w:sz w:val="28"/>
          <w:szCs w:val="28"/>
        </w:rPr>
        <w:softHyphen/>
      </w:r>
      <w:r>
        <w:rPr>
          <w:rFonts w:ascii="Times New Roman" w:hAnsi="Times New Roman" w:cs="Times New Roman"/>
          <w:color w:val="auto"/>
          <w:sz w:val="28"/>
          <w:szCs w:val="28"/>
        </w:rPr>
        <w:t>ся с легкой умственной отсталостью (интеллектуальными нарушениями) классифицированы по направлениям, каждое из которых, будучи тесно свя</w:t>
      </w:r>
      <w:r>
        <w:rPr>
          <w:rFonts w:ascii="Times New Roman" w:hAnsi="Times New Roman" w:cs="Times New Roman"/>
          <w:color w:val="auto"/>
          <w:sz w:val="28"/>
          <w:szCs w:val="28"/>
        </w:rPr>
        <w:softHyphen/>
      </w:r>
      <w:r>
        <w:rPr>
          <w:rFonts w:ascii="Times New Roman" w:hAnsi="Times New Roman" w:cs="Times New Roman"/>
          <w:color w:val="auto"/>
          <w:sz w:val="28"/>
          <w:szCs w:val="28"/>
        </w:rPr>
        <w:t>занным с другими, раскрывает одну из существенных сторон духовно-нравственного развития личности гражданина России.</w:t>
      </w:r>
    </w:p>
    <w:p>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духовно-нравственного развития обучающихся осуществляется по следующим направлениям:</w:t>
      </w:r>
    </w:p>
    <w:p>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воспитание трудолюбия, творческого отношения к учению, труду, жизни.</w:t>
      </w:r>
    </w:p>
    <w:p>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основе реализации программы духовно-нравственного развития положен </w:t>
      </w:r>
      <w:r>
        <w:rPr>
          <w:rFonts w:ascii="Times New Roman" w:hAnsi="Times New Roman" w:cs="Times New Roman"/>
          <w:b/>
          <w:color w:val="auto"/>
          <w:sz w:val="28"/>
          <w:szCs w:val="28"/>
        </w:rPr>
        <w:t>п</w:t>
      </w:r>
      <w:r>
        <w:rPr>
          <w:rFonts w:ascii="Times New Roman" w:hAnsi="Times New Roman" w:cs="Times New Roman"/>
          <w:b/>
          <w:bCs/>
          <w:color w:val="auto"/>
          <w:sz w:val="28"/>
          <w:szCs w:val="28"/>
        </w:rPr>
        <w:t xml:space="preserve">ринцип системно-деятельностной организации воспитания. </w:t>
      </w:r>
      <w:r>
        <w:rPr>
          <w:rFonts w:ascii="Times New Roman" w:hAnsi="Times New Roman" w:cs="Times New Roman"/>
          <w:bCs/>
          <w:color w:val="auto"/>
          <w:sz w:val="28"/>
          <w:szCs w:val="28"/>
        </w:rPr>
        <w:t>Он пред</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полагает, что в</w:t>
      </w:r>
      <w:r>
        <w:rPr>
          <w:rFonts w:ascii="Times New Roman" w:hAnsi="Times New Roman" w:cs="Times New Roman"/>
          <w:color w:val="auto"/>
          <w:sz w:val="28"/>
          <w:szCs w:val="28"/>
        </w:rPr>
        <w:t>оспитание, направленное на духовно-нравственное</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развитие обу</w:t>
      </w:r>
      <w:r>
        <w:rPr>
          <w:rFonts w:ascii="Times New Roman" w:hAnsi="Times New Roman" w:cs="Times New Roman"/>
          <w:color w:val="auto"/>
          <w:sz w:val="28"/>
          <w:szCs w:val="28"/>
        </w:rPr>
        <w:softHyphen/>
      </w:r>
      <w:r>
        <w:rPr>
          <w:rFonts w:ascii="Times New Roman" w:hAnsi="Times New Roman" w:cs="Times New Roman"/>
          <w:color w:val="auto"/>
          <w:sz w:val="28"/>
          <w:szCs w:val="28"/>
        </w:rPr>
        <w:t>ча</w:t>
      </w:r>
      <w:r>
        <w:rPr>
          <w:rFonts w:ascii="Times New Roman" w:hAnsi="Times New Roman" w:cs="Times New Roman"/>
          <w:color w:val="auto"/>
          <w:sz w:val="28"/>
          <w:szCs w:val="28"/>
        </w:rPr>
        <w:softHyphen/>
      </w:r>
      <w:r>
        <w:rPr>
          <w:rFonts w:ascii="Times New Roman" w:hAnsi="Times New Roman" w:cs="Times New Roman"/>
          <w:color w:val="auto"/>
          <w:sz w:val="28"/>
          <w:szCs w:val="28"/>
        </w:rPr>
        <w:t>ю</w:t>
      </w:r>
      <w:r>
        <w:rPr>
          <w:rFonts w:ascii="Times New Roman" w:hAnsi="Times New Roman" w:cs="Times New Roman"/>
          <w:color w:val="auto"/>
          <w:sz w:val="28"/>
          <w:szCs w:val="28"/>
        </w:rPr>
        <w:softHyphen/>
      </w:r>
      <w:r>
        <w:rPr>
          <w:rFonts w:ascii="Times New Roman" w:hAnsi="Times New Roman" w:cs="Times New Roman"/>
          <w:color w:val="auto"/>
          <w:sz w:val="28"/>
          <w:szCs w:val="28"/>
        </w:rPr>
        <w:t>щихся с умственной отсталостью (интеллектуальными нарушениями) и поддерживаемое всем укладом школьной жизни, включает в себя ор</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ганизацию учебной, внеучебной, общественно значимой деятельности школьников. </w:t>
      </w:r>
    </w:p>
    <w:p>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различных видов деятельности обу</w:t>
      </w:r>
      <w:r>
        <w:rPr>
          <w:rFonts w:ascii="Times New Roman" w:hAnsi="Times New Roman" w:cs="Times New Roman"/>
          <w:color w:val="auto"/>
          <w:sz w:val="28"/>
          <w:szCs w:val="28"/>
        </w:rPr>
        <w:softHyphen/>
      </w:r>
      <w:r>
        <w:rPr>
          <w:rFonts w:ascii="Times New Roman" w:hAnsi="Times New Roman" w:cs="Times New Roman"/>
          <w:color w:val="auto"/>
          <w:sz w:val="28"/>
          <w:szCs w:val="28"/>
        </w:rPr>
        <w:t>ча</w:t>
      </w:r>
      <w:r>
        <w:rPr>
          <w:rFonts w:ascii="Times New Roman" w:hAnsi="Times New Roman" w:cs="Times New Roman"/>
          <w:color w:val="auto"/>
          <w:sz w:val="28"/>
          <w:szCs w:val="28"/>
        </w:rPr>
        <w:softHyphen/>
      </w:r>
      <w:r>
        <w:rPr>
          <w:rFonts w:ascii="Times New Roman" w:hAnsi="Times New Roman" w:cs="Times New Roman"/>
          <w:color w:val="auto"/>
          <w:sz w:val="28"/>
          <w:szCs w:val="28"/>
        </w:rPr>
        <w:t>ю</w:t>
      </w:r>
      <w:r>
        <w:rPr>
          <w:rFonts w:ascii="Times New Roman" w:hAnsi="Times New Roman" w:cs="Times New Roman"/>
          <w:color w:val="auto"/>
          <w:sz w:val="28"/>
          <w:szCs w:val="28"/>
        </w:rPr>
        <w:softHyphen/>
      </w:r>
      <w:r>
        <w:rPr>
          <w:rFonts w:ascii="Times New Roman" w:hAnsi="Times New Roman" w:cs="Times New Roman"/>
          <w:color w:val="auto"/>
          <w:sz w:val="28"/>
          <w:szCs w:val="28"/>
        </w:rPr>
        <w:t>щихся с умственной от</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та</w:t>
      </w:r>
      <w:r>
        <w:rPr>
          <w:rFonts w:ascii="Times New Roman" w:hAnsi="Times New Roman" w:cs="Times New Roman"/>
          <w:color w:val="auto"/>
          <w:sz w:val="28"/>
          <w:szCs w:val="28"/>
        </w:rPr>
        <w:softHyphen/>
      </w:r>
      <w:r>
        <w:rPr>
          <w:rFonts w:ascii="Times New Roman" w:hAnsi="Times New Roman" w:cs="Times New Roman"/>
          <w:color w:val="auto"/>
          <w:sz w:val="28"/>
          <w:szCs w:val="28"/>
        </w:rPr>
        <w:t>ло</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тью (интеллектуальными нарушениями) должно интегрировать в себя и предполагать фор</w:t>
      </w:r>
      <w:r>
        <w:rPr>
          <w:rFonts w:ascii="Times New Roman" w:hAnsi="Times New Roman" w:cs="Times New Roman"/>
          <w:color w:val="auto"/>
          <w:sz w:val="28"/>
          <w:szCs w:val="28"/>
        </w:rPr>
        <w:softHyphen/>
      </w:r>
      <w:r>
        <w:rPr>
          <w:rFonts w:ascii="Times New Roman" w:hAnsi="Times New Roman" w:cs="Times New Roman"/>
          <w:color w:val="auto"/>
          <w:sz w:val="28"/>
          <w:szCs w:val="28"/>
        </w:rPr>
        <w:t>ми</w:t>
      </w:r>
      <w:r>
        <w:rPr>
          <w:rFonts w:ascii="Times New Roman" w:hAnsi="Times New Roman" w:cs="Times New Roman"/>
          <w:color w:val="auto"/>
          <w:sz w:val="28"/>
          <w:szCs w:val="28"/>
        </w:rPr>
        <w:softHyphen/>
      </w:r>
      <w:r>
        <w:rPr>
          <w:rFonts w:ascii="Times New Roman" w:hAnsi="Times New Roman" w:cs="Times New Roman"/>
          <w:color w:val="auto"/>
          <w:sz w:val="28"/>
          <w:szCs w:val="28"/>
        </w:rPr>
        <w:t>рование за</w:t>
      </w:r>
      <w:r>
        <w:rPr>
          <w:rFonts w:ascii="Times New Roman" w:hAnsi="Times New Roman" w:cs="Times New Roman"/>
          <w:color w:val="auto"/>
          <w:sz w:val="28"/>
          <w:szCs w:val="28"/>
        </w:rPr>
        <w:softHyphen/>
      </w:r>
      <w:r>
        <w:rPr>
          <w:rFonts w:ascii="Times New Roman" w:hAnsi="Times New Roman" w:cs="Times New Roman"/>
          <w:color w:val="auto"/>
          <w:sz w:val="28"/>
          <w:szCs w:val="28"/>
        </w:rPr>
        <w:t>ло</w:t>
      </w:r>
      <w:r>
        <w:rPr>
          <w:rFonts w:ascii="Times New Roman" w:hAnsi="Times New Roman" w:cs="Times New Roman"/>
          <w:color w:val="auto"/>
          <w:sz w:val="28"/>
          <w:szCs w:val="28"/>
        </w:rPr>
        <w:softHyphen/>
      </w:r>
      <w:r>
        <w:rPr>
          <w:rFonts w:ascii="Times New Roman" w:hAnsi="Times New Roman" w:cs="Times New Roman"/>
          <w:color w:val="auto"/>
          <w:sz w:val="28"/>
          <w:szCs w:val="28"/>
        </w:rPr>
        <w:t>жен</w:t>
      </w:r>
      <w:r>
        <w:rPr>
          <w:rFonts w:ascii="Times New Roman" w:hAnsi="Times New Roman" w:cs="Times New Roman"/>
          <w:color w:val="auto"/>
          <w:sz w:val="28"/>
          <w:szCs w:val="28"/>
        </w:rPr>
        <w:softHyphen/>
      </w:r>
      <w:r>
        <w:rPr>
          <w:rFonts w:ascii="Times New Roman" w:hAnsi="Times New Roman" w:cs="Times New Roman"/>
          <w:color w:val="auto"/>
          <w:sz w:val="28"/>
          <w:szCs w:val="28"/>
        </w:rPr>
        <w:t>ных в программе духовно-нравственного развития общественных иде</w:t>
      </w:r>
      <w:r>
        <w:rPr>
          <w:rFonts w:ascii="Times New Roman" w:hAnsi="Times New Roman" w:cs="Times New Roman"/>
          <w:color w:val="auto"/>
          <w:sz w:val="28"/>
          <w:szCs w:val="28"/>
        </w:rPr>
        <w:softHyphen/>
      </w:r>
      <w:r>
        <w:rPr>
          <w:rFonts w:ascii="Times New Roman" w:hAnsi="Times New Roman" w:cs="Times New Roman"/>
          <w:color w:val="auto"/>
          <w:sz w:val="28"/>
          <w:szCs w:val="28"/>
        </w:rPr>
        <w:t>а</w:t>
      </w:r>
      <w:r>
        <w:rPr>
          <w:rFonts w:ascii="Times New Roman" w:hAnsi="Times New Roman" w:cs="Times New Roman"/>
          <w:color w:val="auto"/>
          <w:sz w:val="28"/>
          <w:szCs w:val="28"/>
        </w:rPr>
        <w:softHyphen/>
      </w:r>
      <w:r>
        <w:rPr>
          <w:rFonts w:ascii="Times New Roman" w:hAnsi="Times New Roman" w:cs="Times New Roman"/>
          <w:color w:val="auto"/>
          <w:sz w:val="28"/>
          <w:szCs w:val="28"/>
        </w:rPr>
        <w:t>лов и це</w:t>
      </w:r>
      <w:r>
        <w:rPr>
          <w:rFonts w:ascii="Times New Roman" w:hAnsi="Times New Roman" w:cs="Times New Roman"/>
          <w:color w:val="auto"/>
          <w:sz w:val="28"/>
          <w:szCs w:val="28"/>
        </w:rPr>
        <w:softHyphen/>
      </w:r>
      <w:r>
        <w:rPr>
          <w:rFonts w:ascii="Times New Roman" w:hAnsi="Times New Roman" w:cs="Times New Roman"/>
          <w:color w:val="auto"/>
          <w:sz w:val="28"/>
          <w:szCs w:val="28"/>
        </w:rPr>
        <w:t>н</w:t>
      </w:r>
      <w:r>
        <w:rPr>
          <w:rFonts w:ascii="Times New Roman" w:hAnsi="Times New Roman" w:cs="Times New Roman"/>
          <w:color w:val="auto"/>
          <w:sz w:val="28"/>
          <w:szCs w:val="28"/>
        </w:rPr>
        <w:softHyphen/>
      </w:r>
      <w:r>
        <w:rPr>
          <w:rFonts w:ascii="Times New Roman" w:hAnsi="Times New Roman" w:cs="Times New Roman"/>
          <w:color w:val="auto"/>
          <w:sz w:val="28"/>
          <w:szCs w:val="28"/>
        </w:rPr>
        <w:t>но</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тей.  </w:t>
      </w:r>
    </w:p>
    <w:p>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обучающихся с умственной отсталостью (интеллектуальными нарушениями) сло</w:t>
      </w:r>
      <w:r>
        <w:rPr>
          <w:rFonts w:ascii="Times New Roman" w:hAnsi="Times New Roman" w:cs="Times New Roman"/>
          <w:color w:val="auto"/>
          <w:sz w:val="28"/>
          <w:szCs w:val="28"/>
        </w:rPr>
        <w:softHyphen/>
      </w:r>
      <w:r>
        <w:rPr>
          <w:rFonts w:ascii="Times New Roman" w:hAnsi="Times New Roman" w:cs="Times New Roman"/>
          <w:color w:val="auto"/>
          <w:sz w:val="28"/>
          <w:szCs w:val="28"/>
        </w:rPr>
        <w:t>ва учителя, поступки, ценности и оценки имеют нравственное значение, учащиеся ис</w:t>
      </w:r>
      <w:r>
        <w:rPr>
          <w:rFonts w:ascii="Times New Roman" w:hAnsi="Times New Roman" w:cs="Times New Roman"/>
          <w:color w:val="auto"/>
          <w:sz w:val="28"/>
          <w:szCs w:val="28"/>
        </w:rPr>
        <w:softHyphen/>
      </w:r>
      <w:r>
        <w:rPr>
          <w:rFonts w:ascii="Times New Roman" w:hAnsi="Times New Roman" w:cs="Times New Roman"/>
          <w:color w:val="auto"/>
          <w:sz w:val="28"/>
          <w:szCs w:val="28"/>
        </w:rPr>
        <w:t>пы</w:t>
      </w:r>
      <w:r>
        <w:rPr>
          <w:rFonts w:ascii="Times New Roman" w:hAnsi="Times New Roman" w:cs="Times New Roman"/>
          <w:color w:val="auto"/>
          <w:sz w:val="28"/>
          <w:szCs w:val="28"/>
        </w:rPr>
        <w:softHyphen/>
      </w:r>
      <w:r>
        <w:rPr>
          <w:rFonts w:ascii="Times New Roman" w:hAnsi="Times New Roman" w:cs="Times New Roman"/>
          <w:color w:val="auto"/>
          <w:sz w:val="28"/>
          <w:szCs w:val="28"/>
        </w:rPr>
        <w:t>тывают большое доверие к учителю. Именно педагог не только словами, но и всем сво</w:t>
      </w:r>
      <w:r>
        <w:rPr>
          <w:rFonts w:ascii="Times New Roman" w:hAnsi="Times New Roman" w:cs="Times New Roman"/>
          <w:color w:val="auto"/>
          <w:sz w:val="28"/>
          <w:szCs w:val="28"/>
        </w:rPr>
        <w:softHyphen/>
      </w:r>
      <w:r>
        <w:rPr>
          <w:rFonts w:ascii="Times New Roman" w:hAnsi="Times New Roman" w:cs="Times New Roman"/>
          <w:color w:val="auto"/>
          <w:sz w:val="28"/>
          <w:szCs w:val="28"/>
        </w:rPr>
        <w:t>им поведением, своей личностью формирует устойчивые представления ребёнка о спра</w:t>
      </w:r>
      <w:r>
        <w:rPr>
          <w:rFonts w:ascii="Times New Roman" w:hAnsi="Times New Roman" w:cs="Times New Roman"/>
          <w:color w:val="auto"/>
          <w:sz w:val="28"/>
          <w:szCs w:val="28"/>
        </w:rPr>
        <w:softHyphen/>
      </w:r>
      <w:r>
        <w:rPr>
          <w:rFonts w:ascii="Times New Roman" w:hAnsi="Times New Roman" w:cs="Times New Roman"/>
          <w:color w:val="auto"/>
          <w:sz w:val="28"/>
          <w:szCs w:val="28"/>
        </w:rPr>
        <w:t>ве</w:t>
      </w:r>
      <w:r>
        <w:rPr>
          <w:rFonts w:ascii="Times New Roman" w:hAnsi="Times New Roman" w:cs="Times New Roman"/>
          <w:color w:val="auto"/>
          <w:sz w:val="28"/>
          <w:szCs w:val="28"/>
        </w:rPr>
        <w:softHyphen/>
      </w:r>
      <w:r>
        <w:rPr>
          <w:rFonts w:ascii="Times New Roman" w:hAnsi="Times New Roman" w:cs="Times New Roman"/>
          <w:color w:val="auto"/>
          <w:sz w:val="28"/>
          <w:szCs w:val="28"/>
        </w:rPr>
        <w:t>д</w:t>
      </w:r>
      <w:r>
        <w:rPr>
          <w:rFonts w:ascii="Times New Roman" w:hAnsi="Times New Roman" w:cs="Times New Roman"/>
          <w:color w:val="auto"/>
          <w:sz w:val="28"/>
          <w:szCs w:val="28"/>
        </w:rPr>
        <w:softHyphen/>
      </w:r>
      <w:r>
        <w:rPr>
          <w:rFonts w:ascii="Times New Roman" w:hAnsi="Times New Roman" w:cs="Times New Roman"/>
          <w:color w:val="auto"/>
          <w:sz w:val="28"/>
          <w:szCs w:val="28"/>
        </w:rPr>
        <w:t>ли</w:t>
      </w:r>
      <w:r>
        <w:rPr>
          <w:rFonts w:ascii="Times New Roman" w:hAnsi="Times New Roman" w:cs="Times New Roman"/>
          <w:color w:val="auto"/>
          <w:sz w:val="28"/>
          <w:szCs w:val="28"/>
        </w:rPr>
        <w:softHyphen/>
      </w:r>
      <w:r>
        <w:rPr>
          <w:rFonts w:ascii="Times New Roman" w:hAnsi="Times New Roman" w:cs="Times New Roman"/>
          <w:color w:val="auto"/>
          <w:sz w:val="28"/>
          <w:szCs w:val="28"/>
        </w:rPr>
        <w:t>вости, человечности, нравственности, об отношениях между людьми. Характер отно</w:t>
      </w:r>
      <w:r>
        <w:rPr>
          <w:rFonts w:ascii="Times New Roman" w:hAnsi="Times New Roman" w:cs="Times New Roman"/>
          <w:color w:val="auto"/>
          <w:sz w:val="28"/>
          <w:szCs w:val="28"/>
        </w:rPr>
        <w:softHyphen/>
      </w:r>
      <w:r>
        <w:rPr>
          <w:rFonts w:ascii="Times New Roman" w:hAnsi="Times New Roman" w:cs="Times New Roman"/>
          <w:color w:val="auto"/>
          <w:sz w:val="28"/>
          <w:szCs w:val="28"/>
        </w:rPr>
        <w:t>ше</w:t>
      </w:r>
      <w:r>
        <w:rPr>
          <w:rFonts w:ascii="Times New Roman" w:hAnsi="Times New Roman" w:cs="Times New Roman"/>
          <w:color w:val="auto"/>
          <w:sz w:val="28"/>
          <w:szCs w:val="28"/>
        </w:rPr>
        <w:softHyphen/>
      </w:r>
      <w:r>
        <w:rPr>
          <w:rFonts w:ascii="Times New Roman" w:hAnsi="Times New Roman" w:cs="Times New Roman"/>
          <w:color w:val="auto"/>
          <w:sz w:val="28"/>
          <w:szCs w:val="28"/>
        </w:rPr>
        <w:t>ний между педагогом и детьми во многом определяет качество духовно-нравственного раз</w:t>
      </w:r>
      <w:r>
        <w:rPr>
          <w:rFonts w:ascii="Times New Roman" w:hAnsi="Times New Roman" w:cs="Times New Roman"/>
          <w:color w:val="auto"/>
          <w:sz w:val="28"/>
          <w:szCs w:val="28"/>
        </w:rPr>
        <w:softHyphen/>
      </w:r>
      <w:r>
        <w:rPr>
          <w:rFonts w:ascii="Times New Roman" w:hAnsi="Times New Roman" w:cs="Times New Roman"/>
          <w:color w:val="auto"/>
          <w:sz w:val="28"/>
          <w:szCs w:val="28"/>
        </w:rPr>
        <w:t>вития детей.</w:t>
      </w:r>
    </w:p>
    <w:p>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Родители (законные представители), так же как и педагог, подают ребён</w:t>
      </w:r>
      <w:r>
        <w:rPr>
          <w:rFonts w:ascii="Times New Roman" w:hAnsi="Times New Roman" w:cs="Times New Roman"/>
          <w:color w:val="auto"/>
          <w:sz w:val="28"/>
          <w:szCs w:val="28"/>
        </w:rPr>
        <w:softHyphen/>
      </w:r>
      <w:r>
        <w:rPr>
          <w:rFonts w:ascii="Times New Roman" w:hAnsi="Times New Roman" w:cs="Times New Roman"/>
          <w:color w:val="auto"/>
          <w:sz w:val="28"/>
          <w:szCs w:val="28"/>
        </w:rPr>
        <w:t>ку первый при</w:t>
      </w:r>
      <w:r>
        <w:rPr>
          <w:rFonts w:ascii="Times New Roman" w:hAnsi="Times New Roman" w:cs="Times New Roman"/>
          <w:color w:val="auto"/>
          <w:sz w:val="28"/>
          <w:szCs w:val="28"/>
        </w:rPr>
        <w:softHyphen/>
      </w:r>
      <w:r>
        <w:rPr>
          <w:rFonts w:ascii="Times New Roman" w:hAnsi="Times New Roman" w:cs="Times New Roman"/>
          <w:color w:val="auto"/>
          <w:sz w:val="28"/>
          <w:szCs w:val="28"/>
        </w:rPr>
        <w:t>мер нравственности. Пример окружающих имеет огромное зна</w:t>
      </w:r>
      <w:r>
        <w:rPr>
          <w:rFonts w:ascii="Times New Roman" w:hAnsi="Times New Roman" w:cs="Times New Roman"/>
          <w:color w:val="auto"/>
          <w:sz w:val="28"/>
          <w:szCs w:val="28"/>
        </w:rPr>
        <w:softHyphen/>
      </w:r>
      <w:r>
        <w:rPr>
          <w:rFonts w:ascii="Times New Roman" w:hAnsi="Times New Roman" w:cs="Times New Roman"/>
          <w:color w:val="auto"/>
          <w:sz w:val="28"/>
          <w:szCs w:val="28"/>
        </w:rPr>
        <w:t>чение в нравственном ра</w:t>
      </w:r>
      <w:r>
        <w:rPr>
          <w:rFonts w:ascii="Times New Roman" w:hAnsi="Times New Roman" w:cs="Times New Roman"/>
          <w:color w:val="auto"/>
          <w:sz w:val="28"/>
          <w:szCs w:val="28"/>
        </w:rPr>
        <w:softHyphen/>
      </w:r>
      <w:r>
        <w:rPr>
          <w:rFonts w:ascii="Times New Roman" w:hAnsi="Times New Roman" w:cs="Times New Roman"/>
          <w:color w:val="auto"/>
          <w:sz w:val="28"/>
          <w:szCs w:val="28"/>
        </w:rPr>
        <w:t>звитии личности обучающегося с умственной отсталостью (интеллектуальными на</w:t>
      </w:r>
      <w:r>
        <w:rPr>
          <w:rFonts w:ascii="Times New Roman" w:hAnsi="Times New Roman" w:cs="Times New Roman"/>
          <w:color w:val="auto"/>
          <w:sz w:val="28"/>
          <w:szCs w:val="28"/>
        </w:rPr>
        <w:softHyphen/>
      </w:r>
      <w:r>
        <w:rPr>
          <w:rFonts w:ascii="Times New Roman" w:hAnsi="Times New Roman" w:cs="Times New Roman"/>
          <w:color w:val="auto"/>
          <w:sz w:val="28"/>
          <w:szCs w:val="28"/>
        </w:rPr>
        <w:t>ру</w:t>
      </w:r>
      <w:r>
        <w:rPr>
          <w:rFonts w:ascii="Times New Roman" w:hAnsi="Times New Roman" w:cs="Times New Roman"/>
          <w:color w:val="auto"/>
          <w:sz w:val="28"/>
          <w:szCs w:val="28"/>
        </w:rPr>
        <w:softHyphen/>
      </w:r>
      <w:r>
        <w:rPr>
          <w:rFonts w:ascii="Times New Roman" w:hAnsi="Times New Roman" w:cs="Times New Roman"/>
          <w:color w:val="auto"/>
          <w:sz w:val="28"/>
          <w:szCs w:val="28"/>
        </w:rPr>
        <w:t>ше</w:t>
      </w:r>
      <w:r>
        <w:rPr>
          <w:rFonts w:ascii="Times New Roman" w:hAnsi="Times New Roman" w:cs="Times New Roman"/>
          <w:color w:val="auto"/>
          <w:sz w:val="28"/>
          <w:szCs w:val="28"/>
        </w:rPr>
        <w:softHyphen/>
      </w:r>
      <w:r>
        <w:rPr>
          <w:rFonts w:ascii="Times New Roman" w:hAnsi="Times New Roman" w:cs="Times New Roman"/>
          <w:color w:val="auto"/>
          <w:sz w:val="28"/>
          <w:szCs w:val="28"/>
        </w:rPr>
        <w:t>ниями).</w:t>
      </w:r>
    </w:p>
    <w:p>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Наполнение всего уклада жизни обучающихся обеспечивается также мно</w:t>
      </w:r>
      <w:r>
        <w:rPr>
          <w:rFonts w:ascii="Times New Roman" w:hAnsi="Times New Roman" w:cs="Times New Roman"/>
          <w:color w:val="auto"/>
          <w:sz w:val="28"/>
          <w:szCs w:val="28"/>
        </w:rPr>
        <w:softHyphen/>
      </w:r>
      <w:r>
        <w:rPr>
          <w:rFonts w:ascii="Times New Roman" w:hAnsi="Times New Roman" w:cs="Times New Roman"/>
          <w:color w:val="auto"/>
          <w:sz w:val="28"/>
          <w:szCs w:val="28"/>
        </w:rPr>
        <w:t>же</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w:t>
      </w:r>
      <w:r>
        <w:rPr>
          <w:rFonts w:ascii="Times New Roman" w:hAnsi="Times New Roman" w:cs="Times New Roman"/>
          <w:color w:val="auto"/>
          <w:sz w:val="28"/>
          <w:szCs w:val="28"/>
        </w:rPr>
        <w:softHyphen/>
      </w:r>
      <w:r>
        <w:rPr>
          <w:rFonts w:ascii="Times New Roman" w:hAnsi="Times New Roman" w:cs="Times New Roman"/>
          <w:color w:val="auto"/>
          <w:sz w:val="28"/>
          <w:szCs w:val="28"/>
        </w:rPr>
        <w:t>вом при</w:t>
      </w:r>
      <w:r>
        <w:rPr>
          <w:rFonts w:ascii="Times New Roman" w:hAnsi="Times New Roman" w:cs="Times New Roman"/>
          <w:color w:val="auto"/>
          <w:sz w:val="28"/>
          <w:szCs w:val="28"/>
        </w:rPr>
        <w:softHyphen/>
      </w:r>
      <w:r>
        <w:rPr>
          <w:rFonts w:ascii="Times New Roman" w:hAnsi="Times New Roman" w:cs="Times New Roman"/>
          <w:color w:val="auto"/>
          <w:sz w:val="28"/>
          <w:szCs w:val="28"/>
        </w:rPr>
        <w:t>меров духовно-нравственного поведения, которые широко пред</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та</w:t>
      </w:r>
      <w:r>
        <w:rPr>
          <w:rFonts w:ascii="Times New Roman" w:hAnsi="Times New Roman" w:cs="Times New Roman"/>
          <w:color w:val="auto"/>
          <w:sz w:val="28"/>
          <w:szCs w:val="28"/>
        </w:rPr>
        <w:softHyphen/>
      </w:r>
      <w:r>
        <w:rPr>
          <w:rFonts w:ascii="Times New Roman" w:hAnsi="Times New Roman" w:cs="Times New Roman"/>
          <w:color w:val="auto"/>
          <w:sz w:val="28"/>
          <w:szCs w:val="28"/>
        </w:rPr>
        <w:t>в</w:t>
      </w:r>
      <w:r>
        <w:rPr>
          <w:rFonts w:ascii="Times New Roman" w:hAnsi="Times New Roman" w:cs="Times New Roman"/>
          <w:color w:val="auto"/>
          <w:sz w:val="28"/>
          <w:szCs w:val="28"/>
        </w:rPr>
        <w:softHyphen/>
      </w:r>
      <w:r>
        <w:rPr>
          <w:rFonts w:ascii="Times New Roman" w:hAnsi="Times New Roman" w:cs="Times New Roman"/>
          <w:color w:val="auto"/>
          <w:sz w:val="28"/>
          <w:szCs w:val="28"/>
        </w:rPr>
        <w:t>лены в оте</w:t>
      </w:r>
      <w:r>
        <w:rPr>
          <w:rFonts w:ascii="Times New Roman" w:hAnsi="Times New Roman" w:cs="Times New Roman"/>
          <w:color w:val="auto"/>
          <w:sz w:val="28"/>
          <w:szCs w:val="28"/>
        </w:rPr>
        <w:softHyphen/>
      </w:r>
      <w:r>
        <w:rPr>
          <w:rFonts w:ascii="Times New Roman" w:hAnsi="Times New Roman" w:cs="Times New Roman"/>
          <w:color w:val="auto"/>
          <w:sz w:val="28"/>
          <w:szCs w:val="28"/>
        </w:rPr>
        <w:t>че</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w:t>
      </w:r>
      <w:r>
        <w:rPr>
          <w:rFonts w:ascii="Times New Roman" w:hAnsi="Times New Roman" w:cs="Times New Roman"/>
          <w:color w:val="auto"/>
          <w:sz w:val="28"/>
          <w:szCs w:val="28"/>
        </w:rPr>
        <w:softHyphen/>
      </w:r>
      <w:r>
        <w:rPr>
          <w:rFonts w:ascii="Times New Roman" w:hAnsi="Times New Roman" w:cs="Times New Roman"/>
          <w:color w:val="auto"/>
          <w:sz w:val="28"/>
          <w:szCs w:val="28"/>
        </w:rPr>
        <w:t>ве</w:t>
      </w:r>
      <w:r>
        <w:rPr>
          <w:rFonts w:ascii="Times New Roman" w:hAnsi="Times New Roman" w:cs="Times New Roman"/>
          <w:color w:val="auto"/>
          <w:sz w:val="28"/>
          <w:szCs w:val="28"/>
        </w:rPr>
        <w:softHyphen/>
      </w:r>
      <w:r>
        <w:rPr>
          <w:rFonts w:ascii="Times New Roman" w:hAnsi="Times New Roman" w:cs="Times New Roman"/>
          <w:color w:val="auto"/>
          <w:sz w:val="28"/>
          <w:szCs w:val="28"/>
        </w:rPr>
        <w:t>н</w:t>
      </w:r>
      <w:r>
        <w:rPr>
          <w:rFonts w:ascii="Times New Roman" w:hAnsi="Times New Roman" w:cs="Times New Roman"/>
          <w:color w:val="auto"/>
          <w:sz w:val="28"/>
          <w:szCs w:val="28"/>
        </w:rPr>
        <w:softHyphen/>
      </w:r>
      <w:r>
        <w:rPr>
          <w:rFonts w:ascii="Times New Roman" w:hAnsi="Times New Roman" w:cs="Times New Roman"/>
          <w:color w:val="auto"/>
          <w:sz w:val="28"/>
          <w:szCs w:val="28"/>
        </w:rPr>
        <w:t>ной и мировой истории, истории и культуре традиционных ре</w:t>
      </w:r>
      <w:r>
        <w:rPr>
          <w:rFonts w:ascii="Times New Roman" w:hAnsi="Times New Roman" w:cs="Times New Roman"/>
          <w:color w:val="auto"/>
          <w:sz w:val="28"/>
          <w:szCs w:val="28"/>
        </w:rPr>
        <w:softHyphen/>
      </w:r>
      <w:r>
        <w:rPr>
          <w:rFonts w:ascii="Times New Roman" w:hAnsi="Times New Roman" w:cs="Times New Roman"/>
          <w:color w:val="auto"/>
          <w:sz w:val="28"/>
          <w:szCs w:val="28"/>
        </w:rPr>
        <w:t>ли</w:t>
      </w:r>
      <w:r>
        <w:rPr>
          <w:rFonts w:ascii="Times New Roman" w:hAnsi="Times New Roman" w:cs="Times New Roman"/>
          <w:color w:val="auto"/>
          <w:sz w:val="28"/>
          <w:szCs w:val="28"/>
        </w:rPr>
        <w:softHyphen/>
      </w:r>
      <w:r>
        <w:rPr>
          <w:rFonts w:ascii="Times New Roman" w:hAnsi="Times New Roman" w:cs="Times New Roman"/>
          <w:color w:val="auto"/>
          <w:sz w:val="28"/>
          <w:szCs w:val="28"/>
        </w:rPr>
        <w:t>гий, истории и духовно-нра</w:t>
      </w:r>
      <w:r>
        <w:rPr>
          <w:rFonts w:ascii="Times New Roman" w:hAnsi="Times New Roman" w:cs="Times New Roman"/>
          <w:color w:val="auto"/>
          <w:sz w:val="28"/>
          <w:szCs w:val="28"/>
        </w:rPr>
        <w:softHyphen/>
      </w:r>
      <w:r>
        <w:rPr>
          <w:rFonts w:ascii="Times New Roman" w:hAnsi="Times New Roman" w:cs="Times New Roman"/>
          <w:color w:val="auto"/>
          <w:sz w:val="28"/>
          <w:szCs w:val="28"/>
        </w:rPr>
        <w:t>вственной культуре народов Российской Фе</w:t>
      </w:r>
      <w:r>
        <w:rPr>
          <w:rFonts w:ascii="Times New Roman" w:hAnsi="Times New Roman" w:cs="Times New Roman"/>
          <w:color w:val="auto"/>
          <w:sz w:val="28"/>
          <w:szCs w:val="28"/>
        </w:rPr>
        <w:softHyphen/>
      </w:r>
      <w:r>
        <w:rPr>
          <w:rFonts w:ascii="Times New Roman" w:hAnsi="Times New Roman" w:cs="Times New Roman"/>
          <w:color w:val="auto"/>
          <w:sz w:val="28"/>
          <w:szCs w:val="28"/>
        </w:rPr>
        <w:t>де</w:t>
      </w:r>
      <w:r>
        <w:rPr>
          <w:rFonts w:ascii="Times New Roman" w:hAnsi="Times New Roman" w:cs="Times New Roman"/>
          <w:color w:val="auto"/>
          <w:sz w:val="28"/>
          <w:szCs w:val="28"/>
        </w:rPr>
        <w:softHyphen/>
      </w:r>
      <w:r>
        <w:rPr>
          <w:rFonts w:ascii="Times New Roman" w:hAnsi="Times New Roman" w:cs="Times New Roman"/>
          <w:color w:val="auto"/>
          <w:sz w:val="28"/>
          <w:szCs w:val="28"/>
        </w:rPr>
        <w:t>ра</w:t>
      </w:r>
      <w:r>
        <w:rPr>
          <w:rFonts w:ascii="Times New Roman" w:hAnsi="Times New Roman" w:cs="Times New Roman"/>
          <w:color w:val="auto"/>
          <w:sz w:val="28"/>
          <w:szCs w:val="28"/>
        </w:rPr>
        <w:softHyphen/>
      </w:r>
      <w:r>
        <w:rPr>
          <w:rFonts w:ascii="Times New Roman" w:hAnsi="Times New Roman" w:cs="Times New Roman"/>
          <w:color w:val="auto"/>
          <w:sz w:val="28"/>
          <w:szCs w:val="28"/>
        </w:rPr>
        <w:t>ции, литературе и различных видах ис</w:t>
      </w:r>
      <w:r>
        <w:rPr>
          <w:rFonts w:ascii="Times New Roman" w:hAnsi="Times New Roman" w:cs="Times New Roman"/>
          <w:color w:val="auto"/>
          <w:sz w:val="28"/>
          <w:szCs w:val="28"/>
        </w:rPr>
        <w:softHyphen/>
      </w:r>
      <w:r>
        <w:rPr>
          <w:rFonts w:ascii="Times New Roman" w:hAnsi="Times New Roman" w:cs="Times New Roman"/>
          <w:color w:val="auto"/>
          <w:sz w:val="28"/>
          <w:szCs w:val="28"/>
        </w:rPr>
        <w:t>ку</w:t>
      </w:r>
      <w:r>
        <w:rPr>
          <w:rFonts w:ascii="Times New Roman" w:hAnsi="Times New Roman" w:cs="Times New Roman"/>
          <w:color w:val="auto"/>
          <w:sz w:val="28"/>
          <w:szCs w:val="28"/>
        </w:rPr>
        <w:softHyphen/>
      </w:r>
      <w:r>
        <w:rPr>
          <w:rFonts w:ascii="Times New Roman" w:hAnsi="Times New Roman" w:cs="Times New Roman"/>
          <w:color w:val="auto"/>
          <w:sz w:val="28"/>
          <w:szCs w:val="28"/>
        </w:rPr>
        <w:t>сства, сказках, легендах и ми</w:t>
      </w:r>
      <w:r>
        <w:rPr>
          <w:rFonts w:ascii="Times New Roman" w:hAnsi="Times New Roman" w:cs="Times New Roman"/>
          <w:color w:val="auto"/>
          <w:sz w:val="28"/>
          <w:szCs w:val="28"/>
        </w:rPr>
        <w:softHyphen/>
      </w:r>
      <w:r>
        <w:rPr>
          <w:rFonts w:ascii="Times New Roman" w:hAnsi="Times New Roman" w:cs="Times New Roman"/>
          <w:color w:val="auto"/>
          <w:sz w:val="28"/>
          <w:szCs w:val="28"/>
        </w:rPr>
        <w:t>фах. Важно использовать и примеры реального нра</w:t>
      </w:r>
      <w:r>
        <w:rPr>
          <w:rFonts w:ascii="Times New Roman" w:hAnsi="Times New Roman" w:cs="Times New Roman"/>
          <w:color w:val="auto"/>
          <w:sz w:val="28"/>
          <w:szCs w:val="28"/>
        </w:rPr>
        <w:softHyphen/>
      </w:r>
      <w:r>
        <w:rPr>
          <w:rFonts w:ascii="Times New Roman" w:hAnsi="Times New Roman" w:cs="Times New Roman"/>
          <w:color w:val="auto"/>
          <w:sz w:val="28"/>
          <w:szCs w:val="28"/>
        </w:rPr>
        <w:t>в</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w:t>
      </w:r>
      <w:r>
        <w:rPr>
          <w:rFonts w:ascii="Times New Roman" w:hAnsi="Times New Roman" w:cs="Times New Roman"/>
          <w:color w:val="auto"/>
          <w:sz w:val="28"/>
          <w:szCs w:val="28"/>
        </w:rPr>
        <w:softHyphen/>
      </w:r>
      <w:r>
        <w:rPr>
          <w:rFonts w:ascii="Times New Roman" w:hAnsi="Times New Roman" w:cs="Times New Roman"/>
          <w:color w:val="auto"/>
          <w:sz w:val="28"/>
          <w:szCs w:val="28"/>
        </w:rPr>
        <w:t>ве</w:t>
      </w:r>
      <w:r>
        <w:rPr>
          <w:rFonts w:ascii="Times New Roman" w:hAnsi="Times New Roman" w:cs="Times New Roman"/>
          <w:color w:val="auto"/>
          <w:sz w:val="28"/>
          <w:szCs w:val="28"/>
        </w:rPr>
        <w:softHyphen/>
      </w:r>
      <w:r>
        <w:rPr>
          <w:rFonts w:ascii="Times New Roman" w:hAnsi="Times New Roman" w:cs="Times New Roman"/>
          <w:color w:val="auto"/>
          <w:sz w:val="28"/>
          <w:szCs w:val="28"/>
        </w:rPr>
        <w:t>н</w:t>
      </w:r>
      <w:r>
        <w:rPr>
          <w:rFonts w:ascii="Times New Roman" w:hAnsi="Times New Roman" w:cs="Times New Roman"/>
          <w:color w:val="auto"/>
          <w:sz w:val="28"/>
          <w:szCs w:val="28"/>
        </w:rPr>
        <w:softHyphen/>
      </w:r>
      <w:r>
        <w:rPr>
          <w:rFonts w:ascii="Times New Roman" w:hAnsi="Times New Roman" w:cs="Times New Roman"/>
          <w:color w:val="auto"/>
          <w:sz w:val="28"/>
          <w:szCs w:val="28"/>
        </w:rPr>
        <w:t>но</w:t>
      </w:r>
      <w:r>
        <w:rPr>
          <w:rFonts w:ascii="Times New Roman" w:hAnsi="Times New Roman" w:cs="Times New Roman"/>
          <w:color w:val="auto"/>
          <w:sz w:val="28"/>
          <w:szCs w:val="28"/>
        </w:rPr>
        <w:softHyphen/>
      </w:r>
      <w:r>
        <w:rPr>
          <w:rFonts w:ascii="Times New Roman" w:hAnsi="Times New Roman" w:cs="Times New Roman"/>
          <w:color w:val="auto"/>
          <w:sz w:val="28"/>
          <w:szCs w:val="28"/>
        </w:rPr>
        <w:t>го поведения, ко</w:t>
      </w:r>
      <w:r>
        <w:rPr>
          <w:rFonts w:ascii="Times New Roman" w:hAnsi="Times New Roman" w:cs="Times New Roman"/>
          <w:color w:val="auto"/>
          <w:sz w:val="28"/>
          <w:szCs w:val="28"/>
        </w:rPr>
        <w:softHyphen/>
      </w:r>
      <w:r>
        <w:rPr>
          <w:rFonts w:ascii="Times New Roman" w:hAnsi="Times New Roman" w:cs="Times New Roman"/>
          <w:color w:val="auto"/>
          <w:sz w:val="28"/>
          <w:szCs w:val="28"/>
        </w:rPr>
        <w:t>то</w:t>
      </w:r>
      <w:r>
        <w:rPr>
          <w:rFonts w:ascii="Times New Roman" w:hAnsi="Times New Roman" w:cs="Times New Roman"/>
          <w:color w:val="auto"/>
          <w:sz w:val="28"/>
          <w:szCs w:val="28"/>
        </w:rPr>
        <w:softHyphen/>
      </w:r>
      <w:r>
        <w:rPr>
          <w:rFonts w:ascii="Times New Roman" w:hAnsi="Times New Roman" w:cs="Times New Roman"/>
          <w:color w:val="auto"/>
          <w:sz w:val="28"/>
          <w:szCs w:val="28"/>
        </w:rPr>
        <w:t>рые могут активно противодействовать тем образцам циничного, амо</w:t>
      </w:r>
      <w:r>
        <w:rPr>
          <w:rFonts w:ascii="Times New Roman" w:hAnsi="Times New Roman" w:cs="Times New Roman"/>
          <w:color w:val="auto"/>
          <w:sz w:val="28"/>
          <w:szCs w:val="28"/>
        </w:rPr>
        <w:softHyphen/>
      </w:r>
      <w:r>
        <w:rPr>
          <w:rFonts w:ascii="Times New Roman" w:hAnsi="Times New Roman" w:cs="Times New Roman"/>
          <w:color w:val="auto"/>
          <w:sz w:val="28"/>
          <w:szCs w:val="28"/>
        </w:rPr>
        <w:t>раль</w:t>
      </w:r>
      <w:r>
        <w:rPr>
          <w:rFonts w:ascii="Times New Roman" w:hAnsi="Times New Roman" w:cs="Times New Roman"/>
          <w:color w:val="auto"/>
          <w:sz w:val="28"/>
          <w:szCs w:val="28"/>
        </w:rPr>
        <w:softHyphen/>
      </w:r>
      <w:r>
        <w:rPr>
          <w:rFonts w:ascii="Times New Roman" w:hAnsi="Times New Roman" w:cs="Times New Roman"/>
          <w:color w:val="auto"/>
          <w:sz w:val="28"/>
          <w:szCs w:val="28"/>
        </w:rPr>
        <w:t>но</w:t>
      </w:r>
      <w:r>
        <w:rPr>
          <w:rFonts w:ascii="Times New Roman" w:hAnsi="Times New Roman" w:cs="Times New Roman"/>
          <w:color w:val="auto"/>
          <w:sz w:val="28"/>
          <w:szCs w:val="28"/>
        </w:rPr>
        <w:softHyphen/>
      </w:r>
      <w:r>
        <w:rPr>
          <w:rFonts w:ascii="Times New Roman" w:hAnsi="Times New Roman" w:cs="Times New Roman"/>
          <w:color w:val="auto"/>
          <w:sz w:val="28"/>
          <w:szCs w:val="28"/>
        </w:rPr>
        <w:t>го, откровенно разрушительного поведения, которые в большом количестве и при</w:t>
      </w:r>
      <w:r>
        <w:rPr>
          <w:rFonts w:ascii="Times New Roman" w:hAnsi="Times New Roman" w:cs="Times New Roman"/>
          <w:color w:val="auto"/>
          <w:sz w:val="28"/>
          <w:szCs w:val="28"/>
        </w:rPr>
        <w:softHyphen/>
      </w:r>
      <w:r>
        <w:rPr>
          <w:rFonts w:ascii="Times New Roman" w:hAnsi="Times New Roman" w:cs="Times New Roman"/>
          <w:color w:val="auto"/>
          <w:sz w:val="28"/>
          <w:szCs w:val="28"/>
        </w:rPr>
        <w:t>в</w:t>
      </w:r>
      <w:r>
        <w:rPr>
          <w:rFonts w:ascii="Times New Roman" w:hAnsi="Times New Roman" w:cs="Times New Roman"/>
          <w:color w:val="auto"/>
          <w:sz w:val="28"/>
          <w:szCs w:val="28"/>
        </w:rPr>
        <w:softHyphen/>
      </w:r>
      <w:r>
        <w:rPr>
          <w:rFonts w:ascii="Times New Roman" w:hAnsi="Times New Roman" w:cs="Times New Roman"/>
          <w:color w:val="auto"/>
          <w:sz w:val="28"/>
          <w:szCs w:val="28"/>
        </w:rPr>
        <w:t>ле</w:t>
      </w:r>
      <w:r>
        <w:rPr>
          <w:rFonts w:ascii="Times New Roman" w:hAnsi="Times New Roman" w:cs="Times New Roman"/>
          <w:color w:val="auto"/>
          <w:sz w:val="28"/>
          <w:szCs w:val="28"/>
        </w:rPr>
        <w:softHyphen/>
      </w:r>
      <w:r>
        <w:rPr>
          <w:rFonts w:ascii="Times New Roman" w:hAnsi="Times New Roman" w:cs="Times New Roman"/>
          <w:color w:val="auto"/>
          <w:sz w:val="28"/>
          <w:szCs w:val="28"/>
        </w:rPr>
        <w:t>кательной форме обрушивают на детское сознание компьютерные игры, телевидение и дру</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гие источники информации. </w:t>
      </w:r>
    </w:p>
    <w:p>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Нравственное развитие обучающихся с умственной отсталостью (интел</w:t>
      </w:r>
      <w:r>
        <w:rPr>
          <w:rFonts w:ascii="Times New Roman" w:hAnsi="Times New Roman" w:cs="Times New Roman"/>
          <w:color w:val="auto"/>
          <w:sz w:val="28"/>
          <w:szCs w:val="28"/>
        </w:rPr>
        <w:softHyphen/>
      </w:r>
      <w:r>
        <w:rPr>
          <w:rFonts w:ascii="Times New Roman" w:hAnsi="Times New Roman" w:cs="Times New Roman"/>
          <w:color w:val="auto"/>
          <w:sz w:val="28"/>
          <w:szCs w:val="28"/>
        </w:rPr>
        <w:t>лек</w:t>
      </w:r>
      <w:r>
        <w:rPr>
          <w:rFonts w:ascii="Times New Roman" w:hAnsi="Times New Roman" w:cs="Times New Roman"/>
          <w:color w:val="auto"/>
          <w:sz w:val="28"/>
          <w:szCs w:val="28"/>
        </w:rPr>
        <w:softHyphen/>
      </w:r>
      <w:r>
        <w:rPr>
          <w:rFonts w:ascii="Times New Roman" w:hAnsi="Times New Roman" w:cs="Times New Roman"/>
          <w:color w:val="auto"/>
          <w:sz w:val="28"/>
          <w:szCs w:val="28"/>
        </w:rPr>
        <w:t>ту</w:t>
      </w:r>
      <w:r>
        <w:rPr>
          <w:rFonts w:ascii="Times New Roman" w:hAnsi="Times New Roman" w:cs="Times New Roman"/>
          <w:color w:val="auto"/>
          <w:sz w:val="28"/>
          <w:szCs w:val="28"/>
        </w:rPr>
        <w:softHyphen/>
      </w:r>
      <w:r>
        <w:rPr>
          <w:rFonts w:ascii="Times New Roman" w:hAnsi="Times New Roman" w:cs="Times New Roman"/>
          <w:color w:val="auto"/>
          <w:sz w:val="28"/>
          <w:szCs w:val="28"/>
        </w:rPr>
        <w:t>аль</w:t>
      </w:r>
      <w:r>
        <w:rPr>
          <w:rFonts w:ascii="Times New Roman" w:hAnsi="Times New Roman" w:cs="Times New Roman"/>
          <w:color w:val="auto"/>
          <w:sz w:val="28"/>
          <w:szCs w:val="28"/>
        </w:rPr>
        <w:softHyphen/>
      </w:r>
      <w:r>
        <w:rPr>
          <w:rFonts w:ascii="Times New Roman" w:hAnsi="Times New Roman" w:cs="Times New Roman"/>
          <w:color w:val="auto"/>
          <w:sz w:val="28"/>
          <w:szCs w:val="28"/>
        </w:rPr>
        <w:t>ны</w:t>
      </w:r>
      <w:r>
        <w:rPr>
          <w:rFonts w:ascii="Times New Roman" w:hAnsi="Times New Roman" w:cs="Times New Roman"/>
          <w:color w:val="auto"/>
          <w:sz w:val="28"/>
          <w:szCs w:val="28"/>
        </w:rPr>
        <w:softHyphen/>
      </w:r>
      <w:r>
        <w:rPr>
          <w:rFonts w:ascii="Times New Roman" w:hAnsi="Times New Roman" w:cs="Times New Roman"/>
          <w:color w:val="auto"/>
          <w:sz w:val="28"/>
          <w:szCs w:val="28"/>
        </w:rPr>
        <w:t>ми нарушениями) лежит в ос</w:t>
      </w:r>
      <w:r>
        <w:rPr>
          <w:rFonts w:ascii="Times New Roman" w:hAnsi="Times New Roman" w:cs="Times New Roman"/>
          <w:color w:val="auto"/>
          <w:sz w:val="28"/>
          <w:szCs w:val="28"/>
        </w:rPr>
        <w:softHyphen/>
      </w:r>
      <w:r>
        <w:rPr>
          <w:rFonts w:ascii="Times New Roman" w:hAnsi="Times New Roman" w:cs="Times New Roman"/>
          <w:color w:val="auto"/>
          <w:sz w:val="28"/>
          <w:szCs w:val="28"/>
        </w:rPr>
        <w:t>но</w:t>
      </w:r>
      <w:r>
        <w:rPr>
          <w:rFonts w:ascii="Times New Roman" w:hAnsi="Times New Roman" w:cs="Times New Roman"/>
          <w:color w:val="auto"/>
          <w:sz w:val="28"/>
          <w:szCs w:val="28"/>
        </w:rPr>
        <w:softHyphen/>
      </w:r>
      <w:r>
        <w:rPr>
          <w:rFonts w:ascii="Times New Roman" w:hAnsi="Times New Roman" w:cs="Times New Roman"/>
          <w:color w:val="auto"/>
          <w:sz w:val="28"/>
          <w:szCs w:val="28"/>
        </w:rPr>
        <w:t>ве их «вра</w:t>
      </w:r>
      <w:r>
        <w:rPr>
          <w:rFonts w:ascii="Times New Roman" w:hAnsi="Times New Roman" w:cs="Times New Roman"/>
          <w:color w:val="auto"/>
          <w:sz w:val="28"/>
          <w:szCs w:val="28"/>
        </w:rPr>
        <w:softHyphen/>
      </w:r>
      <w:r>
        <w:rPr>
          <w:rFonts w:ascii="Times New Roman" w:hAnsi="Times New Roman" w:cs="Times New Roman"/>
          <w:color w:val="auto"/>
          <w:sz w:val="28"/>
          <w:szCs w:val="28"/>
        </w:rPr>
        <w:t>стания в человеческую культуру», подлинной со</w:t>
      </w:r>
      <w:r>
        <w:rPr>
          <w:rFonts w:ascii="Times New Roman" w:hAnsi="Times New Roman" w:cs="Times New Roman"/>
          <w:color w:val="auto"/>
          <w:sz w:val="28"/>
          <w:szCs w:val="28"/>
        </w:rPr>
        <w:softHyphen/>
      </w:r>
      <w:r>
        <w:rPr>
          <w:rFonts w:ascii="Times New Roman" w:hAnsi="Times New Roman" w:cs="Times New Roman"/>
          <w:color w:val="auto"/>
          <w:sz w:val="28"/>
          <w:szCs w:val="28"/>
        </w:rPr>
        <w:t>ци</w:t>
      </w:r>
      <w:r>
        <w:rPr>
          <w:rFonts w:ascii="Times New Roman" w:hAnsi="Times New Roman" w:cs="Times New Roman"/>
          <w:color w:val="auto"/>
          <w:sz w:val="28"/>
          <w:szCs w:val="28"/>
        </w:rPr>
        <w:softHyphen/>
      </w:r>
      <w:r>
        <w:rPr>
          <w:rFonts w:ascii="Times New Roman" w:hAnsi="Times New Roman" w:cs="Times New Roman"/>
          <w:color w:val="auto"/>
          <w:sz w:val="28"/>
          <w:szCs w:val="28"/>
        </w:rPr>
        <w:t>ализации и ин</w:t>
      </w:r>
      <w:r>
        <w:rPr>
          <w:rFonts w:ascii="Times New Roman" w:hAnsi="Times New Roman" w:cs="Times New Roman"/>
          <w:color w:val="auto"/>
          <w:sz w:val="28"/>
          <w:szCs w:val="28"/>
        </w:rPr>
        <w:softHyphen/>
      </w:r>
      <w:r>
        <w:rPr>
          <w:rFonts w:ascii="Times New Roman" w:hAnsi="Times New Roman" w:cs="Times New Roman"/>
          <w:color w:val="auto"/>
          <w:sz w:val="28"/>
          <w:szCs w:val="28"/>
        </w:rPr>
        <w:t>теграции в общество, при</w:t>
      </w:r>
      <w:r>
        <w:rPr>
          <w:rFonts w:ascii="Times New Roman" w:hAnsi="Times New Roman" w:cs="Times New Roman"/>
          <w:color w:val="auto"/>
          <w:sz w:val="28"/>
          <w:szCs w:val="28"/>
        </w:rPr>
        <w:softHyphen/>
      </w:r>
      <w:r>
        <w:rPr>
          <w:rFonts w:ascii="Times New Roman" w:hAnsi="Times New Roman" w:cs="Times New Roman"/>
          <w:color w:val="auto"/>
          <w:sz w:val="28"/>
          <w:szCs w:val="28"/>
        </w:rPr>
        <w:t>звано способствовать преодолению изоляции про</w:t>
      </w:r>
      <w:r>
        <w:rPr>
          <w:rFonts w:ascii="Times New Roman" w:hAnsi="Times New Roman" w:cs="Times New Roman"/>
          <w:color w:val="auto"/>
          <w:sz w:val="28"/>
          <w:szCs w:val="28"/>
        </w:rPr>
        <w:softHyphen/>
      </w:r>
      <w:r>
        <w:rPr>
          <w:rFonts w:ascii="Times New Roman" w:hAnsi="Times New Roman" w:cs="Times New Roman"/>
          <w:color w:val="auto"/>
          <w:sz w:val="28"/>
          <w:szCs w:val="28"/>
        </w:rPr>
        <w:t>блемного детства. Для этого не</w:t>
      </w:r>
      <w:r>
        <w:rPr>
          <w:rFonts w:ascii="Times New Roman" w:hAnsi="Times New Roman" w:cs="Times New Roman"/>
          <w:color w:val="auto"/>
          <w:sz w:val="28"/>
          <w:szCs w:val="28"/>
        </w:rPr>
        <w:softHyphen/>
      </w:r>
      <w:r>
        <w:rPr>
          <w:rFonts w:ascii="Times New Roman" w:hAnsi="Times New Roman" w:cs="Times New Roman"/>
          <w:color w:val="auto"/>
          <w:sz w:val="28"/>
          <w:szCs w:val="28"/>
        </w:rPr>
        <w:t>об</w:t>
      </w:r>
      <w:r>
        <w:rPr>
          <w:rFonts w:ascii="Times New Roman" w:hAnsi="Times New Roman" w:cs="Times New Roman"/>
          <w:color w:val="auto"/>
          <w:sz w:val="28"/>
          <w:szCs w:val="28"/>
        </w:rPr>
        <w:softHyphen/>
      </w:r>
      <w:r>
        <w:rPr>
          <w:rFonts w:ascii="Times New Roman" w:hAnsi="Times New Roman" w:cs="Times New Roman"/>
          <w:color w:val="auto"/>
          <w:sz w:val="28"/>
          <w:szCs w:val="28"/>
        </w:rPr>
        <w:t>хо</w:t>
      </w:r>
      <w:r>
        <w:rPr>
          <w:rFonts w:ascii="Times New Roman" w:hAnsi="Times New Roman" w:cs="Times New Roman"/>
          <w:color w:val="auto"/>
          <w:sz w:val="28"/>
          <w:szCs w:val="28"/>
        </w:rPr>
        <w:softHyphen/>
      </w:r>
      <w:r>
        <w:rPr>
          <w:rFonts w:ascii="Times New Roman" w:hAnsi="Times New Roman" w:cs="Times New Roman"/>
          <w:color w:val="auto"/>
          <w:sz w:val="28"/>
          <w:szCs w:val="28"/>
        </w:rPr>
        <w:t>ди</w:t>
      </w:r>
      <w:r>
        <w:rPr>
          <w:rFonts w:ascii="Times New Roman" w:hAnsi="Times New Roman" w:cs="Times New Roman"/>
          <w:color w:val="auto"/>
          <w:sz w:val="28"/>
          <w:szCs w:val="28"/>
        </w:rPr>
        <w:softHyphen/>
      </w:r>
      <w:r>
        <w:rPr>
          <w:rFonts w:ascii="Times New Roman" w:hAnsi="Times New Roman" w:cs="Times New Roman"/>
          <w:color w:val="auto"/>
          <w:sz w:val="28"/>
          <w:szCs w:val="28"/>
        </w:rPr>
        <w:t>мо формировать и стимулировать стре</w:t>
      </w:r>
      <w:r>
        <w:rPr>
          <w:rFonts w:ascii="Times New Roman" w:hAnsi="Times New Roman" w:cs="Times New Roman"/>
          <w:color w:val="auto"/>
          <w:sz w:val="28"/>
          <w:szCs w:val="28"/>
        </w:rPr>
        <w:softHyphen/>
      </w:r>
      <w:r>
        <w:rPr>
          <w:rFonts w:ascii="Times New Roman" w:hAnsi="Times New Roman" w:cs="Times New Roman"/>
          <w:color w:val="auto"/>
          <w:sz w:val="28"/>
          <w:szCs w:val="28"/>
        </w:rPr>
        <w:t>мление ре</w:t>
      </w:r>
      <w:r>
        <w:rPr>
          <w:rFonts w:ascii="Times New Roman" w:hAnsi="Times New Roman" w:cs="Times New Roman"/>
          <w:color w:val="auto"/>
          <w:sz w:val="28"/>
          <w:szCs w:val="28"/>
        </w:rPr>
        <w:softHyphen/>
      </w:r>
      <w:r>
        <w:rPr>
          <w:rFonts w:ascii="Times New Roman" w:hAnsi="Times New Roman" w:cs="Times New Roman"/>
          <w:color w:val="auto"/>
          <w:sz w:val="28"/>
          <w:szCs w:val="28"/>
        </w:rPr>
        <w:t>бён</w:t>
      </w:r>
      <w:r>
        <w:rPr>
          <w:rFonts w:ascii="Times New Roman" w:hAnsi="Times New Roman" w:cs="Times New Roman"/>
          <w:color w:val="auto"/>
          <w:sz w:val="28"/>
          <w:szCs w:val="28"/>
        </w:rPr>
        <w:softHyphen/>
      </w:r>
      <w:r>
        <w:rPr>
          <w:rFonts w:ascii="Times New Roman" w:hAnsi="Times New Roman" w:cs="Times New Roman"/>
          <w:color w:val="auto"/>
          <w:sz w:val="28"/>
          <w:szCs w:val="28"/>
        </w:rPr>
        <w:t>ка включиться в посильное решение про</w:t>
      </w:r>
      <w:r>
        <w:rPr>
          <w:rFonts w:ascii="Times New Roman" w:hAnsi="Times New Roman" w:cs="Times New Roman"/>
          <w:color w:val="auto"/>
          <w:sz w:val="28"/>
          <w:szCs w:val="28"/>
        </w:rPr>
        <w:softHyphen/>
      </w:r>
      <w:r>
        <w:rPr>
          <w:rFonts w:ascii="Times New Roman" w:hAnsi="Times New Roman" w:cs="Times New Roman"/>
          <w:color w:val="auto"/>
          <w:sz w:val="28"/>
          <w:szCs w:val="28"/>
        </w:rPr>
        <w:t>блем школьного кол</w:t>
      </w:r>
      <w:r>
        <w:rPr>
          <w:rFonts w:ascii="Times New Roman" w:hAnsi="Times New Roman" w:cs="Times New Roman"/>
          <w:color w:val="auto"/>
          <w:sz w:val="28"/>
          <w:szCs w:val="28"/>
        </w:rPr>
        <w:softHyphen/>
      </w:r>
      <w:r>
        <w:rPr>
          <w:rFonts w:ascii="Times New Roman" w:hAnsi="Times New Roman" w:cs="Times New Roman"/>
          <w:color w:val="auto"/>
          <w:sz w:val="28"/>
          <w:szCs w:val="28"/>
        </w:rPr>
        <w:t>лектива, своей семьи, села, го</w:t>
      </w:r>
      <w:r>
        <w:rPr>
          <w:rFonts w:ascii="Times New Roman" w:hAnsi="Times New Roman" w:cs="Times New Roman"/>
          <w:color w:val="auto"/>
          <w:sz w:val="28"/>
          <w:szCs w:val="28"/>
        </w:rPr>
        <w:softHyphen/>
      </w:r>
      <w:r>
        <w:rPr>
          <w:rFonts w:ascii="Times New Roman" w:hAnsi="Times New Roman" w:cs="Times New Roman"/>
          <w:color w:val="auto"/>
          <w:sz w:val="28"/>
          <w:szCs w:val="28"/>
        </w:rPr>
        <w:t>рода, микрорайона, участвовать в со</w:t>
      </w:r>
      <w:r>
        <w:rPr>
          <w:rFonts w:ascii="Times New Roman" w:hAnsi="Times New Roman" w:cs="Times New Roman"/>
          <w:color w:val="auto"/>
          <w:sz w:val="28"/>
          <w:szCs w:val="28"/>
        </w:rPr>
        <w:softHyphen/>
      </w:r>
      <w:r>
        <w:rPr>
          <w:rFonts w:ascii="Times New Roman" w:hAnsi="Times New Roman" w:cs="Times New Roman"/>
          <w:color w:val="auto"/>
          <w:sz w:val="28"/>
          <w:szCs w:val="28"/>
        </w:rPr>
        <w:t>в</w:t>
      </w:r>
      <w:r>
        <w:rPr>
          <w:rFonts w:ascii="Times New Roman" w:hAnsi="Times New Roman" w:cs="Times New Roman"/>
          <w:color w:val="auto"/>
          <w:sz w:val="28"/>
          <w:szCs w:val="28"/>
        </w:rPr>
        <w:softHyphen/>
      </w:r>
      <w:r>
        <w:rPr>
          <w:rFonts w:ascii="Times New Roman" w:hAnsi="Times New Roman" w:cs="Times New Roman"/>
          <w:color w:val="auto"/>
          <w:sz w:val="28"/>
          <w:szCs w:val="28"/>
        </w:rPr>
        <w:t>мес</w:t>
      </w:r>
      <w:r>
        <w:rPr>
          <w:rFonts w:ascii="Times New Roman" w:hAnsi="Times New Roman" w:cs="Times New Roman"/>
          <w:color w:val="auto"/>
          <w:sz w:val="28"/>
          <w:szCs w:val="28"/>
        </w:rPr>
        <w:softHyphen/>
      </w:r>
      <w:r>
        <w:rPr>
          <w:rFonts w:ascii="Times New Roman" w:hAnsi="Times New Roman" w:cs="Times New Roman"/>
          <w:color w:val="auto"/>
          <w:sz w:val="28"/>
          <w:szCs w:val="28"/>
        </w:rPr>
        <w:t>т</w:t>
      </w:r>
      <w:r>
        <w:rPr>
          <w:rFonts w:ascii="Times New Roman" w:hAnsi="Times New Roman" w:cs="Times New Roman"/>
          <w:color w:val="auto"/>
          <w:sz w:val="28"/>
          <w:szCs w:val="28"/>
        </w:rPr>
        <w:softHyphen/>
      </w:r>
      <w:r>
        <w:rPr>
          <w:rFonts w:ascii="Times New Roman" w:hAnsi="Times New Roman" w:cs="Times New Roman"/>
          <w:color w:val="auto"/>
          <w:sz w:val="28"/>
          <w:szCs w:val="28"/>
        </w:rPr>
        <w:t>ной общественно полезной деятельности детей и взрослых.</w:t>
      </w:r>
    </w:p>
    <w:p>
      <w:pPr>
        <w:widowControl w:val="0"/>
        <w:overflowPunct w:val="0"/>
        <w:autoSpaceDE w:val="0"/>
        <w:spacing w:after="0" w:line="360" w:lineRule="auto"/>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любовь к близким, к своей школе, своему селу, городу, народу, России;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защитникам Родины;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своему национальному языку и культуре;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национальных героях и важнейших событиях истории России и её народов;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отвечать за свои поступки;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общественным явлениям, понимание активной роли человека в обществе;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русскому языку как государственному; </w:t>
      </w:r>
    </w:p>
    <w:p>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начальные представления о народах России, о единстве народов нашей страны.</w:t>
      </w:r>
    </w:p>
    <w:p>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институтах гражданского общества, о возможностях участия граждан в общественном управлении; </w:t>
      </w:r>
    </w:p>
    <w:p>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элементарные представления о правах и обязанностях гражданина России.</w:t>
      </w:r>
    </w:p>
    <w:p>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нравственных чувств и этического сознания ―</w:t>
      </w:r>
    </w:p>
    <w:p>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гуманное отношение ко всему живому;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недопустимости плохих поступков;</w:t>
      </w:r>
    </w:p>
    <w:p>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правил этики, культуры речи (о недопустимости грубого, не</w:t>
      </w:r>
      <w:r>
        <w:rPr>
          <w:rFonts w:ascii="Times New Roman" w:hAnsi="Times New Roman" w:cs="Times New Roman"/>
          <w:color w:val="auto"/>
          <w:sz w:val="28"/>
          <w:szCs w:val="28"/>
        </w:rPr>
        <w:softHyphen/>
      </w:r>
      <w:r>
        <w:rPr>
          <w:rFonts w:ascii="Times New Roman" w:hAnsi="Times New Roman" w:cs="Times New Roman"/>
          <w:color w:val="auto"/>
          <w:sz w:val="28"/>
          <w:szCs w:val="28"/>
        </w:rPr>
        <w:t>ве</w:t>
      </w:r>
      <w:r>
        <w:rPr>
          <w:rFonts w:ascii="Times New Roman" w:hAnsi="Times New Roman" w:cs="Times New Roman"/>
          <w:color w:val="auto"/>
          <w:sz w:val="28"/>
          <w:szCs w:val="28"/>
        </w:rPr>
        <w:softHyphen/>
      </w:r>
      <w:r>
        <w:rPr>
          <w:rFonts w:ascii="Times New Roman" w:hAnsi="Times New Roman" w:cs="Times New Roman"/>
          <w:color w:val="auto"/>
          <w:sz w:val="28"/>
          <w:szCs w:val="28"/>
        </w:rPr>
        <w:t>ж</w:t>
      </w:r>
      <w:r>
        <w:rPr>
          <w:rFonts w:ascii="Times New Roman" w:hAnsi="Times New Roman" w:cs="Times New Roman"/>
          <w:color w:val="auto"/>
          <w:sz w:val="28"/>
          <w:szCs w:val="28"/>
        </w:rPr>
        <w:softHyphen/>
      </w:r>
      <w:r>
        <w:rPr>
          <w:rFonts w:ascii="Times New Roman" w:hAnsi="Times New Roman" w:cs="Times New Roman"/>
          <w:color w:val="auto"/>
          <w:sz w:val="28"/>
          <w:szCs w:val="28"/>
        </w:rPr>
        <w:t>ли</w:t>
      </w:r>
      <w:r>
        <w:rPr>
          <w:rFonts w:ascii="Times New Roman" w:hAnsi="Times New Roman" w:cs="Times New Roman"/>
          <w:color w:val="auto"/>
          <w:sz w:val="28"/>
          <w:szCs w:val="28"/>
        </w:rPr>
        <w:softHyphen/>
      </w:r>
      <w:r>
        <w:rPr>
          <w:rFonts w:ascii="Times New Roman" w:hAnsi="Times New Roman" w:cs="Times New Roman"/>
          <w:color w:val="auto"/>
          <w:sz w:val="28"/>
          <w:szCs w:val="28"/>
        </w:rPr>
        <w:t>вого обращения, использования грубых и нецензурных слов и выражений).</w:t>
      </w:r>
    </w:p>
    <w:p>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недопущения совершения плохих поступков, умение признаться в проступке и проанализировать его;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правилах этики, культуре речи</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базовых национальных российских ценностях;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традиционных религий в развитии Российского государства, в истории и культуре нашей страны; </w:t>
      </w:r>
    </w:p>
    <w:p>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применение усвоенных этических норм и правил в повседневном общении; взаимодействии со сверстниками и взрослыми. </w:t>
      </w:r>
    </w:p>
    <w:p>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трудолюбия, активного отношения к учению, труду, жизни</w:t>
      </w:r>
    </w:p>
    <w:p>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близких, товарищей по классу и школе;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соблюдение порядка на рабочем месте. </w:t>
      </w:r>
    </w:p>
    <w:p>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основных профессиях;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старших и младших товарищей, сверстников;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проявление дисциплинированности, последовательности и настойчивости в выполнении учебных и учебно-трудовых заданий;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рабочего места в соответствии с предстоящим видом деятельности; </w:t>
      </w:r>
    </w:p>
    <w:p>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отрицательное отношение к лени и небрежности в труде и учёбе, небережливому отношению к результатам труда людей. </w:t>
      </w:r>
    </w:p>
    <w:p>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знаний, науки, современного производства в жизни человека и общества; </w:t>
      </w:r>
    </w:p>
    <w:p>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представления о нравственных основах учёбы, ведущей роли об</w:t>
      </w:r>
      <w:r>
        <w:rPr>
          <w:rFonts w:ascii="Times New Roman" w:hAnsi="Times New Roman" w:cs="Times New Roman"/>
          <w:color w:val="auto"/>
          <w:sz w:val="28"/>
          <w:szCs w:val="28"/>
        </w:rPr>
        <w:softHyphen/>
      </w:r>
      <w:r>
        <w:rPr>
          <w:rFonts w:ascii="Times New Roman" w:hAnsi="Times New Roman" w:cs="Times New Roman"/>
          <w:color w:val="auto"/>
          <w:sz w:val="28"/>
          <w:szCs w:val="28"/>
        </w:rPr>
        <w:t>ра</w:t>
      </w:r>
      <w:r>
        <w:rPr>
          <w:rFonts w:ascii="Times New Roman" w:hAnsi="Times New Roman" w:cs="Times New Roman"/>
          <w:color w:val="auto"/>
          <w:sz w:val="28"/>
          <w:szCs w:val="28"/>
        </w:rPr>
        <w:softHyphen/>
      </w:r>
      <w:r>
        <w:rPr>
          <w:rFonts w:ascii="Times New Roman" w:hAnsi="Times New Roman" w:cs="Times New Roman"/>
          <w:color w:val="auto"/>
          <w:sz w:val="28"/>
          <w:szCs w:val="28"/>
        </w:rPr>
        <w:t>зо</w:t>
      </w:r>
      <w:r>
        <w:rPr>
          <w:rFonts w:ascii="Times New Roman" w:hAnsi="Times New Roman" w:cs="Times New Roman"/>
          <w:color w:val="auto"/>
          <w:sz w:val="28"/>
          <w:szCs w:val="28"/>
        </w:rPr>
        <w:softHyphen/>
      </w:r>
      <w:r>
        <w:rPr>
          <w:rFonts w:ascii="Times New Roman" w:hAnsi="Times New Roman" w:cs="Times New Roman"/>
          <w:color w:val="auto"/>
          <w:sz w:val="28"/>
          <w:szCs w:val="28"/>
        </w:rPr>
        <w:t>ва</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ния, труда и значении трудовой деятельности в жизни человека и общества. </w:t>
      </w:r>
    </w:p>
    <w:p>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 ―</w:t>
      </w:r>
    </w:p>
    <w:p>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красивого и некрасивого, прекрасного и безобразного;</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красоте;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умения видеть красоту природы и человека;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продуктам художественного творчества;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душевной и физической красоте человека;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умения видеть красоту природы, труда и творчества;</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стремления создавать прекрасное (делать «красиво»);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закрепление интереса к чтению, произведениям искусства, детским спектаклям, концертам, выставкам, музыке;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к опрятному внешнему виду;  </w:t>
      </w:r>
    </w:p>
    <w:p>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некрасивым поступкам и неряшливости.</w:t>
      </w:r>
    </w:p>
    <w:p>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pPr>
        <w:widowControl w:val="0"/>
        <w:suppressAutoHyphens w:val="0"/>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элементарных представлений о душевной и физической красоте человека;</w:t>
      </w:r>
    </w:p>
    <w:p>
      <w:pPr>
        <w:pStyle w:val="409"/>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идеалов, чувства прекрасного; </w:t>
      </w:r>
    </w:p>
    <w:p>
      <w:pPr>
        <w:pStyle w:val="409"/>
        <w:spacing w:line="360" w:lineRule="auto"/>
        <w:ind w:firstLine="454"/>
        <w:rPr>
          <w:rFonts w:ascii="Times New Roman" w:hAnsi="Times New Roman" w:cs="Times New Roman"/>
          <w:b/>
          <w:bCs/>
          <w:color w:val="auto"/>
          <w:sz w:val="28"/>
          <w:szCs w:val="28"/>
        </w:rPr>
      </w:pPr>
      <w:r>
        <w:rPr>
          <w:rFonts w:ascii="Times New Roman" w:hAnsi="Times New Roman" w:cs="Times New Roman"/>
          <w:sz w:val="28"/>
          <w:szCs w:val="28"/>
        </w:rPr>
        <w:t>формирование интереса к занятиям художественным творчеством.</w:t>
      </w:r>
    </w:p>
    <w:p>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Условия реализации основных направлений</w:t>
      </w:r>
    </w:p>
    <w:p>
      <w:pPr>
        <w:widowControl w:val="0"/>
        <w:overflowPunct w:val="0"/>
        <w:autoSpaceDE w:val="0"/>
        <w:spacing w:after="0" w:line="360" w:lineRule="auto"/>
        <w:ind w:firstLine="709"/>
        <w:jc w:val="center"/>
        <w:rPr>
          <w:rFonts w:ascii="Times New Roman" w:hAnsi="Times New Roman" w:cs="Times New Roman"/>
          <w:bCs/>
          <w:color w:val="auto"/>
          <w:sz w:val="28"/>
          <w:szCs w:val="28"/>
        </w:rPr>
      </w:pPr>
      <w:r>
        <w:rPr>
          <w:rFonts w:ascii="Times New Roman" w:hAnsi="Times New Roman" w:cs="Times New Roman"/>
          <w:b/>
          <w:bCs/>
          <w:color w:val="auto"/>
          <w:sz w:val="28"/>
          <w:szCs w:val="28"/>
        </w:rPr>
        <w:t xml:space="preserve">духовно-нравственного развития обучающихся с умственной отсталостью </w:t>
      </w:r>
      <w:r>
        <w:rPr>
          <w:rFonts w:ascii="Times New Roman" w:hAnsi="Times New Roman" w:cs="Times New Roman"/>
          <w:b/>
          <w:color w:val="auto"/>
          <w:sz w:val="28"/>
          <w:szCs w:val="28"/>
        </w:rPr>
        <w:t>(интеллектуальными нарушениями)</w:t>
      </w:r>
    </w:p>
    <w:p>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Направления коррекционно-воспитательной работы по духовно-н</w:t>
      </w:r>
      <w:r>
        <w:rPr>
          <w:rFonts w:ascii="Times New Roman" w:hAnsi="Times New Roman" w:cs="Times New Roman"/>
          <w:color w:val="auto"/>
          <w:sz w:val="28"/>
          <w:szCs w:val="28"/>
        </w:rPr>
        <w:t>равственному раз</w:t>
      </w:r>
      <w:r>
        <w:rPr>
          <w:rFonts w:ascii="Times New Roman" w:hAnsi="Times New Roman" w:cs="Times New Roman"/>
          <w:color w:val="auto"/>
          <w:sz w:val="28"/>
          <w:szCs w:val="28"/>
        </w:rPr>
        <w:softHyphen/>
      </w:r>
      <w:r>
        <w:rPr>
          <w:rFonts w:ascii="Times New Roman" w:hAnsi="Times New Roman" w:cs="Times New Roman"/>
          <w:color w:val="auto"/>
          <w:sz w:val="28"/>
          <w:szCs w:val="28"/>
        </w:rPr>
        <w:t>ви</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тию обучающихся с умственной отсталостью (интеллектуальными нарушениями) </w:t>
      </w:r>
      <w:r>
        <w:rPr>
          <w:rFonts w:ascii="Times New Roman" w:hAnsi="Times New Roman" w:cs="Times New Roman"/>
          <w:bCs/>
          <w:color w:val="auto"/>
          <w:sz w:val="28"/>
          <w:szCs w:val="28"/>
        </w:rPr>
        <w:t>ре</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а</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ли</w:t>
      </w:r>
      <w:r>
        <w:rPr>
          <w:rFonts w:ascii="Times New Roman" w:hAnsi="Times New Roman" w:cs="Times New Roman"/>
          <w:bCs/>
          <w:color w:val="auto"/>
          <w:sz w:val="28"/>
          <w:szCs w:val="28"/>
        </w:rPr>
        <w:softHyphen/>
      </w:r>
      <w:r>
        <w:rPr>
          <w:rFonts w:ascii="Times New Roman" w:hAnsi="Times New Roman" w:cs="Times New Roman"/>
          <w:bCs/>
          <w:color w:val="auto"/>
          <w:sz w:val="28"/>
          <w:szCs w:val="28"/>
        </w:rPr>
        <w:t xml:space="preserve">зуются как во внеурочной деятельности, так и в процессе </w:t>
      </w:r>
      <w:r>
        <w:rPr>
          <w:rFonts w:ascii="Times New Roman" w:hAnsi="Times New Roman" w:cs="Times New Roman"/>
          <w:color w:val="auto"/>
          <w:sz w:val="28"/>
          <w:szCs w:val="28"/>
        </w:rPr>
        <w:t>изучения всех учебных пред</w:t>
      </w:r>
      <w:r>
        <w:rPr>
          <w:rFonts w:ascii="Times New Roman" w:hAnsi="Times New Roman" w:cs="Times New Roman"/>
          <w:color w:val="auto"/>
          <w:sz w:val="28"/>
          <w:szCs w:val="28"/>
        </w:rPr>
        <w:softHyphen/>
      </w:r>
      <w:r>
        <w:rPr>
          <w:rFonts w:ascii="Times New Roman" w:hAnsi="Times New Roman" w:cs="Times New Roman"/>
          <w:color w:val="auto"/>
          <w:sz w:val="28"/>
          <w:szCs w:val="28"/>
        </w:rPr>
        <w:t>ме</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тов.  </w:t>
      </w:r>
    </w:p>
    <w:p>
      <w:pPr>
        <w:widowControl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Содержание и используемые формы работы должны соответствовать возрастным осо</w:t>
      </w:r>
      <w:r>
        <w:rPr>
          <w:rFonts w:ascii="Times New Roman" w:hAnsi="Times New Roman" w:cs="Times New Roman"/>
          <w:color w:val="auto"/>
          <w:sz w:val="28"/>
          <w:szCs w:val="28"/>
        </w:rPr>
        <w:softHyphen/>
      </w:r>
      <w:r>
        <w:rPr>
          <w:rFonts w:ascii="Times New Roman" w:hAnsi="Times New Roman" w:cs="Times New Roman"/>
          <w:color w:val="auto"/>
          <w:sz w:val="28"/>
          <w:szCs w:val="28"/>
        </w:rPr>
        <w:t>бенностям обучающихся, уровню их интеллектуального развития, а также пре</w:t>
      </w:r>
      <w:r>
        <w:rPr>
          <w:rFonts w:ascii="Times New Roman" w:hAnsi="Times New Roman" w:cs="Times New Roman"/>
          <w:color w:val="auto"/>
          <w:sz w:val="28"/>
          <w:szCs w:val="28"/>
        </w:rPr>
        <w:softHyphen/>
      </w:r>
      <w:r>
        <w:rPr>
          <w:rFonts w:ascii="Times New Roman" w:hAnsi="Times New Roman" w:cs="Times New Roman"/>
          <w:color w:val="auto"/>
          <w:sz w:val="28"/>
          <w:szCs w:val="28"/>
        </w:rPr>
        <w:t>ду</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матривать учет психофизиологических особенностей и возможностей детей и подростков.</w:t>
      </w:r>
    </w:p>
    <w:p>
      <w:pPr>
        <w:widowControl w:val="0"/>
        <w:suppressAutoHyphens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1. Совместная деятельность общеобразовательной организации, семьи</w:t>
      </w:r>
    </w:p>
    <w:p>
      <w:pPr>
        <w:widowControl w:val="0"/>
        <w:suppressAutoHyphens w:val="0"/>
        <w:overflowPunct w:val="0"/>
        <w:autoSpaceDE w:val="0"/>
        <w:spacing w:after="0" w:line="360" w:lineRule="auto"/>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и общественности по духовно-нравственному развитию обучающихся</w:t>
      </w:r>
    </w:p>
    <w:p>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Духовно-нравственное развитие обучающихся с умственной отсталостью (инте</w:t>
      </w:r>
      <w:r>
        <w:rPr>
          <w:rFonts w:ascii="Times New Roman" w:hAnsi="Times New Roman" w:cs="Times New Roman"/>
          <w:color w:val="auto"/>
          <w:sz w:val="28"/>
          <w:szCs w:val="28"/>
        </w:rPr>
        <w:softHyphen/>
      </w:r>
      <w:r>
        <w:rPr>
          <w:rFonts w:ascii="Times New Roman" w:hAnsi="Times New Roman" w:cs="Times New Roman"/>
          <w:color w:val="auto"/>
          <w:sz w:val="28"/>
          <w:szCs w:val="28"/>
        </w:rPr>
        <w:t>л</w:t>
      </w:r>
      <w:r>
        <w:rPr>
          <w:rFonts w:ascii="Times New Roman" w:hAnsi="Times New Roman" w:cs="Times New Roman"/>
          <w:color w:val="auto"/>
          <w:sz w:val="28"/>
          <w:szCs w:val="28"/>
        </w:rPr>
        <w:softHyphen/>
      </w:r>
      <w:r>
        <w:rPr>
          <w:rFonts w:ascii="Times New Roman" w:hAnsi="Times New Roman" w:cs="Times New Roman"/>
          <w:color w:val="auto"/>
          <w:sz w:val="28"/>
          <w:szCs w:val="28"/>
        </w:rPr>
        <w:t>ле</w:t>
      </w:r>
      <w:r>
        <w:rPr>
          <w:rFonts w:ascii="Times New Roman" w:hAnsi="Times New Roman" w:cs="Times New Roman"/>
          <w:color w:val="auto"/>
          <w:sz w:val="28"/>
          <w:szCs w:val="28"/>
        </w:rPr>
        <w:softHyphen/>
      </w:r>
      <w:r>
        <w:rPr>
          <w:rFonts w:ascii="Times New Roman" w:hAnsi="Times New Roman" w:cs="Times New Roman"/>
          <w:color w:val="auto"/>
          <w:sz w:val="28"/>
          <w:szCs w:val="28"/>
        </w:rPr>
        <w:t>к</w:t>
      </w:r>
      <w:r>
        <w:rPr>
          <w:rFonts w:ascii="Times New Roman" w:hAnsi="Times New Roman" w:cs="Times New Roman"/>
          <w:color w:val="auto"/>
          <w:sz w:val="28"/>
          <w:szCs w:val="28"/>
        </w:rPr>
        <w:softHyphen/>
      </w:r>
      <w:r>
        <w:rPr>
          <w:rFonts w:ascii="Times New Roman" w:hAnsi="Times New Roman" w:cs="Times New Roman"/>
          <w:color w:val="auto"/>
          <w:sz w:val="28"/>
          <w:szCs w:val="28"/>
        </w:rPr>
        <w:t>туальными нарушениями) осу</w:t>
      </w:r>
      <w:r>
        <w:rPr>
          <w:rFonts w:ascii="Times New Roman" w:hAnsi="Times New Roman" w:cs="Times New Roman"/>
          <w:color w:val="auto"/>
          <w:sz w:val="28"/>
          <w:szCs w:val="28"/>
        </w:rPr>
        <w:softHyphen/>
      </w:r>
      <w:r>
        <w:rPr>
          <w:rFonts w:ascii="Times New Roman" w:hAnsi="Times New Roman" w:cs="Times New Roman"/>
          <w:color w:val="auto"/>
          <w:sz w:val="28"/>
          <w:szCs w:val="28"/>
        </w:rPr>
        <w:t>ще</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w:t>
      </w:r>
      <w:r>
        <w:rPr>
          <w:rFonts w:ascii="Times New Roman" w:hAnsi="Times New Roman" w:cs="Times New Roman"/>
          <w:color w:val="auto"/>
          <w:sz w:val="28"/>
          <w:szCs w:val="28"/>
        </w:rPr>
        <w:softHyphen/>
      </w:r>
      <w:r>
        <w:rPr>
          <w:rFonts w:ascii="Times New Roman" w:hAnsi="Times New Roman" w:cs="Times New Roman"/>
          <w:color w:val="auto"/>
          <w:sz w:val="28"/>
          <w:szCs w:val="28"/>
        </w:rPr>
        <w:t>в</w:t>
      </w:r>
      <w:r>
        <w:rPr>
          <w:rFonts w:ascii="Times New Roman" w:hAnsi="Times New Roman" w:cs="Times New Roman"/>
          <w:color w:val="auto"/>
          <w:sz w:val="28"/>
          <w:szCs w:val="28"/>
        </w:rPr>
        <w:softHyphen/>
      </w:r>
      <w:r>
        <w:rPr>
          <w:rFonts w:ascii="Times New Roman" w:hAnsi="Times New Roman" w:cs="Times New Roman"/>
          <w:color w:val="auto"/>
          <w:sz w:val="28"/>
          <w:szCs w:val="28"/>
        </w:rPr>
        <w:t>ля</w:t>
      </w:r>
      <w:r>
        <w:rPr>
          <w:rFonts w:ascii="Times New Roman" w:hAnsi="Times New Roman" w:cs="Times New Roman"/>
          <w:color w:val="auto"/>
          <w:sz w:val="28"/>
          <w:szCs w:val="28"/>
        </w:rPr>
        <w:softHyphen/>
      </w:r>
      <w:r>
        <w:rPr>
          <w:rFonts w:ascii="Times New Roman" w:hAnsi="Times New Roman" w:cs="Times New Roman"/>
          <w:color w:val="auto"/>
          <w:sz w:val="28"/>
          <w:szCs w:val="28"/>
        </w:rPr>
        <w:t>ют</w:t>
      </w:r>
      <w:r>
        <w:rPr>
          <w:rFonts w:ascii="Times New Roman" w:hAnsi="Times New Roman" w:cs="Times New Roman"/>
          <w:color w:val="auto"/>
          <w:sz w:val="28"/>
          <w:szCs w:val="28"/>
        </w:rPr>
        <w:softHyphen/>
      </w:r>
      <w:r>
        <w:rPr>
          <w:rFonts w:ascii="Times New Roman" w:hAnsi="Times New Roman" w:cs="Times New Roman"/>
          <w:color w:val="auto"/>
          <w:sz w:val="28"/>
          <w:szCs w:val="28"/>
        </w:rPr>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Pr>
          <w:rFonts w:ascii="Times New Roman" w:hAnsi="Times New Roman" w:cs="Times New Roman"/>
          <w:color w:val="auto"/>
          <w:sz w:val="28"/>
          <w:szCs w:val="28"/>
        </w:rPr>
        <w:softHyphen/>
      </w:r>
      <w:r>
        <w:rPr>
          <w:rFonts w:ascii="Times New Roman" w:hAnsi="Times New Roman" w:cs="Times New Roman"/>
          <w:color w:val="auto"/>
          <w:sz w:val="28"/>
          <w:szCs w:val="28"/>
        </w:rPr>
        <w:t>га</w:t>
      </w:r>
      <w:r>
        <w:rPr>
          <w:rFonts w:ascii="Times New Roman" w:hAnsi="Times New Roman" w:cs="Times New Roman"/>
          <w:color w:val="auto"/>
          <w:sz w:val="28"/>
          <w:szCs w:val="28"/>
        </w:rPr>
        <w:softHyphen/>
      </w:r>
      <w:r>
        <w:rPr>
          <w:rFonts w:ascii="Times New Roman" w:hAnsi="Times New Roman" w:cs="Times New Roman"/>
          <w:color w:val="auto"/>
          <w:sz w:val="28"/>
          <w:szCs w:val="28"/>
        </w:rPr>
        <w:t>ни</w:t>
      </w:r>
      <w:r>
        <w:rPr>
          <w:rFonts w:ascii="Times New Roman" w:hAnsi="Times New Roman" w:cs="Times New Roman"/>
          <w:color w:val="auto"/>
          <w:sz w:val="28"/>
          <w:szCs w:val="28"/>
        </w:rPr>
        <w:softHyphen/>
      </w:r>
      <w:r>
        <w:rPr>
          <w:rFonts w:ascii="Times New Roman" w:hAnsi="Times New Roman" w:cs="Times New Roman"/>
          <w:color w:val="auto"/>
          <w:sz w:val="28"/>
          <w:szCs w:val="28"/>
        </w:rPr>
        <w:t>зации и семьи имеет решающее значение для осуществления духовно-нра</w:t>
      </w:r>
      <w:r>
        <w:rPr>
          <w:rFonts w:ascii="Times New Roman" w:hAnsi="Times New Roman" w:cs="Times New Roman"/>
          <w:color w:val="auto"/>
          <w:sz w:val="28"/>
          <w:szCs w:val="28"/>
        </w:rPr>
        <w:softHyphen/>
      </w:r>
      <w:r>
        <w:rPr>
          <w:rFonts w:ascii="Times New Roman" w:hAnsi="Times New Roman" w:cs="Times New Roman"/>
          <w:color w:val="auto"/>
          <w:sz w:val="28"/>
          <w:szCs w:val="28"/>
        </w:rPr>
        <w:t>в</w:t>
      </w:r>
      <w:r>
        <w:rPr>
          <w:rFonts w:ascii="Times New Roman" w:hAnsi="Times New Roman" w:cs="Times New Roman"/>
          <w:color w:val="auto"/>
          <w:sz w:val="28"/>
          <w:szCs w:val="28"/>
        </w:rPr>
        <w:softHyphen/>
      </w:r>
      <w:r>
        <w:rPr>
          <w:rFonts w:ascii="Times New Roman" w:hAnsi="Times New Roman" w:cs="Times New Roman"/>
          <w:color w:val="auto"/>
          <w:sz w:val="28"/>
          <w:szCs w:val="28"/>
        </w:rPr>
        <w:t>ственного уклада жизни обучающегося. В формировании такого уклада свои тра</w:t>
      </w:r>
      <w:r>
        <w:rPr>
          <w:rFonts w:ascii="Times New Roman" w:hAnsi="Times New Roman" w:cs="Times New Roman"/>
          <w:color w:val="auto"/>
          <w:sz w:val="28"/>
          <w:szCs w:val="28"/>
        </w:rPr>
        <w:softHyphen/>
      </w:r>
      <w:r>
        <w:rPr>
          <w:rFonts w:ascii="Times New Roman" w:hAnsi="Times New Roman" w:cs="Times New Roman"/>
          <w:color w:val="auto"/>
          <w:sz w:val="28"/>
          <w:szCs w:val="28"/>
        </w:rPr>
        <w:t>ди</w:t>
      </w:r>
      <w:r>
        <w:rPr>
          <w:rFonts w:ascii="Times New Roman" w:hAnsi="Times New Roman" w:cs="Times New Roman"/>
          <w:color w:val="auto"/>
          <w:sz w:val="28"/>
          <w:szCs w:val="28"/>
        </w:rPr>
        <w:softHyphen/>
      </w:r>
      <w:r>
        <w:rPr>
          <w:rFonts w:ascii="Times New Roman" w:hAnsi="Times New Roman" w:cs="Times New Roman"/>
          <w:color w:val="auto"/>
          <w:sz w:val="28"/>
          <w:szCs w:val="28"/>
        </w:rPr>
        <w:t>ци</w:t>
      </w:r>
      <w:r>
        <w:rPr>
          <w:rFonts w:ascii="Times New Roman" w:hAnsi="Times New Roman" w:cs="Times New Roman"/>
          <w:color w:val="auto"/>
          <w:sz w:val="28"/>
          <w:szCs w:val="28"/>
        </w:rPr>
        <w:softHyphen/>
      </w:r>
      <w:r>
        <w:rPr>
          <w:rFonts w:ascii="Times New Roman" w:hAnsi="Times New Roman" w:cs="Times New Roman"/>
          <w:color w:val="auto"/>
          <w:sz w:val="28"/>
          <w:szCs w:val="28"/>
        </w:rPr>
        <w:t>он</w:t>
      </w:r>
      <w:r>
        <w:rPr>
          <w:rFonts w:ascii="Times New Roman" w:hAnsi="Times New Roman" w:cs="Times New Roman"/>
          <w:color w:val="auto"/>
          <w:sz w:val="28"/>
          <w:szCs w:val="28"/>
        </w:rPr>
        <w:softHyphen/>
      </w:r>
      <w:r>
        <w:rPr>
          <w:rFonts w:ascii="Times New Roman" w:hAnsi="Times New Roman" w:cs="Times New Roman"/>
          <w:color w:val="auto"/>
          <w:sz w:val="28"/>
          <w:szCs w:val="28"/>
        </w:rPr>
        <w:t>ные позиции сохраняют организации дополнительного образования, куль</w:t>
      </w:r>
      <w:r>
        <w:rPr>
          <w:rFonts w:ascii="Times New Roman" w:hAnsi="Times New Roman" w:cs="Times New Roman"/>
          <w:color w:val="auto"/>
          <w:sz w:val="28"/>
          <w:szCs w:val="28"/>
        </w:rPr>
        <w:softHyphen/>
      </w:r>
      <w:r>
        <w:rPr>
          <w:rFonts w:ascii="Times New Roman" w:hAnsi="Times New Roman" w:cs="Times New Roman"/>
          <w:color w:val="auto"/>
          <w:sz w:val="28"/>
          <w:szCs w:val="28"/>
        </w:rPr>
        <w:t>туры и спорта.</w:t>
      </w:r>
    </w:p>
    <w:p>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Pr>
          <w:rFonts w:ascii="Times New Roman" w:hAnsi="Times New Roman" w:cs="Times New Roman"/>
          <w:color w:val="auto"/>
          <w:sz w:val="28"/>
          <w:szCs w:val="28"/>
        </w:rPr>
        <w:softHyphen/>
      </w:r>
      <w:r>
        <w:rPr>
          <w:rFonts w:ascii="Times New Roman" w:hAnsi="Times New Roman" w:cs="Times New Roman"/>
          <w:color w:val="auto"/>
          <w:sz w:val="28"/>
          <w:szCs w:val="28"/>
        </w:rPr>
        <w:t>и</w:t>
      </w:r>
      <w:r>
        <w:rPr>
          <w:rFonts w:ascii="Times New Roman" w:hAnsi="Times New Roman" w:cs="Times New Roman"/>
          <w:color w:val="auto"/>
          <w:sz w:val="28"/>
          <w:szCs w:val="28"/>
        </w:rPr>
        <w:softHyphen/>
      </w:r>
      <w:r>
        <w:rPr>
          <w:rFonts w:ascii="Times New Roman" w:hAnsi="Times New Roman" w:cs="Times New Roman"/>
          <w:color w:val="auto"/>
          <w:sz w:val="28"/>
          <w:szCs w:val="28"/>
        </w:rPr>
        <w:t>мо</w:t>
      </w:r>
      <w:r>
        <w:rPr>
          <w:rFonts w:ascii="Times New Roman" w:hAnsi="Times New Roman" w:cs="Times New Roman"/>
          <w:color w:val="auto"/>
          <w:sz w:val="28"/>
          <w:szCs w:val="28"/>
        </w:rPr>
        <w:softHyphen/>
      </w:r>
      <w:r>
        <w:rPr>
          <w:rFonts w:ascii="Times New Roman" w:hAnsi="Times New Roman" w:cs="Times New Roman"/>
          <w:color w:val="auto"/>
          <w:sz w:val="28"/>
          <w:szCs w:val="28"/>
        </w:rPr>
        <w:t>действия различных социальных субъектов при ведущей роли пе</w:t>
      </w:r>
      <w:r>
        <w:rPr>
          <w:rFonts w:ascii="Times New Roman" w:hAnsi="Times New Roman" w:cs="Times New Roman"/>
          <w:color w:val="auto"/>
          <w:sz w:val="28"/>
          <w:szCs w:val="28"/>
        </w:rPr>
        <w:softHyphen/>
      </w:r>
      <w:r>
        <w:rPr>
          <w:rFonts w:ascii="Times New Roman" w:hAnsi="Times New Roman" w:cs="Times New Roman"/>
          <w:color w:val="auto"/>
          <w:sz w:val="28"/>
          <w:szCs w:val="28"/>
        </w:rPr>
        <w:t>да</w:t>
      </w:r>
      <w:r>
        <w:rPr>
          <w:rFonts w:ascii="Times New Roman" w:hAnsi="Times New Roman" w:cs="Times New Roman"/>
          <w:color w:val="auto"/>
          <w:sz w:val="28"/>
          <w:szCs w:val="28"/>
        </w:rPr>
        <w:softHyphen/>
      </w:r>
      <w:r>
        <w:rPr>
          <w:rFonts w:ascii="Times New Roman" w:hAnsi="Times New Roman" w:cs="Times New Roman"/>
          <w:color w:val="auto"/>
          <w:sz w:val="28"/>
          <w:szCs w:val="28"/>
        </w:rPr>
        <w:t>го</w:t>
      </w:r>
      <w:r>
        <w:rPr>
          <w:rFonts w:ascii="Times New Roman" w:hAnsi="Times New Roman" w:cs="Times New Roman"/>
          <w:color w:val="auto"/>
          <w:sz w:val="28"/>
          <w:szCs w:val="28"/>
        </w:rPr>
        <w:softHyphen/>
      </w:r>
      <w:r>
        <w:rPr>
          <w:rFonts w:ascii="Times New Roman" w:hAnsi="Times New Roman" w:cs="Times New Roman"/>
          <w:color w:val="auto"/>
          <w:sz w:val="28"/>
          <w:szCs w:val="28"/>
        </w:rPr>
        <w:t>ги</w:t>
      </w:r>
      <w:r>
        <w:rPr>
          <w:rFonts w:ascii="Times New Roman" w:hAnsi="Times New Roman" w:cs="Times New Roman"/>
          <w:color w:val="auto"/>
          <w:sz w:val="28"/>
          <w:szCs w:val="28"/>
        </w:rPr>
        <w:softHyphen/>
      </w:r>
      <w:r>
        <w:rPr>
          <w:rFonts w:ascii="Times New Roman" w:hAnsi="Times New Roman" w:cs="Times New Roman"/>
          <w:color w:val="auto"/>
          <w:sz w:val="28"/>
          <w:szCs w:val="28"/>
        </w:rPr>
        <w:t>ческого коллектива общеобразовательной организации.</w:t>
      </w:r>
    </w:p>
    <w:p>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 разработке и осуществлении программы духовно-нравственного развития обу</w:t>
      </w:r>
      <w:r>
        <w:rPr>
          <w:rFonts w:ascii="Times New Roman" w:hAnsi="Times New Roman" w:cs="Times New Roman"/>
          <w:color w:val="auto"/>
          <w:sz w:val="28"/>
          <w:szCs w:val="28"/>
        </w:rPr>
        <w:softHyphen/>
      </w:r>
      <w:r>
        <w:rPr>
          <w:rFonts w:ascii="Times New Roman" w:hAnsi="Times New Roman" w:cs="Times New Roman"/>
          <w:color w:val="auto"/>
          <w:sz w:val="28"/>
          <w:szCs w:val="28"/>
        </w:rPr>
        <w:t>ча</w:t>
      </w:r>
      <w:r>
        <w:rPr>
          <w:rFonts w:ascii="Times New Roman" w:hAnsi="Times New Roman" w:cs="Times New Roman"/>
          <w:color w:val="auto"/>
          <w:sz w:val="28"/>
          <w:szCs w:val="28"/>
        </w:rPr>
        <w:softHyphen/>
      </w:r>
      <w:r>
        <w:rPr>
          <w:rFonts w:ascii="Times New Roman" w:hAnsi="Times New Roman" w:cs="Times New Roman"/>
          <w:color w:val="auto"/>
          <w:sz w:val="28"/>
          <w:szCs w:val="28"/>
        </w:rPr>
        <w:t>ющихся Организация может взаимодействовать, в том числе на си</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тем</w:t>
      </w:r>
      <w:r>
        <w:rPr>
          <w:rFonts w:ascii="Times New Roman" w:hAnsi="Times New Roman" w:cs="Times New Roman"/>
          <w:color w:val="auto"/>
          <w:sz w:val="28"/>
          <w:szCs w:val="28"/>
        </w:rPr>
        <w:softHyphen/>
      </w:r>
      <w:r>
        <w:rPr>
          <w:rFonts w:ascii="Times New Roman" w:hAnsi="Times New Roman" w:cs="Times New Roman"/>
          <w:color w:val="auto"/>
          <w:sz w:val="28"/>
          <w:szCs w:val="28"/>
        </w:rPr>
        <w:t>ной основе, с традиционными религиозными организациями, общественными орга</w:t>
      </w:r>
      <w:r>
        <w:rPr>
          <w:rFonts w:ascii="Times New Roman" w:hAnsi="Times New Roman" w:cs="Times New Roman"/>
          <w:color w:val="auto"/>
          <w:sz w:val="28"/>
          <w:szCs w:val="28"/>
        </w:rPr>
        <w:softHyphen/>
      </w:r>
      <w:r>
        <w:rPr>
          <w:rFonts w:ascii="Times New Roman" w:hAnsi="Times New Roman" w:cs="Times New Roman"/>
          <w:color w:val="auto"/>
          <w:sz w:val="28"/>
          <w:szCs w:val="28"/>
        </w:rPr>
        <w:t>ни</w:t>
      </w:r>
      <w:r>
        <w:rPr>
          <w:rFonts w:ascii="Times New Roman" w:hAnsi="Times New Roman" w:cs="Times New Roman"/>
          <w:color w:val="auto"/>
          <w:sz w:val="28"/>
          <w:szCs w:val="28"/>
        </w:rPr>
        <w:softHyphen/>
      </w:r>
      <w:r>
        <w:rPr>
          <w:rFonts w:ascii="Times New Roman" w:hAnsi="Times New Roman" w:cs="Times New Roman"/>
          <w:color w:val="auto"/>
          <w:sz w:val="28"/>
          <w:szCs w:val="28"/>
        </w:rPr>
        <w:t>за</w:t>
      </w:r>
      <w:r>
        <w:rPr>
          <w:rFonts w:ascii="Times New Roman" w:hAnsi="Times New Roman" w:cs="Times New Roman"/>
          <w:color w:val="auto"/>
          <w:sz w:val="28"/>
          <w:szCs w:val="28"/>
        </w:rPr>
        <w:softHyphen/>
      </w:r>
      <w:r>
        <w:rPr>
          <w:rFonts w:ascii="Times New Roman" w:hAnsi="Times New Roman" w:cs="Times New Roman"/>
          <w:color w:val="auto"/>
          <w:sz w:val="28"/>
          <w:szCs w:val="28"/>
        </w:rPr>
        <w:t>циями и объединениями граждан ― с патриотической, культурной, экологической и иной направленностью, детско-юно</w:t>
      </w:r>
      <w:r>
        <w:rPr>
          <w:rFonts w:ascii="Times New Roman" w:hAnsi="Times New Roman" w:cs="Times New Roman"/>
          <w:color w:val="auto"/>
          <w:sz w:val="28"/>
          <w:szCs w:val="28"/>
        </w:rPr>
        <w:softHyphen/>
      </w:r>
      <w:r>
        <w:rPr>
          <w:rFonts w:ascii="Times New Roman" w:hAnsi="Times New Roman" w:cs="Times New Roman"/>
          <w:color w:val="auto"/>
          <w:sz w:val="28"/>
          <w:szCs w:val="28"/>
        </w:rPr>
        <w:t>ше</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ки</w:t>
      </w:r>
      <w:r>
        <w:rPr>
          <w:rFonts w:ascii="Times New Roman" w:hAnsi="Times New Roman" w:cs="Times New Roman"/>
          <w:color w:val="auto"/>
          <w:sz w:val="28"/>
          <w:szCs w:val="28"/>
        </w:rPr>
        <w:softHyphen/>
      </w:r>
      <w:r>
        <w:rPr>
          <w:rFonts w:ascii="Times New Roman" w:hAnsi="Times New Roman" w:cs="Times New Roman"/>
          <w:color w:val="auto"/>
          <w:sz w:val="28"/>
          <w:szCs w:val="28"/>
        </w:rPr>
        <w:t>ми и молодёжными движениями, организациями, объединениями, раз</w:t>
      </w:r>
      <w:r>
        <w:rPr>
          <w:rFonts w:ascii="Times New Roman" w:hAnsi="Times New Roman" w:cs="Times New Roman"/>
          <w:color w:val="auto"/>
          <w:sz w:val="28"/>
          <w:szCs w:val="28"/>
        </w:rPr>
        <w:softHyphen/>
      </w:r>
      <w:r>
        <w:rPr>
          <w:rFonts w:ascii="Times New Roman" w:hAnsi="Times New Roman" w:cs="Times New Roman"/>
          <w:color w:val="auto"/>
          <w:sz w:val="28"/>
          <w:szCs w:val="28"/>
        </w:rPr>
        <w:t>де</w:t>
      </w:r>
      <w:r>
        <w:rPr>
          <w:rFonts w:ascii="Times New Roman" w:hAnsi="Times New Roman" w:cs="Times New Roman"/>
          <w:color w:val="auto"/>
          <w:sz w:val="28"/>
          <w:szCs w:val="28"/>
        </w:rPr>
        <w:softHyphen/>
      </w:r>
      <w:r>
        <w:rPr>
          <w:rFonts w:ascii="Times New Roman" w:hAnsi="Times New Roman" w:cs="Times New Roman"/>
          <w:color w:val="auto"/>
          <w:sz w:val="28"/>
          <w:szCs w:val="28"/>
        </w:rPr>
        <w:t>ля</w:t>
      </w:r>
      <w:r>
        <w:rPr>
          <w:rFonts w:ascii="Times New Roman" w:hAnsi="Times New Roman" w:cs="Times New Roman"/>
          <w:color w:val="auto"/>
          <w:sz w:val="28"/>
          <w:szCs w:val="28"/>
        </w:rPr>
        <w:softHyphen/>
      </w:r>
      <w:r>
        <w:rPr>
          <w:rFonts w:ascii="Times New Roman" w:hAnsi="Times New Roman" w:cs="Times New Roman"/>
          <w:color w:val="auto"/>
          <w:sz w:val="28"/>
          <w:szCs w:val="28"/>
        </w:rPr>
        <w:t>ю</w:t>
      </w:r>
      <w:r>
        <w:rPr>
          <w:rFonts w:ascii="Times New Roman" w:hAnsi="Times New Roman" w:cs="Times New Roman"/>
          <w:color w:val="auto"/>
          <w:sz w:val="28"/>
          <w:szCs w:val="28"/>
        </w:rPr>
        <w:softHyphen/>
      </w:r>
      <w:r>
        <w:rPr>
          <w:rFonts w:ascii="Times New Roman" w:hAnsi="Times New Roman" w:cs="Times New Roman"/>
          <w:color w:val="auto"/>
          <w:sz w:val="28"/>
          <w:szCs w:val="28"/>
        </w:rPr>
        <w:t>щи</w:t>
      </w:r>
      <w:r>
        <w:rPr>
          <w:rFonts w:ascii="Times New Roman" w:hAnsi="Times New Roman" w:cs="Times New Roman"/>
          <w:color w:val="auto"/>
          <w:sz w:val="28"/>
          <w:szCs w:val="28"/>
        </w:rPr>
        <w:softHyphen/>
      </w:r>
      <w:r>
        <w:rPr>
          <w:rFonts w:ascii="Times New Roman" w:hAnsi="Times New Roman" w:cs="Times New Roman"/>
          <w:color w:val="auto"/>
          <w:sz w:val="28"/>
          <w:szCs w:val="28"/>
        </w:rPr>
        <w:t>ми в своей деятельности базовые национальные ценности. При этом могут быть использованы различные формы взаимодействия:</w:t>
      </w:r>
    </w:p>
    <w:p>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представителей общественных организаций и объединений, а так</w:t>
      </w:r>
      <w:r>
        <w:rPr>
          <w:rFonts w:ascii="Times New Roman" w:hAnsi="Times New Roman" w:cs="Times New Roman"/>
          <w:color w:val="auto"/>
          <w:sz w:val="28"/>
          <w:szCs w:val="28"/>
        </w:rPr>
        <w:softHyphen/>
      </w:r>
      <w:r>
        <w:rPr>
          <w:rFonts w:ascii="Times New Roman" w:hAnsi="Times New Roman" w:cs="Times New Roman"/>
          <w:color w:val="auto"/>
          <w:sz w:val="28"/>
          <w:szCs w:val="28"/>
        </w:rPr>
        <w:t>же традиционных религиозных организаций с согласия обучающихся и их ро</w:t>
      </w:r>
      <w:r>
        <w:rPr>
          <w:rFonts w:ascii="Times New Roman" w:hAnsi="Times New Roman" w:cs="Times New Roman"/>
          <w:color w:val="auto"/>
          <w:sz w:val="28"/>
          <w:szCs w:val="28"/>
        </w:rPr>
        <w:softHyphen/>
      </w:r>
      <w:r>
        <w:rPr>
          <w:rFonts w:ascii="Times New Roman" w:hAnsi="Times New Roman" w:cs="Times New Roman"/>
          <w:color w:val="auto"/>
          <w:sz w:val="28"/>
          <w:szCs w:val="28"/>
        </w:rPr>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pPr>
        <w:widowControl w:val="0"/>
        <w:tabs>
          <w:tab w:val="left" w:pos="9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pPr>
        <w:widowControl w:val="0"/>
        <w:tabs>
          <w:tab w:val="left" w:pos="90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2. Повышение педагогической культуры родителей</w:t>
      </w:r>
    </w:p>
    <w:p>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(законных представителей) обучающихся</w:t>
      </w:r>
    </w:p>
    <w:p>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Педагогическая культура родителей (законных представителей) обучающихся с ум</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w:t>
      </w:r>
      <w:r>
        <w:rPr>
          <w:rFonts w:ascii="Times New Roman" w:hAnsi="Times New Roman" w:cs="Times New Roman"/>
          <w:color w:val="auto"/>
          <w:sz w:val="28"/>
          <w:szCs w:val="28"/>
        </w:rPr>
        <w:softHyphen/>
      </w:r>
      <w:r>
        <w:rPr>
          <w:rFonts w:ascii="Times New Roman" w:hAnsi="Times New Roman" w:cs="Times New Roman"/>
          <w:color w:val="auto"/>
          <w:sz w:val="28"/>
          <w:szCs w:val="28"/>
        </w:rPr>
        <w:t>венной отсталостью (интеллектуальными нарушениями) — один из самых действенных фа</w:t>
      </w:r>
      <w:r>
        <w:rPr>
          <w:rFonts w:ascii="Times New Roman" w:hAnsi="Times New Roman" w:cs="Times New Roman"/>
          <w:color w:val="auto"/>
          <w:sz w:val="28"/>
          <w:szCs w:val="28"/>
        </w:rPr>
        <w:softHyphen/>
      </w:r>
      <w:r>
        <w:rPr>
          <w:rFonts w:ascii="Times New Roman" w:hAnsi="Times New Roman" w:cs="Times New Roman"/>
          <w:color w:val="auto"/>
          <w:sz w:val="28"/>
          <w:szCs w:val="28"/>
        </w:rPr>
        <w:t>к</w:t>
      </w:r>
      <w:r>
        <w:rPr>
          <w:rFonts w:ascii="Times New Roman" w:hAnsi="Times New Roman" w:cs="Times New Roman"/>
          <w:color w:val="auto"/>
          <w:sz w:val="28"/>
          <w:szCs w:val="28"/>
        </w:rPr>
        <w:softHyphen/>
      </w:r>
      <w:r>
        <w:rPr>
          <w:rFonts w:ascii="Times New Roman" w:hAnsi="Times New Roman" w:cs="Times New Roman"/>
          <w:color w:val="auto"/>
          <w:sz w:val="28"/>
          <w:szCs w:val="28"/>
        </w:rPr>
        <w:t>торов их духовно-нравственного развития. Повышение педагогической культуры ро</w:t>
      </w:r>
      <w:r>
        <w:rPr>
          <w:rFonts w:ascii="Times New Roman" w:hAnsi="Times New Roman" w:cs="Times New Roman"/>
          <w:color w:val="auto"/>
          <w:sz w:val="28"/>
          <w:szCs w:val="28"/>
        </w:rPr>
        <w:softHyphen/>
      </w:r>
      <w:r>
        <w:rPr>
          <w:rFonts w:ascii="Times New Roman" w:hAnsi="Times New Roman" w:cs="Times New Roman"/>
          <w:color w:val="auto"/>
          <w:sz w:val="28"/>
          <w:szCs w:val="28"/>
        </w:rPr>
        <w:t>ди</w:t>
      </w:r>
      <w:r>
        <w:rPr>
          <w:rFonts w:ascii="Times New Roman" w:hAnsi="Times New Roman" w:cs="Times New Roman"/>
          <w:color w:val="auto"/>
          <w:sz w:val="28"/>
          <w:szCs w:val="28"/>
        </w:rPr>
        <w:softHyphen/>
      </w:r>
      <w:r>
        <w:rPr>
          <w:rFonts w:ascii="Times New Roman" w:hAnsi="Times New Roman" w:cs="Times New Roman"/>
          <w:color w:val="auto"/>
          <w:sz w:val="28"/>
          <w:szCs w:val="28"/>
        </w:rPr>
        <w:t>те</w:t>
      </w:r>
      <w:r>
        <w:rPr>
          <w:rFonts w:ascii="Times New Roman" w:hAnsi="Times New Roman" w:cs="Times New Roman"/>
          <w:color w:val="auto"/>
          <w:sz w:val="28"/>
          <w:szCs w:val="28"/>
        </w:rPr>
        <w:softHyphen/>
      </w:r>
      <w:r>
        <w:rPr>
          <w:rFonts w:ascii="Times New Roman" w:hAnsi="Times New Roman" w:cs="Times New Roman"/>
          <w:color w:val="auto"/>
          <w:sz w:val="28"/>
          <w:szCs w:val="28"/>
        </w:rPr>
        <w:t>лей (законных представителей) рассматривается как одно из ключевых направлений ре</w:t>
      </w:r>
      <w:r>
        <w:rPr>
          <w:rFonts w:ascii="Times New Roman" w:hAnsi="Times New Roman" w:cs="Times New Roman"/>
          <w:color w:val="auto"/>
          <w:sz w:val="28"/>
          <w:szCs w:val="28"/>
        </w:rPr>
        <w:softHyphen/>
      </w:r>
      <w:r>
        <w:rPr>
          <w:rFonts w:ascii="Times New Roman" w:hAnsi="Times New Roman" w:cs="Times New Roman"/>
          <w:color w:val="auto"/>
          <w:sz w:val="28"/>
          <w:szCs w:val="28"/>
        </w:rPr>
        <w:t>а</w:t>
      </w:r>
      <w:r>
        <w:rPr>
          <w:rFonts w:ascii="Times New Roman" w:hAnsi="Times New Roman" w:cs="Times New Roman"/>
          <w:color w:val="auto"/>
          <w:sz w:val="28"/>
          <w:szCs w:val="28"/>
        </w:rPr>
        <w:softHyphen/>
      </w:r>
      <w:r>
        <w:rPr>
          <w:rFonts w:ascii="Times New Roman" w:hAnsi="Times New Roman" w:cs="Times New Roman"/>
          <w:color w:val="auto"/>
          <w:sz w:val="28"/>
          <w:szCs w:val="28"/>
        </w:rPr>
        <w:t>ли</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зации программы духовно-нравственного развития обучающихся.   </w:t>
      </w:r>
    </w:p>
    <w:p>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работы общеобразовательной организации по повышению пе</w:t>
      </w:r>
      <w:r>
        <w:rPr>
          <w:rFonts w:ascii="Times New Roman" w:hAnsi="Times New Roman" w:cs="Times New Roman"/>
          <w:color w:val="auto"/>
          <w:sz w:val="28"/>
          <w:szCs w:val="28"/>
        </w:rPr>
        <w:softHyphen/>
      </w:r>
      <w:r>
        <w:rPr>
          <w:rFonts w:ascii="Times New Roman" w:hAnsi="Times New Roman" w:cs="Times New Roman"/>
          <w:color w:val="auto"/>
          <w:sz w:val="28"/>
          <w:szCs w:val="28"/>
        </w:rPr>
        <w:t>да</w:t>
      </w:r>
      <w:r>
        <w:rPr>
          <w:rFonts w:ascii="Times New Roman" w:hAnsi="Times New Roman" w:cs="Times New Roman"/>
          <w:color w:val="auto"/>
          <w:sz w:val="28"/>
          <w:szCs w:val="28"/>
        </w:rPr>
        <w:softHyphen/>
      </w:r>
      <w:r>
        <w:rPr>
          <w:rFonts w:ascii="Times New Roman" w:hAnsi="Times New Roman" w:cs="Times New Roman"/>
          <w:color w:val="auto"/>
          <w:sz w:val="28"/>
          <w:szCs w:val="28"/>
        </w:rPr>
        <w:t>го</w:t>
      </w:r>
      <w:r>
        <w:rPr>
          <w:rFonts w:ascii="Times New Roman" w:hAnsi="Times New Roman" w:cs="Times New Roman"/>
          <w:color w:val="auto"/>
          <w:sz w:val="28"/>
          <w:szCs w:val="28"/>
        </w:rPr>
        <w:softHyphen/>
      </w:r>
      <w:r>
        <w:rPr>
          <w:rFonts w:ascii="Times New Roman" w:hAnsi="Times New Roman" w:cs="Times New Roman"/>
          <w:color w:val="auto"/>
          <w:sz w:val="28"/>
          <w:szCs w:val="28"/>
        </w:rPr>
        <w:t>ги</w:t>
      </w:r>
      <w:r>
        <w:rPr>
          <w:rFonts w:ascii="Times New Roman" w:hAnsi="Times New Roman" w:cs="Times New Roman"/>
          <w:color w:val="auto"/>
          <w:sz w:val="28"/>
          <w:szCs w:val="28"/>
        </w:rPr>
        <w:softHyphen/>
      </w:r>
      <w:r>
        <w:rPr>
          <w:rFonts w:ascii="Times New Roman" w:hAnsi="Times New Roman" w:cs="Times New Roman"/>
          <w:color w:val="auto"/>
          <w:sz w:val="28"/>
          <w:szCs w:val="28"/>
        </w:rPr>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Pr>
          <w:rFonts w:ascii="Times New Roman" w:hAnsi="Times New Roman" w:cs="Times New Roman"/>
          <w:color w:val="auto"/>
          <w:sz w:val="28"/>
          <w:szCs w:val="28"/>
        </w:rPr>
        <w:softHyphen/>
      </w:r>
      <w:r>
        <w:rPr>
          <w:rFonts w:ascii="Times New Roman" w:hAnsi="Times New Roman" w:cs="Times New Roman"/>
          <w:color w:val="auto"/>
          <w:sz w:val="28"/>
          <w:szCs w:val="28"/>
        </w:rPr>
        <w:t>н</w:t>
      </w:r>
      <w:r>
        <w:rPr>
          <w:rFonts w:ascii="Times New Roman" w:hAnsi="Times New Roman" w:cs="Times New Roman"/>
          <w:color w:val="auto"/>
          <w:sz w:val="28"/>
          <w:szCs w:val="28"/>
        </w:rPr>
        <w:softHyphen/>
      </w:r>
      <w:r>
        <w:rPr>
          <w:rFonts w:ascii="Times New Roman" w:hAnsi="Times New Roman" w:cs="Times New Roman"/>
          <w:color w:val="auto"/>
          <w:sz w:val="28"/>
          <w:szCs w:val="28"/>
        </w:rPr>
        <w:t>ци</w:t>
      </w:r>
      <w:r>
        <w:rPr>
          <w:rFonts w:ascii="Times New Roman" w:hAnsi="Times New Roman" w:cs="Times New Roman"/>
          <w:color w:val="auto"/>
          <w:sz w:val="28"/>
          <w:szCs w:val="28"/>
        </w:rPr>
        <w:softHyphen/>
      </w:r>
      <w:r>
        <w:rPr>
          <w:rFonts w:ascii="Times New Roman" w:hAnsi="Times New Roman" w:cs="Times New Roman"/>
          <w:color w:val="auto"/>
          <w:sz w:val="28"/>
          <w:szCs w:val="28"/>
        </w:rPr>
        <w:t>пах:</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опора на положительный опыт семейного воспитания.  </w:t>
      </w:r>
    </w:p>
    <w:p>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В системе повышения педагогической культуры родителей (законных пред</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та</w:t>
      </w:r>
      <w:r>
        <w:rPr>
          <w:rFonts w:ascii="Times New Roman" w:hAnsi="Times New Roman" w:cs="Times New Roman"/>
          <w:color w:val="auto"/>
          <w:sz w:val="28"/>
          <w:szCs w:val="28"/>
        </w:rPr>
        <w:softHyphen/>
      </w:r>
      <w:r>
        <w:rPr>
          <w:rFonts w:ascii="Times New Roman" w:hAnsi="Times New Roman" w:cs="Times New Roman"/>
          <w:color w:val="auto"/>
          <w:sz w:val="28"/>
          <w:szCs w:val="28"/>
        </w:rPr>
        <w:t>ви</w:t>
      </w:r>
      <w:r>
        <w:rPr>
          <w:rFonts w:ascii="Times New Roman" w:hAnsi="Times New Roman" w:cs="Times New Roman"/>
          <w:color w:val="auto"/>
          <w:sz w:val="28"/>
          <w:szCs w:val="28"/>
        </w:rPr>
        <w:softHyphen/>
      </w:r>
      <w:r>
        <w:rPr>
          <w:rFonts w:ascii="Times New Roman" w:hAnsi="Times New Roman" w:cs="Times New Roman"/>
          <w:color w:val="auto"/>
          <w:sz w:val="28"/>
          <w:szCs w:val="28"/>
        </w:rPr>
        <w:t>те</w:t>
      </w:r>
      <w:r>
        <w:rPr>
          <w:rFonts w:ascii="Times New Roman" w:hAnsi="Times New Roman" w:cs="Times New Roman"/>
          <w:color w:val="auto"/>
          <w:sz w:val="28"/>
          <w:szCs w:val="28"/>
        </w:rPr>
        <w:softHyphen/>
      </w:r>
      <w:r>
        <w:rPr>
          <w:rFonts w:ascii="Times New Roman" w:hAnsi="Times New Roman" w:cs="Times New Roman"/>
          <w:color w:val="auto"/>
          <w:sz w:val="28"/>
          <w:szCs w:val="28"/>
        </w:rPr>
        <w:t>лей) могут быть использованы различные формы работы (родительское собрание, ро</w:t>
      </w:r>
      <w:r>
        <w:rPr>
          <w:rFonts w:ascii="Times New Roman" w:hAnsi="Times New Roman" w:cs="Times New Roman"/>
          <w:color w:val="auto"/>
          <w:sz w:val="28"/>
          <w:szCs w:val="28"/>
        </w:rPr>
        <w:softHyphen/>
      </w:r>
      <w:r>
        <w:rPr>
          <w:rFonts w:ascii="Times New Roman" w:hAnsi="Times New Roman" w:cs="Times New Roman"/>
          <w:color w:val="auto"/>
          <w:sz w:val="28"/>
          <w:szCs w:val="28"/>
        </w:rPr>
        <w:t>ди</w:t>
      </w:r>
      <w:r>
        <w:rPr>
          <w:rFonts w:ascii="Times New Roman" w:hAnsi="Times New Roman" w:cs="Times New Roman"/>
          <w:color w:val="auto"/>
          <w:sz w:val="28"/>
          <w:szCs w:val="28"/>
        </w:rPr>
        <w:softHyphen/>
      </w:r>
      <w:r>
        <w:rPr>
          <w:rFonts w:ascii="Times New Roman" w:hAnsi="Times New Roman" w:cs="Times New Roman"/>
          <w:color w:val="auto"/>
          <w:sz w:val="28"/>
          <w:szCs w:val="28"/>
        </w:rPr>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Планируемые результаты духовно-нравственного развития</w:t>
      </w:r>
    </w:p>
    <w:p>
      <w:pPr>
        <w:widowControl w:val="0"/>
        <w:overflowPunct w:val="0"/>
        <w:autoSpaceDE w:val="0"/>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bCs/>
          <w:color w:val="auto"/>
          <w:sz w:val="28"/>
          <w:szCs w:val="28"/>
        </w:rPr>
        <w:t xml:space="preserve">обучающихся с умственной отсталостью </w:t>
      </w:r>
    </w:p>
    <w:p>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(интеллектуальными нарушениями)</w:t>
      </w:r>
    </w:p>
    <w:p>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результате реализации программы духовно-нравственного развития должно обеспечиваться:</w:t>
      </w:r>
    </w:p>
    <w:p>
      <w:pPr>
        <w:widowControl w:val="0"/>
        <w:tabs>
          <w:tab w:val="left" w:pos="108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обучающимися представлений и знаний (о Родине, о бли</w:t>
      </w:r>
      <w:r>
        <w:rPr>
          <w:rFonts w:ascii="Times New Roman" w:hAnsi="Times New Roman" w:cs="Times New Roman"/>
          <w:color w:val="auto"/>
          <w:sz w:val="28"/>
          <w:szCs w:val="28"/>
        </w:rPr>
        <w:softHyphen/>
      </w:r>
      <w:r>
        <w:rPr>
          <w:rFonts w:ascii="Times New Roman" w:hAnsi="Times New Roman" w:cs="Times New Roman"/>
          <w:color w:val="auto"/>
          <w:sz w:val="28"/>
          <w:szCs w:val="28"/>
        </w:rPr>
        <w:t>жайшем окружении и о себе, об общественных нормах, социально одо</w:t>
      </w:r>
      <w:r>
        <w:rPr>
          <w:rFonts w:ascii="Times New Roman" w:hAnsi="Times New Roman" w:cs="Times New Roman"/>
          <w:color w:val="auto"/>
          <w:sz w:val="28"/>
          <w:szCs w:val="28"/>
        </w:rPr>
        <w:softHyphen/>
      </w:r>
      <w:r>
        <w:rPr>
          <w:rFonts w:ascii="Times New Roman" w:hAnsi="Times New Roman" w:cs="Times New Roman"/>
          <w:color w:val="auto"/>
          <w:sz w:val="28"/>
          <w:szCs w:val="28"/>
        </w:rPr>
        <w:t>б</w:t>
      </w:r>
      <w:r>
        <w:rPr>
          <w:rFonts w:ascii="Times New Roman" w:hAnsi="Times New Roman" w:cs="Times New Roman"/>
          <w:color w:val="auto"/>
          <w:sz w:val="28"/>
          <w:szCs w:val="28"/>
        </w:rPr>
        <w:softHyphen/>
      </w:r>
      <w:r>
        <w:rPr>
          <w:rFonts w:ascii="Times New Roman" w:hAnsi="Times New Roman" w:cs="Times New Roman"/>
          <w:color w:val="auto"/>
          <w:sz w:val="28"/>
          <w:szCs w:val="28"/>
        </w:rPr>
        <w:t>ря</w:t>
      </w:r>
      <w:r>
        <w:rPr>
          <w:rFonts w:ascii="Times New Roman" w:hAnsi="Times New Roman" w:cs="Times New Roman"/>
          <w:color w:val="auto"/>
          <w:sz w:val="28"/>
          <w:szCs w:val="28"/>
        </w:rPr>
        <w:softHyphen/>
      </w:r>
      <w:r>
        <w:rPr>
          <w:rFonts w:ascii="Times New Roman" w:hAnsi="Times New Roman" w:cs="Times New Roman"/>
          <w:color w:val="auto"/>
          <w:sz w:val="28"/>
          <w:szCs w:val="28"/>
        </w:rPr>
        <w:t>емых и не одобряемых формах поведения в обществе и  т. п.), первичного по</w:t>
      </w:r>
      <w:r>
        <w:rPr>
          <w:rFonts w:ascii="Times New Roman" w:hAnsi="Times New Roman" w:cs="Times New Roman"/>
          <w:color w:val="auto"/>
          <w:sz w:val="28"/>
          <w:szCs w:val="28"/>
        </w:rPr>
        <w:softHyphen/>
      </w:r>
      <w:r>
        <w:rPr>
          <w:rFonts w:ascii="Times New Roman" w:hAnsi="Times New Roman" w:cs="Times New Roman"/>
          <w:color w:val="auto"/>
          <w:sz w:val="28"/>
          <w:szCs w:val="28"/>
        </w:rPr>
        <w:t>ни</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мания социальной реальности и повседневной жизни;  </w:t>
      </w:r>
    </w:p>
    <w:p>
      <w:pPr>
        <w:widowControl w:val="0"/>
        <w:tabs>
          <w:tab w:val="left" w:pos="1080"/>
          <w:tab w:val="left" w:pos="144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обучающимся нравственных моделей поведения, ко</w:t>
      </w:r>
      <w:r>
        <w:rPr>
          <w:rFonts w:ascii="Times New Roman" w:hAnsi="Times New Roman" w:cs="Times New Roman"/>
          <w:color w:val="auto"/>
          <w:sz w:val="28"/>
          <w:szCs w:val="28"/>
        </w:rPr>
        <w:softHyphen/>
      </w:r>
      <w:r>
        <w:rPr>
          <w:rFonts w:ascii="Times New Roman" w:hAnsi="Times New Roman" w:cs="Times New Roman"/>
          <w:color w:val="auto"/>
          <w:sz w:val="28"/>
          <w:szCs w:val="28"/>
        </w:rPr>
        <w:t>то</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рые он усвоил вследствие участия в той или иной общественно значимой деятельности; </w:t>
      </w:r>
    </w:p>
    <w:p>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обучающегося как личности, формирование его социальной компетентности, чувства патриотизма и т. д. </w:t>
      </w:r>
    </w:p>
    <w:p>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pPr>
        <w:widowControl w:val="0"/>
        <w:overflowPunct w:val="0"/>
        <w:autoSpaceDE w:val="0"/>
        <w:spacing w:after="0" w:line="360" w:lineRule="auto"/>
        <w:ind w:firstLine="709"/>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и любовь к близким, к своей школе, своему селу, городу, народу, России; </w:t>
      </w:r>
    </w:p>
    <w:p>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ролевого взаимодействия в классе, школе, семье.  </w:t>
      </w:r>
    </w:p>
    <w:p>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социальной коммуникации. </w:t>
      </w:r>
    </w:p>
    <w:p>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первоначальный опыт постижения ценностей национальной истории и культуры;</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опыт реализации гражданской, патриотической позиции;</w:t>
      </w:r>
    </w:p>
    <w:p>
      <w:pPr>
        <w:widowControl w:val="0"/>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представления о правах и обязанностях человека, гражданина, семьянина, товарища. </w:t>
      </w:r>
    </w:p>
    <w:p>
      <w:pPr>
        <w:widowControl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нравственных чувств и этического сознания</w:t>
      </w:r>
      <w:r>
        <w:rPr>
          <w:rFonts w:ascii="Times New Roman" w:hAnsi="Times New Roman" w:cs="Times New Roman"/>
          <w:iCs/>
          <w:color w:val="auto"/>
          <w:sz w:val="28"/>
          <w:szCs w:val="28"/>
        </w:rPr>
        <w:t xml:space="preserve"> ―</w:t>
      </w:r>
    </w:p>
    <w:p>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уважительное отношение к родителям (законным представителям), к старшим, заботливое отношение к младшим. </w:t>
      </w:r>
    </w:p>
    <w:p>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традиций своей семьи и общеобразовательной организации, бережное отношение к ним.</w:t>
      </w:r>
    </w:p>
    <w:p>
      <w:pPr>
        <w:widowControl w:val="0"/>
        <w:tabs>
          <w:tab w:val="left" w:pos="126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pPr>
        <w:widowControl w:val="0"/>
        <w:tabs>
          <w:tab w:val="left" w:pos="126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нравственно-этический опыт взаимодействия со сверстниками, стар</w:t>
      </w:r>
      <w:r>
        <w:rPr>
          <w:rFonts w:ascii="Times New Roman" w:hAnsi="Times New Roman" w:cs="Times New Roman"/>
          <w:color w:val="auto"/>
          <w:sz w:val="28"/>
          <w:szCs w:val="28"/>
        </w:rPr>
        <w:softHyphen/>
      </w:r>
      <w:r>
        <w:rPr>
          <w:rFonts w:ascii="Times New Roman" w:hAnsi="Times New Roman" w:cs="Times New Roman"/>
          <w:color w:val="auto"/>
          <w:sz w:val="28"/>
          <w:szCs w:val="28"/>
        </w:rPr>
        <w:t>ши</w:t>
      </w:r>
      <w:r>
        <w:rPr>
          <w:rFonts w:ascii="Times New Roman" w:hAnsi="Times New Roman" w:cs="Times New Roman"/>
          <w:color w:val="auto"/>
          <w:sz w:val="28"/>
          <w:szCs w:val="28"/>
        </w:rPr>
        <w:softHyphen/>
      </w:r>
      <w:r>
        <w:rPr>
          <w:rFonts w:ascii="Times New Roman" w:hAnsi="Times New Roman" w:cs="Times New Roman"/>
          <w:color w:val="auto"/>
          <w:sz w:val="28"/>
          <w:szCs w:val="28"/>
        </w:rPr>
        <w:t>ми и младшими детьми, взрослыми в соответствии с общепринятыми нравстве</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нными нормами; </w:t>
      </w:r>
    </w:p>
    <w:p>
      <w:pPr>
        <w:widowControl w:val="0"/>
        <w:tabs>
          <w:tab w:val="left" w:pos="126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уважительное отношение к традиционным религиям.</w:t>
      </w:r>
    </w:p>
    <w:p>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трудолюбия, творческого отношения к учению, труду, жизни ―</w:t>
      </w:r>
    </w:p>
    <w:p>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учебному труду;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p>
    <w:p>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различных профессиях;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осознание приоритета нравственных основ труда, творчества, создания нового; </w:t>
      </w:r>
    </w:p>
    <w:p>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потребность и начальные умения выражать себя в различных доступных видах деятельности. </w:t>
      </w:r>
    </w:p>
    <w:p>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труду и творчеству, человеку труда, трудовым достижениям России и человечества, трудолюбие; </w:t>
      </w:r>
    </w:p>
    <w:p>
      <w:pPr>
        <w:widowControl w:val="0"/>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мотивация к самореализации в познавательной и практической, общественно-полезной деятельности. </w:t>
      </w:r>
    </w:p>
    <w:p>
      <w:pPr>
        <w:widowControl w:val="0"/>
        <w:overflowPunct w:val="0"/>
        <w:autoSpaceDE w:val="0"/>
        <w:spacing w:after="0" w:line="360" w:lineRule="auto"/>
        <w:jc w:val="center"/>
        <w:rPr>
          <w:rFonts w:ascii="Times New Roman" w:hAnsi="Times New Roman" w:cs="Times New Roman"/>
          <w:b/>
          <w:bCs/>
          <w:i/>
          <w:color w:val="auto"/>
          <w:sz w:val="28"/>
          <w:szCs w:val="28"/>
        </w:rPr>
      </w:pPr>
    </w:p>
    <w:p>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Воспитание ценностного отношения к прекрасному,</w:t>
      </w:r>
    </w:p>
    <w:p>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 xml:space="preserve">формирование представлений об эстетических идеалах и ценностях </w:t>
      </w:r>
    </w:p>
    <w:p>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(эстетическое воспитание) ―</w:t>
      </w:r>
    </w:p>
    <w:p>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умения видеть красоту в окружающем мире; </w:t>
      </w:r>
    </w:p>
    <w:p>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первоначальные умения видеть красоту в поведении, поступках людей. </w:t>
      </w:r>
    </w:p>
    <w:p>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pPr>
        <w:widowControl w:val="0"/>
        <w:tabs>
          <w:tab w:val="left" w:pos="72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эстетических и художественных ценностях отечественной культуры. </w:t>
      </w:r>
    </w:p>
    <w:p>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опыт эмоционального постижения народного творчества, этнокультурных традиций, фольклора народов России; </w:t>
      </w:r>
    </w:p>
    <w:p>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потребности и умения выражать себя в различных доступных видах деятельности; </w:t>
      </w:r>
    </w:p>
    <w:p>
      <w:pPr>
        <w:widowControl w:val="0"/>
        <w:tabs>
          <w:tab w:val="left" w:pos="1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мотивация к реализации эстетических ценностей в пространстве общеобразовательной организации и семьи. </w:t>
      </w:r>
    </w:p>
    <w:p>
      <w:pPr>
        <w:widowControl w:val="0"/>
        <w:tabs>
          <w:tab w:val="left" w:pos="0"/>
          <w:tab w:val="left" w:pos="180"/>
        </w:tabs>
        <w:overflowPunct w:val="0"/>
        <w:autoSpaceDE w:val="0"/>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pPr>
        <w:spacing w:before="120" w:after="0" w:line="240" w:lineRule="auto"/>
        <w:ind w:firstLine="709"/>
        <w:jc w:val="center"/>
        <w:rPr>
          <w:rFonts w:ascii="Times New Roman" w:hAnsi="Times New Roman" w:cs="Times New Roman"/>
          <w:b/>
          <w:sz w:val="28"/>
          <w:szCs w:val="28"/>
        </w:rPr>
      </w:pPr>
    </w:p>
    <w:p>
      <w:pPr>
        <w:spacing w:before="120" w:after="0" w:line="240" w:lineRule="auto"/>
        <w:ind w:firstLine="709"/>
        <w:jc w:val="center"/>
        <w:rPr>
          <w:rFonts w:ascii="Times New Roman" w:hAnsi="Times New Roman" w:cs="Times New Roman"/>
          <w:b/>
          <w:i/>
          <w:color w:val="auto"/>
          <w:sz w:val="28"/>
          <w:szCs w:val="28"/>
        </w:rPr>
      </w:pPr>
      <w:r>
        <w:rPr>
          <w:rFonts w:ascii="Times New Roman" w:hAnsi="Times New Roman" w:cs="Times New Roman"/>
          <w:b/>
          <w:sz w:val="28"/>
          <w:szCs w:val="28"/>
        </w:rPr>
        <w:t>2.2.4. </w:t>
      </w:r>
      <w:r>
        <w:rPr>
          <w:rFonts w:ascii="Times New Roman" w:hAnsi="Times New Roman" w:cs="Times New Roman"/>
          <w:b/>
          <w:i/>
          <w:color w:val="auto"/>
          <w:sz w:val="28"/>
          <w:szCs w:val="28"/>
        </w:rPr>
        <w:t>Программа формирования экологической культуры,</w:t>
      </w:r>
    </w:p>
    <w:p>
      <w:pPr>
        <w:spacing w:after="0" w:line="240" w:lineRule="auto"/>
        <w:ind w:firstLine="709"/>
        <w:jc w:val="center"/>
        <w:rPr>
          <w:rFonts w:ascii="Times New Roman" w:hAnsi="Times New Roman" w:cs="Times New Roman"/>
          <w:sz w:val="28"/>
          <w:szCs w:val="28"/>
        </w:rPr>
      </w:pPr>
      <w:r>
        <w:rPr>
          <w:rFonts w:ascii="Times New Roman" w:hAnsi="Times New Roman" w:cs="Times New Roman"/>
          <w:b/>
          <w:i/>
          <w:color w:val="auto"/>
          <w:sz w:val="28"/>
          <w:szCs w:val="28"/>
        </w:rPr>
        <w:t>здорового и безопасного образа жизни</w:t>
      </w:r>
    </w:p>
    <w:p>
      <w:pPr>
        <w:widowControl w:val="0"/>
        <w:tabs>
          <w:tab w:val="left" w:pos="6379"/>
        </w:tabs>
        <w:overflowPunct w:val="0"/>
        <w:autoSpaceDE w:val="0"/>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 </w:t>
      </w:r>
    </w:p>
    <w:p>
      <w:pPr>
        <w:widowControl w:val="0"/>
        <w:tabs>
          <w:tab w:val="left" w:pos="6379"/>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формирования экологической культуры разрабатывается </w:t>
      </w:r>
      <w:r>
        <w:rPr>
          <w:rFonts w:ascii="Times New Roman" w:hAnsi="Times New Roman" w:cs="Times New Roman"/>
          <w:color w:val="000000"/>
          <w:sz w:val="28"/>
          <w:szCs w:val="28"/>
        </w:rPr>
        <w:t>на ос</w:t>
      </w:r>
      <w:r>
        <w:rPr>
          <w:rFonts w:ascii="Times New Roman" w:hAnsi="Times New Roman" w:cs="Times New Roman"/>
          <w:color w:val="000000"/>
          <w:sz w:val="28"/>
          <w:szCs w:val="28"/>
        </w:rPr>
        <w:softHyphen/>
      </w:r>
      <w:r>
        <w:rPr>
          <w:rFonts w:ascii="Times New Roman" w:hAnsi="Times New Roman" w:cs="Times New Roman"/>
          <w:color w:val="000000"/>
          <w:sz w:val="28"/>
          <w:szCs w:val="28"/>
        </w:rPr>
        <w:t>нове системно-деятельностного и культурно-исторического подходов,</w:t>
      </w:r>
      <w:r>
        <w:rPr>
          <w:rFonts w:ascii="Times New Roman" w:hAnsi="Times New Roman" w:cs="Times New Roman"/>
          <w:sz w:val="28"/>
          <w:szCs w:val="28"/>
        </w:rPr>
        <w:t xml:space="preserve"> с учё</w:t>
      </w:r>
      <w:r>
        <w:rPr>
          <w:rFonts w:ascii="Times New Roman" w:hAnsi="Times New Roman" w:cs="Times New Roman"/>
          <w:sz w:val="28"/>
          <w:szCs w:val="28"/>
        </w:rPr>
        <w:softHyphen/>
      </w:r>
      <w:r>
        <w:rPr>
          <w:rFonts w:ascii="Times New Roman" w:hAnsi="Times New Roman" w:cs="Times New Roman"/>
          <w:sz w:val="28"/>
          <w:szCs w:val="28"/>
        </w:rPr>
        <w:t>том этнических, социально-экономических,  природно-территориальных и иных особенностей региона, запросов семей и других субъектов образователь</w:t>
      </w:r>
      <w:r>
        <w:rPr>
          <w:rFonts w:ascii="Times New Roman" w:hAnsi="Times New Roman" w:cs="Times New Roman"/>
          <w:sz w:val="28"/>
          <w:szCs w:val="28"/>
        </w:rPr>
        <w:softHyphen/>
      </w:r>
      <w:r>
        <w:rPr>
          <w:rFonts w:ascii="Times New Roman" w:hAnsi="Times New Roman" w:cs="Times New Roman"/>
          <w:sz w:val="28"/>
          <w:szCs w:val="28"/>
        </w:rPr>
        <w:t>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w:t>
      </w:r>
      <w:r>
        <w:rPr>
          <w:rFonts w:ascii="Times New Roman" w:hAnsi="Times New Roman" w:cs="Times New Roman"/>
          <w:sz w:val="28"/>
          <w:szCs w:val="28"/>
        </w:rPr>
        <w:softHyphen/>
      </w:r>
      <w:r>
        <w:rPr>
          <w:rFonts w:ascii="Times New Roman" w:hAnsi="Times New Roman" w:cs="Times New Roman"/>
          <w:sz w:val="28"/>
          <w:szCs w:val="28"/>
        </w:rPr>
        <w:t>вен</w:t>
      </w:r>
      <w:r>
        <w:rPr>
          <w:rFonts w:ascii="Times New Roman" w:hAnsi="Times New Roman" w:cs="Times New Roman"/>
          <w:sz w:val="28"/>
          <w:szCs w:val="28"/>
        </w:rPr>
        <w:softHyphen/>
      </w:r>
      <w:r>
        <w:rPr>
          <w:rFonts w:ascii="Times New Roman" w:hAnsi="Times New Roman" w:cs="Times New Roman"/>
          <w:sz w:val="28"/>
          <w:szCs w:val="28"/>
        </w:rPr>
        <w:t xml:space="preserve">ными организациями.   </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Программа формирования экологической культуры, здорового и безопас</w:t>
      </w:r>
      <w:r>
        <w:rPr>
          <w:rFonts w:ascii="Times New Roman" w:hAnsi="Times New Roman"/>
          <w:sz w:val="28"/>
          <w:szCs w:val="28"/>
        </w:rPr>
        <w:softHyphen/>
      </w:r>
      <w:r>
        <w:rPr>
          <w:rFonts w:ascii="Times New Roman" w:hAnsi="Times New Roman"/>
          <w:sz w:val="28"/>
          <w:szCs w:val="28"/>
        </w:rPr>
        <w:t>ного образа жизни — комплексная программа формирования у обучающихся с умственной от</w:t>
      </w:r>
      <w:r>
        <w:rPr>
          <w:rFonts w:ascii="Times New Roman" w:hAnsi="Times New Roman"/>
          <w:sz w:val="28"/>
          <w:szCs w:val="28"/>
        </w:rPr>
        <w:softHyphen/>
      </w:r>
      <w:r>
        <w:rPr>
          <w:rFonts w:ascii="Times New Roman" w:hAnsi="Times New Roman"/>
          <w:sz w:val="28"/>
          <w:szCs w:val="28"/>
        </w:rPr>
        <w:t>с</w:t>
      </w:r>
      <w:r>
        <w:rPr>
          <w:rFonts w:ascii="Times New Roman" w:hAnsi="Times New Roman"/>
          <w:sz w:val="28"/>
          <w:szCs w:val="28"/>
        </w:rPr>
        <w:softHyphen/>
      </w:r>
      <w:r>
        <w:rPr>
          <w:rFonts w:ascii="Times New Roman" w:hAnsi="Times New Roman"/>
          <w:sz w:val="28"/>
          <w:szCs w:val="28"/>
        </w:rPr>
        <w:t>та</w:t>
      </w:r>
      <w:r>
        <w:rPr>
          <w:rFonts w:ascii="Times New Roman" w:hAnsi="Times New Roman"/>
          <w:sz w:val="28"/>
          <w:szCs w:val="28"/>
        </w:rPr>
        <w:softHyphen/>
      </w:r>
      <w:r>
        <w:rPr>
          <w:rFonts w:ascii="Times New Roman" w:hAnsi="Times New Roman"/>
          <w:sz w:val="28"/>
          <w:szCs w:val="28"/>
        </w:rPr>
        <w:t>ло</w:t>
      </w:r>
      <w:r>
        <w:rPr>
          <w:rFonts w:ascii="Times New Roman" w:hAnsi="Times New Roman"/>
          <w:sz w:val="28"/>
          <w:szCs w:val="28"/>
        </w:rPr>
        <w:softHyphen/>
      </w:r>
      <w:r>
        <w:rPr>
          <w:rFonts w:ascii="Times New Roman" w:hAnsi="Times New Roman"/>
          <w:sz w:val="28"/>
          <w:szCs w:val="28"/>
        </w:rPr>
        <w:t>с</w:t>
      </w:r>
      <w:r>
        <w:rPr>
          <w:rFonts w:ascii="Times New Roman" w:hAnsi="Times New Roman"/>
          <w:sz w:val="28"/>
          <w:szCs w:val="28"/>
        </w:rPr>
        <w:softHyphen/>
      </w:r>
      <w:r>
        <w:rPr>
          <w:rFonts w:ascii="Times New Roman" w:hAnsi="Times New Roman"/>
          <w:sz w:val="28"/>
          <w:szCs w:val="28"/>
        </w:rPr>
        <w:t xml:space="preserve">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Pr>
          <w:rFonts w:ascii="Times New Roman" w:hAnsi="Times New Roman"/>
          <w:sz w:val="28"/>
          <w:szCs w:val="28"/>
        </w:rPr>
        <w:softHyphen/>
      </w:r>
      <w:r>
        <w:rPr>
          <w:rFonts w:ascii="Times New Roman" w:hAnsi="Times New Roman"/>
          <w:sz w:val="28"/>
          <w:szCs w:val="28"/>
        </w:rPr>
        <w:t>со</w:t>
      </w:r>
      <w:r>
        <w:rPr>
          <w:rFonts w:ascii="Times New Roman" w:hAnsi="Times New Roman"/>
          <w:sz w:val="28"/>
          <w:szCs w:val="28"/>
        </w:rPr>
        <w:softHyphen/>
      </w:r>
      <w:r>
        <w:rPr>
          <w:rFonts w:ascii="Times New Roman" w:hAnsi="Times New Roman"/>
          <w:sz w:val="28"/>
          <w:szCs w:val="28"/>
        </w:rPr>
        <w:t>б</w:t>
      </w:r>
      <w:r>
        <w:rPr>
          <w:rFonts w:ascii="Times New Roman" w:hAnsi="Times New Roman"/>
          <w:sz w:val="28"/>
          <w:szCs w:val="28"/>
        </w:rPr>
        <w:softHyphen/>
      </w:r>
      <w:r>
        <w:rPr>
          <w:rFonts w:ascii="Times New Roman" w:hAnsi="Times New Roman"/>
          <w:sz w:val="28"/>
          <w:szCs w:val="28"/>
        </w:rPr>
        <w:t>с</w:t>
      </w:r>
      <w:r>
        <w:rPr>
          <w:rFonts w:ascii="Times New Roman" w:hAnsi="Times New Roman"/>
          <w:sz w:val="28"/>
          <w:szCs w:val="28"/>
        </w:rPr>
        <w:softHyphen/>
      </w:r>
      <w:r>
        <w:rPr>
          <w:rFonts w:ascii="Times New Roman" w:hAnsi="Times New Roman"/>
          <w:sz w:val="28"/>
          <w:szCs w:val="28"/>
        </w:rPr>
        <w:t>т</w:t>
      </w:r>
      <w:r>
        <w:rPr>
          <w:rFonts w:ascii="Times New Roman" w:hAnsi="Times New Roman"/>
          <w:sz w:val="28"/>
          <w:szCs w:val="28"/>
        </w:rPr>
        <w:softHyphen/>
      </w:r>
      <w:r>
        <w:rPr>
          <w:rFonts w:ascii="Times New Roman" w:hAnsi="Times New Roman"/>
          <w:sz w:val="28"/>
          <w:szCs w:val="28"/>
        </w:rPr>
        <w:t>вующих познавательному и эмо</w:t>
      </w:r>
      <w:r>
        <w:rPr>
          <w:rFonts w:ascii="Times New Roman" w:hAnsi="Times New Roman"/>
          <w:sz w:val="28"/>
          <w:szCs w:val="28"/>
        </w:rPr>
        <w:softHyphen/>
      </w:r>
      <w:r>
        <w:rPr>
          <w:rFonts w:ascii="Times New Roman" w:hAnsi="Times New Roman"/>
          <w:sz w:val="28"/>
          <w:szCs w:val="28"/>
        </w:rPr>
        <w:t>циональному развитию ребёнка.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Pr>
          <w:rFonts w:ascii="Times New Roman" w:hAnsi="Times New Roman" w:cs="Times New Roman"/>
          <w:sz w:val="28"/>
          <w:szCs w:val="28"/>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Программа построена на основе общенациональных ценностей рос</w:t>
      </w:r>
      <w:r>
        <w:rPr>
          <w:rFonts w:ascii="Times New Roman" w:hAnsi="Times New Roman"/>
          <w:sz w:val="28"/>
          <w:szCs w:val="28"/>
        </w:rPr>
        <w:softHyphen/>
      </w:r>
      <w:r>
        <w:rPr>
          <w:rFonts w:ascii="Times New Roman" w:hAnsi="Times New Roman"/>
          <w:sz w:val="28"/>
          <w:szCs w:val="28"/>
        </w:rPr>
        <w:t>сий</w:t>
      </w:r>
      <w:r>
        <w:rPr>
          <w:rFonts w:ascii="Times New Roman" w:hAnsi="Times New Roman"/>
          <w:sz w:val="28"/>
          <w:szCs w:val="28"/>
        </w:rPr>
        <w:softHyphen/>
      </w:r>
      <w:r>
        <w:rPr>
          <w:rFonts w:ascii="Times New Roman" w:hAnsi="Times New Roman"/>
          <w:sz w:val="28"/>
          <w:szCs w:val="28"/>
        </w:rPr>
        <w:t>с</w:t>
      </w:r>
      <w:r>
        <w:rPr>
          <w:rFonts w:ascii="Times New Roman" w:hAnsi="Times New Roman"/>
          <w:sz w:val="28"/>
          <w:szCs w:val="28"/>
        </w:rPr>
        <w:softHyphen/>
      </w:r>
      <w:r>
        <w:rPr>
          <w:rFonts w:ascii="Times New Roman" w:hAnsi="Times New Roman"/>
          <w:sz w:val="28"/>
          <w:szCs w:val="28"/>
        </w:rPr>
        <w:t>ко</w:t>
      </w:r>
      <w:r>
        <w:rPr>
          <w:rFonts w:ascii="Times New Roman" w:hAnsi="Times New Roman"/>
          <w:sz w:val="28"/>
          <w:szCs w:val="28"/>
        </w:rPr>
        <w:softHyphen/>
      </w:r>
      <w:r>
        <w:rPr>
          <w:rFonts w:ascii="Times New Roman" w:hAnsi="Times New Roman"/>
          <w:sz w:val="28"/>
          <w:szCs w:val="28"/>
        </w:rPr>
        <w:t>го об</w:t>
      </w:r>
      <w:r>
        <w:rPr>
          <w:rFonts w:ascii="Times New Roman" w:hAnsi="Times New Roman"/>
          <w:sz w:val="28"/>
          <w:szCs w:val="28"/>
        </w:rPr>
        <w:softHyphen/>
      </w:r>
      <w:r>
        <w:rPr>
          <w:rFonts w:ascii="Times New Roman" w:hAnsi="Times New Roman"/>
          <w:sz w:val="28"/>
          <w:szCs w:val="28"/>
        </w:rPr>
        <w:t>ще</w:t>
      </w:r>
      <w:r>
        <w:rPr>
          <w:rFonts w:ascii="Times New Roman" w:hAnsi="Times New Roman"/>
          <w:sz w:val="28"/>
          <w:szCs w:val="28"/>
        </w:rPr>
        <w:softHyphen/>
      </w:r>
      <w:r>
        <w:rPr>
          <w:rFonts w:ascii="Times New Roman" w:hAnsi="Times New Roman"/>
          <w:sz w:val="28"/>
          <w:szCs w:val="28"/>
        </w:rPr>
        <w:t>с</w:t>
      </w:r>
      <w:r>
        <w:rPr>
          <w:rFonts w:ascii="Times New Roman" w:hAnsi="Times New Roman"/>
          <w:sz w:val="28"/>
          <w:szCs w:val="28"/>
        </w:rPr>
        <w:softHyphen/>
      </w:r>
      <w:r>
        <w:rPr>
          <w:rFonts w:ascii="Times New Roman" w:hAnsi="Times New Roman"/>
          <w:sz w:val="28"/>
          <w:szCs w:val="28"/>
        </w:rPr>
        <w:t>т</w:t>
      </w:r>
      <w:r>
        <w:rPr>
          <w:rFonts w:ascii="Times New Roman" w:hAnsi="Times New Roman"/>
          <w:sz w:val="28"/>
          <w:szCs w:val="28"/>
        </w:rPr>
        <w:softHyphen/>
      </w:r>
      <w:r>
        <w:rPr>
          <w:rFonts w:ascii="Times New Roman" w:hAnsi="Times New Roman"/>
          <w:sz w:val="28"/>
          <w:szCs w:val="28"/>
        </w:rPr>
        <w:t>ва, таких, как гражданственность, здоровье, природа, эко</w:t>
      </w:r>
      <w:r>
        <w:rPr>
          <w:rFonts w:ascii="Times New Roman" w:hAnsi="Times New Roman"/>
          <w:sz w:val="28"/>
          <w:szCs w:val="28"/>
        </w:rPr>
        <w:softHyphen/>
      </w:r>
      <w:r>
        <w:rPr>
          <w:rFonts w:ascii="Times New Roman" w:hAnsi="Times New Roman"/>
          <w:sz w:val="28"/>
          <w:szCs w:val="28"/>
        </w:rPr>
        <w:t>ло</w:t>
      </w:r>
      <w:r>
        <w:rPr>
          <w:rFonts w:ascii="Times New Roman" w:hAnsi="Times New Roman"/>
          <w:sz w:val="28"/>
          <w:szCs w:val="28"/>
        </w:rPr>
        <w:softHyphen/>
      </w:r>
      <w:r>
        <w:rPr>
          <w:rFonts w:ascii="Times New Roman" w:hAnsi="Times New Roman"/>
          <w:sz w:val="28"/>
          <w:szCs w:val="28"/>
        </w:rPr>
        <w:t>гическая культура, без</w:t>
      </w:r>
      <w:r>
        <w:rPr>
          <w:rFonts w:ascii="Times New Roman" w:hAnsi="Times New Roman"/>
          <w:sz w:val="28"/>
          <w:szCs w:val="28"/>
        </w:rPr>
        <w:softHyphen/>
      </w:r>
      <w:r>
        <w:rPr>
          <w:rFonts w:ascii="Times New Roman" w:hAnsi="Times New Roman"/>
          <w:sz w:val="28"/>
          <w:szCs w:val="28"/>
        </w:rPr>
        <w:t>опа</w:t>
      </w:r>
      <w:r>
        <w:rPr>
          <w:rFonts w:ascii="Times New Roman" w:hAnsi="Times New Roman"/>
          <w:sz w:val="28"/>
          <w:szCs w:val="28"/>
        </w:rPr>
        <w:softHyphen/>
      </w:r>
      <w:r>
        <w:rPr>
          <w:rFonts w:ascii="Times New Roman" w:hAnsi="Times New Roman"/>
          <w:sz w:val="28"/>
          <w:szCs w:val="28"/>
        </w:rPr>
        <w:t>с</w:t>
      </w:r>
      <w:r>
        <w:rPr>
          <w:rFonts w:ascii="Times New Roman" w:hAnsi="Times New Roman"/>
          <w:sz w:val="28"/>
          <w:szCs w:val="28"/>
        </w:rPr>
        <w:softHyphen/>
      </w:r>
      <w:r>
        <w:rPr>
          <w:rFonts w:ascii="Times New Roman" w:hAnsi="Times New Roman"/>
          <w:sz w:val="28"/>
          <w:szCs w:val="28"/>
        </w:rPr>
        <w:t>ность человека и государства. Она направлена на развитие мотивации и готовности обу</w:t>
      </w:r>
      <w:r>
        <w:rPr>
          <w:rFonts w:ascii="Times New Roman" w:hAnsi="Times New Roman"/>
          <w:sz w:val="28"/>
          <w:szCs w:val="28"/>
        </w:rPr>
        <w:softHyphen/>
      </w:r>
      <w:r>
        <w:rPr>
          <w:rFonts w:ascii="Times New Roman" w:hAnsi="Times New Roman"/>
          <w:sz w:val="28"/>
          <w:szCs w:val="28"/>
        </w:rPr>
        <w:t>ча</w:t>
      </w:r>
      <w:r>
        <w:rPr>
          <w:rFonts w:ascii="Times New Roman" w:hAnsi="Times New Roman"/>
          <w:sz w:val="28"/>
          <w:szCs w:val="28"/>
        </w:rPr>
        <w:softHyphen/>
      </w:r>
      <w:r>
        <w:rPr>
          <w:rFonts w:ascii="Times New Roman" w:hAnsi="Times New Roman"/>
          <w:sz w:val="28"/>
          <w:szCs w:val="28"/>
        </w:rPr>
        <w:t>ю</w:t>
      </w:r>
      <w:r>
        <w:rPr>
          <w:rFonts w:ascii="Times New Roman" w:hAnsi="Times New Roman"/>
          <w:sz w:val="28"/>
          <w:szCs w:val="28"/>
        </w:rPr>
        <w:softHyphen/>
      </w:r>
      <w:r>
        <w:rPr>
          <w:rFonts w:ascii="Times New Roman" w:hAnsi="Times New Roman"/>
          <w:sz w:val="28"/>
          <w:szCs w:val="28"/>
        </w:rPr>
        <w:t xml:space="preserve">щихся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действовать пре</w:t>
      </w:r>
      <w:r>
        <w:rPr>
          <w:rFonts w:ascii="Times New Roman" w:hAnsi="Times New Roman"/>
          <w:sz w:val="28"/>
          <w:szCs w:val="28"/>
        </w:rPr>
        <w:softHyphen/>
      </w:r>
      <w:r>
        <w:rPr>
          <w:rFonts w:ascii="Times New Roman" w:hAnsi="Times New Roman"/>
          <w:sz w:val="28"/>
          <w:szCs w:val="28"/>
        </w:rPr>
        <w:t>ду</w:t>
      </w:r>
      <w:r>
        <w:rPr>
          <w:rFonts w:ascii="Times New Roman" w:hAnsi="Times New Roman"/>
          <w:sz w:val="28"/>
          <w:szCs w:val="28"/>
        </w:rPr>
        <w:softHyphen/>
      </w:r>
      <w:r>
        <w:rPr>
          <w:rFonts w:ascii="Times New Roman" w:hAnsi="Times New Roman"/>
          <w:sz w:val="28"/>
          <w:szCs w:val="28"/>
        </w:rPr>
        <w:t>смотрительно, придерживаться здорового и экологически безопасного образа жизни, це</w:t>
      </w:r>
      <w:r>
        <w:rPr>
          <w:rFonts w:ascii="Times New Roman" w:hAnsi="Times New Roman"/>
          <w:sz w:val="28"/>
          <w:szCs w:val="28"/>
        </w:rPr>
        <w:softHyphen/>
      </w:r>
      <w:r>
        <w:rPr>
          <w:rFonts w:ascii="Times New Roman" w:hAnsi="Times New Roman"/>
          <w:sz w:val="28"/>
          <w:szCs w:val="28"/>
        </w:rPr>
        <w:t>нить природу как источник духовного развития, информации, красоты, здоровья, ма</w:t>
      </w:r>
      <w:r>
        <w:rPr>
          <w:rFonts w:ascii="Times New Roman" w:hAnsi="Times New Roman"/>
          <w:sz w:val="28"/>
          <w:szCs w:val="28"/>
        </w:rPr>
        <w:softHyphen/>
      </w:r>
      <w:r>
        <w:rPr>
          <w:rFonts w:ascii="Times New Roman" w:hAnsi="Times New Roman"/>
          <w:sz w:val="28"/>
          <w:szCs w:val="28"/>
        </w:rPr>
        <w:t>те</w:t>
      </w:r>
      <w:r>
        <w:rPr>
          <w:rFonts w:ascii="Times New Roman" w:hAnsi="Times New Roman"/>
          <w:sz w:val="28"/>
          <w:szCs w:val="28"/>
        </w:rPr>
        <w:softHyphen/>
      </w:r>
      <w:r>
        <w:rPr>
          <w:rFonts w:ascii="Times New Roman" w:hAnsi="Times New Roman"/>
          <w:sz w:val="28"/>
          <w:szCs w:val="28"/>
        </w:rPr>
        <w:t>ри</w:t>
      </w:r>
      <w:r>
        <w:rPr>
          <w:rFonts w:ascii="Times New Roman" w:hAnsi="Times New Roman"/>
          <w:sz w:val="28"/>
          <w:szCs w:val="28"/>
        </w:rPr>
        <w:softHyphen/>
      </w:r>
      <w:r>
        <w:rPr>
          <w:rFonts w:ascii="Times New Roman" w:hAnsi="Times New Roman"/>
          <w:sz w:val="28"/>
          <w:szCs w:val="28"/>
        </w:rPr>
        <w:t>аль</w:t>
      </w:r>
      <w:r>
        <w:rPr>
          <w:rFonts w:ascii="Times New Roman" w:hAnsi="Times New Roman"/>
          <w:sz w:val="28"/>
          <w:szCs w:val="28"/>
        </w:rPr>
        <w:softHyphen/>
      </w:r>
      <w:r>
        <w:rPr>
          <w:rFonts w:ascii="Times New Roman" w:hAnsi="Times New Roman"/>
          <w:sz w:val="28"/>
          <w:szCs w:val="28"/>
        </w:rPr>
        <w:t>ного благополучия.</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Наиболее эффективным путём формирования экологической культуры, здо</w:t>
      </w:r>
      <w:r>
        <w:rPr>
          <w:rFonts w:ascii="Times New Roman" w:hAnsi="Times New Roman"/>
          <w:sz w:val="28"/>
          <w:szCs w:val="28"/>
        </w:rPr>
        <w:softHyphen/>
      </w:r>
      <w:r>
        <w:rPr>
          <w:rFonts w:ascii="Times New Roman" w:hAnsi="Times New Roman"/>
          <w:sz w:val="28"/>
          <w:szCs w:val="28"/>
        </w:rPr>
        <w:t>рового и без</w:t>
      </w:r>
      <w:r>
        <w:rPr>
          <w:rFonts w:ascii="Times New Roman" w:hAnsi="Times New Roman"/>
          <w:sz w:val="28"/>
          <w:szCs w:val="28"/>
        </w:rPr>
        <w:softHyphen/>
      </w:r>
      <w:r>
        <w:rPr>
          <w:rFonts w:ascii="Times New Roman" w:hAnsi="Times New Roman"/>
          <w:sz w:val="28"/>
          <w:szCs w:val="28"/>
        </w:rPr>
        <w:t>опасного образа жизни у обучающихся является направляемая и организуемая взро</w:t>
      </w:r>
      <w:r>
        <w:rPr>
          <w:rFonts w:ascii="Times New Roman" w:hAnsi="Times New Roman"/>
          <w:sz w:val="28"/>
          <w:szCs w:val="28"/>
        </w:rPr>
        <w:softHyphen/>
      </w:r>
      <w:r>
        <w:rPr>
          <w:rFonts w:ascii="Times New Roman" w:hAnsi="Times New Roman"/>
          <w:sz w:val="28"/>
          <w:szCs w:val="28"/>
        </w:rPr>
        <w:t>с</w:t>
      </w:r>
      <w:r>
        <w:rPr>
          <w:rFonts w:ascii="Times New Roman" w:hAnsi="Times New Roman"/>
          <w:sz w:val="28"/>
          <w:szCs w:val="28"/>
        </w:rPr>
        <w:softHyphen/>
      </w:r>
      <w:r>
        <w:rPr>
          <w:rFonts w:ascii="Times New Roman" w:hAnsi="Times New Roman"/>
          <w:sz w:val="28"/>
          <w:szCs w:val="28"/>
        </w:rPr>
        <w:t>лы</w:t>
      </w:r>
      <w:r>
        <w:rPr>
          <w:rFonts w:ascii="Times New Roman" w:hAnsi="Times New Roman"/>
          <w:sz w:val="28"/>
          <w:szCs w:val="28"/>
        </w:rPr>
        <w:softHyphen/>
      </w:r>
      <w:r>
        <w:rPr>
          <w:rFonts w:ascii="Times New Roman" w:hAnsi="Times New Roman"/>
          <w:sz w:val="28"/>
          <w:szCs w:val="28"/>
        </w:rPr>
        <w:t>ми самостоятельная деятельность обучающихся, раз</w:t>
      </w:r>
      <w:r>
        <w:rPr>
          <w:rFonts w:ascii="Times New Roman" w:hAnsi="Times New Roman"/>
          <w:sz w:val="28"/>
          <w:szCs w:val="28"/>
        </w:rPr>
        <w:softHyphen/>
      </w:r>
      <w:r>
        <w:rPr>
          <w:rFonts w:ascii="Times New Roman" w:hAnsi="Times New Roman"/>
          <w:sz w:val="28"/>
          <w:szCs w:val="28"/>
        </w:rPr>
        <w:t>ви</w:t>
      </w:r>
      <w:r>
        <w:rPr>
          <w:rFonts w:ascii="Times New Roman" w:hAnsi="Times New Roman"/>
          <w:sz w:val="28"/>
          <w:szCs w:val="28"/>
        </w:rPr>
        <w:softHyphen/>
      </w:r>
      <w:r>
        <w:rPr>
          <w:rFonts w:ascii="Times New Roman" w:hAnsi="Times New Roman"/>
          <w:sz w:val="28"/>
          <w:szCs w:val="28"/>
        </w:rPr>
        <w:t>вающая способность понимать своё состояние, обеспечивающая усвоение спо</w:t>
      </w:r>
      <w:r>
        <w:rPr>
          <w:rFonts w:ascii="Times New Roman" w:hAnsi="Times New Roman"/>
          <w:sz w:val="28"/>
          <w:szCs w:val="28"/>
        </w:rPr>
        <w:softHyphen/>
      </w:r>
      <w:r>
        <w:rPr>
          <w:rFonts w:ascii="Times New Roman" w:hAnsi="Times New Roman"/>
          <w:sz w:val="28"/>
          <w:szCs w:val="28"/>
        </w:rPr>
        <w:t>собов рациональной организации режима дня, двигательной активности, пи</w:t>
      </w:r>
      <w:r>
        <w:rPr>
          <w:rFonts w:ascii="Times New Roman" w:hAnsi="Times New Roman"/>
          <w:sz w:val="28"/>
          <w:szCs w:val="28"/>
        </w:rPr>
        <w:softHyphen/>
      </w:r>
      <w:r>
        <w:rPr>
          <w:rFonts w:ascii="Times New Roman" w:hAnsi="Times New Roman"/>
          <w:sz w:val="28"/>
          <w:szCs w:val="28"/>
        </w:rPr>
        <w:t>тания, правил личной гигиены. Однако только знание основ здорового об</w:t>
      </w:r>
      <w:r>
        <w:rPr>
          <w:rFonts w:ascii="Times New Roman" w:hAnsi="Times New Roman"/>
          <w:sz w:val="28"/>
          <w:szCs w:val="28"/>
        </w:rPr>
        <w:softHyphen/>
      </w:r>
      <w:r>
        <w:rPr>
          <w:rFonts w:ascii="Times New Roman" w:hAnsi="Times New Roman"/>
          <w:sz w:val="28"/>
          <w:szCs w:val="28"/>
        </w:rPr>
        <w:t>ра</w:t>
      </w:r>
      <w:r>
        <w:rPr>
          <w:rFonts w:ascii="Times New Roman" w:hAnsi="Times New Roman"/>
          <w:sz w:val="28"/>
          <w:szCs w:val="28"/>
        </w:rPr>
        <w:softHyphen/>
      </w:r>
      <w:r>
        <w:rPr>
          <w:rFonts w:ascii="Times New Roman" w:hAnsi="Times New Roman"/>
          <w:sz w:val="28"/>
          <w:szCs w:val="28"/>
        </w:rPr>
        <w:t>за жизни не обеспечивает и не гарантирует их использования, если это не ста</w:t>
      </w:r>
      <w:r>
        <w:rPr>
          <w:rFonts w:ascii="Times New Roman" w:hAnsi="Times New Roman"/>
          <w:sz w:val="28"/>
          <w:szCs w:val="28"/>
        </w:rPr>
        <w:softHyphen/>
      </w:r>
      <w:r>
        <w:rPr>
          <w:rFonts w:ascii="Times New Roman" w:hAnsi="Times New Roman"/>
          <w:sz w:val="28"/>
          <w:szCs w:val="28"/>
        </w:rPr>
        <w:t xml:space="preserve">новится необходимым условием ежедневной жизни ребёнка в семье и социуме. </w:t>
      </w:r>
    </w:p>
    <w:p>
      <w:pPr>
        <w:pStyle w:val="21"/>
        <w:spacing w:after="0" w:line="360" w:lineRule="auto"/>
        <w:ind w:firstLine="709"/>
        <w:jc w:val="both"/>
        <w:rPr>
          <w:rFonts w:ascii="Times New Roman" w:hAnsi="Times New Roman"/>
          <w:color w:val="000000"/>
          <w:sz w:val="28"/>
          <w:szCs w:val="28"/>
        </w:rPr>
      </w:pPr>
      <w:r>
        <w:rPr>
          <w:rFonts w:ascii="Times New Roman" w:hAnsi="Times New Roman"/>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pPr>
        <w:tabs>
          <w:tab w:val="left" w:pos="720"/>
          <w:tab w:val="left" w:pos="1080"/>
        </w:tabs>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Целью программы</w:t>
      </w:r>
      <w:r>
        <w:rPr>
          <w:rFonts w:ascii="Times New Roman" w:hAnsi="Times New Roman" w:cs="Times New Roman"/>
          <w:b/>
          <w:sz w:val="28"/>
          <w:szCs w:val="28"/>
        </w:rPr>
        <w:t xml:space="preserve"> </w:t>
      </w:r>
      <w:r>
        <w:rPr>
          <w:rFonts w:ascii="Times New Roman" w:hAnsi="Times New Roman" w:cs="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Основные задачи программы:</w:t>
      </w:r>
    </w:p>
    <w:p>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формирование познавательного интереса и бережного отношения к природе; </w:t>
      </w:r>
    </w:p>
    <w:p>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пробуждение в детях желания заботиться о своем здоровье (формирование за</w:t>
      </w:r>
      <w:r>
        <w:rPr>
          <w:rFonts w:ascii="Times New Roman" w:hAnsi="Times New Roman" w:cs="Times New Roman"/>
          <w:sz w:val="28"/>
          <w:szCs w:val="28"/>
        </w:rPr>
        <w:softHyphen/>
      </w:r>
      <w:r>
        <w:rPr>
          <w:rFonts w:ascii="Times New Roman" w:hAnsi="Times New Roman" w:cs="Times New Roman"/>
          <w:sz w:val="28"/>
          <w:szCs w:val="28"/>
        </w:rPr>
        <w:t>ин</w:t>
      </w:r>
      <w:r>
        <w:rPr>
          <w:rFonts w:ascii="Times New Roman" w:hAnsi="Times New Roman" w:cs="Times New Roman"/>
          <w:sz w:val="28"/>
          <w:szCs w:val="28"/>
        </w:rPr>
        <w:softHyphen/>
      </w:r>
      <w:r>
        <w:rPr>
          <w:rFonts w:ascii="Times New Roman" w:hAnsi="Times New Roman" w:cs="Times New Roman"/>
          <w:sz w:val="28"/>
          <w:szCs w:val="28"/>
        </w:rPr>
        <w:t>те</w:t>
      </w:r>
      <w:r>
        <w:rPr>
          <w:rFonts w:ascii="Times New Roman" w:hAnsi="Times New Roman" w:cs="Times New Roman"/>
          <w:sz w:val="28"/>
          <w:szCs w:val="28"/>
        </w:rPr>
        <w:softHyphen/>
      </w:r>
      <w:r>
        <w:rPr>
          <w:rFonts w:ascii="Times New Roman" w:hAnsi="Times New Roman" w:cs="Times New Roman"/>
          <w:sz w:val="28"/>
          <w:szCs w:val="28"/>
        </w:rPr>
        <w:t>ре</w:t>
      </w:r>
      <w:r>
        <w:rPr>
          <w:rFonts w:ascii="Times New Roman" w:hAnsi="Times New Roman" w:cs="Times New Roman"/>
          <w:sz w:val="28"/>
          <w:szCs w:val="28"/>
        </w:rPr>
        <w:softHyphen/>
      </w:r>
      <w:r>
        <w:rPr>
          <w:rFonts w:ascii="Times New Roman" w:hAnsi="Times New Roman" w:cs="Times New Roman"/>
          <w:sz w:val="28"/>
          <w:szCs w:val="28"/>
        </w:rPr>
        <w:t>сованного отношения к собственному здоровью) путем соблюдения правил здорового об</w:t>
      </w:r>
      <w:r>
        <w:rPr>
          <w:rFonts w:ascii="Times New Roman" w:hAnsi="Times New Roman" w:cs="Times New Roman"/>
          <w:sz w:val="28"/>
          <w:szCs w:val="28"/>
        </w:rPr>
        <w:softHyphen/>
      </w:r>
      <w:r>
        <w:rPr>
          <w:rFonts w:ascii="Times New Roman" w:hAnsi="Times New Roman" w:cs="Times New Roman"/>
          <w:sz w:val="28"/>
          <w:szCs w:val="28"/>
        </w:rPr>
        <w:t>раза жизни и организации здоровьесберегающего характера учебной деятельности и об</w:t>
      </w:r>
      <w:r>
        <w:rPr>
          <w:rFonts w:ascii="Times New Roman" w:hAnsi="Times New Roman" w:cs="Times New Roman"/>
          <w:sz w:val="28"/>
          <w:szCs w:val="28"/>
        </w:rPr>
        <w:softHyphen/>
      </w:r>
      <w:r>
        <w:rPr>
          <w:rFonts w:ascii="Times New Roman" w:hAnsi="Times New Roman" w:cs="Times New Roman"/>
          <w:sz w:val="28"/>
          <w:szCs w:val="28"/>
        </w:rPr>
        <w:t>ще</w:t>
      </w:r>
      <w:r>
        <w:rPr>
          <w:rFonts w:ascii="Times New Roman" w:hAnsi="Times New Roman" w:cs="Times New Roman"/>
          <w:sz w:val="28"/>
          <w:szCs w:val="28"/>
        </w:rPr>
        <w:softHyphen/>
      </w:r>
      <w:r>
        <w:rPr>
          <w:rFonts w:ascii="Times New Roman" w:hAnsi="Times New Roman" w:cs="Times New Roman"/>
          <w:sz w:val="28"/>
          <w:szCs w:val="28"/>
        </w:rPr>
        <w:t xml:space="preserve">ния; </w:t>
      </w:r>
    </w:p>
    <w:p>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Pr>
          <w:rFonts w:ascii="Times New Roman" w:hAnsi="Times New Roman" w:cs="Times New Roman"/>
          <w:sz w:val="28"/>
          <w:szCs w:val="28"/>
        </w:rPr>
        <w:t>;</w:t>
      </w:r>
    </w:p>
    <w:p>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установок на использование здорового питания;</w:t>
      </w:r>
    </w:p>
    <w:p>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потребности в занятиях физической культурой и спортом; </w:t>
      </w:r>
    </w:p>
    <w:p>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соблюдение здоровьесозидающих режимов дня; </w:t>
      </w:r>
    </w:p>
    <w:p>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pPr>
        <w:tabs>
          <w:tab w:val="left" w:pos="720"/>
          <w:tab w:val="left" w:pos="1080"/>
        </w:tabs>
        <w:spacing w:after="0" w:line="360" w:lineRule="auto"/>
        <w:ind w:firstLine="709"/>
        <w:jc w:val="both"/>
        <w:rPr>
          <w:b/>
          <w:i/>
        </w:rPr>
      </w:pPr>
      <w:r>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pPr>
        <w:pStyle w:val="422"/>
        <w:ind w:firstLine="709"/>
        <w:jc w:val="center"/>
        <w:rPr>
          <w:caps w:val="0"/>
        </w:rPr>
      </w:pPr>
      <w:r>
        <w:rPr>
          <w:b/>
          <w:i/>
          <w:caps w:val="0"/>
        </w:rPr>
        <w:t>Основные направления, формы реализации программы</w:t>
      </w:r>
    </w:p>
    <w:p>
      <w:pPr>
        <w:pStyle w:val="422"/>
        <w:ind w:firstLine="709"/>
        <w:rPr>
          <w:caps w:val="0"/>
        </w:rPr>
      </w:pPr>
      <w:r>
        <w:rPr>
          <w:caps w:val="0"/>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pPr>
        <w:pStyle w:val="422"/>
        <w:ind w:firstLine="709"/>
        <w:rPr>
          <w:caps w:val="0"/>
        </w:rPr>
      </w:pPr>
      <w:r>
        <w:rPr>
          <w:caps w:val="0"/>
        </w:rPr>
        <w:t>1. Создание экологически безопасной, здоровьесберегающей инфраструктуры общеобразовательной организации.</w:t>
      </w:r>
    </w:p>
    <w:p>
      <w:pPr>
        <w:pStyle w:val="422"/>
        <w:ind w:firstLine="709"/>
        <w:rPr>
          <w:caps w:val="0"/>
        </w:rPr>
      </w:pPr>
      <w:r>
        <w:rPr>
          <w:caps w:val="0"/>
        </w:rPr>
        <w:t>2. Реализация программы формирования экологической культуры и здорового образа жизни в урочной деятельности.</w:t>
      </w:r>
    </w:p>
    <w:p>
      <w:pPr>
        <w:pStyle w:val="422"/>
        <w:ind w:firstLine="709"/>
        <w:rPr>
          <w:caps w:val="0"/>
        </w:rPr>
      </w:pPr>
      <w:r>
        <w:rPr>
          <w:caps w:val="0"/>
        </w:rPr>
        <w:t>3. Реализация программы формирования экологической культуры и здорового образа жизни во внеурочной деятельности.</w:t>
      </w:r>
    </w:p>
    <w:p>
      <w:pPr>
        <w:pStyle w:val="422"/>
        <w:ind w:firstLine="709"/>
        <w:rPr>
          <w:caps w:val="0"/>
        </w:rPr>
      </w:pPr>
      <w:r>
        <w:rPr>
          <w:caps w:val="0"/>
        </w:rPr>
        <w:t>4. Работа с родителями (законными представителями).</w:t>
      </w:r>
    </w:p>
    <w:p>
      <w:pPr>
        <w:pStyle w:val="422"/>
        <w:ind w:firstLine="709"/>
      </w:pPr>
      <w:r>
        <w:rPr>
          <w:caps w:val="0"/>
        </w:rPr>
        <w:t>5. Просветительская и методическая работа со специалистами общеобразовательной организации.</w:t>
      </w:r>
    </w:p>
    <w:p>
      <w:pPr>
        <w:pStyle w:val="406"/>
        <w:spacing w:line="360" w:lineRule="auto"/>
        <w:ind w:firstLine="709"/>
        <w:jc w:val="both"/>
        <w:rPr>
          <w:rFonts w:ascii="Times New Roman" w:hAnsi="Times New Roman"/>
          <w:sz w:val="28"/>
          <w:szCs w:val="28"/>
        </w:rPr>
      </w:pPr>
      <w:r>
        <w:rPr>
          <w:rFonts w:ascii="Times New Roman" w:hAnsi="Times New Roman"/>
          <w:sz w:val="28"/>
          <w:szCs w:val="28"/>
        </w:rPr>
        <w:t xml:space="preserve"> Экологически безопасная, здоровьесберегающая инфраструктура общеобразовательной организации включает</w:t>
      </w:r>
      <w:r>
        <w:rPr>
          <w:rFonts w:ascii="Times New Roman" w:hAnsi="Times New Roman"/>
          <w:i/>
          <w:sz w:val="28"/>
          <w:szCs w:val="28"/>
        </w:rPr>
        <w:t>:</w:t>
      </w:r>
    </w:p>
    <w:p>
      <w:pPr>
        <w:pStyle w:val="406"/>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pPr>
        <w:pStyle w:val="406"/>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pPr>
        <w:pStyle w:val="406"/>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организацию качественного горячего питания обучающихся, в том числе горячих завтраков;</w:t>
      </w:r>
    </w:p>
    <w:p>
      <w:pPr>
        <w:pStyle w:val="406"/>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pPr>
        <w:pStyle w:val="406"/>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помещений для медицинского персонала;</w:t>
      </w:r>
    </w:p>
    <w:p>
      <w:pPr>
        <w:pStyle w:val="406"/>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необходимого (в расчёте на количество обучающихся) и ква</w:t>
      </w:r>
      <w:r>
        <w:rPr>
          <w:rFonts w:ascii="Times New Roman" w:hAnsi="Times New Roman"/>
          <w:sz w:val="28"/>
          <w:szCs w:val="28"/>
        </w:rPr>
        <w:softHyphen/>
      </w:r>
      <w:r>
        <w:rPr>
          <w:rFonts w:ascii="Times New Roman" w:hAnsi="Times New Roman"/>
          <w:sz w:val="28"/>
          <w:szCs w:val="28"/>
        </w:rPr>
        <w:t>ли</w:t>
      </w:r>
      <w:r>
        <w:rPr>
          <w:rFonts w:ascii="Times New Roman" w:hAnsi="Times New Roman"/>
          <w:sz w:val="28"/>
          <w:szCs w:val="28"/>
        </w:rPr>
        <w:softHyphen/>
      </w:r>
      <w:r>
        <w:rPr>
          <w:rFonts w:ascii="Times New Roman" w:hAnsi="Times New Roman"/>
          <w:sz w:val="28"/>
          <w:szCs w:val="28"/>
        </w:rPr>
        <w:t>фи</w:t>
      </w:r>
      <w:r>
        <w:rPr>
          <w:rFonts w:ascii="Times New Roman" w:hAnsi="Times New Roman"/>
          <w:sz w:val="28"/>
          <w:szCs w:val="28"/>
        </w:rPr>
        <w:softHyphen/>
      </w:r>
      <w:r>
        <w:rPr>
          <w:rFonts w:ascii="Times New Roman" w:hAnsi="Times New Roman"/>
          <w:sz w:val="28"/>
          <w:szCs w:val="28"/>
        </w:rPr>
        <w:t>цированного состава специалистов, обеспечивающих оздоровительную ра</w:t>
      </w:r>
      <w:r>
        <w:rPr>
          <w:rFonts w:ascii="Times New Roman" w:hAnsi="Times New Roman"/>
          <w:sz w:val="28"/>
          <w:szCs w:val="28"/>
        </w:rPr>
        <w:softHyphen/>
      </w:r>
      <w:r>
        <w:rPr>
          <w:rFonts w:ascii="Times New Roman" w:hAnsi="Times New Roman"/>
          <w:sz w:val="28"/>
          <w:szCs w:val="28"/>
        </w:rPr>
        <w:t>боту с обучающимися (логопеды, учителя физической культуры, пси</w:t>
      </w:r>
      <w:r>
        <w:rPr>
          <w:rFonts w:ascii="Times New Roman" w:hAnsi="Times New Roman"/>
          <w:sz w:val="28"/>
          <w:szCs w:val="28"/>
        </w:rPr>
        <w:softHyphen/>
      </w:r>
      <w:r>
        <w:rPr>
          <w:rFonts w:ascii="Times New Roman" w:hAnsi="Times New Roman"/>
          <w:sz w:val="28"/>
          <w:szCs w:val="28"/>
        </w:rPr>
        <w:t>хо</w:t>
      </w:r>
      <w:r>
        <w:rPr>
          <w:rFonts w:ascii="Times New Roman" w:hAnsi="Times New Roman"/>
          <w:sz w:val="28"/>
          <w:szCs w:val="28"/>
        </w:rPr>
        <w:softHyphen/>
      </w:r>
      <w:r>
        <w:rPr>
          <w:rFonts w:ascii="Times New Roman" w:hAnsi="Times New Roman"/>
          <w:sz w:val="28"/>
          <w:szCs w:val="28"/>
        </w:rPr>
        <w:t>ло</w:t>
      </w:r>
      <w:r>
        <w:rPr>
          <w:rFonts w:ascii="Times New Roman" w:hAnsi="Times New Roman"/>
          <w:sz w:val="28"/>
          <w:szCs w:val="28"/>
        </w:rPr>
        <w:softHyphen/>
      </w:r>
      <w:r>
        <w:rPr>
          <w:rFonts w:ascii="Times New Roman" w:hAnsi="Times New Roman"/>
          <w:sz w:val="28"/>
          <w:szCs w:val="28"/>
        </w:rPr>
        <w:t>ги, медицинские работники).</w:t>
      </w:r>
    </w:p>
    <w:p>
      <w:pPr>
        <w:pStyle w:val="406"/>
        <w:spacing w:line="360" w:lineRule="auto"/>
        <w:ind w:firstLine="709"/>
        <w:jc w:val="both"/>
        <w:rPr>
          <w:rFonts w:ascii="Times New Roman" w:hAnsi="Times New Roman"/>
          <w:i/>
          <w:sz w:val="28"/>
          <w:szCs w:val="28"/>
        </w:rPr>
      </w:pPr>
      <w:r>
        <w:rPr>
          <w:rFonts w:ascii="Times New Roman" w:hAnsi="Times New Roman"/>
          <w:sz w:val="28"/>
          <w:szCs w:val="28"/>
        </w:rPr>
        <w:t>Ответственность и контроль за реализацию этого направления возлагаются на администрацию общеобразовательной организации.</w:t>
      </w:r>
    </w:p>
    <w:p>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Реализация программы формирования экологической культуры</w:t>
      </w:r>
    </w:p>
    <w:p>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i/>
          <w:sz w:val="28"/>
          <w:szCs w:val="28"/>
        </w:rPr>
        <w:t>и здорового образа жизни в урочной деятельности.</w:t>
      </w:r>
    </w:p>
    <w:p>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Программа реализуется на межпредметной основе путем интеграции в со</w:t>
      </w:r>
      <w:r>
        <w:rPr>
          <w:rFonts w:ascii="Times New Roman" w:hAnsi="Times New Roman" w:cs="Times New Roman"/>
          <w:color w:val="000000"/>
          <w:sz w:val="28"/>
          <w:szCs w:val="28"/>
        </w:rPr>
        <w:softHyphen/>
      </w:r>
      <w:r>
        <w:rPr>
          <w:rFonts w:ascii="Times New Roman" w:hAnsi="Times New Roman" w:cs="Times New Roman"/>
          <w:color w:val="000000"/>
          <w:sz w:val="28"/>
          <w:szCs w:val="28"/>
        </w:rPr>
        <w:t>де</w:t>
      </w:r>
      <w:r>
        <w:rPr>
          <w:rFonts w:ascii="Times New Roman" w:hAnsi="Times New Roman" w:cs="Times New Roman"/>
          <w:color w:val="000000"/>
          <w:sz w:val="28"/>
          <w:szCs w:val="28"/>
        </w:rPr>
        <w:softHyphen/>
      </w:r>
      <w:r>
        <w:rPr>
          <w:rFonts w:ascii="Times New Roman" w:hAnsi="Times New Roman" w:cs="Times New Roman"/>
          <w:color w:val="000000"/>
          <w:sz w:val="28"/>
          <w:szCs w:val="28"/>
        </w:rPr>
        <w:t>р</w:t>
      </w:r>
      <w:r>
        <w:rPr>
          <w:rFonts w:ascii="Times New Roman" w:hAnsi="Times New Roman" w:cs="Times New Roman"/>
          <w:color w:val="000000"/>
          <w:sz w:val="28"/>
          <w:szCs w:val="28"/>
        </w:rPr>
        <w:softHyphen/>
      </w:r>
      <w:r>
        <w:rPr>
          <w:rFonts w:ascii="Times New Roman" w:hAnsi="Times New Roman" w:cs="Times New Roman"/>
          <w:color w:val="000000"/>
          <w:sz w:val="28"/>
          <w:szCs w:val="28"/>
        </w:rPr>
        <w:t>жание ба</w:t>
      </w:r>
      <w:r>
        <w:rPr>
          <w:rFonts w:ascii="Times New Roman" w:hAnsi="Times New Roman" w:cs="Times New Roman"/>
          <w:color w:val="000000"/>
          <w:sz w:val="28"/>
          <w:szCs w:val="28"/>
        </w:rPr>
        <w:softHyphen/>
      </w:r>
      <w:r>
        <w:rPr>
          <w:rFonts w:ascii="Times New Roman" w:hAnsi="Times New Roman" w:cs="Times New Roman"/>
          <w:color w:val="000000"/>
          <w:sz w:val="28"/>
          <w:szCs w:val="28"/>
        </w:rPr>
        <w:t>зовых учебных предметов разделов и тем, способствующих фо</w:t>
      </w:r>
      <w:r>
        <w:rPr>
          <w:rFonts w:ascii="Times New Roman" w:hAnsi="Times New Roman" w:cs="Times New Roman"/>
          <w:color w:val="000000"/>
          <w:sz w:val="28"/>
          <w:szCs w:val="28"/>
        </w:rPr>
        <w:softHyphen/>
      </w:r>
      <w:r>
        <w:rPr>
          <w:rFonts w:ascii="Times New Roman" w:hAnsi="Times New Roman" w:cs="Times New Roman"/>
          <w:color w:val="000000"/>
          <w:sz w:val="28"/>
          <w:szCs w:val="28"/>
        </w:rPr>
        <w:t>р</w:t>
      </w:r>
      <w:r>
        <w:rPr>
          <w:rFonts w:ascii="Times New Roman" w:hAnsi="Times New Roman" w:cs="Times New Roman"/>
          <w:color w:val="000000"/>
          <w:sz w:val="28"/>
          <w:szCs w:val="28"/>
        </w:rPr>
        <w:softHyphen/>
      </w:r>
      <w:r>
        <w:rPr>
          <w:rFonts w:ascii="Times New Roman" w:hAnsi="Times New Roman" w:cs="Times New Roman"/>
          <w:color w:val="000000"/>
          <w:sz w:val="28"/>
          <w:szCs w:val="28"/>
        </w:rPr>
        <w:t>ми</w:t>
      </w:r>
      <w:r>
        <w:rPr>
          <w:rFonts w:ascii="Times New Roman" w:hAnsi="Times New Roman" w:cs="Times New Roman"/>
          <w:color w:val="000000"/>
          <w:sz w:val="28"/>
          <w:szCs w:val="28"/>
        </w:rPr>
        <w:softHyphen/>
      </w:r>
      <w:r>
        <w:rPr>
          <w:rFonts w:ascii="Times New Roman" w:hAnsi="Times New Roman" w:cs="Times New Roman"/>
          <w:color w:val="000000"/>
          <w:sz w:val="28"/>
          <w:szCs w:val="28"/>
        </w:rPr>
        <w:t>рованию у обу</w:t>
      </w:r>
      <w:r>
        <w:rPr>
          <w:rFonts w:ascii="Times New Roman" w:hAnsi="Times New Roman" w:cs="Times New Roman"/>
          <w:color w:val="000000"/>
          <w:sz w:val="28"/>
          <w:szCs w:val="28"/>
        </w:rPr>
        <w:softHyphen/>
      </w:r>
      <w:r>
        <w:rPr>
          <w:rFonts w:ascii="Times New Roman" w:hAnsi="Times New Roman" w:cs="Times New Roman"/>
          <w:color w:val="000000"/>
          <w:sz w:val="28"/>
          <w:szCs w:val="28"/>
        </w:rPr>
        <w:t>ча</w:t>
      </w:r>
      <w:r>
        <w:rPr>
          <w:rFonts w:ascii="Times New Roman" w:hAnsi="Times New Roman" w:cs="Times New Roman"/>
          <w:color w:val="000000"/>
          <w:sz w:val="28"/>
          <w:szCs w:val="28"/>
        </w:rPr>
        <w:softHyphen/>
      </w:r>
      <w:r>
        <w:rPr>
          <w:rFonts w:ascii="Times New Roman" w:hAnsi="Times New Roman" w:cs="Times New Roman"/>
          <w:color w:val="000000"/>
          <w:sz w:val="28"/>
          <w:szCs w:val="28"/>
        </w:rPr>
        <w:t>ю</w:t>
      </w:r>
      <w:r>
        <w:rPr>
          <w:rFonts w:ascii="Times New Roman" w:hAnsi="Times New Roman" w:cs="Times New Roman"/>
          <w:color w:val="000000"/>
          <w:sz w:val="28"/>
          <w:szCs w:val="28"/>
        </w:rPr>
        <w:softHyphen/>
      </w:r>
      <w:r>
        <w:rPr>
          <w:rFonts w:ascii="Times New Roman" w:hAnsi="Times New Roman" w:cs="Times New Roman"/>
          <w:color w:val="000000"/>
          <w:sz w:val="28"/>
          <w:szCs w:val="28"/>
        </w:rPr>
        <w:t>щи</w:t>
      </w:r>
      <w:r>
        <w:rPr>
          <w:rFonts w:ascii="Times New Roman" w:hAnsi="Times New Roman" w:cs="Times New Roman"/>
          <w:color w:val="000000"/>
          <w:sz w:val="28"/>
          <w:szCs w:val="28"/>
        </w:rPr>
        <w:softHyphen/>
      </w:r>
      <w:r>
        <w:rPr>
          <w:rFonts w:ascii="Times New Roman" w:hAnsi="Times New Roman" w:cs="Times New Roman"/>
          <w:color w:val="000000"/>
          <w:sz w:val="28"/>
          <w:szCs w:val="28"/>
        </w:rPr>
        <w:t>хся с умственной отсталостью (интеллектуальными нарушениями) основ эко</w:t>
      </w:r>
      <w:r>
        <w:rPr>
          <w:rFonts w:ascii="Times New Roman" w:hAnsi="Times New Roman" w:cs="Times New Roman"/>
          <w:color w:val="000000"/>
          <w:sz w:val="28"/>
          <w:szCs w:val="28"/>
        </w:rPr>
        <w:softHyphen/>
      </w:r>
      <w:r>
        <w:rPr>
          <w:rFonts w:ascii="Times New Roman" w:hAnsi="Times New Roman" w:cs="Times New Roman"/>
          <w:color w:val="000000"/>
          <w:sz w:val="28"/>
          <w:szCs w:val="28"/>
        </w:rPr>
        <w:t>ло</w:t>
      </w:r>
      <w:r>
        <w:rPr>
          <w:rFonts w:ascii="Times New Roman" w:hAnsi="Times New Roman" w:cs="Times New Roman"/>
          <w:color w:val="000000"/>
          <w:sz w:val="28"/>
          <w:szCs w:val="28"/>
        </w:rPr>
        <w:softHyphen/>
      </w:r>
      <w:r>
        <w:rPr>
          <w:rFonts w:ascii="Times New Roman" w:hAnsi="Times New Roman" w:cs="Times New Roman"/>
          <w:color w:val="000000"/>
          <w:sz w:val="28"/>
          <w:szCs w:val="28"/>
        </w:rPr>
        <w:t>ги</w:t>
      </w:r>
      <w:r>
        <w:rPr>
          <w:rFonts w:ascii="Times New Roman" w:hAnsi="Times New Roman" w:cs="Times New Roman"/>
          <w:color w:val="000000"/>
          <w:sz w:val="28"/>
          <w:szCs w:val="28"/>
        </w:rPr>
        <w:softHyphen/>
      </w:r>
      <w:r>
        <w:rPr>
          <w:rFonts w:ascii="Times New Roman" w:hAnsi="Times New Roman" w:cs="Times New Roman"/>
          <w:color w:val="000000"/>
          <w:sz w:val="28"/>
          <w:szCs w:val="28"/>
        </w:rPr>
        <w:t>че</w:t>
      </w:r>
      <w:r>
        <w:rPr>
          <w:rFonts w:ascii="Times New Roman" w:hAnsi="Times New Roman" w:cs="Times New Roman"/>
          <w:color w:val="000000"/>
          <w:sz w:val="28"/>
          <w:szCs w:val="28"/>
        </w:rPr>
        <w:softHyphen/>
      </w:r>
      <w:r>
        <w:rPr>
          <w:rFonts w:ascii="Times New Roman" w:hAnsi="Times New Roman" w:cs="Times New Roman"/>
          <w:color w:val="000000"/>
          <w:sz w:val="28"/>
          <w:szCs w:val="28"/>
        </w:rPr>
        <w:t>с</w:t>
      </w:r>
      <w:r>
        <w:rPr>
          <w:rFonts w:ascii="Times New Roman" w:hAnsi="Times New Roman" w:cs="Times New Roman"/>
          <w:color w:val="000000"/>
          <w:sz w:val="28"/>
          <w:szCs w:val="28"/>
        </w:rPr>
        <w:softHyphen/>
      </w:r>
      <w:r>
        <w:rPr>
          <w:rFonts w:ascii="Times New Roman" w:hAnsi="Times New Roman" w:cs="Times New Roman"/>
          <w:color w:val="000000"/>
          <w:sz w:val="28"/>
          <w:szCs w:val="28"/>
        </w:rPr>
        <w:t>кой культуры, установки на здоровый и без</w:t>
      </w:r>
      <w:r>
        <w:rPr>
          <w:rFonts w:ascii="Times New Roman" w:hAnsi="Times New Roman" w:cs="Times New Roman"/>
          <w:color w:val="000000"/>
          <w:sz w:val="28"/>
          <w:szCs w:val="28"/>
        </w:rPr>
        <w:softHyphen/>
      </w:r>
      <w:r>
        <w:rPr>
          <w:rFonts w:ascii="Times New Roman" w:hAnsi="Times New Roman" w:cs="Times New Roman"/>
          <w:color w:val="000000"/>
          <w:sz w:val="28"/>
          <w:szCs w:val="28"/>
        </w:rPr>
        <w:t>опасный образ жизни. Ведущая роль принадлежит таким учебным предметам как «Фи</w:t>
      </w:r>
      <w:r>
        <w:rPr>
          <w:rFonts w:ascii="Times New Roman" w:hAnsi="Times New Roman" w:cs="Times New Roman"/>
          <w:color w:val="000000"/>
          <w:sz w:val="28"/>
          <w:szCs w:val="28"/>
        </w:rPr>
        <w:softHyphen/>
      </w:r>
      <w:r>
        <w:rPr>
          <w:rFonts w:ascii="Times New Roman" w:hAnsi="Times New Roman" w:cs="Times New Roman"/>
          <w:color w:val="000000"/>
          <w:sz w:val="28"/>
          <w:szCs w:val="28"/>
        </w:rPr>
        <w:t>зи</w:t>
      </w:r>
      <w:r>
        <w:rPr>
          <w:rFonts w:ascii="Times New Roman" w:hAnsi="Times New Roman" w:cs="Times New Roman"/>
          <w:color w:val="000000"/>
          <w:sz w:val="28"/>
          <w:szCs w:val="28"/>
        </w:rPr>
        <w:softHyphen/>
      </w:r>
      <w:r>
        <w:rPr>
          <w:rFonts w:ascii="Times New Roman" w:hAnsi="Times New Roman" w:cs="Times New Roman"/>
          <w:color w:val="000000"/>
          <w:sz w:val="28"/>
          <w:szCs w:val="28"/>
        </w:rPr>
        <w:t>ческая культура», «Мир природы и человека», «Природоведение», «Биология», «Основы со</w:t>
      </w:r>
      <w:r>
        <w:rPr>
          <w:rFonts w:ascii="Times New Roman" w:hAnsi="Times New Roman" w:cs="Times New Roman"/>
          <w:color w:val="000000"/>
          <w:sz w:val="28"/>
          <w:szCs w:val="28"/>
        </w:rPr>
        <w:softHyphen/>
      </w:r>
      <w:r>
        <w:rPr>
          <w:rFonts w:ascii="Times New Roman" w:hAnsi="Times New Roman" w:cs="Times New Roman"/>
          <w:color w:val="000000"/>
          <w:sz w:val="28"/>
          <w:szCs w:val="28"/>
        </w:rPr>
        <w:t>ци</w:t>
      </w:r>
      <w:r>
        <w:rPr>
          <w:rFonts w:ascii="Times New Roman" w:hAnsi="Times New Roman" w:cs="Times New Roman"/>
          <w:color w:val="000000"/>
          <w:sz w:val="28"/>
          <w:szCs w:val="28"/>
        </w:rPr>
        <w:softHyphen/>
      </w:r>
      <w:r>
        <w:rPr>
          <w:rFonts w:ascii="Times New Roman" w:hAnsi="Times New Roman" w:cs="Times New Roman"/>
          <w:color w:val="000000"/>
          <w:sz w:val="28"/>
          <w:szCs w:val="28"/>
        </w:rPr>
        <w:t>аль</w:t>
      </w:r>
      <w:r>
        <w:rPr>
          <w:rFonts w:ascii="Times New Roman" w:hAnsi="Times New Roman" w:cs="Times New Roman"/>
          <w:color w:val="000000"/>
          <w:sz w:val="28"/>
          <w:szCs w:val="28"/>
        </w:rPr>
        <w:softHyphen/>
      </w:r>
      <w:r>
        <w:rPr>
          <w:rFonts w:ascii="Times New Roman" w:hAnsi="Times New Roman" w:cs="Times New Roman"/>
          <w:color w:val="000000"/>
          <w:sz w:val="28"/>
          <w:szCs w:val="28"/>
        </w:rPr>
        <w:t>ной жизни», «География», а также «Ручной труд» и «Профильный труд».</w:t>
      </w:r>
    </w:p>
    <w:p>
      <w:pPr>
        <w:pStyle w:val="21"/>
        <w:spacing w:after="0" w:line="360" w:lineRule="auto"/>
        <w:ind w:firstLine="709"/>
        <w:jc w:val="both"/>
        <w:rPr>
          <w:rFonts w:ascii="Times New Roman" w:hAnsi="Times New Roman"/>
          <w:sz w:val="28"/>
          <w:szCs w:val="28"/>
        </w:rPr>
      </w:pPr>
      <w:r>
        <w:rPr>
          <w:rFonts w:ascii="Times New Roman" w:hAnsi="Times New Roman"/>
          <w:i/>
          <w:iCs/>
          <w:color w:val="000000"/>
          <w:spacing w:val="-4"/>
          <w:sz w:val="28"/>
          <w:szCs w:val="28"/>
        </w:rPr>
        <w:t>В результате</w:t>
      </w:r>
      <w:r>
        <w:rPr>
          <w:rFonts w:ascii="Times New Roman" w:hAnsi="Times New Roman"/>
          <w:color w:val="000000"/>
          <w:spacing w:val="-4"/>
          <w:sz w:val="28"/>
          <w:szCs w:val="28"/>
        </w:rPr>
        <w:t xml:space="preserve"> реализации программы у обучающихся будут</w:t>
      </w:r>
      <w:r>
        <w:rPr>
          <w:rFonts w:ascii="Times New Roman" w:hAnsi="Times New Roman"/>
          <w:color w:val="000000"/>
          <w:sz w:val="28"/>
          <w:szCs w:val="28"/>
        </w:rPr>
        <w:t xml:space="preserve"> сформированы практико-ориентированные умения и навыки, которые обеспечат им возможность в достижении жизненных компетенций: </w:t>
      </w:r>
    </w:p>
    <w:p>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элементарные природосберегающие умения и навыки: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умения оценивать правильность поведения людей в природе; </w:t>
      </w:r>
      <w:r>
        <w:rPr>
          <w:rFonts w:ascii="Times New Roman" w:hAnsi="Times New Roman" w:cs="Times New Roman"/>
          <w:sz w:val="28"/>
          <w:szCs w:val="28"/>
        </w:rPr>
        <w:t>бережное отношения к природе, растениям и животным; элементарный опыт природоохранительной деятельности.</w:t>
      </w:r>
    </w:p>
    <w:p>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элементарные здоровьесберегающие умения и навыки:</w:t>
      </w:r>
    </w:p>
    <w:p>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навыки личной гигиены; активного образа жизни; </w:t>
      </w:r>
    </w:p>
    <w:p>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Pr>
          <w:rFonts w:ascii="Times New Roman" w:hAnsi="Times New Roman" w:cs="Times New Roman"/>
          <w:kern w:val="2"/>
          <w:sz w:val="28"/>
          <w:szCs w:val="28"/>
        </w:rPr>
        <w:t>организовывать здоровьесберегающую жизнедеятельность: режим дня, утренняя зарядка, оздоровительные мероприятия, подвижные игры и т. д.</w:t>
      </w:r>
      <w:r>
        <w:rPr>
          <w:rFonts w:ascii="Times New Roman" w:hAnsi="Times New Roman" w:cs="Times New Roman"/>
          <w:color w:val="000000"/>
          <w:sz w:val="28"/>
          <w:szCs w:val="28"/>
        </w:rPr>
        <w:t>;</w:t>
      </w:r>
    </w:p>
    <w:p>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умение оценивать правильность собственного поведения и поведения окружающих с позиций здорового образа жизни;</w:t>
      </w:r>
      <w:r>
        <w:rPr>
          <w:rFonts w:ascii="Times New Roman" w:hAnsi="Times New Roman" w:cs="Times New Roman"/>
          <w:sz w:val="28"/>
          <w:szCs w:val="28"/>
        </w:rPr>
        <w:t xml:space="preserve">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000000"/>
          <w:sz w:val="28"/>
          <w:szCs w:val="28"/>
        </w:rPr>
        <w:t>умение соблюдать правила здорового питания</w:t>
      </w:r>
      <w:r>
        <w:rPr>
          <w:rFonts w:ascii="Times New Roman" w:hAnsi="Times New Roman" w:cs="Times New Roman"/>
          <w:sz w:val="28"/>
          <w:szCs w:val="28"/>
        </w:rPr>
        <w:t>:</w:t>
      </w:r>
      <w:r>
        <w:rPr>
          <w:rFonts w:ascii="Times New Roman" w:hAnsi="Times New Roman" w:cs="Times New Roman"/>
          <w:color w:val="333333"/>
          <w:sz w:val="28"/>
          <w:szCs w:val="28"/>
        </w:rPr>
        <w:t xml:space="preserve"> навыков гигиены приготовления, </w:t>
      </w:r>
      <w:r>
        <w:rPr>
          <w:rFonts w:ascii="Times New Roman" w:hAnsi="Times New Roman" w:cs="Times New Roman"/>
          <w:color w:val="auto"/>
          <w:sz w:val="28"/>
          <w:szCs w:val="28"/>
        </w:rPr>
        <w:t xml:space="preserve">хранения и культуры приема пищи;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навыки противостояния вовлечению в табакокурение, употребления алкоголя, наркотических и сильнодействующих веществ;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и умения безопасного образа жизни:</w:t>
      </w:r>
    </w:p>
    <w:p>
      <w:pPr>
        <w:spacing w:after="0" w:line="360" w:lineRule="auto"/>
        <w:ind w:firstLine="709"/>
        <w:jc w:val="both"/>
        <w:rPr>
          <w:rFonts w:ascii="Times New Roman" w:hAnsi="Times New Roman" w:cs="Times New Roman"/>
          <w:color w:val="333333"/>
          <w:sz w:val="28"/>
          <w:szCs w:val="28"/>
        </w:rPr>
      </w:pPr>
      <w:r>
        <w:rPr>
          <w:rFonts w:ascii="Times New Roman" w:hAnsi="Times New Roman" w:cs="Times New Roman"/>
          <w:color w:val="000000"/>
          <w:sz w:val="28"/>
          <w:szCs w:val="28"/>
        </w:rPr>
        <w:t xml:space="preserve">навыки адекватного </w:t>
      </w:r>
      <w:r>
        <w:rPr>
          <w:rFonts w:ascii="Times New Roman" w:hAnsi="Times New Roman" w:cs="Times New Roman"/>
          <w:color w:val="333333"/>
          <w:sz w:val="28"/>
          <w:szCs w:val="28"/>
        </w:rPr>
        <w:t xml:space="preserve">поведения в случае возникновения опасных ситуаций в школе, дома, на улице; </w:t>
      </w:r>
    </w:p>
    <w:p>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333333"/>
          <w:sz w:val="28"/>
          <w:szCs w:val="28"/>
        </w:rPr>
        <w:t xml:space="preserve">умение </w:t>
      </w:r>
      <w:r>
        <w:rPr>
          <w:rFonts w:ascii="Times New Roman" w:hAnsi="Times New Roman" w:cs="Times New Roman"/>
          <w:color w:val="000000"/>
          <w:sz w:val="28"/>
          <w:szCs w:val="28"/>
        </w:rPr>
        <w:t xml:space="preserve">оценивать правильность поведения в быту; </w:t>
      </w:r>
    </w:p>
    <w:p>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соблюдать правила безопасного поведения с огнём, водой, газом, электричеством; </w:t>
      </w:r>
      <w:r>
        <w:rPr>
          <w:rFonts w:ascii="Times New Roman" w:hAnsi="Times New Roman" w:cs="Times New Roman"/>
          <w:sz w:val="28"/>
          <w:szCs w:val="28"/>
        </w:rPr>
        <w:t>безопасного использования учебных принадлежностей, инструментов;</w:t>
      </w:r>
      <w:r>
        <w:rPr>
          <w:rFonts w:ascii="Times New Roman" w:hAnsi="Times New Roman" w:cs="Times New Roman"/>
          <w:color w:val="000000"/>
          <w:sz w:val="28"/>
          <w:szCs w:val="28"/>
        </w:rPr>
        <w:t xml:space="preserve"> </w:t>
      </w:r>
    </w:p>
    <w:p>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навыки соблюдения правил дорожного движения и поведения на улице, пожарной безопасности; </w:t>
      </w:r>
    </w:p>
    <w:p>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навыки </w:t>
      </w:r>
      <w:r>
        <w:rPr>
          <w:rFonts w:ascii="Times New Roman" w:hAnsi="Times New Roman" w:cs="Times New Roman"/>
          <w:sz w:val="28"/>
          <w:szCs w:val="28"/>
        </w:rPr>
        <w:t xml:space="preserve">позитивного общения; </w:t>
      </w:r>
      <w:r>
        <w:rPr>
          <w:rFonts w:ascii="Times New Roman" w:hAnsi="Times New Roman" w:cs="Times New Roman"/>
          <w:color w:val="000000"/>
          <w:sz w:val="28"/>
          <w:szCs w:val="28"/>
        </w:rPr>
        <w:t xml:space="preserve"> соблюдение правил взаимоотношений с незнакомыми людьми; правил безопасного поведения в общественном транспорте.</w:t>
      </w:r>
    </w:p>
    <w:p>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навыки и умения безопасного поведения в окружающей среде и простейшие умения поведения в экстремальных (чрезвычайных) ситуациях: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умения </w:t>
      </w:r>
      <w:r>
        <w:rPr>
          <w:rFonts w:ascii="Times New Roman" w:hAnsi="Times New Roman" w:cs="Times New Roman"/>
          <w:sz w:val="28"/>
          <w:szCs w:val="28"/>
        </w:rPr>
        <w:t>действовать в неблагоприятных погодных условиях</w:t>
      </w:r>
      <w:r>
        <w:rPr>
          <w:rFonts w:ascii="Times New Roman" w:hAnsi="Times New Roman" w:cs="Times New Roman"/>
          <w:color w:val="000000"/>
          <w:sz w:val="28"/>
          <w:szCs w:val="28"/>
        </w:rPr>
        <w:t xml:space="preserve"> (соблюдение правил поведения при грозе, в лесу, на водоёме и т.п.)</w:t>
      </w:r>
      <w:r>
        <w:rPr>
          <w:rFonts w:ascii="Times New Roman" w:hAnsi="Times New Roman" w:cs="Times New Roman"/>
          <w:sz w:val="28"/>
          <w:szCs w:val="28"/>
        </w:rPr>
        <w:t xml:space="preserve">;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умения оказывать первую медицинскую помощь (при травмах, ушибах,  порезах, ожогах, укусах насекомых, при отравлении пищевыми продуктами).</w:t>
      </w:r>
    </w:p>
    <w:p>
      <w:pPr>
        <w:pStyle w:val="422"/>
        <w:ind w:firstLine="709"/>
        <w:jc w:val="center"/>
        <w:rPr>
          <w:i/>
          <w:caps w:val="0"/>
        </w:rPr>
      </w:pPr>
      <w:r>
        <w:rPr>
          <w:i/>
          <w:caps w:val="0"/>
        </w:rPr>
        <w:t>Реализация программы формирования экологической культуры</w:t>
      </w:r>
    </w:p>
    <w:p>
      <w:pPr>
        <w:pStyle w:val="422"/>
        <w:ind w:firstLine="709"/>
        <w:jc w:val="center"/>
      </w:pPr>
      <w:r>
        <w:rPr>
          <w:i/>
          <w:caps w:val="0"/>
        </w:rPr>
        <w:t>и здорового образа жизни во внеурочной деятельности</w:t>
      </w:r>
    </w:p>
    <w:p>
      <w:pPr>
        <w:pStyle w:val="21"/>
        <w:spacing w:after="0" w:line="360" w:lineRule="auto"/>
        <w:ind w:firstLine="709"/>
        <w:jc w:val="both"/>
        <w:rPr>
          <w:sz w:val="28"/>
          <w:szCs w:val="28"/>
        </w:rPr>
      </w:pPr>
      <w:r>
        <w:rPr>
          <w:rFonts w:ascii="Times New Roman" w:hAnsi="Times New Roman"/>
          <w:sz w:val="28"/>
          <w:szCs w:val="28"/>
        </w:rPr>
        <w:t>Формирование экологической культуры, здорового и безопасного об</w:t>
      </w:r>
      <w:r>
        <w:rPr>
          <w:rFonts w:ascii="Times New Roman" w:hAnsi="Times New Roman"/>
          <w:sz w:val="28"/>
          <w:szCs w:val="28"/>
        </w:rPr>
        <w:softHyphen/>
      </w:r>
      <w:r>
        <w:rPr>
          <w:rFonts w:ascii="Times New Roman" w:hAnsi="Times New Roman"/>
          <w:sz w:val="28"/>
          <w:szCs w:val="28"/>
        </w:rPr>
        <w:t>ра</w:t>
      </w:r>
      <w:r>
        <w:rPr>
          <w:rFonts w:ascii="Times New Roman" w:hAnsi="Times New Roman"/>
          <w:sz w:val="28"/>
          <w:szCs w:val="28"/>
        </w:rPr>
        <w:softHyphen/>
      </w:r>
      <w:r>
        <w:rPr>
          <w:rFonts w:ascii="Times New Roman" w:hAnsi="Times New Roman"/>
          <w:sz w:val="28"/>
          <w:szCs w:val="28"/>
        </w:rPr>
        <w:t>за жизни  осуществляется во внеурочной деятельности во всех направлениях (со</w:t>
      </w:r>
      <w:r>
        <w:rPr>
          <w:rFonts w:ascii="Times New Roman" w:hAnsi="Times New Roman"/>
          <w:sz w:val="28"/>
          <w:szCs w:val="28"/>
        </w:rPr>
        <w:softHyphen/>
      </w:r>
      <w:r>
        <w:rPr>
          <w:rFonts w:ascii="Times New Roman" w:hAnsi="Times New Roman"/>
          <w:sz w:val="28"/>
          <w:szCs w:val="28"/>
        </w:rPr>
        <w:t>циальном, духовно-нравственном, спортивно-оздоровительном, об</w:t>
      </w:r>
      <w:r>
        <w:rPr>
          <w:rFonts w:ascii="Times New Roman" w:hAnsi="Times New Roman"/>
          <w:sz w:val="28"/>
          <w:szCs w:val="28"/>
        </w:rPr>
        <w:softHyphen/>
      </w:r>
      <w:r>
        <w:rPr>
          <w:rFonts w:ascii="Times New Roman" w:hAnsi="Times New Roman"/>
          <w:sz w:val="28"/>
          <w:szCs w:val="28"/>
        </w:rPr>
        <w:t>ще</w:t>
      </w:r>
      <w:r>
        <w:rPr>
          <w:rFonts w:ascii="Times New Roman" w:hAnsi="Times New Roman"/>
          <w:sz w:val="28"/>
          <w:szCs w:val="28"/>
        </w:rPr>
        <w:softHyphen/>
      </w:r>
      <w:r>
        <w:rPr>
          <w:rFonts w:ascii="Times New Roman" w:hAnsi="Times New Roman"/>
          <w:sz w:val="28"/>
          <w:szCs w:val="28"/>
        </w:rPr>
        <w:t>куль</w:t>
      </w:r>
      <w:r>
        <w:rPr>
          <w:rFonts w:ascii="Times New Roman" w:hAnsi="Times New Roman"/>
          <w:sz w:val="28"/>
          <w:szCs w:val="28"/>
        </w:rPr>
        <w:softHyphen/>
      </w:r>
      <w:r>
        <w:rPr>
          <w:rFonts w:ascii="Times New Roman" w:hAnsi="Times New Roman"/>
          <w:sz w:val="28"/>
          <w:szCs w:val="28"/>
        </w:rPr>
        <w:t>ту</w:t>
      </w:r>
      <w:r>
        <w:rPr>
          <w:rFonts w:ascii="Times New Roman" w:hAnsi="Times New Roman"/>
          <w:sz w:val="28"/>
          <w:szCs w:val="28"/>
        </w:rPr>
        <w:softHyphen/>
      </w:r>
      <w:r>
        <w:rPr>
          <w:rFonts w:ascii="Times New Roman" w:hAnsi="Times New Roman"/>
          <w:sz w:val="28"/>
          <w:szCs w:val="28"/>
        </w:rPr>
        <w:t>рном). Приоритетными могут рассматриваться спортивно-оздоровительное и духовно-нравственное направления (особенно в части экологической состав</w:t>
      </w:r>
      <w:r>
        <w:rPr>
          <w:rFonts w:ascii="Times New Roman" w:hAnsi="Times New Roman"/>
          <w:sz w:val="28"/>
          <w:szCs w:val="28"/>
        </w:rPr>
        <w:softHyphen/>
      </w:r>
      <w:r>
        <w:rPr>
          <w:rFonts w:ascii="Times New Roman" w:hAnsi="Times New Roman"/>
          <w:sz w:val="28"/>
          <w:szCs w:val="28"/>
        </w:rPr>
        <w:t>ляющей).</w:t>
      </w:r>
    </w:p>
    <w:p>
      <w:pPr>
        <w:pStyle w:val="430"/>
        <w:spacing w:line="360" w:lineRule="auto"/>
        <w:ind w:firstLine="709"/>
        <w:jc w:val="both"/>
      </w:pPr>
      <w:r>
        <w:rPr>
          <w:sz w:val="28"/>
          <w:szCs w:val="28"/>
        </w:rPr>
        <w:t>Спортивно-оздоровительная деятельность является важнейшим направле</w:t>
      </w:r>
      <w:r>
        <w:rPr>
          <w:sz w:val="28"/>
          <w:szCs w:val="28"/>
        </w:rPr>
        <w:softHyphen/>
      </w:r>
      <w:r>
        <w:rPr>
          <w:sz w:val="28"/>
          <w:szCs w:val="28"/>
        </w:rPr>
        <w:t>нием внеуро</w:t>
      </w:r>
      <w:r>
        <w:rPr>
          <w:sz w:val="28"/>
          <w:szCs w:val="28"/>
        </w:rPr>
        <w:softHyphen/>
      </w:r>
      <w:r>
        <w:rPr>
          <w:sz w:val="28"/>
          <w:szCs w:val="28"/>
        </w:rPr>
        <w:t>чной деятельности обучающихся с умственной отсталостью (интеллектуальными на</w:t>
      </w:r>
      <w:r>
        <w:rPr>
          <w:sz w:val="28"/>
          <w:szCs w:val="28"/>
        </w:rPr>
        <w:softHyphen/>
      </w:r>
      <w:r>
        <w:rPr>
          <w:sz w:val="28"/>
          <w:szCs w:val="28"/>
        </w:rPr>
        <w:t>ру</w:t>
      </w:r>
      <w:r>
        <w:rPr>
          <w:sz w:val="28"/>
          <w:szCs w:val="28"/>
        </w:rPr>
        <w:softHyphen/>
      </w:r>
      <w:r>
        <w:rPr>
          <w:sz w:val="28"/>
          <w:szCs w:val="28"/>
        </w:rPr>
        <w:t>ше</w:t>
      </w:r>
      <w:r>
        <w:rPr>
          <w:sz w:val="28"/>
          <w:szCs w:val="28"/>
        </w:rPr>
        <w:softHyphen/>
      </w:r>
      <w:r>
        <w:rPr>
          <w:sz w:val="28"/>
          <w:szCs w:val="28"/>
        </w:rPr>
        <w:t>ниями), основная цель которой создание условий, способствующих гармоничному фи</w:t>
      </w:r>
      <w:r>
        <w:rPr>
          <w:sz w:val="28"/>
          <w:szCs w:val="28"/>
        </w:rPr>
        <w:softHyphen/>
      </w:r>
      <w:r>
        <w:rPr>
          <w:sz w:val="28"/>
          <w:szCs w:val="28"/>
        </w:rPr>
        <w:t>зи</w:t>
      </w:r>
      <w:r>
        <w:rPr>
          <w:sz w:val="28"/>
          <w:szCs w:val="28"/>
        </w:rPr>
        <w:softHyphen/>
      </w:r>
      <w:r>
        <w:rPr>
          <w:sz w:val="28"/>
          <w:szCs w:val="28"/>
        </w:rPr>
        <w:t>чес</w:t>
      </w:r>
      <w:r>
        <w:rPr>
          <w:sz w:val="28"/>
          <w:szCs w:val="28"/>
        </w:rPr>
        <w:softHyphen/>
      </w:r>
      <w:r>
        <w:rPr>
          <w:sz w:val="28"/>
          <w:szCs w:val="28"/>
        </w:rPr>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Pr>
          <w:sz w:val="28"/>
          <w:szCs w:val="28"/>
        </w:rPr>
        <w:softHyphen/>
      </w:r>
      <w:r>
        <w:rPr>
          <w:sz w:val="28"/>
          <w:szCs w:val="28"/>
        </w:rPr>
        <w:t>р</w:t>
      </w:r>
      <w:r>
        <w:rPr>
          <w:sz w:val="28"/>
          <w:szCs w:val="28"/>
        </w:rPr>
        <w:softHyphen/>
      </w:r>
      <w:r>
        <w:rPr>
          <w:sz w:val="28"/>
          <w:szCs w:val="28"/>
        </w:rPr>
        <w:t>ми</w:t>
      </w:r>
      <w:r>
        <w:rPr>
          <w:sz w:val="28"/>
          <w:szCs w:val="28"/>
        </w:rPr>
        <w:softHyphen/>
      </w:r>
      <w:r>
        <w:rPr>
          <w:sz w:val="28"/>
          <w:szCs w:val="28"/>
        </w:rPr>
        <w:t>ро</w:t>
      </w:r>
      <w:r>
        <w:rPr>
          <w:sz w:val="28"/>
          <w:szCs w:val="28"/>
        </w:rPr>
        <w:softHyphen/>
      </w:r>
      <w:r>
        <w:rPr>
          <w:sz w:val="28"/>
          <w:szCs w:val="28"/>
        </w:rPr>
        <w:t>ванию культуры здорового и безопасного образа жизни.</w:t>
      </w:r>
      <w:r>
        <w:rPr>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Pr>
          <w:color w:val="000000"/>
          <w:sz w:val="28"/>
          <w:szCs w:val="28"/>
        </w:rPr>
        <w:softHyphen/>
      </w:r>
      <w:r>
        <w:rPr>
          <w:color w:val="000000"/>
          <w:sz w:val="28"/>
          <w:szCs w:val="28"/>
        </w:rPr>
        <w:t>нию оздоровительного эффекта, достигаемого в ходе активного использования обучаю</w:t>
      </w:r>
      <w:r>
        <w:rPr>
          <w:color w:val="000000"/>
          <w:sz w:val="28"/>
          <w:szCs w:val="28"/>
        </w:rPr>
        <w:softHyphen/>
      </w:r>
      <w:r>
        <w:rPr>
          <w:color w:val="000000"/>
          <w:sz w:val="28"/>
          <w:szCs w:val="28"/>
        </w:rPr>
        <w:t>щи</w:t>
      </w:r>
      <w:r>
        <w:rPr>
          <w:color w:val="000000"/>
          <w:sz w:val="28"/>
          <w:szCs w:val="28"/>
        </w:rPr>
        <w:softHyphen/>
      </w:r>
      <w:r>
        <w:rPr>
          <w:color w:val="000000"/>
          <w:sz w:val="28"/>
          <w:szCs w:val="28"/>
        </w:rPr>
        <w:t xml:space="preserve">мися с умственной отсталостью </w:t>
      </w:r>
      <w:r>
        <w:rPr>
          <w:sz w:val="28"/>
          <w:szCs w:val="28"/>
        </w:rPr>
        <w:t xml:space="preserve">(интеллектуальными нарушениями) </w:t>
      </w:r>
      <w:r>
        <w:rPr>
          <w:color w:val="000000"/>
          <w:sz w:val="28"/>
          <w:szCs w:val="28"/>
        </w:rPr>
        <w:t>освоенных знаний, спо</w:t>
      </w:r>
      <w:r>
        <w:rPr>
          <w:color w:val="000000"/>
          <w:sz w:val="28"/>
          <w:szCs w:val="28"/>
        </w:rPr>
        <w:softHyphen/>
      </w:r>
      <w:r>
        <w:rPr>
          <w:color w:val="000000"/>
          <w:sz w:val="28"/>
          <w:szCs w:val="28"/>
        </w:rPr>
        <w:t>собов и физических упражнений в физкультурно-оздоровительных мероприятиях, режи</w:t>
      </w:r>
      <w:r>
        <w:rPr>
          <w:color w:val="000000"/>
          <w:sz w:val="28"/>
          <w:szCs w:val="28"/>
        </w:rPr>
        <w:softHyphen/>
      </w:r>
      <w:r>
        <w:rPr>
          <w:color w:val="000000"/>
          <w:sz w:val="28"/>
          <w:szCs w:val="28"/>
        </w:rPr>
        <w:t xml:space="preserve">ме дня, самостоятельных занятиях физическими упражнениями. </w:t>
      </w:r>
      <w:r>
        <w:rPr>
          <w:sz w:val="28"/>
          <w:szCs w:val="28"/>
        </w:rPr>
        <w:t>Образовательные орга</w:t>
      </w:r>
      <w:r>
        <w:rPr>
          <w:sz w:val="28"/>
          <w:szCs w:val="28"/>
        </w:rPr>
        <w:softHyphen/>
      </w:r>
      <w:r>
        <w:rPr>
          <w:sz w:val="28"/>
          <w:szCs w:val="28"/>
        </w:rPr>
        <w:t>ни</w:t>
      </w:r>
      <w:r>
        <w:rPr>
          <w:sz w:val="28"/>
          <w:szCs w:val="28"/>
        </w:rPr>
        <w:softHyphen/>
      </w:r>
      <w:r>
        <w:rPr>
          <w:sz w:val="28"/>
          <w:szCs w:val="28"/>
        </w:rPr>
        <w:t xml:space="preserve">зации </w:t>
      </w:r>
      <w:r>
        <w:rPr>
          <w:color w:val="000000"/>
          <w:sz w:val="28"/>
          <w:szCs w:val="28"/>
        </w:rPr>
        <w:t>должны предусмотреть:</w:t>
      </w:r>
      <w:r>
        <w:rPr>
          <w:sz w:val="28"/>
          <w:szCs w:val="28"/>
        </w:rPr>
        <w:t xml:space="preserve"> </w:t>
      </w:r>
    </w:p>
    <w:p>
      <w:pPr>
        <w:pStyle w:val="422"/>
        <w:ind w:firstLine="709"/>
      </w:pPr>
      <w:r>
        <w:t>―</w:t>
      </w:r>
      <w:r>
        <w:rPr>
          <w:lang w:val="en-US"/>
        </w:rPr>
        <w:t> </w:t>
      </w:r>
      <w:r>
        <w:rPr>
          <w:caps w:val="0"/>
        </w:rPr>
        <w:t>организацию работы спортивных секций и создание условий для их эффективного функционирования;</w:t>
      </w:r>
    </w:p>
    <w:p>
      <w:pPr>
        <w:pStyle w:val="422"/>
        <w:ind w:firstLine="709"/>
      </w:pPr>
      <w:r>
        <w:t>―</w:t>
      </w:r>
      <w:r>
        <w:rPr>
          <w:lang w:val="en-US"/>
        </w:rPr>
        <w:t> </w:t>
      </w:r>
      <w:r>
        <w:rPr>
          <w:caps w:val="0"/>
        </w:rPr>
        <w:t>регулярное проведение спортивно-оздоровительных мероприятий (дней спорта, соревнований, олимпиад, походов и т. п.).</w:t>
      </w:r>
    </w:p>
    <w:p>
      <w:pPr>
        <w:tabs>
          <w:tab w:val="left" w:pos="720"/>
          <w:tab w:val="left" w:pos="1080"/>
        </w:tabs>
        <w:spacing w:after="0" w:line="360" w:lineRule="auto"/>
        <w:ind w:firstLine="709"/>
        <w:jc w:val="both"/>
        <w:rPr>
          <w:rStyle w:val="317"/>
          <w:rFonts w:cs="Times New Roman"/>
          <w:caps w:val="0"/>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проведение просветительской работы с обучающимися с умственной от</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та</w:t>
      </w:r>
      <w:r>
        <w:rPr>
          <w:rFonts w:ascii="Times New Roman" w:hAnsi="Times New Roman" w:cs="Times New Roman"/>
          <w:sz w:val="28"/>
          <w:szCs w:val="28"/>
        </w:rPr>
        <w:softHyphen/>
      </w:r>
      <w:r>
        <w:rPr>
          <w:rFonts w:ascii="Times New Roman" w:hAnsi="Times New Roman" w:cs="Times New Roman"/>
          <w:sz w:val="28"/>
          <w:szCs w:val="28"/>
        </w:rPr>
        <w:t>ло</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pPr>
        <w:pStyle w:val="21"/>
        <w:spacing w:after="0" w:line="360" w:lineRule="auto"/>
        <w:ind w:firstLine="709"/>
        <w:jc w:val="both"/>
        <w:rPr>
          <w:rStyle w:val="317"/>
          <w:i w:val="0"/>
          <w:caps w:val="0"/>
          <w:sz w:val="28"/>
          <w:szCs w:val="28"/>
        </w:rPr>
      </w:pPr>
      <w:r>
        <w:rPr>
          <w:rStyle w:val="317"/>
          <w:caps w:val="0"/>
          <w:sz w:val="28"/>
          <w:szCs w:val="28"/>
        </w:rPr>
        <w:t>Реализация дополнительных программ</w:t>
      </w:r>
    </w:p>
    <w:p>
      <w:pPr>
        <w:pStyle w:val="21"/>
        <w:spacing w:after="0" w:line="360" w:lineRule="auto"/>
        <w:ind w:firstLine="709"/>
        <w:jc w:val="both"/>
        <w:rPr>
          <w:rFonts w:ascii="Times New Roman" w:hAnsi="Times New Roman"/>
          <w:sz w:val="28"/>
          <w:szCs w:val="28"/>
        </w:rPr>
      </w:pPr>
      <w:r>
        <w:rPr>
          <w:rStyle w:val="317"/>
          <w:i w:val="0"/>
          <w:caps w:val="0"/>
          <w:sz w:val="28"/>
          <w:szCs w:val="28"/>
        </w:rPr>
        <w:t>В рамках указанных направлений внеурочной работы разрабатываются до</w:t>
      </w:r>
      <w:r>
        <w:rPr>
          <w:rStyle w:val="317"/>
          <w:i w:val="0"/>
          <w:caps w:val="0"/>
          <w:sz w:val="28"/>
          <w:szCs w:val="28"/>
        </w:rPr>
        <w:softHyphen/>
      </w:r>
      <w:r>
        <w:rPr>
          <w:rStyle w:val="317"/>
          <w:i w:val="0"/>
          <w:caps w:val="0"/>
          <w:sz w:val="28"/>
          <w:szCs w:val="28"/>
        </w:rPr>
        <w:t>пол</w:t>
      </w:r>
      <w:r>
        <w:rPr>
          <w:rStyle w:val="317"/>
          <w:i w:val="0"/>
          <w:caps w:val="0"/>
          <w:sz w:val="28"/>
          <w:szCs w:val="28"/>
        </w:rPr>
        <w:softHyphen/>
      </w:r>
      <w:r>
        <w:rPr>
          <w:rStyle w:val="317"/>
          <w:i w:val="0"/>
          <w:caps w:val="0"/>
          <w:sz w:val="28"/>
          <w:szCs w:val="28"/>
        </w:rPr>
        <w:t>ни</w:t>
      </w:r>
      <w:r>
        <w:rPr>
          <w:rStyle w:val="317"/>
          <w:i w:val="0"/>
          <w:caps w:val="0"/>
          <w:sz w:val="28"/>
          <w:szCs w:val="28"/>
        </w:rPr>
        <w:softHyphen/>
      </w:r>
      <w:r>
        <w:rPr>
          <w:rStyle w:val="317"/>
          <w:i w:val="0"/>
          <w:caps w:val="0"/>
          <w:sz w:val="28"/>
          <w:szCs w:val="28"/>
        </w:rPr>
        <w:t>тель</w:t>
      </w:r>
      <w:r>
        <w:rPr>
          <w:rStyle w:val="317"/>
          <w:i w:val="0"/>
          <w:caps w:val="0"/>
          <w:sz w:val="28"/>
          <w:szCs w:val="28"/>
        </w:rPr>
        <w:softHyphen/>
      </w:r>
      <w:r>
        <w:rPr>
          <w:rStyle w:val="317"/>
          <w:i w:val="0"/>
          <w:caps w:val="0"/>
          <w:sz w:val="28"/>
          <w:szCs w:val="28"/>
        </w:rPr>
        <w:t xml:space="preserve">ные программы экологического воспитания обучающихся с умственной отсталостью </w:t>
      </w:r>
      <w:r>
        <w:rPr>
          <w:rFonts w:ascii="Times New Roman" w:hAnsi="Times New Roman"/>
          <w:color w:val="auto"/>
          <w:sz w:val="28"/>
          <w:szCs w:val="28"/>
        </w:rPr>
        <w:t>(ин</w:t>
      </w:r>
      <w:r>
        <w:rPr>
          <w:rFonts w:ascii="Times New Roman" w:hAnsi="Times New Roman"/>
          <w:color w:val="auto"/>
          <w:sz w:val="28"/>
          <w:szCs w:val="28"/>
        </w:rPr>
        <w:softHyphen/>
      </w:r>
      <w:r>
        <w:rPr>
          <w:rFonts w:ascii="Times New Roman" w:hAnsi="Times New Roman"/>
          <w:color w:val="auto"/>
          <w:sz w:val="28"/>
          <w:szCs w:val="28"/>
        </w:rPr>
        <w:t>те</w:t>
      </w:r>
      <w:r>
        <w:rPr>
          <w:rFonts w:ascii="Times New Roman" w:hAnsi="Times New Roman"/>
          <w:color w:val="auto"/>
          <w:sz w:val="28"/>
          <w:szCs w:val="28"/>
        </w:rPr>
        <w:softHyphen/>
      </w:r>
      <w:r>
        <w:rPr>
          <w:rFonts w:ascii="Times New Roman" w:hAnsi="Times New Roman"/>
          <w:color w:val="auto"/>
          <w:sz w:val="28"/>
          <w:szCs w:val="28"/>
        </w:rPr>
        <w:t>л</w:t>
      </w:r>
      <w:r>
        <w:rPr>
          <w:rFonts w:ascii="Times New Roman" w:hAnsi="Times New Roman"/>
          <w:color w:val="auto"/>
          <w:sz w:val="28"/>
          <w:szCs w:val="28"/>
        </w:rPr>
        <w:softHyphen/>
      </w:r>
      <w:r>
        <w:rPr>
          <w:rFonts w:ascii="Times New Roman" w:hAnsi="Times New Roman"/>
          <w:color w:val="auto"/>
          <w:sz w:val="28"/>
          <w:szCs w:val="28"/>
        </w:rPr>
        <w:t>ле</w:t>
      </w:r>
      <w:r>
        <w:rPr>
          <w:rFonts w:ascii="Times New Roman" w:hAnsi="Times New Roman"/>
          <w:color w:val="auto"/>
          <w:sz w:val="28"/>
          <w:szCs w:val="28"/>
        </w:rPr>
        <w:softHyphen/>
      </w:r>
      <w:r>
        <w:rPr>
          <w:rFonts w:ascii="Times New Roman" w:hAnsi="Times New Roman"/>
          <w:color w:val="auto"/>
          <w:sz w:val="28"/>
          <w:szCs w:val="28"/>
        </w:rPr>
        <w:t>к</w:t>
      </w:r>
      <w:r>
        <w:rPr>
          <w:rFonts w:ascii="Times New Roman" w:hAnsi="Times New Roman"/>
          <w:color w:val="auto"/>
          <w:sz w:val="28"/>
          <w:szCs w:val="28"/>
        </w:rPr>
        <w:softHyphen/>
      </w:r>
      <w:r>
        <w:rPr>
          <w:rFonts w:ascii="Times New Roman" w:hAnsi="Times New Roman"/>
          <w:color w:val="auto"/>
          <w:sz w:val="28"/>
          <w:szCs w:val="28"/>
        </w:rPr>
        <w:t xml:space="preserve">туальными нарушениями) </w:t>
      </w:r>
      <w:r>
        <w:rPr>
          <w:rStyle w:val="317"/>
          <w:i w:val="0"/>
          <w:caps w:val="0"/>
          <w:sz w:val="28"/>
          <w:szCs w:val="28"/>
        </w:rPr>
        <w:t>и формирования основ безопасной жи</w:t>
      </w:r>
      <w:r>
        <w:rPr>
          <w:rStyle w:val="317"/>
          <w:i w:val="0"/>
          <w:caps w:val="0"/>
          <w:sz w:val="28"/>
          <w:szCs w:val="28"/>
        </w:rPr>
        <w:softHyphen/>
      </w:r>
      <w:r>
        <w:rPr>
          <w:rStyle w:val="317"/>
          <w:i w:val="0"/>
          <w:caps w:val="0"/>
          <w:sz w:val="28"/>
          <w:szCs w:val="28"/>
        </w:rPr>
        <w:t>з</w:t>
      </w:r>
      <w:r>
        <w:rPr>
          <w:rStyle w:val="317"/>
          <w:i w:val="0"/>
          <w:caps w:val="0"/>
          <w:sz w:val="28"/>
          <w:szCs w:val="28"/>
        </w:rPr>
        <w:softHyphen/>
      </w:r>
      <w:r>
        <w:rPr>
          <w:rStyle w:val="317"/>
          <w:i w:val="0"/>
          <w:caps w:val="0"/>
          <w:sz w:val="28"/>
          <w:szCs w:val="28"/>
        </w:rPr>
        <w:t>не</w:t>
      </w:r>
      <w:r>
        <w:rPr>
          <w:rStyle w:val="317"/>
          <w:i w:val="0"/>
          <w:caps w:val="0"/>
          <w:sz w:val="28"/>
          <w:szCs w:val="28"/>
        </w:rPr>
        <w:softHyphen/>
      </w:r>
      <w:r>
        <w:rPr>
          <w:rStyle w:val="317"/>
          <w:i w:val="0"/>
          <w:caps w:val="0"/>
          <w:sz w:val="28"/>
          <w:szCs w:val="28"/>
        </w:rPr>
        <w:t>де</w:t>
      </w:r>
      <w:r>
        <w:rPr>
          <w:rStyle w:val="317"/>
          <w:i w:val="0"/>
          <w:caps w:val="0"/>
          <w:sz w:val="28"/>
          <w:szCs w:val="28"/>
        </w:rPr>
        <w:softHyphen/>
      </w:r>
      <w:r>
        <w:rPr>
          <w:rStyle w:val="317"/>
          <w:i w:val="0"/>
          <w:caps w:val="0"/>
          <w:sz w:val="28"/>
          <w:szCs w:val="28"/>
        </w:rPr>
        <w:t>я</w:t>
      </w:r>
      <w:r>
        <w:rPr>
          <w:rStyle w:val="317"/>
          <w:i w:val="0"/>
          <w:caps w:val="0"/>
          <w:sz w:val="28"/>
          <w:szCs w:val="28"/>
        </w:rPr>
        <w:softHyphen/>
      </w:r>
      <w:r>
        <w:rPr>
          <w:rStyle w:val="317"/>
          <w:i w:val="0"/>
          <w:caps w:val="0"/>
          <w:sz w:val="28"/>
          <w:szCs w:val="28"/>
        </w:rPr>
        <w:t>тель</w:t>
      </w:r>
      <w:r>
        <w:rPr>
          <w:rStyle w:val="317"/>
          <w:i w:val="0"/>
          <w:caps w:val="0"/>
          <w:sz w:val="28"/>
          <w:szCs w:val="28"/>
        </w:rPr>
        <w:softHyphen/>
      </w:r>
      <w:r>
        <w:rPr>
          <w:rStyle w:val="317"/>
          <w:i w:val="0"/>
          <w:caps w:val="0"/>
          <w:sz w:val="28"/>
          <w:szCs w:val="28"/>
        </w:rPr>
        <w:t>но</w:t>
      </w:r>
      <w:r>
        <w:rPr>
          <w:rStyle w:val="317"/>
          <w:i w:val="0"/>
          <w:caps w:val="0"/>
          <w:sz w:val="28"/>
          <w:szCs w:val="28"/>
        </w:rPr>
        <w:softHyphen/>
      </w:r>
      <w:r>
        <w:rPr>
          <w:rStyle w:val="317"/>
          <w:i w:val="0"/>
          <w:caps w:val="0"/>
          <w:sz w:val="28"/>
          <w:szCs w:val="28"/>
        </w:rPr>
        <w:t>с</w:t>
      </w:r>
      <w:r>
        <w:rPr>
          <w:rStyle w:val="317"/>
          <w:i w:val="0"/>
          <w:caps w:val="0"/>
          <w:sz w:val="28"/>
          <w:szCs w:val="28"/>
        </w:rPr>
        <w:softHyphen/>
      </w:r>
      <w:r>
        <w:rPr>
          <w:rStyle w:val="317"/>
          <w:i w:val="0"/>
          <w:caps w:val="0"/>
          <w:sz w:val="28"/>
          <w:szCs w:val="28"/>
        </w:rPr>
        <w:t>ти.</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Во внеурочной деятельности экологическое воспитание осу</w:t>
      </w:r>
      <w:r>
        <w:rPr>
          <w:rFonts w:ascii="Times New Roman" w:hAnsi="Times New Roman"/>
          <w:sz w:val="28"/>
          <w:szCs w:val="28"/>
        </w:rPr>
        <w:softHyphen/>
      </w:r>
      <w:r>
        <w:rPr>
          <w:rFonts w:ascii="Times New Roman" w:hAnsi="Times New Roman"/>
          <w:sz w:val="28"/>
          <w:szCs w:val="28"/>
        </w:rPr>
        <w:t>ще</w:t>
      </w:r>
      <w:r>
        <w:rPr>
          <w:rFonts w:ascii="Times New Roman" w:hAnsi="Times New Roman"/>
          <w:sz w:val="28"/>
          <w:szCs w:val="28"/>
        </w:rPr>
        <w:softHyphen/>
      </w:r>
      <w:r>
        <w:rPr>
          <w:rFonts w:ascii="Times New Roman" w:hAnsi="Times New Roman"/>
          <w:sz w:val="28"/>
          <w:szCs w:val="28"/>
        </w:rPr>
        <w:t>с</w:t>
      </w:r>
      <w:r>
        <w:rPr>
          <w:rFonts w:ascii="Times New Roman" w:hAnsi="Times New Roman"/>
          <w:sz w:val="28"/>
          <w:szCs w:val="28"/>
        </w:rPr>
        <w:softHyphen/>
      </w:r>
      <w:r>
        <w:rPr>
          <w:rFonts w:ascii="Times New Roman" w:hAnsi="Times New Roman"/>
          <w:sz w:val="28"/>
          <w:szCs w:val="28"/>
        </w:rPr>
        <w:t>т</w:t>
      </w:r>
      <w:r>
        <w:rPr>
          <w:rFonts w:ascii="Times New Roman" w:hAnsi="Times New Roman"/>
          <w:sz w:val="28"/>
          <w:szCs w:val="28"/>
        </w:rPr>
        <w:softHyphen/>
      </w:r>
      <w:r>
        <w:rPr>
          <w:rFonts w:ascii="Times New Roman" w:hAnsi="Times New Roman"/>
          <w:sz w:val="28"/>
          <w:szCs w:val="28"/>
        </w:rPr>
        <w:t>в</w:t>
      </w:r>
      <w:r>
        <w:rPr>
          <w:rFonts w:ascii="Times New Roman" w:hAnsi="Times New Roman"/>
          <w:sz w:val="28"/>
          <w:szCs w:val="28"/>
        </w:rPr>
        <w:softHyphen/>
      </w:r>
      <w:r>
        <w:rPr>
          <w:rFonts w:ascii="Times New Roman" w:hAnsi="Times New Roman"/>
          <w:sz w:val="28"/>
          <w:szCs w:val="28"/>
        </w:rPr>
        <w:t>ля</w:t>
      </w:r>
      <w:r>
        <w:rPr>
          <w:rFonts w:ascii="Times New Roman" w:hAnsi="Times New Roman"/>
          <w:sz w:val="28"/>
          <w:szCs w:val="28"/>
        </w:rPr>
        <w:softHyphen/>
      </w:r>
      <w:r>
        <w:rPr>
          <w:rFonts w:ascii="Times New Roman" w:hAnsi="Times New Roman"/>
          <w:sz w:val="28"/>
          <w:szCs w:val="28"/>
        </w:rPr>
        <w:t>ет</w:t>
      </w:r>
      <w:r>
        <w:rPr>
          <w:rFonts w:ascii="Times New Roman" w:hAnsi="Times New Roman"/>
          <w:sz w:val="28"/>
          <w:szCs w:val="28"/>
        </w:rPr>
        <w:softHyphen/>
      </w:r>
      <w:r>
        <w:rPr>
          <w:rFonts w:ascii="Times New Roman" w:hAnsi="Times New Roman"/>
          <w:sz w:val="28"/>
          <w:szCs w:val="28"/>
        </w:rPr>
        <w:t>ся в рамках духовно-нравственного воспитания. Экологическое воспитание направлено на фор</w:t>
      </w:r>
      <w:r>
        <w:rPr>
          <w:rFonts w:ascii="Times New Roman" w:hAnsi="Times New Roman"/>
          <w:sz w:val="28"/>
          <w:szCs w:val="28"/>
        </w:rPr>
        <w:softHyphen/>
      </w:r>
      <w:r>
        <w:rPr>
          <w:rFonts w:ascii="Times New Roman" w:hAnsi="Times New Roman"/>
          <w:sz w:val="28"/>
          <w:szCs w:val="28"/>
        </w:rPr>
        <w:t>ми</w:t>
      </w:r>
      <w:r>
        <w:rPr>
          <w:rFonts w:ascii="Times New Roman" w:hAnsi="Times New Roman"/>
          <w:sz w:val="28"/>
          <w:szCs w:val="28"/>
        </w:rPr>
        <w:softHyphen/>
      </w:r>
      <w:r>
        <w:rPr>
          <w:rFonts w:ascii="Times New Roman" w:hAnsi="Times New Roman"/>
          <w:sz w:val="28"/>
          <w:szCs w:val="28"/>
        </w:rPr>
        <w:t>ро</w:t>
      </w:r>
      <w:r>
        <w:rPr>
          <w:rFonts w:ascii="Times New Roman" w:hAnsi="Times New Roman"/>
          <w:sz w:val="28"/>
          <w:szCs w:val="28"/>
        </w:rPr>
        <w:softHyphen/>
      </w:r>
      <w:r>
        <w:rPr>
          <w:rFonts w:ascii="Times New Roman" w:hAnsi="Times New Roman"/>
          <w:sz w:val="28"/>
          <w:szCs w:val="28"/>
        </w:rPr>
        <w:t>ва</w:t>
      </w:r>
      <w:r>
        <w:rPr>
          <w:rFonts w:ascii="Times New Roman" w:hAnsi="Times New Roman"/>
          <w:sz w:val="28"/>
          <w:szCs w:val="28"/>
        </w:rPr>
        <w:softHyphen/>
      </w:r>
      <w:r>
        <w:rPr>
          <w:rFonts w:ascii="Times New Roman" w:hAnsi="Times New Roman"/>
          <w:sz w:val="28"/>
          <w:szCs w:val="28"/>
        </w:rPr>
        <w:t>ние элементарных экологических представлений, осознанного отношения к объектам ок</w:t>
      </w:r>
      <w:r>
        <w:rPr>
          <w:rFonts w:ascii="Times New Roman" w:hAnsi="Times New Roman"/>
          <w:sz w:val="28"/>
          <w:szCs w:val="28"/>
        </w:rPr>
        <w:softHyphen/>
      </w:r>
      <w:r>
        <w:rPr>
          <w:rFonts w:ascii="Times New Roman" w:hAnsi="Times New Roman"/>
          <w:sz w:val="28"/>
          <w:szCs w:val="28"/>
        </w:rPr>
        <w:t>ру</w:t>
      </w:r>
      <w:r>
        <w:rPr>
          <w:rFonts w:ascii="Times New Roman" w:hAnsi="Times New Roman"/>
          <w:sz w:val="28"/>
          <w:szCs w:val="28"/>
        </w:rPr>
        <w:softHyphen/>
      </w:r>
      <w:r>
        <w:rPr>
          <w:rFonts w:ascii="Times New Roman" w:hAnsi="Times New Roman"/>
          <w:sz w:val="28"/>
          <w:szCs w:val="28"/>
        </w:rPr>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Pr>
          <w:rFonts w:ascii="Times New Roman" w:hAnsi="Times New Roman"/>
          <w:sz w:val="28"/>
          <w:szCs w:val="28"/>
        </w:rPr>
        <w:softHyphen/>
      </w:r>
      <w:r>
        <w:rPr>
          <w:rFonts w:ascii="Times New Roman" w:hAnsi="Times New Roman"/>
          <w:sz w:val="28"/>
          <w:szCs w:val="28"/>
        </w:rPr>
        <w:t>ма.</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pPr>
        <w:pStyle w:val="21"/>
        <w:spacing w:after="0" w:line="360" w:lineRule="auto"/>
        <w:ind w:firstLine="709"/>
        <w:jc w:val="both"/>
        <w:rPr>
          <w:rStyle w:val="317"/>
          <w:i w:val="0"/>
          <w:caps w:val="0"/>
          <w:sz w:val="28"/>
          <w:szCs w:val="28"/>
        </w:rPr>
      </w:pPr>
      <w:r>
        <w:rPr>
          <w:rFonts w:ascii="Times New Roman" w:hAnsi="Times New Roman"/>
          <w:sz w:val="28"/>
          <w:szCs w:val="28"/>
        </w:rPr>
        <w:t>Формируемые ценности: природа, здоровье, экологическая культура, экологически безопасное поведение.</w:t>
      </w:r>
    </w:p>
    <w:p>
      <w:pPr>
        <w:pStyle w:val="21"/>
        <w:spacing w:after="0" w:line="360" w:lineRule="auto"/>
        <w:ind w:firstLine="709"/>
        <w:jc w:val="both"/>
        <w:rPr>
          <w:rStyle w:val="317"/>
          <w:i w:val="0"/>
          <w:caps w:val="0"/>
          <w:sz w:val="28"/>
          <w:szCs w:val="28"/>
        </w:rPr>
      </w:pPr>
      <w:r>
        <w:rPr>
          <w:rStyle w:val="317"/>
          <w:i w:val="0"/>
          <w:caps w:val="0"/>
          <w:sz w:val="28"/>
          <w:szCs w:val="28"/>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Pr>
          <w:rFonts w:ascii="Times New Roman" w:hAnsi="Times New Roman"/>
          <w:color w:val="auto"/>
          <w:sz w:val="28"/>
          <w:szCs w:val="28"/>
        </w:rPr>
        <w:t>(интеллектуальными нарушениями)</w:t>
      </w:r>
      <w:r>
        <w:rPr>
          <w:rStyle w:val="317"/>
          <w:i w:val="0"/>
          <w:caps w:val="0"/>
          <w:sz w:val="28"/>
          <w:szCs w:val="28"/>
        </w:rPr>
        <w:t xml:space="preserve">. </w:t>
      </w:r>
    </w:p>
    <w:p>
      <w:pPr>
        <w:pStyle w:val="21"/>
        <w:spacing w:after="0" w:line="360" w:lineRule="auto"/>
        <w:ind w:firstLine="709"/>
        <w:jc w:val="both"/>
        <w:rPr>
          <w:rStyle w:val="317"/>
          <w:i w:val="0"/>
          <w:caps w:val="0"/>
          <w:sz w:val="28"/>
          <w:szCs w:val="28"/>
        </w:rPr>
      </w:pPr>
      <w:r>
        <w:rPr>
          <w:rStyle w:val="317"/>
          <w:i w:val="0"/>
          <w:caps w:val="0"/>
          <w:sz w:val="28"/>
          <w:szCs w:val="28"/>
        </w:rPr>
        <w:t xml:space="preserve">В содержании программ должно быть предусмотрено расширение представлений обучающихся с умственной отсталостью </w:t>
      </w:r>
      <w:r>
        <w:rPr>
          <w:rFonts w:ascii="Times New Roman" w:hAnsi="Times New Roman"/>
          <w:color w:val="auto"/>
          <w:sz w:val="28"/>
          <w:szCs w:val="28"/>
        </w:rPr>
        <w:t xml:space="preserve">(интеллектуальными нарушениями) </w:t>
      </w:r>
      <w:r>
        <w:rPr>
          <w:rStyle w:val="317"/>
          <w:i w:val="0"/>
          <w:caps w:val="0"/>
          <w:sz w:val="28"/>
          <w:szCs w:val="28"/>
        </w:rPr>
        <w:t>о здоровом образе жизни, ознакомление с правилами дорожного движения, безопасного поведения в быту, природе, в обществе, на улице,</w:t>
      </w:r>
      <w:r>
        <w:rPr>
          <w:rFonts w:ascii="Times New Roman" w:hAnsi="Times New Roman"/>
          <w:i/>
          <w:color w:val="333333"/>
          <w:sz w:val="28"/>
          <w:szCs w:val="28"/>
        </w:rPr>
        <w:t xml:space="preserve"> </w:t>
      </w:r>
      <w:r>
        <w:rPr>
          <w:rFonts w:ascii="Times New Roman" w:hAnsi="Times New Roman"/>
          <w:color w:val="333333"/>
          <w:sz w:val="28"/>
          <w:szCs w:val="28"/>
        </w:rPr>
        <w:t>в транспорте, а также в экстремальных ситуациях.</w:t>
      </w:r>
    </w:p>
    <w:p>
      <w:pPr>
        <w:pStyle w:val="21"/>
        <w:spacing w:after="0" w:line="360" w:lineRule="auto"/>
        <w:ind w:firstLine="709"/>
        <w:jc w:val="both"/>
        <w:rPr>
          <w:rFonts w:ascii="Times New Roman" w:hAnsi="Times New Roman"/>
          <w:sz w:val="28"/>
          <w:szCs w:val="28"/>
        </w:rPr>
      </w:pPr>
      <w:r>
        <w:rPr>
          <w:rStyle w:val="317"/>
          <w:i w:val="0"/>
          <w:caps w:val="0"/>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Pr>
          <w:rFonts w:ascii="Times New Roman" w:hAnsi="Times New Roman"/>
          <w:i/>
          <w:sz w:val="28"/>
          <w:szCs w:val="28"/>
        </w:rPr>
        <w:t xml:space="preserve"> </w:t>
      </w:r>
      <w:r>
        <w:rPr>
          <w:rFonts w:ascii="Times New Roman" w:hAnsi="Times New Roman"/>
          <w:sz w:val="28"/>
          <w:szCs w:val="28"/>
        </w:rPr>
        <w:t xml:space="preserve">овладению обучающимися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Содержательные приоритеты программ определяются на основании учета ин</w:t>
      </w:r>
      <w:r>
        <w:rPr>
          <w:rFonts w:ascii="Times New Roman" w:hAnsi="Times New Roman"/>
          <w:sz w:val="28"/>
          <w:szCs w:val="28"/>
        </w:rPr>
        <w:softHyphen/>
      </w:r>
      <w:r>
        <w:rPr>
          <w:rFonts w:ascii="Times New Roman" w:hAnsi="Times New Roman"/>
          <w:sz w:val="28"/>
          <w:szCs w:val="28"/>
        </w:rPr>
        <w:t>ди</w:t>
      </w:r>
      <w:r>
        <w:rPr>
          <w:rFonts w:ascii="Times New Roman" w:hAnsi="Times New Roman"/>
          <w:sz w:val="28"/>
          <w:szCs w:val="28"/>
        </w:rPr>
        <w:softHyphen/>
      </w:r>
      <w:r>
        <w:rPr>
          <w:rFonts w:ascii="Times New Roman" w:hAnsi="Times New Roman"/>
          <w:sz w:val="28"/>
          <w:szCs w:val="28"/>
        </w:rPr>
        <w:t>ви</w:t>
      </w:r>
      <w:r>
        <w:rPr>
          <w:rFonts w:ascii="Times New Roman" w:hAnsi="Times New Roman"/>
          <w:sz w:val="28"/>
          <w:szCs w:val="28"/>
        </w:rPr>
        <w:softHyphen/>
      </w:r>
      <w:r>
        <w:rPr>
          <w:rFonts w:ascii="Times New Roman" w:hAnsi="Times New Roman"/>
          <w:sz w:val="28"/>
          <w:szCs w:val="28"/>
        </w:rPr>
        <w:t>ду</w:t>
      </w:r>
      <w:r>
        <w:rPr>
          <w:rFonts w:ascii="Times New Roman" w:hAnsi="Times New Roman"/>
          <w:sz w:val="28"/>
          <w:szCs w:val="28"/>
        </w:rPr>
        <w:softHyphen/>
      </w:r>
      <w:r>
        <w:rPr>
          <w:rFonts w:ascii="Times New Roman" w:hAnsi="Times New Roman"/>
          <w:sz w:val="28"/>
          <w:szCs w:val="28"/>
        </w:rPr>
        <w:t>альных и возрастных особенностей обучающихся их потребностей, а также осо</w:t>
      </w:r>
      <w:r>
        <w:rPr>
          <w:rFonts w:ascii="Times New Roman" w:hAnsi="Times New Roman"/>
          <w:sz w:val="28"/>
          <w:szCs w:val="28"/>
        </w:rPr>
        <w:softHyphen/>
      </w:r>
      <w:r>
        <w:rPr>
          <w:rFonts w:ascii="Times New Roman" w:hAnsi="Times New Roman"/>
          <w:sz w:val="28"/>
          <w:szCs w:val="28"/>
        </w:rPr>
        <w:t>бен</w:t>
      </w:r>
      <w:r>
        <w:rPr>
          <w:rFonts w:ascii="Times New Roman" w:hAnsi="Times New Roman"/>
          <w:sz w:val="28"/>
          <w:szCs w:val="28"/>
        </w:rPr>
        <w:softHyphen/>
      </w:r>
      <w:r>
        <w:rPr>
          <w:rFonts w:ascii="Times New Roman" w:hAnsi="Times New Roman"/>
          <w:sz w:val="28"/>
          <w:szCs w:val="28"/>
        </w:rPr>
        <w:t>но</w:t>
      </w:r>
      <w:r>
        <w:rPr>
          <w:rFonts w:ascii="Times New Roman" w:hAnsi="Times New Roman"/>
          <w:sz w:val="28"/>
          <w:szCs w:val="28"/>
        </w:rPr>
        <w:softHyphen/>
      </w:r>
      <w:r>
        <w:rPr>
          <w:rFonts w:ascii="Times New Roman" w:hAnsi="Times New Roman"/>
          <w:sz w:val="28"/>
          <w:szCs w:val="28"/>
        </w:rPr>
        <w:t>стей региона проживания.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реализации программы следует учитывать, что во внеурочной деятельности на пер</w:t>
      </w:r>
      <w:r>
        <w:rPr>
          <w:rFonts w:ascii="Times New Roman" w:hAnsi="Times New Roman" w:cs="Times New Roman"/>
          <w:sz w:val="28"/>
          <w:szCs w:val="28"/>
        </w:rPr>
        <w:softHyphen/>
      </w:r>
      <w:r>
        <w:rPr>
          <w:rFonts w:ascii="Times New Roman" w:hAnsi="Times New Roman" w:cs="Times New Roman"/>
          <w:sz w:val="28"/>
          <w:szCs w:val="28"/>
        </w:rPr>
        <w:t>вое место выдвигается опыт применения формируемых усилиями всех учебных пред</w:t>
      </w:r>
      <w:r>
        <w:rPr>
          <w:rFonts w:ascii="Times New Roman" w:hAnsi="Times New Roman" w:cs="Times New Roman"/>
          <w:sz w:val="28"/>
          <w:szCs w:val="28"/>
        </w:rPr>
        <w:softHyphen/>
      </w:r>
      <w:r>
        <w:rPr>
          <w:rFonts w:ascii="Times New Roman" w:hAnsi="Times New Roman" w:cs="Times New Roman"/>
          <w:sz w:val="28"/>
          <w:szCs w:val="28"/>
        </w:rPr>
        <w:t>ме</w:t>
      </w:r>
      <w:r>
        <w:rPr>
          <w:rFonts w:ascii="Times New Roman" w:hAnsi="Times New Roman" w:cs="Times New Roman"/>
          <w:sz w:val="28"/>
          <w:szCs w:val="28"/>
        </w:rPr>
        <w:softHyphen/>
      </w:r>
      <w:r>
        <w:rPr>
          <w:rFonts w:ascii="Times New Roman" w:hAnsi="Times New Roman" w:cs="Times New Roman"/>
          <w:sz w:val="28"/>
          <w:szCs w:val="28"/>
        </w:rPr>
        <w:t>тов базовых учебных действий, ценностных ориентаций и оценочных умений, со</w:t>
      </w:r>
      <w:r>
        <w:rPr>
          <w:rFonts w:ascii="Times New Roman" w:hAnsi="Times New Roman" w:cs="Times New Roman"/>
          <w:sz w:val="28"/>
          <w:szCs w:val="28"/>
        </w:rPr>
        <w:softHyphen/>
      </w:r>
      <w:r>
        <w:rPr>
          <w:rFonts w:ascii="Times New Roman" w:hAnsi="Times New Roman" w:cs="Times New Roman"/>
          <w:sz w:val="28"/>
          <w:szCs w:val="28"/>
        </w:rPr>
        <w:t>ци</w:t>
      </w:r>
      <w:r>
        <w:rPr>
          <w:rFonts w:ascii="Times New Roman" w:hAnsi="Times New Roman" w:cs="Times New Roman"/>
          <w:sz w:val="28"/>
          <w:szCs w:val="28"/>
        </w:rPr>
        <w:softHyphen/>
      </w:r>
      <w:r>
        <w:rPr>
          <w:rFonts w:ascii="Times New Roman" w:hAnsi="Times New Roman" w:cs="Times New Roman"/>
          <w:sz w:val="28"/>
          <w:szCs w:val="28"/>
        </w:rPr>
        <w:t>аль</w:t>
      </w:r>
      <w:r>
        <w:rPr>
          <w:rFonts w:ascii="Times New Roman" w:hAnsi="Times New Roman" w:cs="Times New Roman"/>
          <w:sz w:val="28"/>
          <w:szCs w:val="28"/>
        </w:rPr>
        <w:softHyphen/>
      </w:r>
      <w:r>
        <w:rPr>
          <w:rFonts w:ascii="Times New Roman" w:hAnsi="Times New Roman" w:cs="Times New Roman"/>
          <w:sz w:val="28"/>
          <w:szCs w:val="28"/>
        </w:rPr>
        <w:t>ных норм поведения, направленных на сохранение здоровья и обеспечение экологической без</w:t>
      </w:r>
      <w:r>
        <w:rPr>
          <w:rFonts w:ascii="Times New Roman" w:hAnsi="Times New Roman" w:cs="Times New Roman"/>
          <w:sz w:val="28"/>
          <w:szCs w:val="28"/>
        </w:rPr>
        <w:softHyphen/>
      </w:r>
      <w:r>
        <w:rPr>
          <w:rFonts w:ascii="Times New Roman" w:hAnsi="Times New Roman" w:cs="Times New Roman"/>
          <w:sz w:val="28"/>
          <w:szCs w:val="28"/>
        </w:rPr>
        <w:t>опасности человека и природы. В связи с этим необходимо продумать организацию си</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 xml:space="preserve">темы мероприятий, позволяющих обучающимся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использовать на практике полученные знания и усвоенные модели, нормы поведения в  типичных си</w:t>
      </w:r>
      <w:r>
        <w:rPr>
          <w:rFonts w:ascii="Times New Roman" w:hAnsi="Times New Roman" w:cs="Times New Roman"/>
          <w:sz w:val="28"/>
          <w:szCs w:val="28"/>
        </w:rPr>
        <w:softHyphen/>
      </w:r>
      <w:r>
        <w:rPr>
          <w:rFonts w:ascii="Times New Roman" w:hAnsi="Times New Roman" w:cs="Times New Roman"/>
          <w:sz w:val="28"/>
          <w:szCs w:val="28"/>
        </w:rPr>
        <w:t>ту</w:t>
      </w:r>
      <w:r>
        <w:rPr>
          <w:rFonts w:ascii="Times New Roman" w:hAnsi="Times New Roman" w:cs="Times New Roman"/>
          <w:sz w:val="28"/>
          <w:szCs w:val="28"/>
        </w:rPr>
        <w:softHyphen/>
      </w:r>
      <w:r>
        <w:rPr>
          <w:rFonts w:ascii="Times New Roman" w:hAnsi="Times New Roman" w:cs="Times New Roman"/>
          <w:sz w:val="28"/>
          <w:szCs w:val="28"/>
        </w:rPr>
        <w:t>а</w:t>
      </w:r>
      <w:r>
        <w:rPr>
          <w:rFonts w:ascii="Times New Roman" w:hAnsi="Times New Roman" w:cs="Times New Roman"/>
          <w:sz w:val="28"/>
          <w:szCs w:val="28"/>
        </w:rPr>
        <w:softHyphen/>
      </w:r>
      <w:r>
        <w:rPr>
          <w:rFonts w:ascii="Times New Roman" w:hAnsi="Times New Roman" w:cs="Times New Roman"/>
          <w:sz w:val="28"/>
          <w:szCs w:val="28"/>
        </w:rPr>
        <w:t>ци</w:t>
      </w:r>
      <w:r>
        <w:rPr>
          <w:rFonts w:ascii="Times New Roman" w:hAnsi="Times New Roman" w:cs="Times New Roman"/>
          <w:sz w:val="28"/>
          <w:szCs w:val="28"/>
        </w:rPr>
        <w:softHyphen/>
      </w:r>
      <w:r>
        <w:rPr>
          <w:rFonts w:ascii="Times New Roman" w:hAnsi="Times New Roman" w:cs="Times New Roman"/>
          <w:sz w:val="28"/>
          <w:szCs w:val="28"/>
        </w:rPr>
        <w:t>ях.</w:t>
      </w:r>
    </w:p>
    <w:p>
      <w:pPr>
        <w:pStyle w:val="21"/>
        <w:spacing w:after="0" w:line="360" w:lineRule="auto"/>
        <w:ind w:firstLine="709"/>
        <w:jc w:val="both"/>
        <w:rPr>
          <w:rFonts w:ascii="Times New Roman" w:hAnsi="Times New Roman"/>
          <w:i/>
          <w:sz w:val="28"/>
          <w:szCs w:val="28"/>
        </w:rPr>
      </w:pPr>
      <w:r>
        <w:rPr>
          <w:rFonts w:ascii="Times New Roman" w:hAnsi="Times New Roman"/>
          <w:sz w:val="28"/>
          <w:szCs w:val="28"/>
        </w:rPr>
        <w:t>Формы организации внеурочной деятельности: спортивно-оздоровительные ме</w:t>
      </w:r>
      <w:r>
        <w:rPr>
          <w:rFonts w:ascii="Times New Roman" w:hAnsi="Times New Roman"/>
          <w:sz w:val="28"/>
          <w:szCs w:val="28"/>
        </w:rPr>
        <w:softHyphen/>
      </w:r>
      <w:r>
        <w:rPr>
          <w:rFonts w:ascii="Times New Roman" w:hAnsi="Times New Roman"/>
          <w:sz w:val="28"/>
          <w:szCs w:val="28"/>
        </w:rPr>
        <w:t>ро</w:t>
      </w:r>
      <w:r>
        <w:rPr>
          <w:rFonts w:ascii="Times New Roman" w:hAnsi="Times New Roman"/>
          <w:sz w:val="28"/>
          <w:szCs w:val="28"/>
        </w:rPr>
        <w:softHyphen/>
      </w:r>
      <w:r>
        <w:rPr>
          <w:rFonts w:ascii="Times New Roman" w:hAnsi="Times New Roman"/>
          <w:sz w:val="28"/>
          <w:szCs w:val="28"/>
        </w:rPr>
        <w:t>при</w:t>
      </w:r>
      <w:r>
        <w:rPr>
          <w:rFonts w:ascii="Times New Roman" w:hAnsi="Times New Roman"/>
          <w:sz w:val="28"/>
          <w:szCs w:val="28"/>
        </w:rPr>
        <w:softHyphen/>
      </w:r>
      <w:r>
        <w:rPr>
          <w:rFonts w:ascii="Times New Roman" w:hAnsi="Times New Roman"/>
          <w:sz w:val="28"/>
          <w:szCs w:val="28"/>
        </w:rPr>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pPr>
        <w:pStyle w:val="21"/>
        <w:spacing w:after="0" w:line="360" w:lineRule="auto"/>
        <w:ind w:firstLine="709"/>
        <w:jc w:val="center"/>
        <w:rPr>
          <w:rFonts w:ascii="Times New Roman" w:hAnsi="Times New Roman"/>
          <w:sz w:val="28"/>
          <w:szCs w:val="28"/>
        </w:rPr>
      </w:pPr>
      <w:r>
        <w:rPr>
          <w:rFonts w:ascii="Times New Roman" w:hAnsi="Times New Roman"/>
          <w:i/>
          <w:sz w:val="28"/>
          <w:szCs w:val="28"/>
        </w:rPr>
        <w:t>Просветительская работа с родителями</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Pr>
          <w:rFonts w:ascii="Times New Roman" w:hAnsi="Times New Roman"/>
          <w:sz w:val="28"/>
          <w:szCs w:val="28"/>
        </w:rPr>
        <w:softHyphen/>
      </w:r>
      <w:r>
        <w:rPr>
          <w:rFonts w:ascii="Times New Roman" w:hAnsi="Times New Roman"/>
          <w:sz w:val="28"/>
          <w:szCs w:val="28"/>
        </w:rPr>
        <w:t>ми</w:t>
      </w:r>
      <w:r>
        <w:rPr>
          <w:rFonts w:ascii="Times New Roman" w:hAnsi="Times New Roman"/>
          <w:sz w:val="28"/>
          <w:szCs w:val="28"/>
        </w:rPr>
        <w:softHyphen/>
      </w:r>
      <w:r>
        <w:rPr>
          <w:rFonts w:ascii="Times New Roman" w:hAnsi="Times New Roman"/>
          <w:sz w:val="28"/>
          <w:szCs w:val="28"/>
        </w:rPr>
        <w:t>ро</w:t>
      </w:r>
      <w:r>
        <w:rPr>
          <w:rFonts w:ascii="Times New Roman" w:hAnsi="Times New Roman"/>
          <w:sz w:val="28"/>
          <w:szCs w:val="28"/>
        </w:rPr>
        <w:softHyphen/>
      </w:r>
      <w:r>
        <w:rPr>
          <w:rFonts w:ascii="Times New Roman" w:hAnsi="Times New Roman"/>
          <w:sz w:val="28"/>
          <w:szCs w:val="28"/>
        </w:rPr>
        <w:t>ва</w:t>
      </w:r>
      <w:r>
        <w:rPr>
          <w:rFonts w:ascii="Times New Roman" w:hAnsi="Times New Roman"/>
          <w:sz w:val="28"/>
          <w:szCs w:val="28"/>
        </w:rPr>
        <w:softHyphen/>
      </w:r>
      <w:r>
        <w:rPr>
          <w:rFonts w:ascii="Times New Roman" w:hAnsi="Times New Roman"/>
          <w:sz w:val="28"/>
          <w:szCs w:val="28"/>
        </w:rPr>
        <w:t xml:space="preserve">ния безопасного образа жизни включает: </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проведение родительских собраний, семинаров, лекций, тренингов, конференций, кру</w:t>
      </w:r>
      <w:r>
        <w:rPr>
          <w:rFonts w:ascii="Times New Roman" w:hAnsi="Times New Roman"/>
          <w:sz w:val="28"/>
          <w:szCs w:val="28"/>
        </w:rPr>
        <w:softHyphen/>
      </w:r>
      <w:r>
        <w:rPr>
          <w:rFonts w:ascii="Times New Roman" w:hAnsi="Times New Roman"/>
          <w:sz w:val="28"/>
          <w:szCs w:val="28"/>
        </w:rPr>
        <w:t>глых столов и т.п.;</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Pr>
          <w:rFonts w:ascii="Times New Roman" w:hAnsi="Times New Roman"/>
          <w:sz w:val="28"/>
          <w:szCs w:val="28"/>
        </w:rPr>
        <w:softHyphen/>
      </w:r>
      <w:r>
        <w:rPr>
          <w:rFonts w:ascii="Times New Roman" w:hAnsi="Times New Roman"/>
          <w:sz w:val="28"/>
          <w:szCs w:val="28"/>
        </w:rPr>
        <w:t>ре</w:t>
      </w:r>
      <w:r>
        <w:rPr>
          <w:rFonts w:ascii="Times New Roman" w:hAnsi="Times New Roman"/>
          <w:sz w:val="28"/>
          <w:szCs w:val="28"/>
        </w:rPr>
        <w:softHyphen/>
      </w:r>
      <w:r>
        <w:rPr>
          <w:rFonts w:ascii="Times New Roman" w:hAnsi="Times New Roman"/>
          <w:sz w:val="28"/>
          <w:szCs w:val="28"/>
        </w:rPr>
        <w:t>в</w:t>
      </w:r>
      <w:r>
        <w:rPr>
          <w:rFonts w:ascii="Times New Roman" w:hAnsi="Times New Roman"/>
          <w:sz w:val="28"/>
          <w:szCs w:val="28"/>
        </w:rPr>
        <w:softHyphen/>
      </w:r>
      <w:r>
        <w:rPr>
          <w:rFonts w:ascii="Times New Roman" w:hAnsi="Times New Roman"/>
          <w:sz w:val="28"/>
          <w:szCs w:val="28"/>
        </w:rPr>
        <w:t>но</w:t>
      </w:r>
      <w:r>
        <w:rPr>
          <w:rFonts w:ascii="Times New Roman" w:hAnsi="Times New Roman"/>
          <w:sz w:val="28"/>
          <w:szCs w:val="28"/>
        </w:rPr>
        <w:softHyphen/>
      </w:r>
      <w:r>
        <w:rPr>
          <w:rFonts w:ascii="Times New Roman" w:hAnsi="Times New Roman"/>
          <w:sz w:val="28"/>
          <w:szCs w:val="28"/>
        </w:rPr>
        <w:t>ва</w:t>
      </w:r>
      <w:r>
        <w:rPr>
          <w:rFonts w:ascii="Times New Roman" w:hAnsi="Times New Roman"/>
          <w:sz w:val="28"/>
          <w:szCs w:val="28"/>
        </w:rPr>
        <w:softHyphen/>
      </w:r>
      <w:r>
        <w:rPr>
          <w:rFonts w:ascii="Times New Roman" w:hAnsi="Times New Roman"/>
          <w:sz w:val="28"/>
          <w:szCs w:val="28"/>
        </w:rPr>
        <w:t>ний, дней здоровья, занятий по профилактике вредных привычек и т. п.</w:t>
      </w:r>
    </w:p>
    <w:p>
      <w:pPr>
        <w:pStyle w:val="21"/>
        <w:spacing w:after="0" w:line="360" w:lineRule="auto"/>
        <w:ind w:firstLine="709"/>
        <w:jc w:val="both"/>
      </w:pPr>
      <w:r>
        <w:rPr>
          <w:rFonts w:ascii="Times New Roman" w:hAnsi="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Pr>
          <w:rFonts w:ascii="Times New Roman" w:hAnsi="Times New Roman"/>
          <w:sz w:val="28"/>
          <w:szCs w:val="28"/>
        </w:rPr>
        <w:softHyphen/>
      </w:r>
      <w:r>
        <w:rPr>
          <w:rFonts w:ascii="Times New Roman" w:hAnsi="Times New Roman"/>
          <w:sz w:val="28"/>
          <w:szCs w:val="28"/>
        </w:rPr>
        <w:t>бе</w:t>
      </w:r>
      <w:r>
        <w:rPr>
          <w:rFonts w:ascii="Times New Roman" w:hAnsi="Times New Roman"/>
          <w:sz w:val="28"/>
          <w:szCs w:val="28"/>
        </w:rPr>
        <w:softHyphen/>
      </w:r>
      <w:r>
        <w:rPr>
          <w:rFonts w:ascii="Times New Roman" w:hAnsi="Times New Roman"/>
          <w:sz w:val="28"/>
          <w:szCs w:val="28"/>
        </w:rPr>
        <w:t>н</w:t>
      </w:r>
      <w:r>
        <w:rPr>
          <w:rFonts w:ascii="Times New Roman" w:hAnsi="Times New Roman"/>
          <w:sz w:val="28"/>
          <w:szCs w:val="28"/>
        </w:rPr>
        <w:softHyphen/>
      </w:r>
      <w:r>
        <w:rPr>
          <w:rFonts w:ascii="Times New Roman" w:hAnsi="Times New Roman"/>
          <w:sz w:val="28"/>
          <w:szCs w:val="28"/>
        </w:rPr>
        <w:t>но</w:t>
      </w:r>
      <w:r>
        <w:rPr>
          <w:rFonts w:ascii="Times New Roman" w:hAnsi="Times New Roman"/>
          <w:sz w:val="28"/>
          <w:szCs w:val="28"/>
        </w:rPr>
        <w:softHyphen/>
      </w:r>
      <w:r>
        <w:rPr>
          <w:rFonts w:ascii="Times New Roman" w:hAnsi="Times New Roman"/>
          <w:sz w:val="28"/>
          <w:szCs w:val="28"/>
        </w:rPr>
        <w:t>с</w:t>
      </w:r>
      <w:r>
        <w:rPr>
          <w:rFonts w:ascii="Times New Roman" w:hAnsi="Times New Roman"/>
          <w:sz w:val="28"/>
          <w:szCs w:val="28"/>
        </w:rPr>
        <w:softHyphen/>
      </w:r>
      <w:r>
        <w:rPr>
          <w:rFonts w:ascii="Times New Roman" w:hAnsi="Times New Roman"/>
          <w:sz w:val="28"/>
          <w:szCs w:val="28"/>
        </w:rPr>
        <w:t>тя</w:t>
      </w:r>
      <w:r>
        <w:rPr>
          <w:rFonts w:ascii="Times New Roman" w:hAnsi="Times New Roman"/>
          <w:sz w:val="28"/>
          <w:szCs w:val="28"/>
        </w:rPr>
        <w:softHyphen/>
      </w:r>
      <w:r>
        <w:rPr>
          <w:rFonts w:ascii="Times New Roman" w:hAnsi="Times New Roman"/>
          <w:sz w:val="28"/>
          <w:szCs w:val="28"/>
        </w:rPr>
        <w:t>ми психофизического развития детей, укреплением здоровья детей, со</w:t>
      </w:r>
      <w:r>
        <w:rPr>
          <w:rFonts w:ascii="Times New Roman" w:hAnsi="Times New Roman"/>
          <w:sz w:val="28"/>
          <w:szCs w:val="28"/>
        </w:rPr>
        <w:softHyphen/>
      </w:r>
      <w:r>
        <w:rPr>
          <w:rFonts w:ascii="Times New Roman" w:hAnsi="Times New Roman"/>
          <w:sz w:val="28"/>
          <w:szCs w:val="28"/>
        </w:rPr>
        <w:t>з</w:t>
      </w:r>
      <w:r>
        <w:rPr>
          <w:rFonts w:ascii="Times New Roman" w:hAnsi="Times New Roman"/>
          <w:sz w:val="28"/>
          <w:szCs w:val="28"/>
        </w:rPr>
        <w:softHyphen/>
      </w:r>
      <w:r>
        <w:rPr>
          <w:rFonts w:ascii="Times New Roman" w:hAnsi="Times New Roman"/>
          <w:sz w:val="28"/>
          <w:szCs w:val="28"/>
        </w:rPr>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pPr>
        <w:pStyle w:val="429"/>
        <w:widowControl w:val="0"/>
        <w:ind w:firstLine="709"/>
        <w:rPr>
          <w:i/>
        </w:rPr>
      </w:pPr>
      <w:r>
        <w:t>Эффективность реализации этого направления зависит от деятельности админис</w:t>
      </w:r>
      <w:r>
        <w:softHyphen/>
      </w:r>
      <w:r>
        <w:t>т</w:t>
      </w:r>
      <w:r>
        <w:softHyphen/>
      </w:r>
      <w:r>
        <w:t>ра</w:t>
      </w:r>
      <w:r>
        <w:softHyphen/>
      </w:r>
      <w:r>
        <w:t>ции общеобразовательной организации, всех специалистов, работающих в общеобразовательной ор</w:t>
      </w:r>
      <w:r>
        <w:softHyphen/>
      </w:r>
      <w:r>
        <w:t>ганизации (педагогов-дефектологов, педагогов-психологов, медицинских работников и др.).</w:t>
      </w:r>
    </w:p>
    <w:p>
      <w:pPr>
        <w:pStyle w:val="429"/>
        <w:widowControl w:val="0"/>
        <w:ind w:firstLine="709"/>
        <w:jc w:val="center"/>
      </w:pPr>
      <w:r>
        <w:rPr>
          <w:i/>
        </w:rPr>
        <w:t>Просветительская и методическая работа с педагогами и специалистами</w:t>
      </w:r>
    </w:p>
    <w:p>
      <w:pPr>
        <w:pStyle w:val="422"/>
        <w:ind w:firstLine="709"/>
        <w:rPr>
          <w:caps w:val="0"/>
        </w:rPr>
      </w:pPr>
      <w:r>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pPr>
        <w:pStyle w:val="422"/>
        <w:ind w:firstLine="709"/>
        <w:rPr>
          <w:caps w:val="0"/>
        </w:rPr>
      </w:pPr>
      <w:r>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pPr>
        <w:pStyle w:val="422"/>
        <w:ind w:firstLine="709"/>
      </w:pPr>
      <w:r>
        <w:rPr>
          <w:caps w:val="0"/>
        </w:rPr>
        <w:t>• приобретение для педагогов, специалистов и родителей (законных представителей) необходимой научно-методической литературы;</w:t>
      </w:r>
    </w:p>
    <w:p>
      <w:pPr>
        <w:widowControl w:val="0"/>
        <w:overflowPunct w:val="0"/>
        <w:autoSpaceDE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привлечение педагогов, медицинских работников, психологов и ро</w:t>
      </w:r>
      <w:r>
        <w:rPr>
          <w:rFonts w:ascii="Times New Roman" w:hAnsi="Times New Roman" w:cs="Times New Roman"/>
          <w:sz w:val="28"/>
          <w:szCs w:val="28"/>
        </w:rPr>
        <w:softHyphen/>
      </w:r>
      <w:r>
        <w:rPr>
          <w:rFonts w:ascii="Times New Roman" w:hAnsi="Times New Roman" w:cs="Times New Roman"/>
          <w:sz w:val="28"/>
          <w:szCs w:val="28"/>
        </w:rPr>
        <w:t>ди</w:t>
      </w:r>
      <w:r>
        <w:rPr>
          <w:rFonts w:ascii="Times New Roman" w:hAnsi="Times New Roman" w:cs="Times New Roman"/>
          <w:sz w:val="28"/>
          <w:szCs w:val="28"/>
        </w:rPr>
        <w:softHyphen/>
      </w:r>
      <w:r>
        <w:rPr>
          <w:rFonts w:ascii="Times New Roman" w:hAnsi="Times New Roman" w:cs="Times New Roman"/>
          <w:sz w:val="28"/>
          <w:szCs w:val="28"/>
        </w:rPr>
        <w:t>те</w:t>
      </w:r>
      <w:r>
        <w:rPr>
          <w:rFonts w:ascii="Times New Roman" w:hAnsi="Times New Roman" w:cs="Times New Roman"/>
          <w:sz w:val="28"/>
          <w:szCs w:val="28"/>
        </w:rPr>
        <w:softHyphen/>
      </w:r>
      <w:r>
        <w:rPr>
          <w:rFonts w:ascii="Times New Roman" w:hAnsi="Times New Roman" w:cs="Times New Roman"/>
          <w:sz w:val="28"/>
          <w:szCs w:val="28"/>
        </w:rPr>
        <w:t>лей (законных представителей) к совместной работе по проведению при</w:t>
      </w:r>
      <w:r>
        <w:rPr>
          <w:rFonts w:ascii="Times New Roman" w:hAnsi="Times New Roman" w:cs="Times New Roman"/>
          <w:sz w:val="28"/>
          <w:szCs w:val="28"/>
        </w:rPr>
        <w:softHyphen/>
      </w:r>
      <w:r>
        <w:rPr>
          <w:rFonts w:ascii="Times New Roman" w:hAnsi="Times New Roman" w:cs="Times New Roman"/>
          <w:sz w:val="28"/>
          <w:szCs w:val="28"/>
        </w:rPr>
        <w:t>родоохранных, оздоровительных мероприятий и спортивных соревнований.</w:t>
      </w:r>
    </w:p>
    <w:p>
      <w:pPr>
        <w:widowControl w:val="0"/>
        <w:overflowPunct w:val="0"/>
        <w:autoSpaceDE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Планируемые результаты освоения программы формирования </w:t>
      </w:r>
    </w:p>
    <w:p>
      <w:pPr>
        <w:widowControl w:val="0"/>
        <w:overflowPunct w:val="0"/>
        <w:autoSpaceDE w:val="0"/>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экологической культуры, здорового и безопасного образа жизни</w:t>
      </w:r>
    </w:p>
    <w:p>
      <w:pPr>
        <w:widowControl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Важнейшие личностные результаты:</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ценностное отношение к природе; </w:t>
      </w:r>
      <w:r>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потребность в занятиях физической культурой и спортом; </w:t>
      </w:r>
    </w:p>
    <w:p>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негативное отношение к факторам риска здоровью (сниженная двигательная ак</w:t>
      </w:r>
      <w:r>
        <w:rPr>
          <w:rFonts w:ascii="Times New Roman" w:hAnsi="Times New Roman" w:cs="Times New Roman"/>
          <w:sz w:val="28"/>
          <w:szCs w:val="28"/>
        </w:rPr>
        <w:softHyphen/>
      </w:r>
      <w:r>
        <w:rPr>
          <w:rFonts w:ascii="Times New Roman" w:hAnsi="Times New Roman" w:cs="Times New Roman"/>
          <w:sz w:val="28"/>
          <w:szCs w:val="28"/>
        </w:rPr>
        <w:t>ти</w:t>
      </w:r>
      <w:r>
        <w:rPr>
          <w:rFonts w:ascii="Times New Roman" w:hAnsi="Times New Roman" w:cs="Times New Roman"/>
          <w:sz w:val="28"/>
          <w:szCs w:val="28"/>
        </w:rPr>
        <w:softHyphen/>
      </w:r>
      <w:r>
        <w:rPr>
          <w:rFonts w:ascii="Times New Roman" w:hAnsi="Times New Roman" w:cs="Times New Roman"/>
          <w:sz w:val="28"/>
          <w:szCs w:val="28"/>
        </w:rPr>
        <w:t>в</w:t>
      </w:r>
      <w:r>
        <w:rPr>
          <w:rFonts w:ascii="Times New Roman" w:hAnsi="Times New Roman" w:cs="Times New Roman"/>
          <w:sz w:val="28"/>
          <w:szCs w:val="28"/>
        </w:rPr>
        <w:softHyphen/>
      </w:r>
      <w:r>
        <w:rPr>
          <w:rFonts w:ascii="Times New Roman" w:hAnsi="Times New Roman" w:cs="Times New Roman"/>
          <w:sz w:val="28"/>
          <w:szCs w:val="28"/>
        </w:rPr>
        <w:t>ность, курение, алкоголь, наркотики и другие психоактивные вещества, инфекционные за</w:t>
      </w:r>
      <w:r>
        <w:rPr>
          <w:rFonts w:ascii="Times New Roman" w:hAnsi="Times New Roman" w:cs="Times New Roman"/>
          <w:sz w:val="28"/>
          <w:szCs w:val="28"/>
        </w:rPr>
        <w:softHyphen/>
      </w:r>
      <w:r>
        <w:rPr>
          <w:rFonts w:ascii="Times New Roman" w:hAnsi="Times New Roman" w:cs="Times New Roman"/>
          <w:sz w:val="28"/>
          <w:szCs w:val="28"/>
        </w:rPr>
        <w:t>бо</w:t>
      </w:r>
      <w:r>
        <w:rPr>
          <w:rFonts w:ascii="Times New Roman" w:hAnsi="Times New Roman" w:cs="Times New Roman"/>
          <w:sz w:val="28"/>
          <w:szCs w:val="28"/>
        </w:rPr>
        <w:softHyphen/>
      </w:r>
      <w:r>
        <w:rPr>
          <w:rFonts w:ascii="Times New Roman" w:hAnsi="Times New Roman" w:cs="Times New Roman"/>
          <w:sz w:val="28"/>
          <w:szCs w:val="28"/>
        </w:rPr>
        <w:t xml:space="preserve">левания); </w:t>
      </w:r>
    </w:p>
    <w:p>
      <w:pPr>
        <w:widowControl w:val="0"/>
        <w:tabs>
          <w:tab w:val="left" w:pos="720"/>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эмоционально-ценностное отношение к окружающей среде, осознание не</w:t>
      </w:r>
      <w:r>
        <w:rPr>
          <w:rFonts w:ascii="Times New Roman" w:hAnsi="Times New Roman" w:cs="Times New Roman"/>
          <w:sz w:val="28"/>
          <w:szCs w:val="28"/>
        </w:rPr>
        <w:softHyphen/>
      </w:r>
      <w:r>
        <w:rPr>
          <w:rFonts w:ascii="Times New Roman" w:hAnsi="Times New Roman" w:cs="Times New Roman"/>
          <w:sz w:val="28"/>
          <w:szCs w:val="28"/>
        </w:rPr>
        <w:t>об</w:t>
      </w:r>
      <w:r>
        <w:rPr>
          <w:rFonts w:ascii="Times New Roman" w:hAnsi="Times New Roman" w:cs="Times New Roman"/>
          <w:sz w:val="28"/>
          <w:szCs w:val="28"/>
        </w:rPr>
        <w:softHyphen/>
      </w:r>
      <w:r>
        <w:rPr>
          <w:rFonts w:ascii="Times New Roman" w:hAnsi="Times New Roman" w:cs="Times New Roman"/>
          <w:sz w:val="28"/>
          <w:szCs w:val="28"/>
        </w:rPr>
        <w:t>хо</w:t>
      </w:r>
      <w:r>
        <w:rPr>
          <w:rFonts w:ascii="Times New Roman" w:hAnsi="Times New Roman" w:cs="Times New Roman"/>
          <w:sz w:val="28"/>
          <w:szCs w:val="28"/>
        </w:rPr>
        <w:softHyphen/>
      </w:r>
      <w:r>
        <w:rPr>
          <w:rFonts w:ascii="Times New Roman" w:hAnsi="Times New Roman" w:cs="Times New Roman"/>
          <w:sz w:val="28"/>
          <w:szCs w:val="28"/>
        </w:rPr>
        <w:t>ди</w:t>
      </w:r>
      <w:r>
        <w:rPr>
          <w:rFonts w:ascii="Times New Roman" w:hAnsi="Times New Roman" w:cs="Times New Roman"/>
          <w:sz w:val="28"/>
          <w:szCs w:val="28"/>
        </w:rPr>
        <w:softHyphen/>
      </w:r>
      <w:r>
        <w:rPr>
          <w:rFonts w:ascii="Times New Roman" w:hAnsi="Times New Roman" w:cs="Times New Roman"/>
          <w:sz w:val="28"/>
          <w:szCs w:val="28"/>
        </w:rPr>
        <w:t>мо</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ти ее охраны;</w:t>
      </w:r>
    </w:p>
    <w:p>
      <w:pPr>
        <w:pStyle w:val="406"/>
        <w:spacing w:line="360" w:lineRule="auto"/>
        <w:ind w:firstLine="709"/>
        <w:jc w:val="both"/>
        <w:rPr>
          <w:rFonts w:ascii="Times New Roman" w:hAnsi="Times New Roman"/>
          <w:bCs/>
          <w:sz w:val="28"/>
          <w:szCs w:val="28"/>
        </w:rPr>
      </w:pPr>
      <w:r>
        <w:rPr>
          <w:rFonts w:ascii="Times New Roman" w:hAnsi="Times New Roman"/>
          <w:sz w:val="28"/>
          <w:szCs w:val="28"/>
        </w:rPr>
        <w:t xml:space="preserve">ценностное отношение к своему здоровью, здоровью близких и окружающих людей; </w:t>
      </w:r>
    </w:p>
    <w:p>
      <w:pPr>
        <w:pStyle w:val="406"/>
        <w:spacing w:line="360" w:lineRule="auto"/>
        <w:ind w:firstLine="709"/>
        <w:jc w:val="both"/>
        <w:rPr>
          <w:rFonts w:ascii="Times New Roman" w:hAnsi="Times New Roman"/>
          <w:sz w:val="28"/>
          <w:szCs w:val="28"/>
        </w:rPr>
      </w:pPr>
      <w:r>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установка на здоровый образ жизни и реализация ее в реальном поведении  и поступках; </w:t>
      </w:r>
    </w:p>
    <w:p>
      <w:pPr>
        <w:tabs>
          <w:tab w:val="left" w:pos="720"/>
          <w:tab w:val="left" w:pos="993"/>
          <w:tab w:val="left" w:pos="1080"/>
        </w:tabs>
        <w:autoSpaceDE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стремление заботиться о своем здоровье; </w:t>
      </w:r>
    </w:p>
    <w:p>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готовность следовать социальным установкам экологически культурного здо</w:t>
      </w:r>
      <w:r>
        <w:rPr>
          <w:rFonts w:ascii="Times New Roman" w:hAnsi="Times New Roman" w:cs="Times New Roman"/>
          <w:color w:val="000000"/>
          <w:sz w:val="28"/>
          <w:szCs w:val="28"/>
        </w:rPr>
        <w:softHyphen/>
      </w:r>
      <w:r>
        <w:rPr>
          <w:rFonts w:ascii="Times New Roman" w:hAnsi="Times New Roman" w:cs="Times New Roman"/>
          <w:color w:val="000000"/>
          <w:sz w:val="28"/>
          <w:szCs w:val="28"/>
        </w:rPr>
        <w:t>ро</w:t>
      </w:r>
      <w:r>
        <w:rPr>
          <w:rFonts w:ascii="Times New Roman" w:hAnsi="Times New Roman" w:cs="Times New Roman"/>
          <w:color w:val="000000"/>
          <w:sz w:val="28"/>
          <w:szCs w:val="28"/>
        </w:rPr>
        <w:softHyphen/>
      </w:r>
      <w:r>
        <w:rPr>
          <w:rFonts w:ascii="Times New Roman" w:hAnsi="Times New Roman" w:cs="Times New Roman"/>
          <w:color w:val="000000"/>
          <w:sz w:val="28"/>
          <w:szCs w:val="28"/>
        </w:rPr>
        <w:t>вье</w:t>
      </w:r>
      <w:r>
        <w:rPr>
          <w:rFonts w:ascii="Times New Roman" w:hAnsi="Times New Roman" w:cs="Times New Roman"/>
          <w:color w:val="000000"/>
          <w:sz w:val="28"/>
          <w:szCs w:val="28"/>
        </w:rPr>
        <w:softHyphen/>
      </w:r>
      <w:r>
        <w:rPr>
          <w:rFonts w:ascii="Times New Roman" w:hAnsi="Times New Roman" w:cs="Times New Roman"/>
          <w:color w:val="000000"/>
          <w:sz w:val="28"/>
          <w:szCs w:val="28"/>
        </w:rPr>
        <w:t>с</w:t>
      </w:r>
      <w:r>
        <w:rPr>
          <w:rFonts w:ascii="Times New Roman" w:hAnsi="Times New Roman" w:cs="Times New Roman"/>
          <w:color w:val="000000"/>
          <w:sz w:val="28"/>
          <w:szCs w:val="28"/>
        </w:rPr>
        <w:softHyphen/>
      </w:r>
      <w:r>
        <w:rPr>
          <w:rFonts w:ascii="Times New Roman" w:hAnsi="Times New Roman" w:cs="Times New Roman"/>
          <w:color w:val="000000"/>
          <w:sz w:val="28"/>
          <w:szCs w:val="28"/>
        </w:rPr>
        <w:t>бе</w:t>
      </w:r>
      <w:r>
        <w:rPr>
          <w:rFonts w:ascii="Times New Roman" w:hAnsi="Times New Roman" w:cs="Times New Roman"/>
          <w:color w:val="000000"/>
          <w:sz w:val="28"/>
          <w:szCs w:val="28"/>
        </w:rPr>
        <w:softHyphen/>
      </w:r>
      <w:r>
        <w:rPr>
          <w:rFonts w:ascii="Times New Roman" w:hAnsi="Times New Roman" w:cs="Times New Roman"/>
          <w:color w:val="000000"/>
          <w:sz w:val="28"/>
          <w:szCs w:val="28"/>
        </w:rPr>
        <w:t>ре</w:t>
      </w:r>
      <w:r>
        <w:rPr>
          <w:rFonts w:ascii="Times New Roman" w:hAnsi="Times New Roman" w:cs="Times New Roman"/>
          <w:color w:val="000000"/>
          <w:sz w:val="28"/>
          <w:szCs w:val="28"/>
        </w:rPr>
        <w:softHyphen/>
      </w:r>
      <w:r>
        <w:rPr>
          <w:rFonts w:ascii="Times New Roman" w:hAnsi="Times New Roman" w:cs="Times New Roman"/>
          <w:color w:val="000000"/>
          <w:sz w:val="28"/>
          <w:szCs w:val="28"/>
        </w:rPr>
        <w:t>гаюшего, безопасного поведения (в отношении к природе и людям);</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готовность противостоять вовлечению в табакокурение, употребление алкоголя, наркотических и сильнодействующих веществ;</w:t>
      </w:r>
    </w:p>
    <w:p>
      <w:pPr>
        <w:tabs>
          <w:tab w:val="left" w:pos="720"/>
          <w:tab w:val="left" w:pos="993"/>
          <w:tab w:val="left" w:pos="1080"/>
        </w:tabs>
        <w:autoSpaceDE w:val="0"/>
        <w:spacing w:after="0" w:line="360" w:lineRule="auto"/>
        <w:ind w:firstLine="709"/>
        <w:jc w:val="both"/>
        <w:rPr>
          <w:sz w:val="28"/>
          <w:szCs w:val="28"/>
        </w:rPr>
      </w:pPr>
      <w:r>
        <w:rPr>
          <w:rFonts w:ascii="Times New Roman" w:hAnsi="Times New Roman" w:cs="Times New Roman"/>
          <w:sz w:val="28"/>
          <w:szCs w:val="28"/>
        </w:rPr>
        <w:t>готовность самостоятельно поддерживать свое здоровье на основе использования навыков личной гигиены;</w:t>
      </w:r>
    </w:p>
    <w:p>
      <w:pPr>
        <w:pStyle w:val="30"/>
        <w:spacing w:before="0" w:after="0"/>
        <w:ind w:firstLine="709"/>
        <w:jc w:val="both"/>
        <w:rPr>
          <w:sz w:val="28"/>
          <w:szCs w:val="28"/>
        </w:rPr>
      </w:pPr>
      <w:r>
        <w:rPr>
          <w:sz w:val="28"/>
          <w:szCs w:val="28"/>
        </w:rPr>
        <w:t xml:space="preserve"> овладение умениями взаимодействия с людьми, работать в коллективе с выполнением различных социальных ролей; </w:t>
      </w:r>
    </w:p>
    <w:p>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доступных способов изучения природы и общества (наблюдение, запись, измерение, опыт, сравнение, классификация и др.);</w:t>
      </w:r>
    </w:p>
    <w:p>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pPr>
        <w:tabs>
          <w:tab w:val="left" w:pos="720"/>
          <w:tab w:val="left" w:pos="993"/>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pPr>
        <w:pStyle w:val="422"/>
        <w:spacing w:before="120"/>
        <w:ind w:firstLine="720"/>
        <w:jc w:val="center"/>
        <w:rPr>
          <w:b/>
          <w:caps w:val="0"/>
          <w:color w:val="auto"/>
        </w:rPr>
      </w:pPr>
      <w:bookmarkStart w:id="2" w:name="bookmark186"/>
      <w:r>
        <w:rPr>
          <w:b/>
        </w:rPr>
        <w:t>2.2.5. </w:t>
      </w:r>
      <w:r>
        <w:rPr>
          <w:b/>
          <w:i/>
          <w:caps w:val="0"/>
        </w:rPr>
        <w:t>Программа коррекционной работы</w:t>
      </w:r>
    </w:p>
    <w:p>
      <w:pPr>
        <w:pStyle w:val="422"/>
        <w:ind w:firstLine="720"/>
        <w:jc w:val="center"/>
        <w:rPr>
          <w:caps w:val="0"/>
          <w:color w:val="0000FF"/>
        </w:rPr>
      </w:pPr>
      <w:r>
        <w:rPr>
          <w:b/>
          <w:caps w:val="0"/>
          <w:color w:val="auto"/>
        </w:rPr>
        <w:t xml:space="preserve">Цель </w:t>
      </w:r>
      <w:bookmarkEnd w:id="2"/>
      <w:r>
        <w:rPr>
          <w:b/>
          <w:caps w:val="0"/>
          <w:color w:val="auto"/>
        </w:rPr>
        <w:t>коррекционной работы</w:t>
      </w:r>
    </w:p>
    <w:p>
      <w:pPr>
        <w:pStyle w:val="21"/>
        <w:spacing w:after="0" w:line="360" w:lineRule="auto"/>
        <w:ind w:firstLine="709"/>
        <w:jc w:val="both"/>
        <w:rPr>
          <w:rFonts w:ascii="Times New Roman" w:hAnsi="Times New Roman"/>
          <w:color w:val="auto"/>
        </w:rPr>
      </w:pPr>
      <w:r>
        <w:rPr>
          <w:rFonts w:ascii="Times New Roman" w:hAnsi="Times New Roman"/>
          <w:color w:val="auto"/>
          <w:sz w:val="28"/>
          <w:szCs w:val="28"/>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pPr>
        <w:pStyle w:val="422"/>
        <w:ind w:firstLine="709"/>
        <w:rPr>
          <w:strike/>
          <w:color w:val="auto"/>
        </w:rPr>
      </w:pPr>
      <w:r>
        <w:rPr>
          <w:caps w:val="0"/>
          <w:color w:val="auto"/>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pPr>
        <w:tabs>
          <w:tab w:val="left" w:pos="0"/>
        </w:tabs>
        <w:spacing w:after="0" w:line="360" w:lineRule="auto"/>
        <w:ind w:firstLine="709"/>
        <w:jc w:val="center"/>
        <w:rPr>
          <w:rFonts w:ascii="Times New Roman" w:hAnsi="Times New Roman" w:cs="Times New Roman"/>
          <w:sz w:val="28"/>
          <w:szCs w:val="28"/>
        </w:rPr>
      </w:pPr>
      <w:bookmarkStart w:id="3" w:name="bookmark187"/>
      <w:r>
        <w:rPr>
          <w:rFonts w:ascii="Times New Roman" w:hAnsi="Times New Roman" w:cs="Times New Roman"/>
          <w:b/>
          <w:i/>
          <w:sz w:val="28"/>
          <w:szCs w:val="28"/>
        </w:rPr>
        <w:t>Задачи коррекционной работы:</w:t>
      </w:r>
      <w:bookmarkEnd w:id="3"/>
    </w:p>
    <w:p>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осуществление индивидуально ориентированной психолого-медико-педа</w:t>
      </w:r>
      <w:r>
        <w:rPr>
          <w:rFonts w:ascii="Times New Roman" w:hAnsi="Times New Roman" w:cs="Times New Roman"/>
          <w:sz w:val="28"/>
          <w:szCs w:val="28"/>
        </w:rPr>
        <w:softHyphen/>
      </w:r>
      <w:r>
        <w:rPr>
          <w:rFonts w:ascii="Times New Roman" w:hAnsi="Times New Roman" w:cs="Times New Roman"/>
          <w:sz w:val="28"/>
          <w:szCs w:val="28"/>
        </w:rPr>
        <w:t>го</w:t>
      </w:r>
      <w:r>
        <w:rPr>
          <w:rFonts w:ascii="Times New Roman" w:hAnsi="Times New Roman" w:cs="Times New Roman"/>
          <w:sz w:val="28"/>
          <w:szCs w:val="28"/>
        </w:rPr>
        <w:softHyphen/>
      </w:r>
      <w:r>
        <w:rPr>
          <w:rFonts w:ascii="Times New Roman" w:hAnsi="Times New Roman" w:cs="Times New Roman"/>
          <w:sz w:val="28"/>
          <w:szCs w:val="28"/>
        </w:rPr>
        <w:t>ги</w:t>
      </w:r>
      <w:r>
        <w:rPr>
          <w:rFonts w:ascii="Times New Roman" w:hAnsi="Times New Roman" w:cs="Times New Roman"/>
          <w:sz w:val="28"/>
          <w:szCs w:val="28"/>
        </w:rPr>
        <w:softHyphen/>
      </w:r>
      <w:r>
        <w:rPr>
          <w:rFonts w:ascii="Times New Roman" w:hAnsi="Times New Roman" w:cs="Times New Roman"/>
          <w:sz w:val="28"/>
          <w:szCs w:val="28"/>
        </w:rPr>
        <w:t>че</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кой помощи детям с умственной отсталостью (интеллектуальными нарушениями) с учетом особенностей пси</w:t>
      </w:r>
      <w:r>
        <w:rPr>
          <w:rFonts w:ascii="Times New Roman" w:hAnsi="Times New Roman" w:cs="Times New Roman"/>
          <w:sz w:val="28"/>
          <w:szCs w:val="28"/>
        </w:rPr>
        <w:softHyphen/>
      </w:r>
      <w:r>
        <w:rPr>
          <w:rFonts w:ascii="Times New Roman" w:hAnsi="Times New Roman" w:cs="Times New Roman"/>
          <w:sz w:val="28"/>
          <w:szCs w:val="28"/>
        </w:rPr>
        <w:t>хо</w:t>
      </w:r>
      <w:r>
        <w:rPr>
          <w:rFonts w:ascii="Times New Roman" w:hAnsi="Times New Roman" w:cs="Times New Roman"/>
          <w:sz w:val="28"/>
          <w:szCs w:val="28"/>
        </w:rPr>
        <w:softHyphen/>
      </w:r>
      <w:r>
        <w:rPr>
          <w:rFonts w:ascii="Times New Roman" w:hAnsi="Times New Roman" w:cs="Times New Roman"/>
          <w:sz w:val="28"/>
          <w:szCs w:val="28"/>
        </w:rPr>
        <w:t>физического развития и индивидуальных возможностей обучающихся (в соответствии с рекомендациями психолого-медико-педагогической комиссии);</w:t>
      </w:r>
    </w:p>
    <w:p>
      <w:pPr>
        <w:tabs>
          <w:tab w:val="left" w:pos="-180"/>
          <w:tab w:val="left" w:pos="0"/>
        </w:tabs>
        <w:spacing w:after="0" w:line="360" w:lineRule="auto"/>
        <w:ind w:firstLine="709"/>
        <w:jc w:val="both"/>
        <w:rPr>
          <w:rFonts w:cs="Times New Roman"/>
          <w:sz w:val="28"/>
          <w:szCs w:val="28"/>
        </w:rPr>
      </w:pPr>
      <w:r>
        <w:rPr>
          <w:rFonts w:ascii="Times New Roman" w:hAnsi="Times New Roman" w:cs="Times New Roman"/>
          <w:sz w:val="28"/>
          <w:szCs w:val="28"/>
        </w:rPr>
        <w:t>― организация ин</w:t>
      </w:r>
      <w:r>
        <w:rPr>
          <w:rFonts w:ascii="Times New Roman" w:hAnsi="Times New Roman" w:cs="Times New Roman"/>
          <w:sz w:val="28"/>
          <w:szCs w:val="28"/>
        </w:rPr>
        <w:softHyphen/>
      </w:r>
      <w:r>
        <w:rPr>
          <w:rFonts w:ascii="Times New Roman" w:hAnsi="Times New Roman" w:cs="Times New Roman"/>
          <w:sz w:val="28"/>
          <w:szCs w:val="28"/>
        </w:rPr>
        <w:t>ди</w:t>
      </w:r>
      <w:r>
        <w:rPr>
          <w:rFonts w:ascii="Times New Roman" w:hAnsi="Times New Roman" w:cs="Times New Roman"/>
          <w:sz w:val="28"/>
          <w:szCs w:val="28"/>
        </w:rPr>
        <w:softHyphen/>
      </w:r>
      <w:r>
        <w:rPr>
          <w:rFonts w:ascii="Times New Roman" w:hAnsi="Times New Roman" w:cs="Times New Roman"/>
          <w:sz w:val="28"/>
          <w:szCs w:val="28"/>
        </w:rPr>
        <w:t>ви</w:t>
      </w:r>
      <w:r>
        <w:rPr>
          <w:rFonts w:ascii="Times New Roman" w:hAnsi="Times New Roman" w:cs="Times New Roman"/>
          <w:sz w:val="28"/>
          <w:szCs w:val="28"/>
        </w:rPr>
        <w:softHyphen/>
      </w:r>
      <w:r>
        <w:rPr>
          <w:rFonts w:ascii="Times New Roman" w:hAnsi="Times New Roman" w:cs="Times New Roman"/>
          <w:sz w:val="28"/>
          <w:szCs w:val="28"/>
        </w:rPr>
        <w:t>ду</w:t>
      </w:r>
      <w:r>
        <w:rPr>
          <w:rFonts w:ascii="Times New Roman" w:hAnsi="Times New Roman" w:cs="Times New Roman"/>
          <w:sz w:val="28"/>
          <w:szCs w:val="28"/>
        </w:rPr>
        <w:softHyphen/>
      </w:r>
      <w:r>
        <w:rPr>
          <w:rFonts w:ascii="Times New Roman" w:hAnsi="Times New Roman" w:cs="Times New Roman"/>
          <w:sz w:val="28"/>
          <w:szCs w:val="28"/>
        </w:rPr>
        <w:t>аль</w:t>
      </w:r>
      <w:r>
        <w:rPr>
          <w:rFonts w:ascii="Times New Roman" w:hAnsi="Times New Roman" w:cs="Times New Roman"/>
          <w:sz w:val="28"/>
          <w:szCs w:val="28"/>
        </w:rPr>
        <w:softHyphen/>
      </w:r>
      <w:r>
        <w:rPr>
          <w:rFonts w:ascii="Times New Roman" w:hAnsi="Times New Roman" w:cs="Times New Roman"/>
          <w:sz w:val="28"/>
          <w:szCs w:val="28"/>
        </w:rPr>
        <w:t>ных и групповых занятий для детей с учетом индивидуальных и типологических осо</w:t>
      </w:r>
      <w:r>
        <w:rPr>
          <w:rFonts w:ascii="Times New Roman" w:hAnsi="Times New Roman" w:cs="Times New Roman"/>
          <w:sz w:val="28"/>
          <w:szCs w:val="28"/>
        </w:rPr>
        <w:softHyphen/>
      </w:r>
      <w:r>
        <w:rPr>
          <w:rFonts w:ascii="Times New Roman" w:hAnsi="Times New Roman" w:cs="Times New Roman"/>
          <w:sz w:val="28"/>
          <w:szCs w:val="28"/>
        </w:rPr>
        <w:t>бе</w:t>
      </w:r>
      <w:r>
        <w:rPr>
          <w:rFonts w:ascii="Times New Roman" w:hAnsi="Times New Roman" w:cs="Times New Roman"/>
          <w:sz w:val="28"/>
          <w:szCs w:val="28"/>
        </w:rPr>
        <w:softHyphen/>
      </w:r>
      <w:r>
        <w:rPr>
          <w:rFonts w:ascii="Times New Roman" w:hAnsi="Times New Roman" w:cs="Times New Roman"/>
          <w:sz w:val="28"/>
          <w:szCs w:val="28"/>
        </w:rPr>
        <w:t xml:space="preserve">нностей психофизического развития и индивидуальных возможностей обучающихся, </w:t>
      </w:r>
      <w:r>
        <w:rPr>
          <w:rFonts w:ascii="Times New Roman" w:hAnsi="Times New Roman" w:cs="Times New Roman"/>
          <w:color w:val="auto"/>
          <w:sz w:val="28"/>
          <w:szCs w:val="28"/>
        </w:rPr>
        <w:t>разработка и реализация индивидуальных учебных планов (при необходимости)</w:t>
      </w:r>
      <w:r>
        <w:rPr>
          <w:rFonts w:ascii="Times New Roman" w:hAnsi="Times New Roman" w:cs="Times New Roman"/>
          <w:sz w:val="28"/>
          <w:szCs w:val="28"/>
        </w:rPr>
        <w:t>;</w:t>
      </w:r>
    </w:p>
    <w:p>
      <w:pPr>
        <w:pStyle w:val="422"/>
        <w:tabs>
          <w:tab w:val="left" w:pos="-180"/>
          <w:tab w:val="left" w:pos="0"/>
        </w:tabs>
        <w:ind w:firstLine="709"/>
        <w:rPr>
          <w:caps w:val="0"/>
          <w:color w:val="auto"/>
        </w:rPr>
      </w:pPr>
      <w:r>
        <w:t>―</w:t>
      </w:r>
      <w:r>
        <w:rPr>
          <w:caps w:val="0"/>
          <w:color w:val="auto"/>
        </w:rPr>
        <w:t> реализация системы мероприятий по социальной адаптации обучающихся с умственной отсталостью (интеллектуальными нарушениями);</w:t>
      </w:r>
    </w:p>
    <w:p>
      <w:pPr>
        <w:tabs>
          <w:tab w:val="left" w:pos="-180"/>
          <w:tab w:val="left" w:pos="0"/>
        </w:tabs>
        <w:spacing w:after="0" w:line="360" w:lineRule="auto"/>
        <w:ind w:firstLine="709"/>
        <w:jc w:val="both"/>
        <w:rPr>
          <w:b/>
          <w:i/>
        </w:rPr>
      </w:pPr>
      <w:r>
        <w:rPr>
          <w:rFonts w:ascii="Times New Roman" w:hAnsi="Times New Roman" w:cs="Times New Roman"/>
          <w:sz w:val="28"/>
          <w:szCs w:val="28"/>
        </w:rPr>
        <w:t>― оказание родителям (законным представителям) обучающихся с умственной от</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та</w:t>
      </w:r>
      <w:r>
        <w:rPr>
          <w:rFonts w:ascii="Times New Roman" w:hAnsi="Times New Roman" w:cs="Times New Roman"/>
          <w:sz w:val="28"/>
          <w:szCs w:val="28"/>
        </w:rPr>
        <w:softHyphen/>
      </w:r>
      <w:r>
        <w:rPr>
          <w:rFonts w:ascii="Times New Roman" w:hAnsi="Times New Roman" w:cs="Times New Roman"/>
          <w:sz w:val="28"/>
          <w:szCs w:val="28"/>
        </w:rPr>
        <w:t>ло</w:t>
      </w:r>
      <w:r>
        <w:rPr>
          <w:rFonts w:ascii="Times New Roman" w:hAnsi="Times New Roman" w:cs="Times New Roman"/>
          <w:sz w:val="28"/>
          <w:szCs w:val="28"/>
        </w:rPr>
        <w:softHyphen/>
      </w:r>
      <w:r>
        <w:rPr>
          <w:rFonts w:ascii="Times New Roman" w:hAnsi="Times New Roman" w:cs="Times New Roman"/>
          <w:sz w:val="28"/>
          <w:szCs w:val="28"/>
        </w:rPr>
        <w:t xml:space="preserve">стью (интеллектуальными нарушениями) консультативной и методической помощи по </w:t>
      </w:r>
      <w:r>
        <w:rPr>
          <w:rFonts w:ascii="Times New Roman" w:hAnsi="Times New Roman" w:cs="Times New Roman"/>
          <w:color w:val="auto"/>
          <w:sz w:val="28"/>
          <w:szCs w:val="28"/>
        </w:rPr>
        <w:t>психолого-педагогическим, со</w:t>
      </w:r>
      <w:r>
        <w:rPr>
          <w:rFonts w:ascii="Times New Roman" w:hAnsi="Times New Roman" w:cs="Times New Roman"/>
          <w:color w:val="auto"/>
          <w:sz w:val="28"/>
          <w:szCs w:val="28"/>
        </w:rPr>
        <w:softHyphen/>
      </w:r>
      <w:r>
        <w:rPr>
          <w:rFonts w:ascii="Times New Roman" w:hAnsi="Times New Roman" w:cs="Times New Roman"/>
          <w:color w:val="auto"/>
          <w:sz w:val="28"/>
          <w:szCs w:val="28"/>
        </w:rPr>
        <w:t>ци</w:t>
      </w:r>
      <w:r>
        <w:rPr>
          <w:rFonts w:ascii="Times New Roman" w:hAnsi="Times New Roman" w:cs="Times New Roman"/>
          <w:color w:val="auto"/>
          <w:sz w:val="28"/>
          <w:szCs w:val="28"/>
        </w:rPr>
        <w:softHyphen/>
      </w:r>
      <w:r>
        <w:rPr>
          <w:rFonts w:ascii="Times New Roman" w:hAnsi="Times New Roman" w:cs="Times New Roman"/>
          <w:color w:val="auto"/>
          <w:sz w:val="28"/>
          <w:szCs w:val="28"/>
        </w:rPr>
        <w:t>аль</w:t>
      </w:r>
      <w:r>
        <w:rPr>
          <w:rFonts w:ascii="Times New Roman" w:hAnsi="Times New Roman" w:cs="Times New Roman"/>
          <w:color w:val="auto"/>
          <w:sz w:val="28"/>
          <w:szCs w:val="28"/>
        </w:rPr>
        <w:softHyphen/>
      </w:r>
      <w:r>
        <w:rPr>
          <w:rFonts w:ascii="Times New Roman" w:hAnsi="Times New Roman" w:cs="Times New Roman"/>
          <w:color w:val="auto"/>
          <w:sz w:val="28"/>
          <w:szCs w:val="28"/>
        </w:rPr>
        <w:t>ным</w:t>
      </w:r>
      <w:r>
        <w:rPr>
          <w:rFonts w:ascii="Times New Roman" w:hAnsi="Times New Roman" w:cs="Times New Roman"/>
          <w:sz w:val="28"/>
          <w:szCs w:val="28"/>
        </w:rPr>
        <w:t xml:space="preserve">, правовым, </w:t>
      </w:r>
      <w:r>
        <w:rPr>
          <w:rFonts w:ascii="Times New Roman" w:hAnsi="Times New Roman" w:cs="Times New Roman"/>
          <w:color w:val="auto"/>
          <w:sz w:val="28"/>
          <w:szCs w:val="28"/>
        </w:rPr>
        <w:t xml:space="preserve">медицинским </w:t>
      </w:r>
      <w:r>
        <w:rPr>
          <w:rFonts w:ascii="Times New Roman" w:hAnsi="Times New Roman" w:cs="Times New Roman"/>
          <w:sz w:val="28"/>
          <w:szCs w:val="28"/>
        </w:rPr>
        <w:t>и другим вопросам, связанным с их воспитанием и обу</w:t>
      </w:r>
      <w:r>
        <w:rPr>
          <w:rFonts w:ascii="Times New Roman" w:hAnsi="Times New Roman" w:cs="Times New Roman"/>
          <w:sz w:val="28"/>
          <w:szCs w:val="28"/>
        </w:rPr>
        <w:softHyphen/>
      </w:r>
      <w:r>
        <w:rPr>
          <w:rFonts w:ascii="Times New Roman" w:hAnsi="Times New Roman" w:cs="Times New Roman"/>
          <w:sz w:val="28"/>
          <w:szCs w:val="28"/>
        </w:rPr>
        <w:t>че</w:t>
      </w:r>
      <w:r>
        <w:rPr>
          <w:rFonts w:ascii="Times New Roman" w:hAnsi="Times New Roman" w:cs="Times New Roman"/>
          <w:sz w:val="28"/>
          <w:szCs w:val="28"/>
        </w:rPr>
        <w:softHyphen/>
      </w:r>
      <w:r>
        <w:rPr>
          <w:rFonts w:ascii="Times New Roman" w:hAnsi="Times New Roman" w:cs="Times New Roman"/>
          <w:sz w:val="28"/>
          <w:szCs w:val="28"/>
        </w:rPr>
        <w:t>ни</w:t>
      </w:r>
      <w:r>
        <w:rPr>
          <w:rFonts w:ascii="Times New Roman" w:hAnsi="Times New Roman" w:cs="Times New Roman"/>
          <w:sz w:val="28"/>
          <w:szCs w:val="28"/>
        </w:rPr>
        <w:softHyphen/>
      </w:r>
      <w:r>
        <w:rPr>
          <w:rFonts w:ascii="Times New Roman" w:hAnsi="Times New Roman" w:cs="Times New Roman"/>
          <w:sz w:val="28"/>
          <w:szCs w:val="28"/>
        </w:rPr>
        <w:t>ем.</w:t>
      </w:r>
    </w:p>
    <w:p>
      <w:pPr>
        <w:pStyle w:val="422"/>
        <w:ind w:firstLine="709"/>
        <w:jc w:val="center"/>
        <w:rPr>
          <w:color w:val="auto"/>
        </w:rPr>
      </w:pPr>
      <w:bookmarkStart w:id="4" w:name="bookmark188"/>
      <w:r>
        <w:rPr>
          <w:b/>
          <w:i/>
          <w:caps w:val="0"/>
          <w:color w:val="auto"/>
        </w:rPr>
        <w:t xml:space="preserve">Принципы </w:t>
      </w:r>
      <w:bookmarkEnd w:id="4"/>
      <w:r>
        <w:rPr>
          <w:b/>
          <w:i/>
          <w:caps w:val="0"/>
          <w:color w:val="auto"/>
        </w:rPr>
        <w:t>коррекционной работы:</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Принцип </w:t>
      </w:r>
      <w:r>
        <w:rPr>
          <w:rFonts w:ascii="Times New Roman" w:hAnsi="Times New Roman"/>
          <w:i/>
          <w:sz w:val="28"/>
          <w:szCs w:val="28"/>
        </w:rPr>
        <w:t>приоритетности интересов</w:t>
      </w:r>
      <w:r>
        <w:rPr>
          <w:rFonts w:ascii="Times New Roman" w:hAnsi="Times New Roman"/>
          <w:caps/>
          <w:sz w:val="28"/>
          <w:szCs w:val="28"/>
        </w:rPr>
        <w:t xml:space="preserve"> </w:t>
      </w:r>
      <w:r>
        <w:rPr>
          <w:rFonts w:ascii="Times New Roman" w:hAnsi="Times New Roman"/>
          <w:sz w:val="28"/>
          <w:szCs w:val="28"/>
        </w:rPr>
        <w:t>обучающегося</w:t>
      </w:r>
      <w:r>
        <w:rPr>
          <w:rFonts w:ascii="Times New Roman" w:hAnsi="Times New Roman"/>
          <w:caps/>
          <w:sz w:val="28"/>
          <w:szCs w:val="28"/>
        </w:rPr>
        <w:t xml:space="preserve"> </w:t>
      </w:r>
      <w:r>
        <w:rPr>
          <w:rFonts w:ascii="Times New Roman" w:hAnsi="Times New Roman"/>
          <w:sz w:val="28"/>
          <w:szCs w:val="28"/>
        </w:rPr>
        <w:t>определяет от</w:t>
      </w:r>
      <w:r>
        <w:rPr>
          <w:rFonts w:ascii="Times New Roman" w:hAnsi="Times New Roman"/>
          <w:sz w:val="28"/>
          <w:szCs w:val="28"/>
        </w:rPr>
        <w:softHyphen/>
      </w:r>
      <w:r>
        <w:rPr>
          <w:rFonts w:ascii="Times New Roman" w:hAnsi="Times New Roman"/>
          <w:sz w:val="28"/>
          <w:szCs w:val="28"/>
        </w:rPr>
        <w:t>но</w:t>
      </w:r>
      <w:r>
        <w:rPr>
          <w:rFonts w:ascii="Times New Roman" w:hAnsi="Times New Roman"/>
          <w:sz w:val="28"/>
          <w:szCs w:val="28"/>
        </w:rPr>
        <w:softHyphen/>
      </w:r>
      <w:r>
        <w:rPr>
          <w:rFonts w:ascii="Times New Roman" w:hAnsi="Times New Roman"/>
          <w:sz w:val="28"/>
          <w:szCs w:val="28"/>
        </w:rPr>
        <w:t>ше</w:t>
      </w:r>
      <w:r>
        <w:rPr>
          <w:rFonts w:ascii="Times New Roman" w:hAnsi="Times New Roman"/>
          <w:sz w:val="28"/>
          <w:szCs w:val="28"/>
        </w:rPr>
        <w:softHyphen/>
      </w:r>
      <w:r>
        <w:rPr>
          <w:rFonts w:ascii="Times New Roman" w:hAnsi="Times New Roman"/>
          <w:sz w:val="28"/>
          <w:szCs w:val="28"/>
        </w:rPr>
        <w:t>ние работников организации, которые призваны</w:t>
      </w:r>
      <w:r>
        <w:rPr>
          <w:rFonts w:ascii="Times New Roman" w:hAnsi="Times New Roman"/>
          <w:caps/>
          <w:sz w:val="28"/>
          <w:szCs w:val="28"/>
        </w:rPr>
        <w:t xml:space="preserve"> </w:t>
      </w:r>
      <w:r>
        <w:rPr>
          <w:rFonts w:ascii="Times New Roman" w:hAnsi="Times New Roman"/>
          <w:sz w:val="28"/>
          <w:szCs w:val="28"/>
        </w:rPr>
        <w:t>оказывать каждому обу</w:t>
      </w:r>
      <w:r>
        <w:rPr>
          <w:rFonts w:ascii="Times New Roman" w:hAnsi="Times New Roman"/>
          <w:sz w:val="28"/>
          <w:szCs w:val="28"/>
        </w:rPr>
        <w:softHyphen/>
      </w:r>
      <w:r>
        <w:rPr>
          <w:rFonts w:ascii="Times New Roman" w:hAnsi="Times New Roman"/>
          <w:sz w:val="28"/>
          <w:szCs w:val="28"/>
        </w:rPr>
        <w:t>ча</w:t>
      </w:r>
      <w:r>
        <w:rPr>
          <w:rFonts w:ascii="Times New Roman" w:hAnsi="Times New Roman"/>
          <w:sz w:val="28"/>
          <w:szCs w:val="28"/>
        </w:rPr>
        <w:softHyphen/>
      </w:r>
      <w:r>
        <w:rPr>
          <w:rFonts w:ascii="Times New Roman" w:hAnsi="Times New Roman"/>
          <w:sz w:val="28"/>
          <w:szCs w:val="28"/>
        </w:rPr>
        <w:t>ю</w:t>
      </w:r>
      <w:r>
        <w:rPr>
          <w:rFonts w:ascii="Times New Roman" w:hAnsi="Times New Roman"/>
          <w:sz w:val="28"/>
          <w:szCs w:val="28"/>
        </w:rPr>
        <w:softHyphen/>
      </w:r>
      <w:r>
        <w:rPr>
          <w:rFonts w:ascii="Times New Roman" w:hAnsi="Times New Roman"/>
          <w:sz w:val="28"/>
          <w:szCs w:val="28"/>
        </w:rPr>
        <w:t>щемуся</w:t>
      </w:r>
      <w:r>
        <w:rPr>
          <w:rFonts w:ascii="Times New Roman" w:hAnsi="Times New Roman"/>
          <w:caps/>
          <w:sz w:val="28"/>
          <w:szCs w:val="28"/>
        </w:rPr>
        <w:t xml:space="preserve"> </w:t>
      </w:r>
      <w:r>
        <w:rPr>
          <w:rFonts w:ascii="Times New Roman" w:hAnsi="Times New Roman"/>
          <w:sz w:val="28"/>
          <w:szCs w:val="28"/>
        </w:rPr>
        <w:t>помощь в развитии с учетом его индивидуальных образовательных потребностей</w:t>
      </w:r>
      <w:r>
        <w:rPr>
          <w:rFonts w:ascii="Times New Roman" w:hAnsi="Times New Roman"/>
          <w:caps/>
          <w:sz w:val="28"/>
          <w:szCs w:val="28"/>
        </w:rPr>
        <w:t>.</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317"/>
          <w:iCs/>
          <w:caps w:val="0"/>
          <w:color w:val="auto"/>
          <w:sz w:val="28"/>
          <w:szCs w:val="28"/>
        </w:rPr>
        <w:t xml:space="preserve"> системности -</w:t>
      </w:r>
      <w:r>
        <w:rPr>
          <w:rFonts w:ascii="Times New Roman" w:hAnsi="Times New Roman"/>
          <w:sz w:val="28"/>
          <w:szCs w:val="28"/>
        </w:rPr>
        <w:t xml:space="preserve"> обеспечивает единство всех элементов кор</w:t>
      </w:r>
      <w:r>
        <w:rPr>
          <w:rFonts w:ascii="Times New Roman" w:hAnsi="Times New Roman"/>
          <w:sz w:val="28"/>
          <w:szCs w:val="28"/>
        </w:rPr>
        <w:softHyphen/>
      </w:r>
      <w:r>
        <w:rPr>
          <w:rFonts w:ascii="Times New Roman" w:hAnsi="Times New Roman"/>
          <w:sz w:val="28"/>
          <w:szCs w:val="28"/>
        </w:rPr>
        <w:t>рек</w:t>
      </w:r>
      <w:r>
        <w:rPr>
          <w:rFonts w:ascii="Times New Roman" w:hAnsi="Times New Roman"/>
          <w:sz w:val="28"/>
          <w:szCs w:val="28"/>
        </w:rPr>
        <w:softHyphen/>
      </w:r>
      <w:r>
        <w:rPr>
          <w:rFonts w:ascii="Times New Roman" w:hAnsi="Times New Roman"/>
          <w:sz w:val="28"/>
          <w:szCs w:val="28"/>
        </w:rPr>
        <w:t>ци</w:t>
      </w:r>
      <w:r>
        <w:rPr>
          <w:rFonts w:ascii="Times New Roman" w:hAnsi="Times New Roman"/>
          <w:sz w:val="28"/>
          <w:szCs w:val="28"/>
        </w:rPr>
        <w:softHyphen/>
      </w:r>
      <w:r>
        <w:rPr>
          <w:rFonts w:ascii="Times New Roman" w:hAnsi="Times New Roman"/>
          <w:sz w:val="28"/>
          <w:szCs w:val="28"/>
        </w:rPr>
        <w:t>онной работы: цели и задач, направлений осуществления и со</w:t>
      </w:r>
      <w:r>
        <w:rPr>
          <w:rFonts w:ascii="Times New Roman" w:hAnsi="Times New Roman"/>
          <w:sz w:val="28"/>
          <w:szCs w:val="28"/>
        </w:rPr>
        <w:softHyphen/>
      </w:r>
      <w:r>
        <w:rPr>
          <w:rFonts w:ascii="Times New Roman" w:hAnsi="Times New Roman"/>
          <w:sz w:val="28"/>
          <w:szCs w:val="28"/>
        </w:rPr>
        <w:t>держания, форм, методов и приемов организации, взаимодействия участников.</w:t>
      </w:r>
      <w:r>
        <w:rPr>
          <w:rFonts w:ascii="Times New Roman" w:hAnsi="Times New Roman"/>
          <w:caps/>
          <w:sz w:val="28"/>
          <w:szCs w:val="28"/>
        </w:rPr>
        <w:t xml:space="preserve"> </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317"/>
          <w:iCs/>
          <w:caps w:val="0"/>
          <w:color w:val="auto"/>
          <w:sz w:val="28"/>
          <w:szCs w:val="28"/>
        </w:rPr>
        <w:t xml:space="preserve"> непрерывности </w:t>
      </w:r>
      <w:r>
        <w:rPr>
          <w:rStyle w:val="317"/>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Pr>
          <w:rFonts w:ascii="Times New Roman" w:hAnsi="Times New Roman"/>
          <w:caps/>
          <w:sz w:val="28"/>
          <w:szCs w:val="28"/>
        </w:rPr>
        <w:t>.</w:t>
      </w:r>
    </w:p>
    <w:p>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Style w:val="317"/>
          <w:iCs/>
          <w:caps w:val="0"/>
          <w:color w:val="auto"/>
          <w:sz w:val="28"/>
          <w:szCs w:val="28"/>
        </w:rPr>
        <w:t>вариативности</w:t>
      </w:r>
      <w:r>
        <w:rPr>
          <w:rFonts w:ascii="Times New Roman" w:hAnsi="Times New Roman" w:cs="Times New Roman"/>
          <w:caps/>
          <w:sz w:val="28"/>
          <w:szCs w:val="28"/>
        </w:rPr>
        <w:t xml:space="preserve"> </w:t>
      </w:r>
      <w:r>
        <w:rPr>
          <w:rFonts w:ascii="Times New Roman" w:hAnsi="Times New Roman" w:cs="Times New Roman"/>
          <w:sz w:val="28"/>
          <w:szCs w:val="28"/>
        </w:rPr>
        <w:t>предполагает создание вариативных программ кор</w:t>
      </w:r>
      <w:r>
        <w:rPr>
          <w:rFonts w:ascii="Times New Roman" w:hAnsi="Times New Roman" w:cs="Times New Roman"/>
          <w:sz w:val="28"/>
          <w:szCs w:val="28"/>
        </w:rPr>
        <w:softHyphen/>
      </w:r>
      <w:r>
        <w:rPr>
          <w:rFonts w:ascii="Times New Roman" w:hAnsi="Times New Roman" w:cs="Times New Roman"/>
          <w:sz w:val="28"/>
          <w:szCs w:val="28"/>
        </w:rPr>
        <w:t>ре</w:t>
      </w:r>
      <w:r>
        <w:rPr>
          <w:rFonts w:ascii="Times New Roman" w:hAnsi="Times New Roman" w:cs="Times New Roman"/>
          <w:sz w:val="28"/>
          <w:szCs w:val="28"/>
        </w:rPr>
        <w:softHyphen/>
      </w:r>
      <w:r>
        <w:rPr>
          <w:rFonts w:ascii="Times New Roman" w:hAnsi="Times New Roman" w:cs="Times New Roman"/>
          <w:sz w:val="28"/>
          <w:szCs w:val="28"/>
        </w:rPr>
        <w:t>к</w:t>
      </w:r>
      <w:r>
        <w:rPr>
          <w:rFonts w:ascii="Times New Roman" w:hAnsi="Times New Roman" w:cs="Times New Roman"/>
          <w:sz w:val="28"/>
          <w:szCs w:val="28"/>
        </w:rPr>
        <w:softHyphen/>
      </w:r>
      <w:r>
        <w:rPr>
          <w:rFonts w:ascii="Times New Roman" w:hAnsi="Times New Roman" w:cs="Times New Roman"/>
          <w:sz w:val="28"/>
          <w:szCs w:val="28"/>
        </w:rPr>
        <w:t>ци</w:t>
      </w:r>
      <w:r>
        <w:rPr>
          <w:rFonts w:ascii="Times New Roman" w:hAnsi="Times New Roman" w:cs="Times New Roman"/>
          <w:sz w:val="28"/>
          <w:szCs w:val="28"/>
        </w:rPr>
        <w:softHyphen/>
      </w:r>
      <w:r>
        <w:rPr>
          <w:rFonts w:ascii="Times New Roman" w:hAnsi="Times New Roman" w:cs="Times New Roman"/>
          <w:sz w:val="28"/>
          <w:szCs w:val="28"/>
        </w:rPr>
        <w:t>он</w:t>
      </w:r>
      <w:r>
        <w:rPr>
          <w:rFonts w:ascii="Times New Roman" w:hAnsi="Times New Roman" w:cs="Times New Roman"/>
          <w:sz w:val="28"/>
          <w:szCs w:val="28"/>
        </w:rPr>
        <w:softHyphen/>
      </w:r>
      <w:r>
        <w:rPr>
          <w:rFonts w:ascii="Times New Roman" w:hAnsi="Times New Roman" w:cs="Times New Roman"/>
          <w:sz w:val="28"/>
          <w:szCs w:val="28"/>
        </w:rPr>
        <w:t>ной работы с детьми с учетом их особых образовательных потребностей и воз</w:t>
      </w:r>
      <w:r>
        <w:rPr>
          <w:rFonts w:ascii="Times New Roman" w:hAnsi="Times New Roman" w:cs="Times New Roman"/>
          <w:sz w:val="28"/>
          <w:szCs w:val="28"/>
        </w:rPr>
        <w:softHyphen/>
      </w:r>
      <w:r>
        <w:rPr>
          <w:rFonts w:ascii="Times New Roman" w:hAnsi="Times New Roman" w:cs="Times New Roman"/>
          <w:sz w:val="28"/>
          <w:szCs w:val="28"/>
        </w:rPr>
        <w:t>мо</w:t>
      </w:r>
      <w:r>
        <w:rPr>
          <w:rFonts w:ascii="Times New Roman" w:hAnsi="Times New Roman" w:cs="Times New Roman"/>
          <w:sz w:val="28"/>
          <w:szCs w:val="28"/>
        </w:rPr>
        <w:softHyphen/>
      </w:r>
      <w:r>
        <w:rPr>
          <w:rFonts w:ascii="Times New Roman" w:hAnsi="Times New Roman" w:cs="Times New Roman"/>
          <w:sz w:val="28"/>
          <w:szCs w:val="28"/>
        </w:rPr>
        <w:t>ж</w:t>
      </w:r>
      <w:r>
        <w:rPr>
          <w:rFonts w:ascii="Times New Roman" w:hAnsi="Times New Roman" w:cs="Times New Roman"/>
          <w:sz w:val="28"/>
          <w:szCs w:val="28"/>
        </w:rPr>
        <w:softHyphen/>
      </w:r>
      <w:r>
        <w:rPr>
          <w:rFonts w:ascii="Times New Roman" w:hAnsi="Times New Roman" w:cs="Times New Roman"/>
          <w:sz w:val="28"/>
          <w:szCs w:val="28"/>
        </w:rPr>
        <w:t>но</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 xml:space="preserve">тей психофизического развития. </w:t>
      </w:r>
    </w:p>
    <w:p>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единства психолого-педагогических и медицинских средств</w:t>
      </w:r>
      <w:r>
        <w:rPr>
          <w:rFonts w:ascii="Times New Roman" w:hAnsi="Times New Roman" w:cs="Times New Roman"/>
          <w:sz w:val="28"/>
          <w:szCs w:val="28"/>
        </w:rPr>
        <w:t>, обе</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пе</w:t>
      </w:r>
      <w:r>
        <w:rPr>
          <w:rFonts w:ascii="Times New Roman" w:hAnsi="Times New Roman" w:cs="Times New Roman"/>
          <w:sz w:val="28"/>
          <w:szCs w:val="28"/>
        </w:rPr>
        <w:softHyphen/>
      </w:r>
      <w:r>
        <w:rPr>
          <w:rFonts w:ascii="Times New Roman" w:hAnsi="Times New Roman" w:cs="Times New Roman"/>
          <w:sz w:val="28"/>
          <w:szCs w:val="28"/>
        </w:rPr>
        <w:t>чи</w:t>
      </w:r>
      <w:r>
        <w:rPr>
          <w:rFonts w:ascii="Times New Roman" w:hAnsi="Times New Roman" w:cs="Times New Roman"/>
          <w:sz w:val="28"/>
          <w:szCs w:val="28"/>
        </w:rPr>
        <w:softHyphen/>
      </w:r>
      <w:r>
        <w:rPr>
          <w:rFonts w:ascii="Times New Roman" w:hAnsi="Times New Roman" w:cs="Times New Roman"/>
          <w:sz w:val="28"/>
          <w:szCs w:val="28"/>
        </w:rPr>
        <w:t>ва</w:t>
      </w:r>
      <w:r>
        <w:rPr>
          <w:rFonts w:ascii="Times New Roman" w:hAnsi="Times New Roman" w:cs="Times New Roman"/>
          <w:sz w:val="28"/>
          <w:szCs w:val="28"/>
        </w:rPr>
        <w:softHyphen/>
      </w:r>
      <w:r>
        <w:rPr>
          <w:rFonts w:ascii="Times New Roman" w:hAnsi="Times New Roman" w:cs="Times New Roman"/>
          <w:sz w:val="28"/>
          <w:szCs w:val="28"/>
        </w:rPr>
        <w:t>ю</w:t>
      </w:r>
      <w:r>
        <w:rPr>
          <w:rFonts w:ascii="Times New Roman" w:hAnsi="Times New Roman" w:cs="Times New Roman"/>
          <w:sz w:val="28"/>
          <w:szCs w:val="28"/>
        </w:rPr>
        <w:softHyphen/>
      </w:r>
      <w:r>
        <w:rPr>
          <w:rFonts w:ascii="Times New Roman" w:hAnsi="Times New Roman" w:cs="Times New Roman"/>
          <w:sz w:val="28"/>
          <w:szCs w:val="28"/>
        </w:rPr>
        <w:t>щий взаимодействие специалистов психолого-педагогического и медицинского блока в де</w:t>
      </w:r>
      <w:r>
        <w:rPr>
          <w:rFonts w:ascii="Times New Roman" w:hAnsi="Times New Roman" w:cs="Times New Roman"/>
          <w:sz w:val="28"/>
          <w:szCs w:val="28"/>
        </w:rPr>
        <w:softHyphen/>
      </w:r>
      <w:r>
        <w:rPr>
          <w:rFonts w:ascii="Times New Roman" w:hAnsi="Times New Roman" w:cs="Times New Roman"/>
          <w:sz w:val="28"/>
          <w:szCs w:val="28"/>
        </w:rPr>
        <w:t>ятельности по комплексному решению задач коррекционной работы.</w:t>
      </w:r>
    </w:p>
    <w:p>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сотрудничества с семьей</w:t>
      </w:r>
      <w:r>
        <w:rPr>
          <w:rFonts w:ascii="Times New Roman" w:hAnsi="Times New Roman" w:cs="Times New Roman"/>
          <w:sz w:val="28"/>
          <w:szCs w:val="28"/>
        </w:rPr>
        <w:t xml:space="preserve"> основан на признании семьи как важ</w:t>
      </w:r>
      <w:r>
        <w:rPr>
          <w:rFonts w:ascii="Times New Roman" w:hAnsi="Times New Roman" w:cs="Times New Roman"/>
          <w:sz w:val="28"/>
          <w:szCs w:val="28"/>
        </w:rPr>
        <w:softHyphen/>
      </w:r>
      <w:r>
        <w:rPr>
          <w:rFonts w:ascii="Times New Roman" w:hAnsi="Times New Roman" w:cs="Times New Roman"/>
          <w:sz w:val="28"/>
          <w:szCs w:val="28"/>
        </w:rPr>
        <w:t>ного уча</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w:t>
      </w:r>
      <w:r>
        <w:rPr>
          <w:rFonts w:ascii="Times New Roman" w:hAnsi="Times New Roman" w:cs="Times New Roman"/>
          <w:sz w:val="28"/>
          <w:szCs w:val="28"/>
        </w:rPr>
        <w:softHyphen/>
      </w:r>
      <w:r>
        <w:rPr>
          <w:rFonts w:ascii="Times New Roman" w:hAnsi="Times New Roman" w:cs="Times New Roman"/>
          <w:sz w:val="28"/>
          <w:szCs w:val="28"/>
        </w:rPr>
        <w:t>ни</w:t>
      </w:r>
      <w:r>
        <w:rPr>
          <w:rFonts w:ascii="Times New Roman" w:hAnsi="Times New Roman" w:cs="Times New Roman"/>
          <w:sz w:val="28"/>
          <w:szCs w:val="28"/>
        </w:rPr>
        <w:softHyphen/>
      </w:r>
      <w:r>
        <w:rPr>
          <w:rFonts w:ascii="Times New Roman" w:hAnsi="Times New Roman" w:cs="Times New Roman"/>
          <w:sz w:val="28"/>
          <w:szCs w:val="28"/>
        </w:rPr>
        <w:t>ка коррекционной работы, оказывающего существенное вли</w:t>
      </w:r>
      <w:r>
        <w:rPr>
          <w:rFonts w:ascii="Times New Roman" w:hAnsi="Times New Roman" w:cs="Times New Roman"/>
          <w:sz w:val="28"/>
          <w:szCs w:val="28"/>
        </w:rPr>
        <w:softHyphen/>
      </w:r>
      <w:r>
        <w:rPr>
          <w:rFonts w:ascii="Times New Roman" w:hAnsi="Times New Roman" w:cs="Times New Roman"/>
          <w:sz w:val="28"/>
          <w:szCs w:val="28"/>
        </w:rPr>
        <w:t>яние на процесс раз</w:t>
      </w:r>
      <w:r>
        <w:rPr>
          <w:rFonts w:ascii="Times New Roman" w:hAnsi="Times New Roman" w:cs="Times New Roman"/>
          <w:sz w:val="28"/>
          <w:szCs w:val="28"/>
        </w:rPr>
        <w:softHyphen/>
      </w:r>
      <w:r>
        <w:rPr>
          <w:rFonts w:ascii="Times New Roman" w:hAnsi="Times New Roman" w:cs="Times New Roman"/>
          <w:sz w:val="28"/>
          <w:szCs w:val="28"/>
        </w:rPr>
        <w:t>ви</w:t>
      </w:r>
      <w:r>
        <w:rPr>
          <w:rFonts w:ascii="Times New Roman" w:hAnsi="Times New Roman" w:cs="Times New Roman"/>
          <w:sz w:val="28"/>
          <w:szCs w:val="28"/>
        </w:rPr>
        <w:softHyphen/>
      </w:r>
      <w:r>
        <w:rPr>
          <w:rFonts w:ascii="Times New Roman" w:hAnsi="Times New Roman" w:cs="Times New Roman"/>
          <w:sz w:val="28"/>
          <w:szCs w:val="28"/>
        </w:rPr>
        <w:t>тия ребенка и успешность его интеграции в общество.</w:t>
      </w:r>
    </w:p>
    <w:p>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Специфика организации коррекционной работы</w:t>
      </w:r>
    </w:p>
    <w:p>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 обучающимися с умственной отсталостью</w:t>
      </w:r>
    </w:p>
    <w:p>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(интеллектуальными нарушениями)</w:t>
      </w:r>
    </w:p>
    <w:p>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Коррекционная работа с обучающимися с умственной отсталостью (интеллектуальными нарушениями) проводится:</w:t>
      </w:r>
    </w:p>
    <w:p>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образовательного процесса через содержание и ор</w:t>
      </w:r>
      <w:r>
        <w:rPr>
          <w:rFonts w:ascii="Times New Roman" w:hAnsi="Times New Roman" w:cs="Times New Roman"/>
          <w:sz w:val="28"/>
          <w:szCs w:val="28"/>
        </w:rPr>
        <w:softHyphen/>
      </w:r>
      <w:r>
        <w:rPr>
          <w:rFonts w:ascii="Times New Roman" w:hAnsi="Times New Roman" w:cs="Times New Roman"/>
          <w:sz w:val="28"/>
          <w:szCs w:val="28"/>
        </w:rPr>
        <w:t>га</w:t>
      </w:r>
      <w:r>
        <w:rPr>
          <w:rFonts w:ascii="Times New Roman" w:hAnsi="Times New Roman" w:cs="Times New Roman"/>
          <w:sz w:val="28"/>
          <w:szCs w:val="28"/>
        </w:rPr>
        <w:softHyphen/>
      </w:r>
      <w:r>
        <w:rPr>
          <w:rFonts w:ascii="Times New Roman" w:hAnsi="Times New Roman" w:cs="Times New Roman"/>
          <w:sz w:val="28"/>
          <w:szCs w:val="28"/>
        </w:rPr>
        <w:t>ни</w:t>
      </w:r>
      <w:r>
        <w:rPr>
          <w:rFonts w:ascii="Times New Roman" w:hAnsi="Times New Roman" w:cs="Times New Roman"/>
          <w:sz w:val="28"/>
          <w:szCs w:val="28"/>
        </w:rPr>
        <w:softHyphen/>
      </w:r>
      <w:r>
        <w:rPr>
          <w:rFonts w:ascii="Times New Roman" w:hAnsi="Times New Roman" w:cs="Times New Roman"/>
          <w:sz w:val="28"/>
          <w:szCs w:val="28"/>
        </w:rPr>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в рамках психологического и социально-педагогического со</w:t>
      </w:r>
      <w:r>
        <w:rPr>
          <w:rFonts w:ascii="Times New Roman" w:hAnsi="Times New Roman" w:cs="Times New Roman"/>
          <w:sz w:val="28"/>
          <w:szCs w:val="28"/>
        </w:rPr>
        <w:softHyphen/>
      </w:r>
      <w:r>
        <w:rPr>
          <w:rFonts w:ascii="Times New Roman" w:hAnsi="Times New Roman" w:cs="Times New Roman"/>
          <w:sz w:val="28"/>
          <w:szCs w:val="28"/>
        </w:rPr>
        <w:t>про</w:t>
      </w:r>
      <w:r>
        <w:rPr>
          <w:rFonts w:ascii="Times New Roman" w:hAnsi="Times New Roman" w:cs="Times New Roman"/>
          <w:sz w:val="28"/>
          <w:szCs w:val="28"/>
        </w:rPr>
        <w:softHyphen/>
      </w:r>
      <w:r>
        <w:rPr>
          <w:rFonts w:ascii="Times New Roman" w:hAnsi="Times New Roman" w:cs="Times New Roman"/>
          <w:sz w:val="28"/>
          <w:szCs w:val="28"/>
        </w:rPr>
        <w:t>вож</w:t>
      </w:r>
      <w:r>
        <w:rPr>
          <w:rFonts w:ascii="Times New Roman" w:hAnsi="Times New Roman" w:cs="Times New Roman"/>
          <w:sz w:val="28"/>
          <w:szCs w:val="28"/>
        </w:rPr>
        <w:softHyphen/>
      </w:r>
      <w:r>
        <w:rPr>
          <w:rFonts w:ascii="Times New Roman" w:hAnsi="Times New Roman" w:cs="Times New Roman"/>
          <w:sz w:val="28"/>
          <w:szCs w:val="28"/>
        </w:rPr>
        <w:t>дения обучающихся.</w:t>
      </w:r>
    </w:p>
    <w:p>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Характеристика основных направлений коррекционной работы</w:t>
      </w:r>
    </w:p>
    <w:p>
      <w:pPr>
        <w:pStyle w:val="21"/>
        <w:spacing w:after="0" w:line="360" w:lineRule="auto"/>
        <w:ind w:firstLine="720"/>
        <w:jc w:val="both"/>
      </w:pPr>
      <w:r>
        <w:rPr>
          <w:rFonts w:ascii="Times New Roman" w:hAnsi="Times New Roman"/>
          <w:sz w:val="28"/>
          <w:szCs w:val="28"/>
        </w:rPr>
        <w:t>Основными направлениями коррекционной работы</w:t>
      </w:r>
      <w:r>
        <w:rPr>
          <w:rFonts w:ascii="Times New Roman" w:hAnsi="Times New Roman"/>
          <w:caps/>
          <w:sz w:val="28"/>
          <w:szCs w:val="28"/>
        </w:rPr>
        <w:t xml:space="preserve"> </w:t>
      </w:r>
      <w:r>
        <w:rPr>
          <w:rFonts w:ascii="Times New Roman" w:hAnsi="Times New Roman"/>
          <w:sz w:val="28"/>
          <w:szCs w:val="28"/>
        </w:rPr>
        <w:t>являются</w:t>
      </w:r>
      <w:r>
        <w:rPr>
          <w:rFonts w:ascii="Times New Roman" w:hAnsi="Times New Roman"/>
          <w:caps/>
          <w:sz w:val="28"/>
          <w:szCs w:val="28"/>
        </w:rPr>
        <w:t>:</w:t>
      </w:r>
    </w:p>
    <w:p>
      <w:pPr>
        <w:pStyle w:val="422"/>
        <w:ind w:firstLine="720"/>
        <w:rPr>
          <w:caps w:val="0"/>
          <w:color w:val="auto"/>
        </w:rPr>
      </w:pPr>
      <w:r>
        <w:rPr>
          <w:caps w:val="0"/>
          <w:color w:val="auto"/>
        </w:rPr>
        <w:t>1.</w:t>
      </w:r>
      <w:r>
        <w:rPr>
          <w:caps w:val="0"/>
          <w:color w:val="auto"/>
          <w:lang w:val="en-US"/>
        </w:rPr>
        <w:t> </w:t>
      </w:r>
      <w:r>
        <w:rPr>
          <w:rStyle w:val="317"/>
          <w:iCs/>
          <w:caps w:val="0"/>
          <w:color w:val="auto"/>
          <w:sz w:val="28"/>
        </w:rPr>
        <w:t>Диагностическая работа</w:t>
      </w:r>
      <w:r>
        <w:rPr>
          <w:rStyle w:val="317"/>
          <w:i w:val="0"/>
          <w:iCs/>
          <w:caps w:val="0"/>
          <w:color w:val="auto"/>
          <w:sz w:val="28"/>
        </w:rPr>
        <w:t>, которая</w:t>
      </w:r>
      <w:r>
        <w:rPr>
          <w:caps w:val="0"/>
          <w:color w:val="auto"/>
        </w:rPr>
        <w:t xml:space="preserve"> обеспечивает выявление особенностей развития и здоровья обучающихся с умственной отсталостью (интеллектуальными нарушениями)</w:t>
      </w:r>
      <w:r>
        <w:rPr>
          <w:color w:val="auto"/>
        </w:rPr>
        <w:t xml:space="preserve"> </w:t>
      </w:r>
      <w:r>
        <w:rPr>
          <w:caps w:val="0"/>
          <w:color w:val="auto"/>
        </w:rPr>
        <w:t xml:space="preserve">с целью создания благоприятных условий для овладения ими содержанием основной общеобразовательной программы. </w:t>
      </w:r>
    </w:p>
    <w:p>
      <w:pPr>
        <w:pStyle w:val="422"/>
        <w:ind w:firstLine="720"/>
        <w:rPr>
          <w:caps w:val="0"/>
          <w:color w:val="auto"/>
        </w:rPr>
      </w:pPr>
      <w:r>
        <w:rPr>
          <w:caps w:val="0"/>
          <w:color w:val="auto"/>
        </w:rPr>
        <w:t>Проведение диагностической работы предполагает осуществление:</w:t>
      </w:r>
    </w:p>
    <w:p>
      <w:pPr>
        <w:pStyle w:val="422"/>
        <w:ind w:firstLine="720"/>
        <w:rPr>
          <w:rFonts w:eastAsia="Times New Roman"/>
          <w:caps w:val="0"/>
          <w:color w:val="auto"/>
        </w:rPr>
      </w:pPr>
      <w:r>
        <w:rPr>
          <w:caps w:val="0"/>
          <w:color w:val="auto"/>
        </w:rPr>
        <w:t>1) психолого-педагогического и медицинского обследования с целью выявления их особых образовательных потребностей:</w:t>
      </w:r>
    </w:p>
    <w:p>
      <w:pPr>
        <w:pStyle w:val="422"/>
        <w:ind w:firstLine="720"/>
        <w:rPr>
          <w:rFonts w:eastAsia="Times New Roman"/>
          <w:caps w:val="0"/>
          <w:color w:val="auto"/>
        </w:rPr>
      </w:pPr>
      <w:r>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pPr>
        <w:pStyle w:val="422"/>
        <w:ind w:firstLine="720"/>
        <w:rPr>
          <w:rFonts w:eastAsia="Times New Roman"/>
          <w:caps w:val="0"/>
          <w:color w:val="auto"/>
        </w:rPr>
      </w:pPr>
      <w:r>
        <w:rPr>
          <w:caps w:val="0"/>
          <w:color w:val="auto"/>
        </w:rPr>
        <w:t>― развития эмоционально-волевой сферы и личностных особенностей обучающихся;</w:t>
      </w:r>
    </w:p>
    <w:p>
      <w:pPr>
        <w:pStyle w:val="422"/>
        <w:ind w:firstLine="720"/>
        <w:rPr>
          <w:caps w:val="0"/>
          <w:color w:val="auto"/>
        </w:rPr>
      </w:pPr>
      <w:r>
        <w:rPr>
          <w:caps w:val="0"/>
          <w:color w:val="auto"/>
        </w:rPr>
        <w:t>― определение социальной ситуации развития и условий семейного воспитания ученика;</w:t>
      </w:r>
    </w:p>
    <w:p>
      <w:pPr>
        <w:pStyle w:val="422"/>
        <w:ind w:firstLine="720"/>
        <w:rPr>
          <w:caps w:val="0"/>
          <w:color w:val="auto"/>
        </w:rPr>
      </w:pPr>
      <w:r>
        <w:rPr>
          <w:caps w:val="0"/>
          <w:color w:val="auto"/>
        </w:rPr>
        <w:t>2) мониторинга динамики развития обучающихся, их успешности в освоении АООП;</w:t>
      </w:r>
    </w:p>
    <w:p>
      <w:pPr>
        <w:pStyle w:val="422"/>
        <w:ind w:firstLine="720"/>
        <w:rPr>
          <w:caps w:val="0"/>
          <w:color w:val="auto"/>
        </w:rPr>
      </w:pPr>
      <w:r>
        <w:rPr>
          <w:caps w:val="0"/>
          <w:color w:val="auto"/>
        </w:rPr>
        <w:t>3) анализа результатов обследования с целью проектирования и корректировки коррекционных мероприятий.</w:t>
      </w:r>
    </w:p>
    <w:p>
      <w:pPr>
        <w:pStyle w:val="422"/>
        <w:ind w:firstLine="720"/>
        <w:rPr>
          <w:rFonts w:eastAsia="Times New Roman"/>
          <w:caps w:val="0"/>
          <w:color w:val="auto"/>
        </w:rPr>
      </w:pPr>
      <w:r>
        <w:rPr>
          <w:caps w:val="0"/>
          <w:color w:val="auto"/>
        </w:rPr>
        <w:t>В процессе диагностической работы используются следующие формы и методы:</w:t>
      </w:r>
    </w:p>
    <w:p>
      <w:pPr>
        <w:pStyle w:val="422"/>
        <w:ind w:firstLine="720"/>
        <w:rPr>
          <w:rFonts w:eastAsia="Times New Roman"/>
          <w:caps w:val="0"/>
          <w:color w:val="auto"/>
        </w:rPr>
      </w:pPr>
      <w:r>
        <w:rPr>
          <w:caps w:val="0"/>
          <w:color w:val="auto"/>
        </w:rPr>
        <w:t>― сбор сведений о ребенке у педагогов, родителей (беседы, анкетирование, интервьюирование),</w:t>
      </w:r>
    </w:p>
    <w:p>
      <w:pPr>
        <w:pStyle w:val="422"/>
        <w:ind w:firstLine="720"/>
        <w:rPr>
          <w:rFonts w:eastAsia="Times New Roman"/>
          <w:caps w:val="0"/>
          <w:color w:val="auto"/>
        </w:rPr>
      </w:pPr>
      <w:r>
        <w:rPr>
          <w:caps w:val="0"/>
          <w:color w:val="auto"/>
        </w:rPr>
        <w:t>― </w:t>
      </w:r>
      <w:r>
        <w:rPr>
          <w:bCs/>
          <w:caps w:val="0"/>
          <w:color w:val="auto"/>
        </w:rPr>
        <w:t xml:space="preserve">психолого-педагогический эксперимент, </w:t>
      </w:r>
    </w:p>
    <w:p>
      <w:pPr>
        <w:pStyle w:val="422"/>
        <w:ind w:firstLine="720"/>
        <w:rPr>
          <w:rFonts w:eastAsia="Times New Roman"/>
          <w:caps w:val="0"/>
          <w:color w:val="auto"/>
        </w:rPr>
      </w:pPr>
      <w:r>
        <w:rPr>
          <w:caps w:val="0"/>
          <w:color w:val="auto"/>
        </w:rPr>
        <w:t>― </w:t>
      </w:r>
      <w:r>
        <w:rPr>
          <w:bCs/>
          <w:caps w:val="0"/>
          <w:color w:val="auto"/>
        </w:rPr>
        <w:t>наблюдение за учениками во время учебной и внеурочной деятельности,</w:t>
      </w:r>
    </w:p>
    <w:p>
      <w:pPr>
        <w:pStyle w:val="422"/>
        <w:ind w:firstLine="720"/>
        <w:rPr>
          <w:rFonts w:eastAsia="Times New Roman"/>
          <w:caps w:val="0"/>
          <w:color w:val="auto"/>
        </w:rPr>
      </w:pPr>
      <w:r>
        <w:rPr>
          <w:caps w:val="0"/>
          <w:color w:val="auto"/>
        </w:rPr>
        <w:t>― </w:t>
      </w:r>
      <w:r>
        <w:rPr>
          <w:bCs/>
          <w:caps w:val="0"/>
          <w:color w:val="auto"/>
        </w:rPr>
        <w:t>беседы с учащимися, учителями и родителями,</w:t>
      </w:r>
    </w:p>
    <w:p>
      <w:pPr>
        <w:pStyle w:val="422"/>
        <w:ind w:firstLine="709"/>
        <w:rPr>
          <w:rFonts w:eastAsia="Times New Roman"/>
          <w:caps w:val="0"/>
          <w:color w:val="auto"/>
        </w:rPr>
      </w:pPr>
      <w:r>
        <w:rPr>
          <w:caps w:val="0"/>
          <w:color w:val="auto"/>
        </w:rPr>
        <w:t>― </w:t>
      </w:r>
      <w:r>
        <w:rPr>
          <w:bCs/>
          <w:caps w:val="0"/>
          <w:color w:val="auto"/>
        </w:rPr>
        <w:t>изучение работ ребенка (тетради, рисунки, поделки и т. п.) и др.</w:t>
      </w:r>
    </w:p>
    <w:p>
      <w:pPr>
        <w:pStyle w:val="422"/>
        <w:ind w:firstLine="720"/>
        <w:rPr>
          <w:caps w:val="0"/>
          <w:color w:val="auto"/>
        </w:rPr>
      </w:pPr>
      <w:r>
        <w:rPr>
          <w:caps w:val="0"/>
          <w:color w:val="auto"/>
        </w:rPr>
        <w:t>― </w:t>
      </w:r>
      <w:r>
        <w:rPr>
          <w:bCs/>
          <w:caps w:val="0"/>
          <w:color w:val="auto"/>
        </w:rPr>
        <w:t>оформление документации (психолого-педагогические дневники наблюдения за учащимися и др.).</w:t>
      </w:r>
    </w:p>
    <w:p>
      <w:pPr>
        <w:pStyle w:val="422"/>
        <w:ind w:firstLine="720"/>
        <w:rPr>
          <w:caps w:val="0"/>
          <w:color w:val="auto"/>
        </w:rPr>
      </w:pPr>
      <w:r>
        <w:rPr>
          <w:caps w:val="0"/>
          <w:color w:val="auto"/>
        </w:rPr>
        <w:t>2.</w:t>
      </w:r>
      <w:r>
        <w:rPr>
          <w:caps w:val="0"/>
          <w:color w:val="auto"/>
          <w:lang w:val="en-US"/>
        </w:rPr>
        <w:t> </w:t>
      </w:r>
      <w:r>
        <w:rPr>
          <w:i/>
          <w:caps w:val="0"/>
          <w:color w:val="auto"/>
        </w:rPr>
        <w:t>К</w:t>
      </w:r>
      <w:r>
        <w:rPr>
          <w:rStyle w:val="317"/>
          <w:i w:val="0"/>
          <w:iCs/>
          <w:caps w:val="0"/>
          <w:color w:val="auto"/>
          <w:sz w:val="28"/>
        </w:rPr>
        <w:t>о</w:t>
      </w:r>
      <w:r>
        <w:rPr>
          <w:rStyle w:val="317"/>
          <w:iCs/>
          <w:caps w:val="0"/>
          <w:color w:val="auto"/>
          <w:sz w:val="28"/>
        </w:rPr>
        <w:t>ррекционно-развивающая работа</w:t>
      </w:r>
      <w:r>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pPr>
        <w:pStyle w:val="422"/>
        <w:ind w:firstLine="720"/>
        <w:rPr>
          <w:rFonts w:eastAsia="Times New Roman"/>
          <w:caps w:val="0"/>
          <w:color w:val="auto"/>
        </w:rPr>
      </w:pPr>
      <w:r>
        <w:rPr>
          <w:caps w:val="0"/>
          <w:color w:val="auto"/>
        </w:rPr>
        <w:t>К</w:t>
      </w:r>
      <w:r>
        <w:rPr>
          <w:rStyle w:val="317"/>
          <w:i w:val="0"/>
          <w:iCs/>
          <w:caps w:val="0"/>
          <w:color w:val="auto"/>
          <w:sz w:val="28"/>
        </w:rPr>
        <w:t>оррекционно-развивающая работа включает:</w:t>
      </w:r>
    </w:p>
    <w:p>
      <w:pPr>
        <w:pStyle w:val="422"/>
        <w:ind w:firstLine="720"/>
        <w:rPr>
          <w:rFonts w:eastAsia="Times New Roman"/>
          <w:caps w:val="0"/>
          <w:color w:val="auto"/>
        </w:rPr>
      </w:pPr>
      <w:r>
        <w:rPr>
          <w:caps w:val="0"/>
          <w:color w:val="auto"/>
        </w:rPr>
        <w:t>― </w:t>
      </w:r>
      <w:r>
        <w:rPr>
          <w:bCs/>
          <w:caps w:val="0"/>
          <w:color w:val="auto"/>
        </w:rPr>
        <w:t>составление индивидуальной программы психологического сопровождения учащегося (совместно с педагогами),</w:t>
      </w:r>
    </w:p>
    <w:p>
      <w:pPr>
        <w:pStyle w:val="422"/>
        <w:ind w:firstLine="720"/>
        <w:rPr>
          <w:rFonts w:eastAsia="Times New Roman"/>
          <w:caps w:val="0"/>
          <w:color w:val="auto"/>
        </w:rPr>
      </w:pPr>
      <w:r>
        <w:rPr>
          <w:caps w:val="0"/>
          <w:color w:val="auto"/>
        </w:rPr>
        <w:t>― </w:t>
      </w:r>
      <w:r>
        <w:rPr>
          <w:bCs/>
          <w:caps w:val="0"/>
          <w:color w:val="auto"/>
        </w:rPr>
        <w:t>формирование в классе психологического климата комфортного для всех обучающихся,</w:t>
      </w:r>
    </w:p>
    <w:p>
      <w:pPr>
        <w:pStyle w:val="422"/>
        <w:ind w:firstLine="720"/>
        <w:rPr>
          <w:rFonts w:eastAsia="Times New Roman"/>
          <w:caps w:val="0"/>
          <w:color w:val="auto"/>
        </w:rPr>
      </w:pPr>
      <w:r>
        <w:rPr>
          <w:caps w:val="0"/>
          <w:color w:val="auto"/>
        </w:rPr>
        <w:t>― </w:t>
      </w:r>
      <w:r>
        <w:rPr>
          <w:bCs/>
          <w:caps w:val="0"/>
          <w:color w:val="auto"/>
        </w:rPr>
        <w:t>организация внеурочной деятельности, направленной на развитие познавательных интересов учащихся, их общее социально-личностное развитие,</w:t>
      </w:r>
    </w:p>
    <w:p>
      <w:pPr>
        <w:pStyle w:val="422"/>
        <w:ind w:firstLine="720"/>
        <w:rPr>
          <w:rFonts w:eastAsia="Times New Roman"/>
          <w:caps w:val="0"/>
          <w:color w:val="auto"/>
        </w:rPr>
      </w:pPr>
      <w:r>
        <w:rPr>
          <w:caps w:val="0"/>
          <w:color w:val="auto"/>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pPr>
        <w:pStyle w:val="422"/>
        <w:ind w:firstLine="720"/>
        <w:rPr>
          <w:rFonts w:eastAsia="Times New Roman"/>
          <w:caps w:val="0"/>
          <w:color w:val="auto"/>
        </w:rPr>
      </w:pPr>
      <w:r>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pPr>
        <w:pStyle w:val="422"/>
        <w:ind w:firstLine="720"/>
        <w:rPr>
          <w:rFonts w:eastAsia="Times New Roman"/>
          <w:caps w:val="0"/>
          <w:color w:val="auto"/>
        </w:rPr>
      </w:pPr>
      <w:r>
        <w:rPr>
          <w:caps w:val="0"/>
          <w:color w:val="auto"/>
        </w:rPr>
        <w:t>― развитие эмоционально-волевой и личностной сферы ученика и коррекцию его поведения,</w:t>
      </w:r>
    </w:p>
    <w:p>
      <w:pPr>
        <w:pStyle w:val="422"/>
        <w:ind w:firstLine="720"/>
        <w:rPr>
          <w:caps w:val="0"/>
          <w:color w:val="auto"/>
        </w:rPr>
      </w:pPr>
      <w:r>
        <w:rPr>
          <w:caps w:val="0"/>
          <w:color w:val="auto"/>
        </w:rPr>
        <w:t>― социальное сопровождение ученика в случае неблагоприятных условий жизни при психотравмирующих обстоятельствах.</w:t>
      </w:r>
    </w:p>
    <w:p>
      <w:pPr>
        <w:pStyle w:val="422"/>
        <w:ind w:firstLine="720"/>
        <w:rPr>
          <w:rFonts w:eastAsia="Times New Roman"/>
          <w:caps w:val="0"/>
          <w:color w:val="auto"/>
        </w:rPr>
      </w:pPr>
      <w:r>
        <w:rPr>
          <w:caps w:val="0"/>
          <w:color w:val="auto"/>
        </w:rPr>
        <w:t>В процессе коррекционно-развивающей работы используются следующие формы и методы работы:</w:t>
      </w:r>
    </w:p>
    <w:p>
      <w:pPr>
        <w:pStyle w:val="422"/>
        <w:ind w:firstLine="720"/>
        <w:rPr>
          <w:rFonts w:eastAsia="Times New Roman"/>
          <w:caps w:val="0"/>
          <w:color w:val="auto"/>
        </w:rPr>
      </w:pPr>
      <w:r>
        <w:rPr>
          <w:caps w:val="0"/>
          <w:color w:val="auto"/>
        </w:rPr>
        <w:t>― </w:t>
      </w:r>
      <w:r>
        <w:rPr>
          <w:bCs/>
          <w:caps w:val="0"/>
          <w:color w:val="auto"/>
        </w:rPr>
        <w:t>занятия индивидуальные и групповые,</w:t>
      </w:r>
    </w:p>
    <w:p>
      <w:pPr>
        <w:pStyle w:val="422"/>
        <w:ind w:firstLine="720"/>
        <w:rPr>
          <w:rFonts w:eastAsia="Times New Roman"/>
          <w:caps w:val="0"/>
          <w:color w:val="auto"/>
        </w:rPr>
      </w:pPr>
      <w:r>
        <w:rPr>
          <w:caps w:val="0"/>
          <w:color w:val="auto"/>
        </w:rPr>
        <w:t>― </w:t>
      </w:r>
      <w:r>
        <w:rPr>
          <w:bCs/>
          <w:caps w:val="0"/>
          <w:color w:val="auto"/>
        </w:rPr>
        <w:t>игры, упражнения, этюды,</w:t>
      </w:r>
    </w:p>
    <w:p>
      <w:pPr>
        <w:pStyle w:val="422"/>
        <w:ind w:firstLine="720"/>
        <w:rPr>
          <w:rFonts w:eastAsia="Times New Roman"/>
          <w:caps w:val="0"/>
          <w:color w:val="auto"/>
        </w:rPr>
      </w:pPr>
      <w:r>
        <w:rPr>
          <w:caps w:val="0"/>
          <w:color w:val="auto"/>
        </w:rPr>
        <w:t>― </w:t>
      </w:r>
      <w:r>
        <w:rPr>
          <w:bCs/>
          <w:caps w:val="0"/>
          <w:color w:val="auto"/>
        </w:rPr>
        <w:t xml:space="preserve">психокоррекционные методики и технологии, </w:t>
      </w:r>
    </w:p>
    <w:p>
      <w:pPr>
        <w:pStyle w:val="422"/>
        <w:ind w:firstLine="720"/>
        <w:rPr>
          <w:rFonts w:eastAsia="Times New Roman"/>
          <w:caps w:val="0"/>
          <w:color w:val="auto"/>
        </w:rPr>
      </w:pPr>
      <w:r>
        <w:rPr>
          <w:caps w:val="0"/>
          <w:color w:val="auto"/>
        </w:rPr>
        <w:t>― </w:t>
      </w:r>
      <w:r>
        <w:rPr>
          <w:bCs/>
          <w:caps w:val="0"/>
          <w:color w:val="auto"/>
        </w:rPr>
        <w:t>беседы с учащимися,</w:t>
      </w:r>
    </w:p>
    <w:p>
      <w:pPr>
        <w:pStyle w:val="422"/>
        <w:ind w:firstLine="720"/>
        <w:rPr>
          <w:caps w:val="0"/>
          <w:color w:val="auto"/>
        </w:rPr>
      </w:pPr>
      <w:r>
        <w:rPr>
          <w:caps w:val="0"/>
          <w:color w:val="auto"/>
        </w:rPr>
        <w:t>― </w:t>
      </w:r>
      <w:r>
        <w:rPr>
          <w:bCs/>
          <w:caps w:val="0"/>
          <w:color w:val="auto"/>
        </w:rPr>
        <w:t>организация деятельности (игра, труд, изобразительная, конструирование и др.).</w:t>
      </w:r>
    </w:p>
    <w:p>
      <w:pPr>
        <w:pStyle w:val="422"/>
        <w:ind w:firstLine="720"/>
        <w:rPr>
          <w:caps w:val="0"/>
          <w:color w:val="auto"/>
        </w:rPr>
      </w:pPr>
      <w:r>
        <w:rPr>
          <w:caps w:val="0"/>
          <w:color w:val="auto"/>
        </w:rPr>
        <w:t>3.</w:t>
      </w:r>
      <w:r>
        <w:rPr>
          <w:caps w:val="0"/>
          <w:color w:val="auto"/>
          <w:lang w:val="en-US"/>
        </w:rPr>
        <w:t> </w:t>
      </w:r>
      <w:r>
        <w:rPr>
          <w:rStyle w:val="317"/>
          <w:iCs/>
          <w:caps w:val="0"/>
          <w:color w:val="auto"/>
          <w:sz w:val="28"/>
        </w:rPr>
        <w:t>Консультативная работа</w:t>
      </w:r>
      <w:r>
        <w:rPr>
          <w:caps w:val="0"/>
          <w:color w:val="auto"/>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pPr>
        <w:pStyle w:val="422"/>
        <w:ind w:firstLine="720"/>
        <w:rPr>
          <w:color w:val="auto"/>
        </w:rPr>
      </w:pPr>
      <w:r>
        <w:rPr>
          <w:caps w:val="0"/>
          <w:color w:val="auto"/>
        </w:rPr>
        <w:t>К</w:t>
      </w:r>
      <w:r>
        <w:rPr>
          <w:rStyle w:val="317"/>
          <w:i w:val="0"/>
          <w:iCs/>
          <w:caps w:val="0"/>
          <w:color w:val="auto"/>
          <w:sz w:val="28"/>
        </w:rPr>
        <w:t>онсультативная работа включает:</w:t>
      </w:r>
    </w:p>
    <w:p>
      <w:pPr>
        <w:pStyle w:val="412"/>
        <w:spacing w:line="360" w:lineRule="auto"/>
        <w:ind w:firstLine="720"/>
        <w:jc w:val="both"/>
        <w:rPr>
          <w:color w:val="auto"/>
        </w:rPr>
      </w:pPr>
      <w:r>
        <w:rPr>
          <w:caps/>
          <w:color w:val="auto"/>
          <w:sz w:val="28"/>
          <w:szCs w:val="28"/>
        </w:rPr>
        <w:t>― </w:t>
      </w:r>
      <w:r>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pPr>
        <w:pStyle w:val="422"/>
        <w:ind w:firstLine="720"/>
        <w:rPr>
          <w:caps w:val="0"/>
          <w:color w:val="auto"/>
        </w:rPr>
      </w:pPr>
      <w:r>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pPr>
        <w:pStyle w:val="422"/>
        <w:ind w:firstLine="720"/>
        <w:rPr>
          <w:caps w:val="0"/>
          <w:color w:val="auto"/>
        </w:rPr>
      </w:pPr>
      <w:r>
        <w:rPr>
          <w:caps w:val="0"/>
          <w:color w:val="auto"/>
        </w:rPr>
        <w:t>В процессе консультативной работы используются следующие формы и методы работы:</w:t>
      </w:r>
    </w:p>
    <w:p>
      <w:pPr>
        <w:pStyle w:val="422"/>
        <w:ind w:firstLine="720"/>
        <w:rPr>
          <w:caps w:val="0"/>
          <w:color w:val="auto"/>
        </w:rPr>
      </w:pPr>
      <w:r>
        <w:rPr>
          <w:caps w:val="0"/>
          <w:color w:val="auto"/>
        </w:rPr>
        <w:t>беседа, семинар, лекция, консультация, тренинг,</w:t>
      </w:r>
    </w:p>
    <w:p>
      <w:pPr>
        <w:pStyle w:val="422"/>
        <w:ind w:firstLine="720"/>
        <w:rPr>
          <w:caps w:val="0"/>
          <w:color w:val="auto"/>
        </w:rPr>
      </w:pPr>
      <w:r>
        <w:rPr>
          <w:caps w:val="0"/>
          <w:color w:val="auto"/>
        </w:rPr>
        <w:t>анкетирование педагогов, родителей,</w:t>
      </w:r>
    </w:p>
    <w:p>
      <w:pPr>
        <w:pStyle w:val="422"/>
        <w:ind w:firstLine="720"/>
        <w:rPr>
          <w:caps w:val="0"/>
          <w:color w:val="auto"/>
        </w:rPr>
      </w:pPr>
      <w:r>
        <w:rPr>
          <w:caps w:val="0"/>
          <w:color w:val="auto"/>
        </w:rPr>
        <w:t>разработка методических материалов и рекомендаций учителю, родителям.</w:t>
      </w:r>
    </w:p>
    <w:p>
      <w:pPr>
        <w:pStyle w:val="422"/>
        <w:ind w:firstLine="720"/>
        <w:rPr>
          <w:caps w:val="0"/>
          <w:color w:val="auto"/>
        </w:rPr>
      </w:pPr>
      <w:r>
        <w:rPr>
          <w:caps w:val="0"/>
          <w:color w:val="auto"/>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pPr>
        <w:pStyle w:val="422"/>
        <w:ind w:firstLine="720"/>
        <w:rPr>
          <w:rStyle w:val="317"/>
          <w:i w:val="0"/>
          <w:iCs/>
          <w:caps w:val="0"/>
          <w:color w:val="auto"/>
          <w:sz w:val="28"/>
        </w:rPr>
      </w:pPr>
      <w:r>
        <w:rPr>
          <w:caps w:val="0"/>
          <w:color w:val="auto"/>
        </w:rPr>
        <w:t>4.</w:t>
      </w:r>
      <w:r>
        <w:rPr>
          <w:caps w:val="0"/>
          <w:color w:val="auto"/>
          <w:lang w:val="en-US"/>
        </w:rPr>
        <w:t> </w:t>
      </w:r>
      <w:r>
        <w:rPr>
          <w:rStyle w:val="317"/>
          <w:iCs/>
          <w:caps w:val="0"/>
          <w:color w:val="auto"/>
          <w:sz w:val="28"/>
        </w:rPr>
        <w:t>Информационно-просветительская работа</w:t>
      </w:r>
      <w:r>
        <w:rPr>
          <w:caps w:val="0"/>
          <w:color w:val="auto"/>
        </w:rPr>
        <w:t xml:space="preserve"> предполагает осу</w:t>
      </w:r>
      <w:r>
        <w:rPr>
          <w:caps w:val="0"/>
          <w:color w:val="auto"/>
        </w:rPr>
        <w:softHyphen/>
      </w:r>
      <w:r>
        <w:rPr>
          <w:caps w:val="0"/>
          <w:color w:val="auto"/>
        </w:rPr>
        <w:t>щес</w:t>
      </w:r>
      <w:r>
        <w:rPr>
          <w:caps w:val="0"/>
          <w:color w:val="auto"/>
        </w:rPr>
        <w:softHyphen/>
      </w:r>
      <w:r>
        <w:rPr>
          <w:caps w:val="0"/>
          <w:color w:val="auto"/>
        </w:rPr>
        <w:t>т</w:t>
      </w:r>
      <w:r>
        <w:rPr>
          <w:caps w:val="0"/>
          <w:color w:val="auto"/>
        </w:rPr>
        <w:softHyphen/>
      </w:r>
      <w:r>
        <w:rPr>
          <w:caps w:val="0"/>
          <w:color w:val="auto"/>
        </w:rPr>
        <w:t>в</w:t>
      </w:r>
      <w:r>
        <w:rPr>
          <w:caps w:val="0"/>
          <w:color w:val="auto"/>
        </w:rPr>
        <w:softHyphen/>
      </w:r>
      <w:r>
        <w:rPr>
          <w:caps w:val="0"/>
          <w:color w:val="auto"/>
        </w:rPr>
        <w:t>ле</w:t>
      </w:r>
      <w:r>
        <w:rPr>
          <w:caps w:val="0"/>
          <w:color w:val="auto"/>
        </w:rPr>
        <w:softHyphen/>
      </w:r>
      <w:r>
        <w:rPr>
          <w:caps w:val="0"/>
          <w:color w:val="auto"/>
        </w:rPr>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pPr>
        <w:pStyle w:val="422"/>
        <w:ind w:firstLine="720"/>
        <w:rPr>
          <w:rFonts w:eastAsia="Times New Roman"/>
          <w:caps w:val="0"/>
          <w:color w:val="auto"/>
        </w:rPr>
      </w:pPr>
      <w:r>
        <w:rPr>
          <w:rStyle w:val="317"/>
          <w:i w:val="0"/>
          <w:iCs/>
          <w:caps w:val="0"/>
          <w:color w:val="auto"/>
          <w:sz w:val="28"/>
        </w:rPr>
        <w:t>Информационно-просветительская</w:t>
      </w:r>
      <w:r>
        <w:rPr>
          <w:rStyle w:val="317"/>
          <w:iCs/>
          <w:caps w:val="0"/>
          <w:color w:val="auto"/>
          <w:sz w:val="28"/>
        </w:rPr>
        <w:t xml:space="preserve"> </w:t>
      </w:r>
      <w:r>
        <w:rPr>
          <w:rStyle w:val="317"/>
          <w:i w:val="0"/>
          <w:iCs/>
          <w:caps w:val="0"/>
          <w:color w:val="auto"/>
          <w:sz w:val="28"/>
        </w:rPr>
        <w:t xml:space="preserve">работа включает: </w:t>
      </w:r>
    </w:p>
    <w:p>
      <w:pPr>
        <w:pStyle w:val="422"/>
        <w:ind w:firstLine="720"/>
        <w:rPr>
          <w:rFonts w:eastAsia="Times New Roman"/>
          <w:caps w:val="0"/>
          <w:color w:val="auto"/>
        </w:rPr>
      </w:pPr>
      <w:r>
        <w:rPr>
          <w:caps w:val="0"/>
          <w:color w:val="auto"/>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pPr>
        <w:pStyle w:val="422"/>
        <w:ind w:firstLine="720"/>
        <w:rPr>
          <w:rFonts w:eastAsia="Times New Roman"/>
          <w:caps w:val="0"/>
          <w:color w:val="auto"/>
        </w:rPr>
      </w:pPr>
      <w:r>
        <w:rPr>
          <w:caps w:val="0"/>
          <w:color w:val="auto"/>
        </w:rPr>
        <w:t>― оформление информационных стендов, печатных и других материалов,</w:t>
      </w:r>
    </w:p>
    <w:p>
      <w:pPr>
        <w:pStyle w:val="422"/>
        <w:ind w:firstLine="720"/>
        <w:rPr>
          <w:rFonts w:eastAsia="Times New Roman"/>
          <w:caps w:val="0"/>
          <w:color w:val="auto"/>
        </w:rPr>
      </w:pPr>
      <w:r>
        <w:rPr>
          <w:caps w:val="0"/>
          <w:color w:val="auto"/>
        </w:rPr>
        <w:t>― психологическое просвещение педагогов с целью повышения их психологической компетентности,</w:t>
      </w:r>
    </w:p>
    <w:p>
      <w:pPr>
        <w:pStyle w:val="422"/>
        <w:ind w:firstLine="720"/>
        <w:rPr>
          <w:color w:val="auto"/>
        </w:rPr>
      </w:pPr>
      <w:r>
        <w:rPr>
          <w:caps w:val="0"/>
          <w:color w:val="auto"/>
        </w:rPr>
        <w:t>― психологическое просвещение родителей с целью формирования у них элементарной психолого-психологической компетентности.</w:t>
      </w:r>
    </w:p>
    <w:p>
      <w:pPr>
        <w:pStyle w:val="412"/>
        <w:spacing w:line="360" w:lineRule="auto"/>
        <w:ind w:firstLine="720"/>
        <w:jc w:val="both"/>
        <w:rPr>
          <w:color w:val="auto"/>
          <w:sz w:val="28"/>
          <w:szCs w:val="28"/>
        </w:rPr>
      </w:pPr>
      <w:r>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pPr>
        <w:pStyle w:val="412"/>
        <w:spacing w:line="360" w:lineRule="auto"/>
        <w:ind w:firstLine="720"/>
        <w:jc w:val="both"/>
        <w:rPr>
          <w:caps/>
          <w:color w:val="auto"/>
          <w:sz w:val="28"/>
          <w:szCs w:val="28"/>
        </w:rPr>
      </w:pPr>
      <w:r>
        <w:rPr>
          <w:color w:val="auto"/>
          <w:sz w:val="28"/>
          <w:szCs w:val="28"/>
        </w:rPr>
        <w:t>Социально-педагогическое сопровождение включает:</w:t>
      </w:r>
    </w:p>
    <w:p>
      <w:pPr>
        <w:pStyle w:val="412"/>
        <w:spacing w:line="360" w:lineRule="auto"/>
        <w:ind w:firstLine="720"/>
        <w:jc w:val="both"/>
        <w:rPr>
          <w:caps/>
          <w:color w:val="auto"/>
          <w:sz w:val="28"/>
          <w:szCs w:val="28"/>
        </w:rPr>
      </w:pPr>
      <w:r>
        <w:rPr>
          <w:caps/>
          <w:color w:val="auto"/>
          <w:sz w:val="28"/>
          <w:szCs w:val="28"/>
        </w:rPr>
        <w:t>― </w:t>
      </w:r>
      <w:r>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pPr>
        <w:pStyle w:val="412"/>
        <w:spacing w:line="360" w:lineRule="auto"/>
        <w:ind w:firstLine="720"/>
        <w:jc w:val="both"/>
        <w:rPr>
          <w:color w:val="auto"/>
        </w:rPr>
      </w:pPr>
      <w:r>
        <w:rPr>
          <w:caps/>
          <w:color w:val="auto"/>
          <w:sz w:val="28"/>
          <w:szCs w:val="28"/>
        </w:rPr>
        <w:t>― </w:t>
      </w:r>
      <w:r>
        <w:rPr>
          <w:color w:val="auto"/>
          <w:sz w:val="28"/>
          <w:szCs w:val="28"/>
        </w:rPr>
        <w:t>взаимодействие с социальными партнерами и общественными организациями в интересах учащегося и его семьи.</w:t>
      </w:r>
    </w:p>
    <w:p>
      <w:pPr>
        <w:pStyle w:val="422"/>
        <w:ind w:firstLine="720"/>
        <w:rPr>
          <w:rFonts w:eastAsia="Times New Roman"/>
          <w:caps w:val="0"/>
          <w:color w:val="auto"/>
        </w:rPr>
      </w:pPr>
      <w:r>
        <w:rPr>
          <w:caps w:val="0"/>
          <w:color w:val="auto"/>
        </w:rPr>
        <w:t xml:space="preserve">В процессе </w:t>
      </w:r>
      <w:r>
        <w:rPr>
          <w:rStyle w:val="317"/>
          <w:i w:val="0"/>
          <w:iCs/>
          <w:caps w:val="0"/>
          <w:color w:val="auto"/>
          <w:sz w:val="28"/>
        </w:rPr>
        <w:t>информационно-просветительской и</w:t>
      </w:r>
      <w:r>
        <w:rPr>
          <w:rStyle w:val="317"/>
          <w:iCs/>
          <w:caps w:val="0"/>
          <w:color w:val="auto"/>
          <w:sz w:val="28"/>
        </w:rPr>
        <w:t xml:space="preserve"> </w:t>
      </w:r>
      <w:r>
        <w:rPr>
          <w:caps w:val="0"/>
          <w:color w:val="auto"/>
        </w:rPr>
        <w:t>социально-педагогической</w:t>
      </w:r>
      <w:r>
        <w:rPr>
          <w:rStyle w:val="317"/>
          <w:iCs/>
          <w:caps w:val="0"/>
          <w:color w:val="auto"/>
          <w:sz w:val="28"/>
        </w:rPr>
        <w:t xml:space="preserve"> </w:t>
      </w:r>
      <w:r>
        <w:rPr>
          <w:caps w:val="0"/>
          <w:color w:val="auto"/>
        </w:rPr>
        <w:t>работы используются следующие формы и методы работы:</w:t>
      </w:r>
    </w:p>
    <w:p>
      <w:pPr>
        <w:pStyle w:val="422"/>
        <w:ind w:firstLine="720"/>
        <w:rPr>
          <w:rFonts w:eastAsia="Times New Roman"/>
          <w:caps w:val="0"/>
          <w:color w:val="auto"/>
        </w:rPr>
      </w:pPr>
      <w:r>
        <w:rPr>
          <w:caps w:val="0"/>
          <w:color w:val="auto"/>
        </w:rPr>
        <w:t xml:space="preserve">― индивидуальные и групповые беседы, семинары, тренинги, </w:t>
      </w:r>
    </w:p>
    <w:p>
      <w:pPr>
        <w:pStyle w:val="422"/>
        <w:ind w:firstLine="720"/>
        <w:rPr>
          <w:rFonts w:eastAsia="Times New Roman"/>
          <w:caps w:val="0"/>
          <w:color w:val="auto"/>
        </w:rPr>
      </w:pPr>
      <w:r>
        <w:rPr>
          <w:caps w:val="0"/>
          <w:color w:val="auto"/>
        </w:rPr>
        <w:t>― лекции для родителей,</w:t>
      </w:r>
    </w:p>
    <w:p>
      <w:pPr>
        <w:pStyle w:val="422"/>
        <w:ind w:firstLine="720"/>
        <w:rPr>
          <w:rFonts w:eastAsia="Times New Roman"/>
          <w:caps w:val="0"/>
          <w:color w:val="auto"/>
        </w:rPr>
      </w:pPr>
      <w:r>
        <w:rPr>
          <w:caps w:val="0"/>
          <w:color w:val="auto"/>
        </w:rPr>
        <w:t>― анкетирование педагогов, родителей,</w:t>
      </w:r>
    </w:p>
    <w:p>
      <w:pPr>
        <w:pStyle w:val="422"/>
        <w:ind w:firstLine="720"/>
        <w:rPr>
          <w:b/>
          <w:bCs/>
          <w:i/>
          <w:color w:val="auto"/>
        </w:rPr>
      </w:pPr>
      <w:r>
        <w:rPr>
          <w:caps w:val="0"/>
          <w:color w:val="auto"/>
        </w:rPr>
        <w:t>― разработка методических материалов и рекомендаций учителю, родителям.</w:t>
      </w:r>
    </w:p>
    <w:p>
      <w:pPr>
        <w:tabs>
          <w:tab w:val="left" w:pos="-180"/>
          <w:tab w:val="left" w:pos="0"/>
        </w:tabs>
        <w:spacing w:after="0" w:line="360" w:lineRule="auto"/>
        <w:ind w:firstLine="720"/>
        <w:jc w:val="center"/>
        <w:rPr>
          <w:i/>
          <w:iCs/>
          <w:sz w:val="28"/>
          <w:szCs w:val="28"/>
        </w:rPr>
      </w:pPr>
      <w:r>
        <w:rPr>
          <w:rFonts w:ascii="Times New Roman" w:hAnsi="Times New Roman" w:cs="Times New Roman"/>
          <w:b/>
          <w:bCs/>
          <w:i/>
          <w:sz w:val="28"/>
          <w:szCs w:val="28"/>
        </w:rPr>
        <w:t>Механизмы реализации программы</w:t>
      </w:r>
      <w:r>
        <w:rPr>
          <w:rFonts w:ascii="Times New Roman" w:hAnsi="Times New Roman" w:cs="Times New Roman"/>
          <w:b/>
          <w:bCs/>
          <w:sz w:val="28"/>
          <w:szCs w:val="28"/>
        </w:rPr>
        <w:t xml:space="preserve"> </w:t>
      </w:r>
      <w:r>
        <w:rPr>
          <w:rFonts w:ascii="Times New Roman" w:hAnsi="Times New Roman" w:cs="Times New Roman"/>
          <w:b/>
          <w:i/>
          <w:sz w:val="28"/>
          <w:szCs w:val="28"/>
        </w:rPr>
        <w:t>коррекционной работы</w:t>
      </w:r>
    </w:p>
    <w:p>
      <w:pPr>
        <w:pStyle w:val="412"/>
        <w:spacing w:line="360" w:lineRule="auto"/>
        <w:ind w:firstLine="720"/>
        <w:jc w:val="both"/>
        <w:rPr>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в про</w:t>
      </w:r>
      <w:r>
        <w:rPr>
          <w:iCs/>
          <w:color w:val="auto"/>
          <w:sz w:val="28"/>
          <w:szCs w:val="28"/>
        </w:rPr>
        <w:softHyphen/>
      </w:r>
      <w:r>
        <w:rPr>
          <w:iCs/>
          <w:color w:val="auto"/>
          <w:sz w:val="28"/>
          <w:szCs w:val="28"/>
        </w:rPr>
        <w:t>це</w:t>
      </w:r>
      <w:r>
        <w:rPr>
          <w:iCs/>
          <w:color w:val="auto"/>
          <w:sz w:val="28"/>
          <w:szCs w:val="28"/>
        </w:rPr>
        <w:softHyphen/>
      </w:r>
      <w:r>
        <w:rPr>
          <w:iCs/>
          <w:color w:val="auto"/>
          <w:sz w:val="28"/>
          <w:szCs w:val="28"/>
        </w:rPr>
        <w:t>с</w:t>
      </w:r>
      <w:r>
        <w:rPr>
          <w:iCs/>
          <w:color w:val="auto"/>
          <w:sz w:val="28"/>
          <w:szCs w:val="28"/>
        </w:rPr>
        <w:softHyphen/>
      </w:r>
      <w:r>
        <w:rPr>
          <w:iCs/>
          <w:color w:val="auto"/>
          <w:sz w:val="28"/>
          <w:szCs w:val="28"/>
        </w:rPr>
        <w:t>се</w:t>
      </w:r>
      <w:r>
        <w:rPr>
          <w:i/>
          <w:iCs/>
          <w:color w:val="auto"/>
          <w:sz w:val="28"/>
          <w:szCs w:val="28"/>
        </w:rPr>
        <w:t xml:space="preserve"> </w:t>
      </w:r>
      <w:r>
        <w:rPr>
          <w:iCs/>
          <w:color w:val="auto"/>
          <w:sz w:val="28"/>
          <w:szCs w:val="28"/>
        </w:rPr>
        <w:t>реализации адаптированной основной общеобразовательной программы</w:t>
      </w:r>
      <w:r>
        <w:rPr>
          <w:i/>
          <w:iCs/>
          <w:color w:val="auto"/>
          <w:sz w:val="28"/>
          <w:szCs w:val="28"/>
        </w:rPr>
        <w:t xml:space="preserve">  – </w:t>
      </w:r>
      <w:r>
        <w:rPr>
          <w:color w:val="auto"/>
          <w:sz w:val="28"/>
          <w:szCs w:val="28"/>
        </w:rPr>
        <w:t xml:space="preserve">один из основных механизмов реализации программы коррекционной работы. </w:t>
      </w:r>
    </w:p>
    <w:p>
      <w:pPr>
        <w:pStyle w:val="412"/>
        <w:spacing w:line="360" w:lineRule="auto"/>
        <w:ind w:firstLine="720"/>
        <w:jc w:val="both"/>
        <w:rPr>
          <w:caps/>
          <w:color w:val="auto"/>
          <w:sz w:val="28"/>
          <w:szCs w:val="28"/>
        </w:rPr>
      </w:pPr>
      <w:r>
        <w:rPr>
          <w:color w:val="auto"/>
          <w:sz w:val="28"/>
          <w:szCs w:val="28"/>
        </w:rPr>
        <w:t xml:space="preserve">Взаимодействие </w:t>
      </w:r>
      <w:r>
        <w:rPr>
          <w:iCs/>
          <w:color w:val="auto"/>
          <w:sz w:val="28"/>
          <w:szCs w:val="28"/>
        </w:rPr>
        <w:t xml:space="preserve">специалистов </w:t>
      </w:r>
      <w:r>
        <w:rPr>
          <w:color w:val="auto"/>
          <w:sz w:val="28"/>
          <w:szCs w:val="28"/>
        </w:rPr>
        <w:t xml:space="preserve">требует: </w:t>
      </w:r>
    </w:p>
    <w:p>
      <w:pPr>
        <w:pStyle w:val="412"/>
        <w:spacing w:line="360" w:lineRule="auto"/>
        <w:ind w:firstLine="720"/>
        <w:jc w:val="both"/>
        <w:rPr>
          <w:caps/>
          <w:color w:val="auto"/>
          <w:sz w:val="28"/>
          <w:szCs w:val="28"/>
        </w:rPr>
      </w:pPr>
      <w:r>
        <w:rPr>
          <w:caps/>
          <w:color w:val="auto"/>
          <w:sz w:val="28"/>
          <w:szCs w:val="28"/>
        </w:rPr>
        <w:t>― </w:t>
      </w:r>
      <w:r>
        <w:rPr>
          <w:color w:val="auto"/>
          <w:sz w:val="28"/>
          <w:szCs w:val="28"/>
        </w:rPr>
        <w:t xml:space="preserve">создания программы взаимодействия всех специалистов в рамках реализации коррекционной работы, </w:t>
      </w:r>
    </w:p>
    <w:p>
      <w:pPr>
        <w:pStyle w:val="412"/>
        <w:spacing w:line="360" w:lineRule="auto"/>
        <w:ind w:firstLine="720"/>
        <w:jc w:val="both"/>
        <w:rPr>
          <w:caps/>
          <w:color w:val="auto"/>
          <w:sz w:val="28"/>
          <w:szCs w:val="28"/>
        </w:rPr>
      </w:pPr>
      <w:r>
        <w:rPr>
          <w:caps/>
          <w:color w:val="auto"/>
          <w:sz w:val="28"/>
          <w:szCs w:val="28"/>
        </w:rPr>
        <w:t>― </w:t>
      </w:r>
      <w:r>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pPr>
        <w:pStyle w:val="412"/>
        <w:spacing w:line="360" w:lineRule="auto"/>
        <w:ind w:firstLine="720"/>
        <w:jc w:val="both"/>
        <w:rPr>
          <w:i/>
          <w:iCs/>
          <w:color w:val="auto"/>
          <w:sz w:val="28"/>
          <w:szCs w:val="28"/>
        </w:rPr>
      </w:pPr>
      <w:r>
        <w:rPr>
          <w:caps/>
          <w:color w:val="auto"/>
          <w:sz w:val="28"/>
          <w:szCs w:val="28"/>
        </w:rPr>
        <w:t>― </w:t>
      </w:r>
      <w:r>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pPr>
        <w:pStyle w:val="412"/>
        <w:spacing w:line="360" w:lineRule="auto"/>
        <w:ind w:firstLine="720"/>
        <w:jc w:val="both"/>
        <w:rPr>
          <w:i/>
          <w:iCs/>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Pr>
          <w:color w:val="auto"/>
          <w:sz w:val="28"/>
          <w:szCs w:val="28"/>
        </w:rPr>
        <w:t>(интеллектуальными нарушениями)</w:t>
      </w:r>
      <w:r>
        <w:rPr>
          <w:iCs/>
          <w:color w:val="auto"/>
          <w:sz w:val="28"/>
          <w:szCs w:val="28"/>
        </w:rPr>
        <w:t xml:space="preserve">. </w:t>
      </w:r>
    </w:p>
    <w:p>
      <w:pPr>
        <w:pStyle w:val="412"/>
        <w:spacing w:line="360" w:lineRule="auto"/>
        <w:ind w:firstLine="720"/>
        <w:jc w:val="both"/>
        <w:rPr>
          <w:color w:val="auto"/>
          <w:sz w:val="28"/>
          <w:szCs w:val="28"/>
        </w:rPr>
      </w:pPr>
      <w:r>
        <w:rPr>
          <w:i/>
          <w:iCs/>
          <w:color w:val="auto"/>
          <w:sz w:val="28"/>
          <w:szCs w:val="28"/>
        </w:rPr>
        <w:t xml:space="preserve">Социальное </w:t>
      </w:r>
      <w:r>
        <w:rPr>
          <w:i/>
          <w:color w:val="auto"/>
          <w:sz w:val="28"/>
          <w:szCs w:val="28"/>
        </w:rPr>
        <w:t>партнерство</w:t>
      </w:r>
      <w:r>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pPr>
        <w:pStyle w:val="412"/>
        <w:spacing w:line="360" w:lineRule="auto"/>
        <w:ind w:firstLine="720"/>
        <w:jc w:val="both"/>
        <w:rPr>
          <w:caps/>
          <w:color w:val="auto"/>
          <w:sz w:val="28"/>
          <w:szCs w:val="28"/>
        </w:rPr>
      </w:pPr>
      <w:r>
        <w:rPr>
          <w:color w:val="auto"/>
          <w:sz w:val="28"/>
          <w:szCs w:val="28"/>
        </w:rPr>
        <w:t xml:space="preserve">Социальное партнерство включает сотрудничество (на основе заключенных договоров): </w:t>
      </w:r>
    </w:p>
    <w:p>
      <w:pPr>
        <w:pStyle w:val="412"/>
        <w:spacing w:line="360" w:lineRule="auto"/>
        <w:ind w:firstLine="720"/>
        <w:jc w:val="both"/>
        <w:rPr>
          <w:caps/>
          <w:color w:val="auto"/>
          <w:sz w:val="28"/>
          <w:szCs w:val="28"/>
        </w:rPr>
      </w:pPr>
      <w:r>
        <w:rPr>
          <w:caps/>
          <w:color w:val="auto"/>
          <w:sz w:val="28"/>
          <w:szCs w:val="28"/>
        </w:rPr>
        <w:t>― </w:t>
      </w:r>
      <w:r>
        <w:rPr>
          <w:color w:val="auto"/>
          <w:sz w:val="28"/>
          <w:szCs w:val="28"/>
        </w:rPr>
        <w:t>с организациями дополнительного образования культуры, физической культуры и спорта в решении вопросов развития, социализации, здо</w:t>
      </w:r>
      <w:r>
        <w:rPr>
          <w:color w:val="auto"/>
          <w:sz w:val="28"/>
          <w:szCs w:val="28"/>
        </w:rPr>
        <w:softHyphen/>
      </w:r>
      <w:r>
        <w:rPr>
          <w:color w:val="auto"/>
          <w:sz w:val="28"/>
          <w:szCs w:val="28"/>
        </w:rPr>
        <w:t>ро</w:t>
      </w:r>
      <w:r>
        <w:rPr>
          <w:color w:val="auto"/>
          <w:sz w:val="28"/>
          <w:szCs w:val="28"/>
        </w:rPr>
        <w:softHyphen/>
      </w:r>
      <w:r>
        <w:rPr>
          <w:color w:val="auto"/>
          <w:sz w:val="28"/>
          <w:szCs w:val="28"/>
        </w:rPr>
        <w:t>вье</w:t>
      </w:r>
      <w:r>
        <w:rPr>
          <w:color w:val="auto"/>
          <w:sz w:val="28"/>
          <w:szCs w:val="28"/>
        </w:rPr>
        <w:softHyphen/>
      </w:r>
      <w:r>
        <w:rPr>
          <w:color w:val="auto"/>
          <w:sz w:val="28"/>
          <w:szCs w:val="28"/>
        </w:rPr>
        <w:t>сбережения, социальной адаптации и интеграции в общество обучающихся с умственной отсталостью (интеллектуальными нарушениями),</w:t>
      </w:r>
    </w:p>
    <w:p>
      <w:pPr>
        <w:pStyle w:val="412"/>
        <w:spacing w:line="360" w:lineRule="auto"/>
        <w:ind w:firstLine="720"/>
        <w:jc w:val="both"/>
        <w:rPr>
          <w:caps/>
          <w:color w:val="auto"/>
          <w:sz w:val="28"/>
          <w:szCs w:val="28"/>
        </w:rPr>
      </w:pPr>
      <w:r>
        <w:rPr>
          <w:caps/>
          <w:color w:val="auto"/>
          <w:sz w:val="28"/>
          <w:szCs w:val="28"/>
        </w:rPr>
        <w:t>― </w:t>
      </w:r>
      <w:r>
        <w:rPr>
          <w:color w:val="auto"/>
          <w:sz w:val="28"/>
          <w:szCs w:val="28"/>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pPr>
        <w:pStyle w:val="412"/>
        <w:spacing w:line="360" w:lineRule="auto"/>
        <w:ind w:firstLine="720"/>
        <w:jc w:val="both"/>
        <w:rPr>
          <w:caps/>
          <w:color w:val="auto"/>
          <w:sz w:val="28"/>
          <w:szCs w:val="28"/>
        </w:rPr>
      </w:pPr>
      <w:r>
        <w:rPr>
          <w:caps/>
          <w:color w:val="auto"/>
          <w:sz w:val="28"/>
          <w:szCs w:val="28"/>
        </w:rPr>
        <w:t>― </w:t>
      </w:r>
      <w:r>
        <w:rPr>
          <w:color w:val="auto"/>
          <w:sz w:val="28"/>
          <w:szCs w:val="28"/>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pPr>
        <w:pStyle w:val="412"/>
        <w:spacing w:line="360" w:lineRule="auto"/>
        <w:ind w:firstLine="720"/>
        <w:jc w:val="both"/>
      </w:pPr>
      <w:r>
        <w:rPr>
          <w:caps/>
          <w:color w:val="auto"/>
          <w:sz w:val="28"/>
          <w:szCs w:val="28"/>
        </w:rPr>
        <w:t>― </w:t>
      </w:r>
      <w:r>
        <w:rPr>
          <w:color w:val="auto"/>
          <w:sz w:val="28"/>
          <w:szCs w:val="28"/>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pPr>
        <w:overflowPunct w:val="0"/>
        <w:spacing w:after="0" w:line="360" w:lineRule="auto"/>
        <w:ind w:firstLine="709"/>
        <w:jc w:val="center"/>
        <w:rPr>
          <w:rFonts w:ascii="Times New Roman" w:hAnsi="Times New Roman" w:cs="Times New Roman"/>
          <w:b/>
          <w:sz w:val="28"/>
          <w:szCs w:val="28"/>
        </w:rPr>
      </w:pPr>
    </w:p>
    <w:p>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2.2.6. </w:t>
      </w:r>
      <w:r>
        <w:rPr>
          <w:rFonts w:ascii="Times New Roman" w:hAnsi="Times New Roman" w:cs="Times New Roman"/>
          <w:b/>
          <w:bCs/>
          <w:i/>
          <w:sz w:val="28"/>
          <w:szCs w:val="28"/>
        </w:rPr>
        <w:t>Программа внеурочной деятельности</w:t>
      </w:r>
    </w:p>
    <w:p>
      <w:pPr>
        <w:tabs>
          <w:tab w:val="left" w:pos="6379"/>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программа внеурочной деятельности обучающихся с умственной от</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та</w:t>
      </w:r>
      <w:r>
        <w:rPr>
          <w:rFonts w:ascii="Times New Roman" w:hAnsi="Times New Roman" w:cs="Times New Roman"/>
          <w:sz w:val="28"/>
          <w:szCs w:val="28"/>
        </w:rPr>
        <w:softHyphen/>
      </w:r>
      <w:r>
        <w:rPr>
          <w:rFonts w:ascii="Times New Roman" w:hAnsi="Times New Roman" w:cs="Times New Roman"/>
          <w:sz w:val="28"/>
          <w:szCs w:val="28"/>
        </w:rPr>
        <w:t xml:space="preserve">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яв</w:t>
      </w:r>
      <w:r>
        <w:rPr>
          <w:rFonts w:ascii="Times New Roman" w:hAnsi="Times New Roman" w:cs="Times New Roman"/>
          <w:sz w:val="28"/>
          <w:szCs w:val="28"/>
        </w:rPr>
        <w:softHyphen/>
      </w:r>
      <w:r>
        <w:rPr>
          <w:rFonts w:ascii="Times New Roman" w:hAnsi="Times New Roman" w:cs="Times New Roman"/>
          <w:sz w:val="28"/>
          <w:szCs w:val="28"/>
        </w:rPr>
        <w:t>ля</w:t>
      </w:r>
      <w:r>
        <w:rPr>
          <w:rFonts w:ascii="Times New Roman" w:hAnsi="Times New Roman" w:cs="Times New Roman"/>
          <w:sz w:val="28"/>
          <w:szCs w:val="28"/>
        </w:rPr>
        <w:softHyphen/>
      </w:r>
      <w:r>
        <w:rPr>
          <w:rFonts w:ascii="Times New Roman" w:hAnsi="Times New Roman" w:cs="Times New Roman"/>
          <w:sz w:val="28"/>
          <w:szCs w:val="28"/>
        </w:rPr>
        <w:t>ется основой для разработки и реализации общеобразовательной ор</w:t>
      </w:r>
      <w:r>
        <w:rPr>
          <w:rFonts w:ascii="Times New Roman" w:hAnsi="Times New Roman" w:cs="Times New Roman"/>
          <w:sz w:val="28"/>
          <w:szCs w:val="28"/>
        </w:rPr>
        <w:softHyphen/>
      </w:r>
      <w:r>
        <w:rPr>
          <w:rFonts w:ascii="Times New Roman" w:hAnsi="Times New Roman" w:cs="Times New Roman"/>
          <w:sz w:val="28"/>
          <w:szCs w:val="28"/>
        </w:rPr>
        <w:t>га</w:t>
      </w:r>
      <w:r>
        <w:rPr>
          <w:rFonts w:ascii="Times New Roman" w:hAnsi="Times New Roman" w:cs="Times New Roman"/>
          <w:sz w:val="28"/>
          <w:szCs w:val="28"/>
        </w:rPr>
        <w:softHyphen/>
      </w:r>
      <w:r>
        <w:rPr>
          <w:rFonts w:ascii="Times New Roman" w:hAnsi="Times New Roman" w:cs="Times New Roman"/>
          <w:sz w:val="28"/>
          <w:szCs w:val="28"/>
        </w:rPr>
        <w:t>низацией собственной про</w:t>
      </w:r>
      <w:r>
        <w:rPr>
          <w:rFonts w:ascii="Times New Roman" w:hAnsi="Times New Roman" w:cs="Times New Roman"/>
          <w:sz w:val="28"/>
          <w:szCs w:val="28"/>
        </w:rPr>
        <w:softHyphen/>
      </w:r>
      <w:r>
        <w:rPr>
          <w:rFonts w:ascii="Times New Roman" w:hAnsi="Times New Roman" w:cs="Times New Roman"/>
          <w:sz w:val="28"/>
          <w:szCs w:val="28"/>
        </w:rPr>
        <w:t>граммы внеурочной де</w:t>
      </w:r>
      <w:r>
        <w:rPr>
          <w:rFonts w:ascii="Times New Roman" w:hAnsi="Times New Roman" w:cs="Times New Roman"/>
          <w:sz w:val="28"/>
          <w:szCs w:val="28"/>
        </w:rPr>
        <w:softHyphen/>
      </w:r>
      <w:r>
        <w:rPr>
          <w:rFonts w:ascii="Times New Roman" w:hAnsi="Times New Roman" w:cs="Times New Roman"/>
          <w:sz w:val="28"/>
          <w:szCs w:val="28"/>
        </w:rPr>
        <w:t>ятельности. Программа раз</w:t>
      </w:r>
      <w:r>
        <w:rPr>
          <w:rFonts w:ascii="Times New Roman" w:hAnsi="Times New Roman" w:cs="Times New Roman"/>
          <w:sz w:val="28"/>
          <w:szCs w:val="28"/>
        </w:rPr>
        <w:softHyphen/>
      </w:r>
      <w:r>
        <w:rPr>
          <w:rFonts w:ascii="Times New Roman" w:hAnsi="Times New Roman" w:cs="Times New Roman"/>
          <w:sz w:val="28"/>
          <w:szCs w:val="28"/>
        </w:rPr>
        <w:t>рабатывается с учётом, этнических, со</w:t>
      </w:r>
      <w:r>
        <w:rPr>
          <w:rFonts w:ascii="Times New Roman" w:hAnsi="Times New Roman" w:cs="Times New Roman"/>
          <w:sz w:val="28"/>
          <w:szCs w:val="28"/>
        </w:rPr>
        <w:softHyphen/>
      </w:r>
      <w:r>
        <w:rPr>
          <w:rFonts w:ascii="Times New Roman" w:hAnsi="Times New Roman" w:cs="Times New Roman"/>
          <w:sz w:val="28"/>
          <w:szCs w:val="28"/>
        </w:rPr>
        <w:t>циально-экономических и иных осо</w:t>
      </w:r>
      <w:r>
        <w:rPr>
          <w:rFonts w:ascii="Times New Roman" w:hAnsi="Times New Roman" w:cs="Times New Roman"/>
          <w:sz w:val="28"/>
          <w:szCs w:val="28"/>
        </w:rPr>
        <w:softHyphen/>
      </w:r>
      <w:r>
        <w:rPr>
          <w:rFonts w:ascii="Times New Roman" w:hAnsi="Times New Roman" w:cs="Times New Roman"/>
          <w:sz w:val="28"/>
          <w:szCs w:val="28"/>
        </w:rPr>
        <w:t>бенностей региона, запросов семей и других субъ</w:t>
      </w:r>
      <w:r>
        <w:rPr>
          <w:rFonts w:ascii="Times New Roman" w:hAnsi="Times New Roman" w:cs="Times New Roman"/>
          <w:sz w:val="28"/>
          <w:szCs w:val="28"/>
        </w:rPr>
        <w:softHyphen/>
      </w:r>
      <w:r>
        <w:rPr>
          <w:rFonts w:ascii="Times New Roman" w:hAnsi="Times New Roman" w:cs="Times New Roman"/>
          <w:sz w:val="28"/>
          <w:szCs w:val="28"/>
        </w:rPr>
        <w:t>ек</w:t>
      </w:r>
      <w:r>
        <w:rPr>
          <w:rFonts w:ascii="Times New Roman" w:hAnsi="Times New Roman" w:cs="Times New Roman"/>
          <w:sz w:val="28"/>
          <w:szCs w:val="28"/>
        </w:rPr>
        <w:softHyphen/>
      </w:r>
      <w:r>
        <w:rPr>
          <w:rFonts w:ascii="Times New Roman" w:hAnsi="Times New Roman" w:cs="Times New Roman"/>
          <w:sz w:val="28"/>
          <w:szCs w:val="28"/>
        </w:rPr>
        <w:t>тов образовательного про</w:t>
      </w:r>
      <w:r>
        <w:rPr>
          <w:rFonts w:ascii="Times New Roman" w:hAnsi="Times New Roman" w:cs="Times New Roman"/>
          <w:sz w:val="28"/>
          <w:szCs w:val="28"/>
        </w:rPr>
        <w:softHyphen/>
      </w:r>
      <w:r>
        <w:rPr>
          <w:rFonts w:ascii="Times New Roman" w:hAnsi="Times New Roman" w:cs="Times New Roman"/>
          <w:sz w:val="28"/>
          <w:szCs w:val="28"/>
        </w:rPr>
        <w:t>цесса</w:t>
      </w:r>
      <w:r>
        <w:rPr>
          <w:rFonts w:ascii="Times New Roman" w:hAnsi="Times New Roman" w:cs="Times New Roman"/>
          <w:color w:val="000000"/>
          <w:sz w:val="28"/>
          <w:szCs w:val="28"/>
        </w:rPr>
        <w:t xml:space="preserve"> основе системно-деятельностного и культурно-исторического по</w:t>
      </w:r>
      <w:r>
        <w:rPr>
          <w:rFonts w:ascii="Times New Roman" w:hAnsi="Times New Roman" w:cs="Times New Roman"/>
          <w:color w:val="000000"/>
          <w:sz w:val="28"/>
          <w:szCs w:val="28"/>
        </w:rPr>
        <w:softHyphen/>
      </w:r>
      <w:r>
        <w:rPr>
          <w:rFonts w:ascii="Times New Roman" w:hAnsi="Times New Roman" w:cs="Times New Roman"/>
          <w:color w:val="000000"/>
          <w:sz w:val="28"/>
          <w:szCs w:val="28"/>
        </w:rPr>
        <w:t>д</w:t>
      </w:r>
      <w:r>
        <w:rPr>
          <w:rFonts w:ascii="Times New Roman" w:hAnsi="Times New Roman" w:cs="Times New Roman"/>
          <w:color w:val="000000"/>
          <w:sz w:val="28"/>
          <w:szCs w:val="28"/>
        </w:rPr>
        <w:softHyphen/>
      </w:r>
      <w:r>
        <w:rPr>
          <w:rFonts w:ascii="Times New Roman" w:hAnsi="Times New Roman" w:cs="Times New Roman"/>
          <w:color w:val="000000"/>
          <w:sz w:val="28"/>
          <w:szCs w:val="28"/>
        </w:rPr>
        <w:t>ходов</w:t>
      </w:r>
      <w:r>
        <w:rPr>
          <w:rFonts w:ascii="Times New Roman" w:hAnsi="Times New Roman" w:cs="Times New Roman"/>
          <w:sz w:val="28"/>
          <w:szCs w:val="28"/>
        </w:rPr>
        <w:t>.</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внеурочной деятельностью понимается образовательная деятельность, на</w:t>
      </w:r>
      <w:r>
        <w:rPr>
          <w:rFonts w:ascii="Times New Roman" w:hAnsi="Times New Roman" w:cs="Times New Roman"/>
          <w:sz w:val="28"/>
          <w:szCs w:val="28"/>
        </w:rPr>
        <w:softHyphen/>
      </w:r>
      <w:r>
        <w:rPr>
          <w:rFonts w:ascii="Times New Roman" w:hAnsi="Times New Roman" w:cs="Times New Roman"/>
          <w:sz w:val="28"/>
          <w:szCs w:val="28"/>
        </w:rPr>
        <w:t>пра</w:t>
      </w:r>
      <w:r>
        <w:rPr>
          <w:rFonts w:ascii="Times New Roman" w:hAnsi="Times New Roman" w:cs="Times New Roman"/>
          <w:sz w:val="28"/>
          <w:szCs w:val="28"/>
        </w:rPr>
        <w:softHyphen/>
      </w:r>
      <w:r>
        <w:rPr>
          <w:rFonts w:ascii="Times New Roman" w:hAnsi="Times New Roman" w:cs="Times New Roman"/>
          <w:sz w:val="28"/>
          <w:szCs w:val="28"/>
        </w:rPr>
        <w:t>в</w:t>
      </w:r>
      <w:r>
        <w:rPr>
          <w:rFonts w:ascii="Times New Roman" w:hAnsi="Times New Roman" w:cs="Times New Roman"/>
          <w:sz w:val="28"/>
          <w:szCs w:val="28"/>
        </w:rPr>
        <w:softHyphen/>
      </w:r>
      <w:r>
        <w:rPr>
          <w:rFonts w:ascii="Times New Roman" w:hAnsi="Times New Roman" w:cs="Times New Roman"/>
          <w:sz w:val="28"/>
          <w:szCs w:val="28"/>
        </w:rPr>
        <w:t>ле</w:t>
      </w:r>
      <w:r>
        <w:rPr>
          <w:rFonts w:ascii="Times New Roman" w:hAnsi="Times New Roman" w:cs="Times New Roman"/>
          <w:sz w:val="28"/>
          <w:szCs w:val="28"/>
        </w:rPr>
        <w:softHyphen/>
      </w:r>
      <w:r>
        <w:rPr>
          <w:rFonts w:ascii="Times New Roman" w:hAnsi="Times New Roman" w:cs="Times New Roman"/>
          <w:sz w:val="28"/>
          <w:szCs w:val="28"/>
        </w:rPr>
        <w:t>нная на достижение результатов освоения основной общеобразовательной программы и осу</w:t>
      </w:r>
      <w:r>
        <w:rPr>
          <w:rFonts w:ascii="Times New Roman" w:hAnsi="Times New Roman" w:cs="Times New Roman"/>
          <w:sz w:val="28"/>
          <w:szCs w:val="28"/>
        </w:rPr>
        <w:softHyphen/>
      </w:r>
      <w:r>
        <w:rPr>
          <w:rFonts w:ascii="Times New Roman" w:hAnsi="Times New Roman" w:cs="Times New Roman"/>
          <w:sz w:val="28"/>
          <w:szCs w:val="28"/>
        </w:rPr>
        <w:t>ще</w:t>
      </w:r>
      <w:r>
        <w:rPr>
          <w:rFonts w:ascii="Times New Roman" w:hAnsi="Times New Roman" w:cs="Times New Roman"/>
          <w:sz w:val="28"/>
          <w:szCs w:val="28"/>
        </w:rPr>
        <w:softHyphen/>
      </w:r>
      <w:r>
        <w:rPr>
          <w:rFonts w:ascii="Times New Roman" w:hAnsi="Times New Roman" w:cs="Times New Roman"/>
          <w:sz w:val="28"/>
          <w:szCs w:val="28"/>
        </w:rPr>
        <w:t>ствляемая в формах, отличных от классно-урочной. Внеурочная деятельность объе</w:t>
      </w:r>
      <w:r>
        <w:rPr>
          <w:rFonts w:ascii="Times New Roman" w:hAnsi="Times New Roman" w:cs="Times New Roman"/>
          <w:sz w:val="28"/>
          <w:szCs w:val="28"/>
        </w:rPr>
        <w:softHyphen/>
      </w:r>
      <w:r>
        <w:rPr>
          <w:rFonts w:ascii="Times New Roman" w:hAnsi="Times New Roman" w:cs="Times New Roman"/>
          <w:sz w:val="28"/>
          <w:szCs w:val="28"/>
        </w:rPr>
        <w:t>ди</w:t>
      </w:r>
      <w:r>
        <w:rPr>
          <w:rFonts w:ascii="Times New Roman" w:hAnsi="Times New Roman" w:cs="Times New Roman"/>
          <w:sz w:val="28"/>
          <w:szCs w:val="28"/>
        </w:rPr>
        <w:softHyphen/>
      </w:r>
      <w:r>
        <w:rPr>
          <w:rFonts w:ascii="Times New Roman" w:hAnsi="Times New Roman" w:cs="Times New Roman"/>
          <w:sz w:val="28"/>
          <w:szCs w:val="28"/>
        </w:rPr>
        <w:t>ня</w:t>
      </w:r>
      <w:r>
        <w:rPr>
          <w:rFonts w:ascii="Times New Roman" w:hAnsi="Times New Roman" w:cs="Times New Roman"/>
          <w:sz w:val="28"/>
          <w:szCs w:val="28"/>
        </w:rPr>
        <w:softHyphen/>
      </w:r>
      <w:r>
        <w:rPr>
          <w:rFonts w:ascii="Times New Roman" w:hAnsi="Times New Roman" w:cs="Times New Roman"/>
          <w:sz w:val="28"/>
          <w:szCs w:val="28"/>
        </w:rPr>
        <w:t>ет все, кроме учебной,  виды деятельности обучающихся, в которых возможно и це</w:t>
      </w:r>
      <w:r>
        <w:rPr>
          <w:rFonts w:ascii="Times New Roman" w:hAnsi="Times New Roman" w:cs="Times New Roman"/>
          <w:sz w:val="28"/>
          <w:szCs w:val="28"/>
        </w:rPr>
        <w:softHyphen/>
      </w:r>
      <w:r>
        <w:rPr>
          <w:rFonts w:ascii="Times New Roman" w:hAnsi="Times New Roman" w:cs="Times New Roman"/>
          <w:sz w:val="28"/>
          <w:szCs w:val="28"/>
        </w:rPr>
        <w:t>ле</w:t>
      </w:r>
      <w:r>
        <w:rPr>
          <w:rFonts w:ascii="Times New Roman" w:hAnsi="Times New Roman" w:cs="Times New Roman"/>
          <w:sz w:val="28"/>
          <w:szCs w:val="28"/>
        </w:rPr>
        <w:softHyphen/>
      </w:r>
      <w:r>
        <w:rPr>
          <w:rFonts w:ascii="Times New Roman" w:hAnsi="Times New Roman" w:cs="Times New Roman"/>
          <w:sz w:val="28"/>
          <w:szCs w:val="28"/>
        </w:rPr>
        <w:t>со</w:t>
      </w:r>
      <w:r>
        <w:rPr>
          <w:rFonts w:ascii="Times New Roman" w:hAnsi="Times New Roman" w:cs="Times New Roman"/>
          <w:sz w:val="28"/>
          <w:szCs w:val="28"/>
        </w:rPr>
        <w:softHyphen/>
      </w:r>
      <w:r>
        <w:rPr>
          <w:rFonts w:ascii="Times New Roman" w:hAnsi="Times New Roman" w:cs="Times New Roman"/>
          <w:sz w:val="28"/>
          <w:szCs w:val="28"/>
        </w:rPr>
        <w:t>об</w:t>
      </w:r>
      <w:r>
        <w:rPr>
          <w:rFonts w:ascii="Times New Roman" w:hAnsi="Times New Roman" w:cs="Times New Roman"/>
          <w:sz w:val="28"/>
          <w:szCs w:val="28"/>
        </w:rPr>
        <w:softHyphen/>
      </w:r>
      <w:r>
        <w:rPr>
          <w:rFonts w:ascii="Times New Roman" w:hAnsi="Times New Roman" w:cs="Times New Roman"/>
          <w:sz w:val="28"/>
          <w:szCs w:val="28"/>
        </w:rPr>
        <w:t>ра</w:t>
      </w:r>
      <w:r>
        <w:rPr>
          <w:rFonts w:ascii="Times New Roman" w:hAnsi="Times New Roman" w:cs="Times New Roman"/>
          <w:sz w:val="28"/>
          <w:szCs w:val="28"/>
        </w:rPr>
        <w:softHyphen/>
      </w:r>
      <w:r>
        <w:rPr>
          <w:rFonts w:ascii="Times New Roman" w:hAnsi="Times New Roman" w:cs="Times New Roman"/>
          <w:sz w:val="28"/>
          <w:szCs w:val="28"/>
        </w:rPr>
        <w:t>зно решение задач их воспитания и социализации.</w:t>
      </w:r>
      <w:r>
        <w:rPr>
          <w:rFonts w:ascii="Times New Roman" w:hAnsi="Times New Roman" w:cs="Times New Roman"/>
          <w:b/>
          <w:i/>
          <w:sz w:val="28"/>
          <w:szCs w:val="28"/>
        </w:rPr>
        <w:t xml:space="preserve">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Сущность и основное назначение внеурочной деятельности заключается в обес</w:t>
      </w:r>
      <w:r>
        <w:rPr>
          <w:rFonts w:ascii="Times New Roman" w:hAnsi="Times New Roman" w:cs="Times New Roman"/>
          <w:sz w:val="28"/>
          <w:szCs w:val="28"/>
        </w:rPr>
        <w:softHyphen/>
      </w:r>
      <w:r>
        <w:rPr>
          <w:rFonts w:ascii="Times New Roman" w:hAnsi="Times New Roman" w:cs="Times New Roman"/>
          <w:sz w:val="28"/>
          <w:szCs w:val="28"/>
        </w:rPr>
        <w:t>пе</w:t>
      </w:r>
      <w:r>
        <w:rPr>
          <w:rFonts w:ascii="Times New Roman" w:hAnsi="Times New Roman" w:cs="Times New Roman"/>
          <w:sz w:val="28"/>
          <w:szCs w:val="28"/>
        </w:rPr>
        <w:softHyphen/>
      </w:r>
      <w:r>
        <w:rPr>
          <w:rFonts w:ascii="Times New Roman" w:hAnsi="Times New Roman" w:cs="Times New Roman"/>
          <w:sz w:val="28"/>
          <w:szCs w:val="28"/>
        </w:rPr>
        <w:t>че</w:t>
      </w:r>
      <w:r>
        <w:rPr>
          <w:rFonts w:ascii="Times New Roman" w:hAnsi="Times New Roman" w:cs="Times New Roman"/>
          <w:sz w:val="28"/>
          <w:szCs w:val="28"/>
        </w:rPr>
        <w:softHyphen/>
      </w:r>
      <w:r>
        <w:rPr>
          <w:rFonts w:ascii="Times New Roman" w:hAnsi="Times New Roman" w:cs="Times New Roman"/>
          <w:sz w:val="28"/>
          <w:szCs w:val="28"/>
        </w:rPr>
        <w:t>нии дополнительных условий для развития интересов, склонностей, способностей обу</w:t>
      </w:r>
      <w:r>
        <w:rPr>
          <w:rFonts w:ascii="Times New Roman" w:hAnsi="Times New Roman" w:cs="Times New Roman"/>
          <w:sz w:val="28"/>
          <w:szCs w:val="28"/>
        </w:rPr>
        <w:softHyphen/>
      </w:r>
      <w:r>
        <w:rPr>
          <w:rFonts w:ascii="Times New Roman" w:hAnsi="Times New Roman" w:cs="Times New Roman"/>
          <w:sz w:val="28"/>
          <w:szCs w:val="28"/>
        </w:rPr>
        <w:t>ча</w:t>
      </w:r>
      <w:r>
        <w:rPr>
          <w:rFonts w:ascii="Times New Roman" w:hAnsi="Times New Roman" w:cs="Times New Roman"/>
          <w:sz w:val="28"/>
          <w:szCs w:val="28"/>
        </w:rPr>
        <w:softHyphen/>
      </w:r>
      <w:r>
        <w:rPr>
          <w:rFonts w:ascii="Times New Roman" w:hAnsi="Times New Roman" w:cs="Times New Roman"/>
          <w:sz w:val="28"/>
          <w:szCs w:val="28"/>
        </w:rPr>
        <w:t xml:space="preserve">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организации их свободного времени.  </w:t>
      </w:r>
    </w:p>
    <w:p>
      <w:pPr>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sz w:val="28"/>
          <w:szCs w:val="28"/>
        </w:rPr>
        <w:t>Внеурочная деятельность ориентирована на создание условий для: расширения опы</w:t>
      </w:r>
      <w:r>
        <w:rPr>
          <w:rFonts w:ascii="Times New Roman" w:hAnsi="Times New Roman" w:cs="Times New Roman"/>
          <w:sz w:val="28"/>
          <w:szCs w:val="28"/>
        </w:rPr>
        <w:softHyphen/>
      </w:r>
      <w:r>
        <w:rPr>
          <w:rFonts w:ascii="Times New Roman" w:hAnsi="Times New Roman" w:cs="Times New Roman"/>
          <w:sz w:val="28"/>
          <w:szCs w:val="28"/>
        </w:rPr>
        <w:t xml:space="preserve">та поведения, деятельности и общения; </w:t>
      </w:r>
      <w:r>
        <w:rPr>
          <w:rFonts w:ascii="Times New Roman" w:hAnsi="Times New Roman" w:cs="Times New Roman"/>
          <w:bCs/>
          <w:iCs/>
          <w:sz w:val="28"/>
          <w:szCs w:val="28"/>
        </w:rPr>
        <w:t>творческой самореализации обучающихся с ум</w:t>
      </w:r>
      <w:r>
        <w:rPr>
          <w:rFonts w:ascii="Times New Roman" w:hAnsi="Times New Roman" w:cs="Times New Roman"/>
          <w:bCs/>
          <w:iCs/>
          <w:sz w:val="28"/>
          <w:szCs w:val="28"/>
        </w:rPr>
        <w:softHyphen/>
      </w:r>
      <w:r>
        <w:rPr>
          <w:rFonts w:ascii="Times New Roman" w:hAnsi="Times New Roman" w:cs="Times New Roman"/>
          <w:bCs/>
          <w:iCs/>
          <w:sz w:val="28"/>
          <w:szCs w:val="28"/>
        </w:rPr>
        <w:t>ственной отсталостью (интеллектуальными нарушениями) в комфортной р</w:t>
      </w:r>
      <w:r>
        <w:rPr>
          <w:rFonts w:ascii="Times New Roman" w:hAnsi="Times New Roman" w:cs="Times New Roman"/>
          <w:sz w:val="28"/>
          <w:szCs w:val="28"/>
        </w:rPr>
        <w:t>азвивающей сре</w:t>
      </w:r>
      <w:r>
        <w:rPr>
          <w:rFonts w:ascii="Times New Roman" w:hAnsi="Times New Roman" w:cs="Times New Roman"/>
          <w:sz w:val="28"/>
          <w:szCs w:val="28"/>
        </w:rPr>
        <w:softHyphen/>
      </w:r>
      <w:r>
        <w:rPr>
          <w:rFonts w:ascii="Times New Roman" w:hAnsi="Times New Roman" w:cs="Times New Roman"/>
          <w:sz w:val="28"/>
          <w:szCs w:val="28"/>
        </w:rPr>
        <w:t>де, стимулирующей возникновение личностного интереса к различным аспектам жи</w:t>
      </w:r>
      <w:r>
        <w:rPr>
          <w:rFonts w:ascii="Times New Roman" w:hAnsi="Times New Roman" w:cs="Times New Roman"/>
          <w:sz w:val="28"/>
          <w:szCs w:val="28"/>
        </w:rPr>
        <w:softHyphen/>
      </w:r>
      <w:r>
        <w:rPr>
          <w:rFonts w:ascii="Times New Roman" w:hAnsi="Times New Roman" w:cs="Times New Roman"/>
          <w:sz w:val="28"/>
          <w:szCs w:val="28"/>
        </w:rPr>
        <w:t>з</w:t>
      </w:r>
      <w:r>
        <w:rPr>
          <w:rFonts w:ascii="Times New Roman" w:hAnsi="Times New Roman" w:cs="Times New Roman"/>
          <w:sz w:val="28"/>
          <w:szCs w:val="28"/>
        </w:rPr>
        <w:softHyphen/>
      </w:r>
      <w:r>
        <w:rPr>
          <w:rFonts w:ascii="Times New Roman" w:hAnsi="Times New Roman" w:cs="Times New Roman"/>
          <w:sz w:val="28"/>
          <w:szCs w:val="28"/>
        </w:rPr>
        <w:t>не</w:t>
      </w:r>
      <w:r>
        <w:rPr>
          <w:rFonts w:ascii="Times New Roman" w:hAnsi="Times New Roman" w:cs="Times New Roman"/>
          <w:sz w:val="28"/>
          <w:szCs w:val="28"/>
        </w:rPr>
        <w:softHyphen/>
      </w:r>
      <w:r>
        <w:rPr>
          <w:rFonts w:ascii="Times New Roman" w:hAnsi="Times New Roman" w:cs="Times New Roman"/>
          <w:sz w:val="28"/>
          <w:szCs w:val="28"/>
        </w:rPr>
        <w:t>де</w:t>
      </w:r>
      <w:r>
        <w:rPr>
          <w:rFonts w:ascii="Times New Roman" w:hAnsi="Times New Roman" w:cs="Times New Roman"/>
          <w:sz w:val="28"/>
          <w:szCs w:val="28"/>
        </w:rPr>
        <w:softHyphen/>
      </w:r>
      <w:r>
        <w:rPr>
          <w:rFonts w:ascii="Times New Roman" w:hAnsi="Times New Roman" w:cs="Times New Roman"/>
          <w:sz w:val="28"/>
          <w:szCs w:val="28"/>
        </w:rPr>
        <w:t xml:space="preserve">ятельности; позитивного отношения к окружающей действительности; </w:t>
      </w:r>
      <w:r>
        <w:rPr>
          <w:rFonts w:ascii="Times New Roman" w:hAnsi="Times New Roman" w:cs="Times New Roman"/>
          <w:bCs/>
          <w:iCs/>
          <w:sz w:val="28"/>
          <w:szCs w:val="28"/>
        </w:rPr>
        <w:t>социального ста</w:t>
      </w:r>
      <w:r>
        <w:rPr>
          <w:rFonts w:ascii="Times New Roman" w:hAnsi="Times New Roman" w:cs="Times New Roman"/>
          <w:bCs/>
          <w:iCs/>
          <w:sz w:val="28"/>
          <w:szCs w:val="28"/>
        </w:rPr>
        <w:softHyphen/>
      </w:r>
      <w:r>
        <w:rPr>
          <w:rFonts w:ascii="Times New Roman" w:hAnsi="Times New Roman" w:cs="Times New Roman"/>
          <w:bCs/>
          <w:iCs/>
          <w:sz w:val="28"/>
          <w:szCs w:val="28"/>
        </w:rPr>
        <w:t xml:space="preserve">новления обучающегося </w:t>
      </w:r>
      <w:r>
        <w:rPr>
          <w:rFonts w:ascii="Times New Roman" w:hAnsi="Times New Roman" w:cs="Times New Roman"/>
          <w:sz w:val="28"/>
          <w:szCs w:val="28"/>
        </w:rPr>
        <w:t>в процессе общения и совместной деятельности в детском со</w:t>
      </w:r>
      <w:r>
        <w:rPr>
          <w:rFonts w:ascii="Times New Roman" w:hAnsi="Times New Roman" w:cs="Times New Roman"/>
          <w:sz w:val="28"/>
          <w:szCs w:val="28"/>
        </w:rPr>
        <w:softHyphen/>
      </w:r>
      <w:r>
        <w:rPr>
          <w:rFonts w:ascii="Times New Roman" w:hAnsi="Times New Roman" w:cs="Times New Roman"/>
          <w:sz w:val="28"/>
          <w:szCs w:val="28"/>
        </w:rPr>
        <w:t>об</w:t>
      </w:r>
      <w:r>
        <w:rPr>
          <w:rFonts w:ascii="Times New Roman" w:hAnsi="Times New Roman" w:cs="Times New Roman"/>
          <w:sz w:val="28"/>
          <w:szCs w:val="28"/>
        </w:rPr>
        <w:softHyphen/>
      </w:r>
      <w:r>
        <w:rPr>
          <w:rFonts w:ascii="Times New Roman" w:hAnsi="Times New Roman" w:cs="Times New Roman"/>
          <w:sz w:val="28"/>
          <w:szCs w:val="28"/>
        </w:rPr>
        <w:t xml:space="preserve">ществе, активного взаимодействия со сверстниками и педагогами; </w:t>
      </w:r>
      <w:r>
        <w:rPr>
          <w:rFonts w:ascii="Times New Roman" w:hAnsi="Times New Roman" w:cs="Times New Roman"/>
          <w:bCs/>
          <w:iCs/>
          <w:sz w:val="28"/>
          <w:szCs w:val="28"/>
        </w:rPr>
        <w:t>профессионального са</w:t>
      </w:r>
      <w:r>
        <w:rPr>
          <w:rFonts w:ascii="Times New Roman" w:hAnsi="Times New Roman" w:cs="Times New Roman"/>
          <w:bCs/>
          <w:iCs/>
          <w:sz w:val="28"/>
          <w:szCs w:val="28"/>
        </w:rPr>
        <w:softHyphen/>
      </w:r>
      <w:r>
        <w:rPr>
          <w:rFonts w:ascii="Times New Roman" w:hAnsi="Times New Roman" w:cs="Times New Roman"/>
          <w:bCs/>
          <w:iCs/>
          <w:sz w:val="28"/>
          <w:szCs w:val="28"/>
        </w:rPr>
        <w:t>моопределения</w:t>
      </w:r>
      <w:r>
        <w:rPr>
          <w:rFonts w:ascii="Times New Roman" w:hAnsi="Times New Roman" w:cs="Times New Roman"/>
          <w:sz w:val="28"/>
          <w:szCs w:val="28"/>
        </w:rPr>
        <w:t>, необходимого для успешной реализации дальнейших жизненных пла</w:t>
      </w:r>
      <w:r>
        <w:rPr>
          <w:rFonts w:ascii="Times New Roman" w:hAnsi="Times New Roman" w:cs="Times New Roman"/>
          <w:sz w:val="28"/>
          <w:szCs w:val="28"/>
        </w:rPr>
        <w:softHyphen/>
      </w:r>
      <w:r>
        <w:rPr>
          <w:rFonts w:ascii="Times New Roman" w:hAnsi="Times New Roman" w:cs="Times New Roman"/>
          <w:sz w:val="28"/>
          <w:szCs w:val="28"/>
        </w:rPr>
        <w:t>нов обучающихся.</w:t>
      </w:r>
    </w:p>
    <w:p>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Основными целями</w:t>
      </w:r>
      <w:r>
        <w:rPr>
          <w:rFonts w:ascii="Times New Roman" w:hAnsi="Times New Roman" w:cs="Times New Roman"/>
          <w:color w:val="000000"/>
          <w:sz w:val="28"/>
          <w:szCs w:val="28"/>
        </w:rPr>
        <w:t xml:space="preserve"> внеурочной деятельности являются создание условий для до</w:t>
      </w:r>
      <w:r>
        <w:rPr>
          <w:rFonts w:ascii="Times New Roman" w:hAnsi="Times New Roman" w:cs="Times New Roman"/>
          <w:color w:val="000000"/>
          <w:sz w:val="28"/>
          <w:szCs w:val="28"/>
        </w:rPr>
        <w:softHyphen/>
      </w:r>
      <w:r>
        <w:rPr>
          <w:rFonts w:ascii="Times New Roman" w:hAnsi="Times New Roman" w:cs="Times New Roman"/>
          <w:color w:val="000000"/>
          <w:sz w:val="28"/>
          <w:szCs w:val="28"/>
        </w:rPr>
        <w:t>с</w:t>
      </w:r>
      <w:r>
        <w:rPr>
          <w:rFonts w:ascii="Times New Roman" w:hAnsi="Times New Roman" w:cs="Times New Roman"/>
          <w:color w:val="000000"/>
          <w:sz w:val="28"/>
          <w:szCs w:val="28"/>
        </w:rPr>
        <w:softHyphen/>
      </w:r>
      <w:r>
        <w:rPr>
          <w:rFonts w:ascii="Times New Roman" w:hAnsi="Times New Roman" w:cs="Times New Roman"/>
          <w:color w:val="000000"/>
          <w:sz w:val="28"/>
          <w:szCs w:val="28"/>
        </w:rPr>
        <w:t>ти</w:t>
      </w:r>
      <w:r>
        <w:rPr>
          <w:rFonts w:ascii="Times New Roman" w:hAnsi="Times New Roman" w:cs="Times New Roman"/>
          <w:color w:val="000000"/>
          <w:sz w:val="28"/>
          <w:szCs w:val="28"/>
        </w:rPr>
        <w:softHyphen/>
      </w:r>
      <w:r>
        <w:rPr>
          <w:rFonts w:ascii="Times New Roman" w:hAnsi="Times New Roman" w:cs="Times New Roman"/>
          <w:color w:val="000000"/>
          <w:sz w:val="28"/>
          <w:szCs w:val="28"/>
        </w:rPr>
        <w:t>жения обучающимися необходимого для жизни в обществе социального опыта и фор</w:t>
      </w:r>
      <w:r>
        <w:rPr>
          <w:rFonts w:ascii="Times New Roman" w:hAnsi="Times New Roman" w:cs="Times New Roman"/>
          <w:color w:val="000000"/>
          <w:sz w:val="28"/>
          <w:szCs w:val="28"/>
        </w:rPr>
        <w:softHyphen/>
      </w:r>
      <w:r>
        <w:rPr>
          <w:rFonts w:ascii="Times New Roman" w:hAnsi="Times New Roman" w:cs="Times New Roman"/>
          <w:color w:val="000000"/>
          <w:sz w:val="28"/>
          <w:szCs w:val="28"/>
        </w:rPr>
        <w:t>ми</w:t>
      </w:r>
      <w:r>
        <w:rPr>
          <w:rFonts w:ascii="Times New Roman" w:hAnsi="Times New Roman" w:cs="Times New Roman"/>
          <w:color w:val="000000"/>
          <w:sz w:val="28"/>
          <w:szCs w:val="28"/>
        </w:rPr>
        <w:softHyphen/>
      </w:r>
      <w:r>
        <w:rPr>
          <w:rFonts w:ascii="Times New Roman" w:hAnsi="Times New Roman" w:cs="Times New Roman"/>
          <w:color w:val="000000"/>
          <w:sz w:val="28"/>
          <w:szCs w:val="28"/>
        </w:rPr>
        <w:t>ро</w:t>
      </w:r>
      <w:r>
        <w:rPr>
          <w:rFonts w:ascii="Times New Roman" w:hAnsi="Times New Roman" w:cs="Times New Roman"/>
          <w:color w:val="000000"/>
          <w:sz w:val="28"/>
          <w:szCs w:val="28"/>
        </w:rPr>
        <w:softHyphen/>
      </w:r>
      <w:r>
        <w:rPr>
          <w:rFonts w:ascii="Times New Roman" w:hAnsi="Times New Roman" w:cs="Times New Roman"/>
          <w:color w:val="000000"/>
          <w:sz w:val="28"/>
          <w:szCs w:val="28"/>
        </w:rPr>
        <w:t>вания принимаемой обществом системы ценностей, всестороннего развития и со</w:t>
      </w:r>
      <w:r>
        <w:rPr>
          <w:rFonts w:ascii="Times New Roman" w:hAnsi="Times New Roman" w:cs="Times New Roman"/>
          <w:color w:val="000000"/>
          <w:sz w:val="28"/>
          <w:szCs w:val="28"/>
        </w:rPr>
        <w:softHyphen/>
      </w:r>
      <w:r>
        <w:rPr>
          <w:rFonts w:ascii="Times New Roman" w:hAnsi="Times New Roman" w:cs="Times New Roman"/>
          <w:color w:val="000000"/>
          <w:sz w:val="28"/>
          <w:szCs w:val="28"/>
        </w:rPr>
        <w:t>ци</w:t>
      </w:r>
      <w:r>
        <w:rPr>
          <w:rFonts w:ascii="Times New Roman" w:hAnsi="Times New Roman" w:cs="Times New Roman"/>
          <w:color w:val="000000"/>
          <w:sz w:val="28"/>
          <w:szCs w:val="28"/>
        </w:rPr>
        <w:softHyphen/>
      </w:r>
      <w:r>
        <w:rPr>
          <w:rFonts w:ascii="Times New Roman" w:hAnsi="Times New Roman" w:cs="Times New Roman"/>
          <w:color w:val="000000"/>
          <w:sz w:val="28"/>
          <w:szCs w:val="28"/>
        </w:rPr>
        <w:t>а</w:t>
      </w:r>
      <w:r>
        <w:rPr>
          <w:rFonts w:ascii="Times New Roman" w:hAnsi="Times New Roman" w:cs="Times New Roman"/>
          <w:color w:val="000000"/>
          <w:sz w:val="28"/>
          <w:szCs w:val="28"/>
        </w:rPr>
        <w:softHyphen/>
      </w:r>
      <w:r>
        <w:rPr>
          <w:rFonts w:ascii="Times New Roman" w:hAnsi="Times New Roman" w:cs="Times New Roman"/>
          <w:color w:val="000000"/>
          <w:sz w:val="28"/>
          <w:szCs w:val="28"/>
        </w:rPr>
        <w:t>ли</w:t>
      </w:r>
      <w:r>
        <w:rPr>
          <w:rFonts w:ascii="Times New Roman" w:hAnsi="Times New Roman" w:cs="Times New Roman"/>
          <w:color w:val="000000"/>
          <w:sz w:val="28"/>
          <w:szCs w:val="28"/>
        </w:rPr>
        <w:softHyphen/>
      </w:r>
      <w:r>
        <w:rPr>
          <w:rFonts w:ascii="Times New Roman" w:hAnsi="Times New Roman" w:cs="Times New Roman"/>
          <w:color w:val="000000"/>
          <w:sz w:val="28"/>
          <w:szCs w:val="28"/>
        </w:rPr>
        <w:t>за</w:t>
      </w:r>
      <w:r>
        <w:rPr>
          <w:rFonts w:ascii="Times New Roman" w:hAnsi="Times New Roman" w:cs="Times New Roman"/>
          <w:color w:val="000000"/>
          <w:sz w:val="28"/>
          <w:szCs w:val="28"/>
        </w:rPr>
        <w:softHyphen/>
      </w:r>
      <w:r>
        <w:rPr>
          <w:rFonts w:ascii="Times New Roman" w:hAnsi="Times New Roman" w:cs="Times New Roman"/>
          <w:color w:val="000000"/>
          <w:sz w:val="28"/>
          <w:szCs w:val="28"/>
        </w:rPr>
        <w:t>ции каждого обучающегося с умственной отсталостью (интеллектуальными на</w:t>
      </w:r>
      <w:r>
        <w:rPr>
          <w:rFonts w:ascii="Times New Roman" w:hAnsi="Times New Roman" w:cs="Times New Roman"/>
          <w:color w:val="000000"/>
          <w:sz w:val="28"/>
          <w:szCs w:val="28"/>
        </w:rPr>
        <w:softHyphen/>
      </w:r>
      <w:r>
        <w:rPr>
          <w:rFonts w:ascii="Times New Roman" w:hAnsi="Times New Roman" w:cs="Times New Roman"/>
          <w:color w:val="000000"/>
          <w:sz w:val="28"/>
          <w:szCs w:val="28"/>
        </w:rPr>
        <w:t>ру</w:t>
      </w:r>
      <w:r>
        <w:rPr>
          <w:rFonts w:ascii="Times New Roman" w:hAnsi="Times New Roman" w:cs="Times New Roman"/>
          <w:color w:val="000000"/>
          <w:sz w:val="28"/>
          <w:szCs w:val="28"/>
        </w:rPr>
        <w:softHyphen/>
      </w:r>
      <w:r>
        <w:rPr>
          <w:rFonts w:ascii="Times New Roman" w:hAnsi="Times New Roman" w:cs="Times New Roman"/>
          <w:color w:val="000000"/>
          <w:sz w:val="28"/>
          <w:szCs w:val="28"/>
        </w:rPr>
        <w:t>ше</w:t>
      </w:r>
      <w:r>
        <w:rPr>
          <w:rFonts w:ascii="Times New Roman" w:hAnsi="Times New Roman" w:cs="Times New Roman"/>
          <w:color w:val="000000"/>
          <w:sz w:val="28"/>
          <w:szCs w:val="28"/>
        </w:rPr>
        <w:softHyphen/>
      </w:r>
      <w:r>
        <w:rPr>
          <w:rFonts w:ascii="Times New Roman" w:hAnsi="Times New Roman" w:cs="Times New Roman"/>
          <w:color w:val="000000"/>
          <w:sz w:val="28"/>
          <w:szCs w:val="28"/>
        </w:rPr>
        <w:t>ни</w:t>
      </w:r>
      <w:r>
        <w:rPr>
          <w:rFonts w:ascii="Times New Roman" w:hAnsi="Times New Roman" w:cs="Times New Roman"/>
          <w:color w:val="000000"/>
          <w:sz w:val="28"/>
          <w:szCs w:val="28"/>
        </w:rPr>
        <w:softHyphen/>
      </w:r>
      <w:r>
        <w:rPr>
          <w:rFonts w:ascii="Times New Roman" w:hAnsi="Times New Roman" w:cs="Times New Roman"/>
          <w:color w:val="000000"/>
          <w:sz w:val="28"/>
          <w:szCs w:val="28"/>
        </w:rPr>
        <w:t>я</w:t>
      </w:r>
      <w:r>
        <w:rPr>
          <w:rFonts w:ascii="Times New Roman" w:hAnsi="Times New Roman" w:cs="Times New Roman"/>
          <w:color w:val="000000"/>
          <w:sz w:val="28"/>
          <w:szCs w:val="28"/>
        </w:rPr>
        <w:softHyphen/>
      </w:r>
      <w:r>
        <w:rPr>
          <w:rFonts w:ascii="Times New Roman" w:hAnsi="Times New Roman" w:cs="Times New Roman"/>
          <w:color w:val="000000"/>
          <w:sz w:val="28"/>
          <w:szCs w:val="28"/>
        </w:rPr>
        <w:t>ми), создание воспитывающей среды, обеспечивающей развитие социальных, ин</w:t>
      </w:r>
      <w:r>
        <w:rPr>
          <w:rFonts w:ascii="Times New Roman" w:hAnsi="Times New Roman" w:cs="Times New Roman"/>
          <w:color w:val="000000"/>
          <w:sz w:val="28"/>
          <w:szCs w:val="28"/>
        </w:rPr>
        <w:softHyphen/>
      </w:r>
      <w:r>
        <w:rPr>
          <w:rFonts w:ascii="Times New Roman" w:hAnsi="Times New Roman" w:cs="Times New Roman"/>
          <w:color w:val="000000"/>
          <w:sz w:val="28"/>
          <w:szCs w:val="28"/>
        </w:rPr>
        <w:t>те</w:t>
      </w:r>
      <w:r>
        <w:rPr>
          <w:rFonts w:ascii="Times New Roman" w:hAnsi="Times New Roman" w:cs="Times New Roman"/>
          <w:color w:val="000000"/>
          <w:sz w:val="28"/>
          <w:szCs w:val="28"/>
        </w:rPr>
        <w:softHyphen/>
      </w:r>
      <w:r>
        <w:rPr>
          <w:rFonts w:ascii="Times New Roman" w:hAnsi="Times New Roman" w:cs="Times New Roman"/>
          <w:color w:val="000000"/>
          <w:sz w:val="28"/>
          <w:szCs w:val="28"/>
        </w:rPr>
        <w:t>л</w:t>
      </w:r>
      <w:r>
        <w:rPr>
          <w:rFonts w:ascii="Times New Roman" w:hAnsi="Times New Roman" w:cs="Times New Roman"/>
          <w:color w:val="000000"/>
          <w:sz w:val="28"/>
          <w:szCs w:val="28"/>
        </w:rPr>
        <w:softHyphen/>
      </w:r>
      <w:r>
        <w:rPr>
          <w:rFonts w:ascii="Times New Roman" w:hAnsi="Times New Roman" w:cs="Times New Roman"/>
          <w:color w:val="000000"/>
          <w:sz w:val="28"/>
          <w:szCs w:val="28"/>
        </w:rPr>
        <w:t>ле</w:t>
      </w:r>
      <w:r>
        <w:rPr>
          <w:rFonts w:ascii="Times New Roman" w:hAnsi="Times New Roman" w:cs="Times New Roman"/>
          <w:color w:val="000000"/>
          <w:sz w:val="28"/>
          <w:szCs w:val="28"/>
        </w:rPr>
        <w:softHyphen/>
      </w:r>
      <w:r>
        <w:rPr>
          <w:rFonts w:ascii="Times New Roman" w:hAnsi="Times New Roman" w:cs="Times New Roman"/>
          <w:color w:val="000000"/>
          <w:sz w:val="28"/>
          <w:szCs w:val="28"/>
        </w:rPr>
        <w:t>к</w:t>
      </w:r>
      <w:r>
        <w:rPr>
          <w:rFonts w:ascii="Times New Roman" w:hAnsi="Times New Roman" w:cs="Times New Roman"/>
          <w:color w:val="000000"/>
          <w:sz w:val="28"/>
          <w:szCs w:val="28"/>
        </w:rPr>
        <w:softHyphen/>
      </w:r>
      <w:r>
        <w:rPr>
          <w:rFonts w:ascii="Times New Roman" w:hAnsi="Times New Roman" w:cs="Times New Roman"/>
          <w:color w:val="000000"/>
          <w:sz w:val="28"/>
          <w:szCs w:val="28"/>
        </w:rPr>
        <w:t>ту</w:t>
      </w:r>
      <w:r>
        <w:rPr>
          <w:rFonts w:ascii="Times New Roman" w:hAnsi="Times New Roman" w:cs="Times New Roman"/>
          <w:color w:val="000000"/>
          <w:sz w:val="28"/>
          <w:szCs w:val="28"/>
        </w:rPr>
        <w:softHyphen/>
      </w:r>
      <w:r>
        <w:rPr>
          <w:rFonts w:ascii="Times New Roman" w:hAnsi="Times New Roman" w:cs="Times New Roman"/>
          <w:color w:val="000000"/>
          <w:sz w:val="28"/>
          <w:szCs w:val="28"/>
        </w:rPr>
        <w:t>аль</w:t>
      </w:r>
      <w:r>
        <w:rPr>
          <w:rFonts w:ascii="Times New Roman" w:hAnsi="Times New Roman" w:cs="Times New Roman"/>
          <w:color w:val="000000"/>
          <w:sz w:val="28"/>
          <w:szCs w:val="28"/>
        </w:rPr>
        <w:softHyphen/>
      </w:r>
      <w:r>
        <w:rPr>
          <w:rFonts w:ascii="Times New Roman" w:hAnsi="Times New Roman" w:cs="Times New Roman"/>
          <w:color w:val="000000"/>
          <w:sz w:val="28"/>
          <w:szCs w:val="28"/>
        </w:rPr>
        <w:t>ных интересов учащихся в свободное время.</w:t>
      </w:r>
    </w:p>
    <w:p>
      <w:pPr>
        <w:shd w:val="clear" w:color="auto" w:fill="FFFFFF"/>
        <w:spacing w:after="0" w:line="360" w:lineRule="auto"/>
        <w:ind w:firstLine="709"/>
        <w:jc w:val="both"/>
        <w:rPr>
          <w:sz w:val="28"/>
          <w:szCs w:val="28"/>
        </w:rPr>
      </w:pPr>
      <w:r>
        <w:rPr>
          <w:rFonts w:ascii="Times New Roman" w:hAnsi="Times New Roman" w:cs="Times New Roman"/>
          <w:b/>
          <w:i/>
          <w:color w:val="000000"/>
          <w:sz w:val="28"/>
          <w:szCs w:val="28"/>
        </w:rPr>
        <w:t>Основные задачи:</w:t>
      </w:r>
    </w:p>
    <w:p>
      <w:pPr>
        <w:pStyle w:val="30"/>
        <w:tabs>
          <w:tab w:val="left" w:pos="900"/>
        </w:tabs>
        <w:spacing w:before="0" w:after="0"/>
        <w:ind w:firstLine="709"/>
        <w:jc w:val="both"/>
        <w:rPr>
          <w:sz w:val="28"/>
          <w:szCs w:val="28"/>
        </w:rPr>
      </w:pPr>
      <w:r>
        <w:rPr>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развитие активности, самостоятельности и независимости в повседневной жизни;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pPr>
        <w:tabs>
          <w:tab w:val="left" w:pos="563"/>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потребностей, ценностей и чувств;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расширение представлений ребенка о мире и о себе, его социального опыта;</w:t>
      </w:r>
    </w:p>
    <w:p>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формирование положительного отношения к базовым общественным ценностям;</w:t>
      </w:r>
    </w:p>
    <w:p>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333333"/>
          <w:sz w:val="28"/>
          <w:szCs w:val="28"/>
          <w:shd w:val="clear" w:color="auto" w:fill="FFFFFF"/>
        </w:rPr>
        <w:t>формирование умений, навыков социального общения людей;</w:t>
      </w:r>
      <w:r>
        <w:rPr>
          <w:rFonts w:ascii="Times New Roman" w:hAnsi="Times New Roman" w:cs="Times New Roman"/>
          <w:sz w:val="28"/>
          <w:szCs w:val="28"/>
        </w:rPr>
        <w:t xml:space="preserve">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расширение круга общения, выход обучающегося за пределы семьи и общеобразовательной организации;</w:t>
      </w:r>
    </w:p>
    <w:p>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укрепление доверия к другим людям; </w:t>
      </w:r>
    </w:p>
    <w:p>
      <w:pPr>
        <w:overflowPunct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pPr>
        <w:overflowPunct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Основные направления и формы организации</w:t>
      </w:r>
    </w:p>
    <w:p>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внеурочной деятельности</w:t>
      </w:r>
    </w:p>
    <w:p>
      <w:pPr>
        <w:pStyle w:val="436"/>
        <w:tabs>
          <w:tab w:val="left" w:pos="4500"/>
          <w:tab w:val="left" w:pos="9180"/>
          <w:tab w:val="left" w:pos="936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направления являются содержательным ориентиром для разработки соответ</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тв</w:t>
      </w:r>
      <w:r>
        <w:rPr>
          <w:rFonts w:ascii="Times New Roman" w:hAnsi="Times New Roman" w:cs="Times New Roman"/>
          <w:sz w:val="28"/>
          <w:szCs w:val="28"/>
        </w:rPr>
        <w:softHyphen/>
      </w:r>
      <w:r>
        <w:rPr>
          <w:rFonts w:ascii="Times New Roman" w:hAnsi="Times New Roman" w:cs="Times New Roman"/>
          <w:sz w:val="28"/>
          <w:szCs w:val="28"/>
        </w:rPr>
        <w:t>у</w:t>
      </w:r>
      <w:r>
        <w:rPr>
          <w:rFonts w:ascii="Times New Roman" w:hAnsi="Times New Roman" w:cs="Times New Roman"/>
          <w:sz w:val="28"/>
          <w:szCs w:val="28"/>
        </w:rPr>
        <w:softHyphen/>
      </w:r>
      <w:r>
        <w:rPr>
          <w:rFonts w:ascii="Times New Roman" w:hAnsi="Times New Roman" w:cs="Times New Roman"/>
          <w:sz w:val="28"/>
          <w:szCs w:val="28"/>
        </w:rPr>
        <w:t>ющих программ. Организация вправе самостоятельно выбирать приоритетные направления вне</w:t>
      </w:r>
      <w:r>
        <w:rPr>
          <w:rFonts w:ascii="Times New Roman" w:hAnsi="Times New Roman" w:cs="Times New Roman"/>
          <w:sz w:val="28"/>
          <w:szCs w:val="28"/>
        </w:rPr>
        <w:softHyphen/>
      </w:r>
      <w:r>
        <w:rPr>
          <w:rFonts w:ascii="Times New Roman" w:hAnsi="Times New Roman" w:cs="Times New Roman"/>
          <w:sz w:val="28"/>
          <w:szCs w:val="28"/>
        </w:rPr>
        <w:t>урочной деятельности, определять организационные формы её учетом реальных условий, осо</w:t>
      </w:r>
      <w:r>
        <w:rPr>
          <w:rFonts w:ascii="Times New Roman" w:hAnsi="Times New Roman" w:cs="Times New Roman"/>
          <w:sz w:val="28"/>
          <w:szCs w:val="28"/>
        </w:rPr>
        <w:softHyphen/>
      </w:r>
      <w:r>
        <w:rPr>
          <w:rFonts w:ascii="Times New Roman" w:hAnsi="Times New Roman" w:cs="Times New Roman"/>
          <w:sz w:val="28"/>
          <w:szCs w:val="28"/>
        </w:rPr>
        <w:t>бенностей обучающихся, потребностей обучающихся и их родителей (законных предста</w:t>
      </w:r>
      <w:r>
        <w:rPr>
          <w:rFonts w:ascii="Times New Roman" w:hAnsi="Times New Roman" w:cs="Times New Roman"/>
          <w:sz w:val="28"/>
          <w:szCs w:val="28"/>
        </w:rPr>
        <w:softHyphen/>
      </w:r>
      <w:r>
        <w:rPr>
          <w:rFonts w:ascii="Times New Roman" w:hAnsi="Times New Roman" w:cs="Times New Roman"/>
          <w:sz w:val="28"/>
          <w:szCs w:val="28"/>
        </w:rPr>
        <w:t>ви</w:t>
      </w:r>
      <w:r>
        <w:rPr>
          <w:rFonts w:ascii="Times New Roman" w:hAnsi="Times New Roman" w:cs="Times New Roman"/>
          <w:sz w:val="28"/>
          <w:szCs w:val="28"/>
        </w:rPr>
        <w:softHyphen/>
      </w:r>
      <w:r>
        <w:rPr>
          <w:rFonts w:ascii="Times New Roman" w:hAnsi="Times New Roman" w:cs="Times New Roman"/>
          <w:sz w:val="28"/>
          <w:szCs w:val="28"/>
        </w:rPr>
        <w:t xml:space="preserve">телей).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следует учитывать, что формы, содержание внеурочной деятельности до</w:t>
      </w:r>
      <w:r>
        <w:rPr>
          <w:rFonts w:ascii="Times New Roman" w:hAnsi="Times New Roman" w:cs="Times New Roman"/>
          <w:sz w:val="28"/>
          <w:szCs w:val="28"/>
        </w:rPr>
        <w:softHyphen/>
      </w:r>
      <w:r>
        <w:rPr>
          <w:rFonts w:ascii="Times New Roman" w:hAnsi="Times New Roman" w:cs="Times New Roman"/>
          <w:sz w:val="28"/>
          <w:szCs w:val="28"/>
        </w:rPr>
        <w:t>л</w:t>
      </w:r>
      <w:r>
        <w:rPr>
          <w:rFonts w:ascii="Times New Roman" w:hAnsi="Times New Roman" w:cs="Times New Roman"/>
          <w:sz w:val="28"/>
          <w:szCs w:val="28"/>
        </w:rPr>
        <w:softHyphen/>
      </w:r>
      <w:r>
        <w:rPr>
          <w:rFonts w:ascii="Times New Roman" w:hAnsi="Times New Roman" w:cs="Times New Roman"/>
          <w:sz w:val="28"/>
          <w:szCs w:val="28"/>
        </w:rPr>
        <w:t>жны соответствовать общим целям, задачам и результатам воспитания. Результативность вне</w:t>
      </w:r>
      <w:r>
        <w:rPr>
          <w:rFonts w:ascii="Times New Roman" w:hAnsi="Times New Roman" w:cs="Times New Roman"/>
          <w:sz w:val="28"/>
          <w:szCs w:val="28"/>
        </w:rPr>
        <w:softHyphen/>
      </w:r>
      <w:r>
        <w:rPr>
          <w:rFonts w:ascii="Times New Roman" w:hAnsi="Times New Roman" w:cs="Times New Roman"/>
          <w:sz w:val="28"/>
          <w:szCs w:val="28"/>
        </w:rPr>
        <w:t>урочной деятельности предполагает: приобретение обучающимися с умственной от</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та</w:t>
      </w:r>
      <w:r>
        <w:rPr>
          <w:rFonts w:ascii="Times New Roman" w:hAnsi="Times New Roman" w:cs="Times New Roman"/>
          <w:sz w:val="28"/>
          <w:szCs w:val="28"/>
        </w:rPr>
        <w:softHyphen/>
      </w:r>
      <w:r>
        <w:rPr>
          <w:rFonts w:ascii="Times New Roman" w:hAnsi="Times New Roman" w:cs="Times New Roman"/>
          <w:sz w:val="28"/>
          <w:szCs w:val="28"/>
        </w:rPr>
        <w:t>ло</w:t>
      </w:r>
      <w:r>
        <w:rPr>
          <w:rFonts w:ascii="Times New Roman" w:hAnsi="Times New Roman" w:cs="Times New Roman"/>
          <w:sz w:val="28"/>
          <w:szCs w:val="28"/>
        </w:rPr>
        <w:softHyphen/>
      </w:r>
      <w:r>
        <w:rPr>
          <w:rFonts w:ascii="Times New Roman" w:hAnsi="Times New Roman" w:cs="Times New Roman"/>
          <w:sz w:val="28"/>
          <w:szCs w:val="28"/>
        </w:rPr>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социального знания, формирования поло</w:t>
      </w:r>
      <w:r>
        <w:rPr>
          <w:rFonts w:ascii="Times New Roman" w:hAnsi="Times New Roman" w:cs="Times New Roman"/>
          <w:sz w:val="28"/>
          <w:szCs w:val="28"/>
        </w:rPr>
        <w:softHyphen/>
      </w:r>
      <w:r>
        <w:rPr>
          <w:rFonts w:ascii="Times New Roman" w:hAnsi="Times New Roman" w:cs="Times New Roman"/>
          <w:sz w:val="28"/>
          <w:szCs w:val="28"/>
        </w:rPr>
        <w:t>жи</w:t>
      </w:r>
      <w:r>
        <w:rPr>
          <w:rFonts w:ascii="Times New Roman" w:hAnsi="Times New Roman" w:cs="Times New Roman"/>
          <w:sz w:val="28"/>
          <w:szCs w:val="28"/>
        </w:rPr>
        <w:softHyphen/>
      </w:r>
      <w:r>
        <w:rPr>
          <w:rFonts w:ascii="Times New Roman" w:hAnsi="Times New Roman" w:cs="Times New Roman"/>
          <w:sz w:val="28"/>
          <w:szCs w:val="28"/>
        </w:rPr>
        <w:t>тель</w:t>
      </w:r>
      <w:r>
        <w:rPr>
          <w:rFonts w:ascii="Times New Roman" w:hAnsi="Times New Roman" w:cs="Times New Roman"/>
          <w:sz w:val="28"/>
          <w:szCs w:val="28"/>
        </w:rPr>
        <w:softHyphen/>
      </w:r>
      <w:r>
        <w:rPr>
          <w:rFonts w:ascii="Times New Roman" w:hAnsi="Times New Roman" w:cs="Times New Roman"/>
          <w:sz w:val="28"/>
          <w:szCs w:val="28"/>
        </w:rPr>
        <w:t>ного отношения к базовым ценностям, приобретения опыта самостоятельного об</w:t>
      </w:r>
      <w:r>
        <w:rPr>
          <w:rFonts w:ascii="Times New Roman" w:hAnsi="Times New Roman" w:cs="Times New Roman"/>
          <w:sz w:val="28"/>
          <w:szCs w:val="28"/>
        </w:rPr>
        <w:softHyphen/>
      </w:r>
      <w:r>
        <w:rPr>
          <w:rFonts w:ascii="Times New Roman" w:hAnsi="Times New Roman" w:cs="Times New Roman"/>
          <w:sz w:val="28"/>
          <w:szCs w:val="28"/>
        </w:rPr>
        <w:t>ще</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w:t>
      </w:r>
      <w:r>
        <w:rPr>
          <w:rFonts w:ascii="Times New Roman" w:hAnsi="Times New Roman" w:cs="Times New Roman"/>
          <w:sz w:val="28"/>
          <w:szCs w:val="28"/>
        </w:rPr>
        <w:softHyphen/>
      </w:r>
      <w:r>
        <w:rPr>
          <w:rFonts w:ascii="Times New Roman" w:hAnsi="Times New Roman" w:cs="Times New Roman"/>
          <w:sz w:val="28"/>
          <w:szCs w:val="28"/>
        </w:rPr>
        <w:t>ве</w:t>
      </w:r>
      <w:r>
        <w:rPr>
          <w:rFonts w:ascii="Times New Roman" w:hAnsi="Times New Roman" w:cs="Times New Roman"/>
          <w:sz w:val="28"/>
          <w:szCs w:val="28"/>
        </w:rPr>
        <w:softHyphen/>
      </w:r>
      <w:r>
        <w:rPr>
          <w:rFonts w:ascii="Times New Roman" w:hAnsi="Times New Roman" w:cs="Times New Roman"/>
          <w:sz w:val="28"/>
          <w:szCs w:val="28"/>
        </w:rPr>
        <w:t xml:space="preserve">нного действия.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Базовые национальные ценности российского общества: патриотизм, социальная со</w:t>
      </w:r>
      <w:r>
        <w:rPr>
          <w:rFonts w:ascii="Times New Roman" w:hAnsi="Times New Roman" w:cs="Times New Roman"/>
          <w:sz w:val="28"/>
          <w:szCs w:val="28"/>
        </w:rPr>
        <w:softHyphen/>
      </w:r>
      <w:r>
        <w:rPr>
          <w:rFonts w:ascii="Times New Roman" w:hAnsi="Times New Roman" w:cs="Times New Roman"/>
          <w:sz w:val="28"/>
          <w:szCs w:val="28"/>
        </w:rPr>
        <w:t>лидарность, гражданственность, семья, здоровье, труд и творчество, наука, тра</w:t>
      </w:r>
      <w:r>
        <w:rPr>
          <w:rFonts w:ascii="Times New Roman" w:hAnsi="Times New Roman" w:cs="Times New Roman"/>
          <w:sz w:val="28"/>
          <w:szCs w:val="28"/>
        </w:rPr>
        <w:softHyphen/>
      </w:r>
      <w:r>
        <w:rPr>
          <w:rFonts w:ascii="Times New Roman" w:hAnsi="Times New Roman" w:cs="Times New Roman"/>
          <w:sz w:val="28"/>
          <w:szCs w:val="28"/>
        </w:rPr>
        <w:t>ди</w:t>
      </w:r>
      <w:r>
        <w:rPr>
          <w:rFonts w:ascii="Times New Roman" w:hAnsi="Times New Roman" w:cs="Times New Roman"/>
          <w:sz w:val="28"/>
          <w:szCs w:val="28"/>
        </w:rPr>
        <w:softHyphen/>
      </w:r>
      <w:r>
        <w:rPr>
          <w:rFonts w:ascii="Times New Roman" w:hAnsi="Times New Roman" w:cs="Times New Roman"/>
          <w:sz w:val="28"/>
          <w:szCs w:val="28"/>
        </w:rPr>
        <w:t>ци</w:t>
      </w:r>
      <w:r>
        <w:rPr>
          <w:rFonts w:ascii="Times New Roman" w:hAnsi="Times New Roman" w:cs="Times New Roman"/>
          <w:sz w:val="28"/>
          <w:szCs w:val="28"/>
        </w:rPr>
        <w:softHyphen/>
      </w:r>
      <w:r>
        <w:rPr>
          <w:rFonts w:ascii="Times New Roman" w:hAnsi="Times New Roman" w:cs="Times New Roman"/>
          <w:sz w:val="28"/>
          <w:szCs w:val="28"/>
        </w:rPr>
        <w:t>он</w:t>
      </w:r>
      <w:r>
        <w:rPr>
          <w:rFonts w:ascii="Times New Roman" w:hAnsi="Times New Roman" w:cs="Times New Roman"/>
          <w:sz w:val="28"/>
          <w:szCs w:val="28"/>
        </w:rPr>
        <w:softHyphen/>
      </w:r>
      <w:r>
        <w:rPr>
          <w:rFonts w:ascii="Times New Roman" w:hAnsi="Times New Roman" w:cs="Times New Roman"/>
          <w:sz w:val="28"/>
          <w:szCs w:val="28"/>
        </w:rPr>
        <w:t xml:space="preserve">ные религии России, искусство и литература, природа, человечество.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Внеурочная деятельность</w:t>
      </w:r>
      <w:r>
        <w:rPr>
          <w:rFonts w:ascii="Times New Roman" w:hAnsi="Times New Roman" w:cs="Times New Roman"/>
          <w:b/>
          <w:sz w:val="28"/>
          <w:szCs w:val="28"/>
        </w:rPr>
        <w:t xml:space="preserve"> </w:t>
      </w:r>
      <w:r>
        <w:rPr>
          <w:rFonts w:ascii="Times New Roman" w:hAnsi="Times New Roman" w:cs="Times New Roman"/>
          <w:sz w:val="28"/>
          <w:szCs w:val="28"/>
        </w:rPr>
        <w:t>объединяет все виды деятельности обучающихся (кроме уче</w:t>
      </w:r>
      <w:r>
        <w:rPr>
          <w:rFonts w:ascii="Times New Roman" w:hAnsi="Times New Roman" w:cs="Times New Roman"/>
          <w:sz w:val="28"/>
          <w:szCs w:val="28"/>
        </w:rPr>
        <w:softHyphen/>
      </w:r>
      <w:r>
        <w:rPr>
          <w:rFonts w:ascii="Times New Roman" w:hAnsi="Times New Roman" w:cs="Times New Roman"/>
          <w:sz w:val="28"/>
          <w:szCs w:val="28"/>
        </w:rPr>
        <w:t>б</w:t>
      </w:r>
      <w:r>
        <w:rPr>
          <w:rFonts w:ascii="Times New Roman" w:hAnsi="Times New Roman" w:cs="Times New Roman"/>
          <w:sz w:val="28"/>
          <w:szCs w:val="28"/>
        </w:rPr>
        <w:softHyphen/>
      </w:r>
      <w:r>
        <w:rPr>
          <w:rFonts w:ascii="Times New Roman" w:hAnsi="Times New Roman" w:cs="Times New Roman"/>
          <w:sz w:val="28"/>
          <w:szCs w:val="28"/>
        </w:rPr>
        <w:t>ной деятельности на уроке), в которых возможно и це</w:t>
      </w:r>
      <w:r>
        <w:rPr>
          <w:rFonts w:ascii="Times New Roman" w:hAnsi="Times New Roman" w:cs="Times New Roman"/>
          <w:sz w:val="28"/>
          <w:szCs w:val="28"/>
        </w:rPr>
        <w:softHyphen/>
      </w:r>
      <w:r>
        <w:rPr>
          <w:rFonts w:ascii="Times New Roman" w:hAnsi="Times New Roman" w:cs="Times New Roman"/>
          <w:sz w:val="28"/>
          <w:szCs w:val="28"/>
        </w:rPr>
        <w:t>лесообразно решение задач их во</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пи</w:t>
      </w:r>
      <w:r>
        <w:rPr>
          <w:rFonts w:ascii="Times New Roman" w:hAnsi="Times New Roman" w:cs="Times New Roman"/>
          <w:sz w:val="28"/>
          <w:szCs w:val="28"/>
        </w:rPr>
        <w:softHyphen/>
      </w:r>
      <w:r>
        <w:rPr>
          <w:rFonts w:ascii="Times New Roman" w:hAnsi="Times New Roman" w:cs="Times New Roman"/>
          <w:sz w:val="28"/>
          <w:szCs w:val="28"/>
        </w:rPr>
        <w:t>тания и социализации. Содержание вне</w:t>
      </w:r>
      <w:r>
        <w:rPr>
          <w:rFonts w:ascii="Times New Roman" w:hAnsi="Times New Roman" w:cs="Times New Roman"/>
          <w:sz w:val="28"/>
          <w:szCs w:val="28"/>
        </w:rPr>
        <w:softHyphen/>
      </w:r>
      <w:r>
        <w:rPr>
          <w:rFonts w:ascii="Times New Roman" w:hAnsi="Times New Roman" w:cs="Times New Roman"/>
          <w:sz w:val="28"/>
          <w:szCs w:val="28"/>
        </w:rPr>
        <w:t>урочной деятельности обучающихся с ум</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w:t>
      </w:r>
      <w:r>
        <w:rPr>
          <w:rFonts w:ascii="Times New Roman" w:hAnsi="Times New Roman" w:cs="Times New Roman"/>
          <w:sz w:val="28"/>
          <w:szCs w:val="28"/>
        </w:rPr>
        <w:softHyphen/>
      </w:r>
      <w:r>
        <w:rPr>
          <w:rFonts w:ascii="Times New Roman" w:hAnsi="Times New Roman" w:cs="Times New Roman"/>
          <w:sz w:val="28"/>
          <w:szCs w:val="28"/>
        </w:rPr>
        <w:t>ве</w:t>
      </w:r>
      <w:r>
        <w:rPr>
          <w:rFonts w:ascii="Times New Roman" w:hAnsi="Times New Roman" w:cs="Times New Roman"/>
          <w:sz w:val="28"/>
          <w:szCs w:val="28"/>
        </w:rPr>
        <w:softHyphen/>
      </w:r>
      <w:r>
        <w:rPr>
          <w:rFonts w:ascii="Times New Roman" w:hAnsi="Times New Roman" w:cs="Times New Roman"/>
          <w:sz w:val="28"/>
          <w:szCs w:val="28"/>
        </w:rPr>
        <w:t>н</w:t>
      </w:r>
      <w:r>
        <w:rPr>
          <w:rFonts w:ascii="Times New Roman" w:hAnsi="Times New Roman" w:cs="Times New Roman"/>
          <w:sz w:val="28"/>
          <w:szCs w:val="28"/>
        </w:rPr>
        <w:softHyphen/>
      </w:r>
      <w:r>
        <w:rPr>
          <w:rFonts w:ascii="Times New Roman" w:hAnsi="Times New Roman" w:cs="Times New Roman"/>
          <w:sz w:val="28"/>
          <w:szCs w:val="28"/>
        </w:rPr>
        <w:t xml:space="preserve">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скла</w:t>
      </w:r>
      <w:r>
        <w:rPr>
          <w:rFonts w:ascii="Times New Roman" w:hAnsi="Times New Roman" w:cs="Times New Roman"/>
          <w:sz w:val="28"/>
          <w:szCs w:val="28"/>
        </w:rPr>
        <w:softHyphen/>
      </w:r>
      <w:r>
        <w:rPr>
          <w:rFonts w:ascii="Times New Roman" w:hAnsi="Times New Roman" w:cs="Times New Roman"/>
          <w:sz w:val="28"/>
          <w:szCs w:val="28"/>
        </w:rPr>
        <w:t>ды</w:t>
      </w:r>
      <w:r>
        <w:rPr>
          <w:rFonts w:ascii="Times New Roman" w:hAnsi="Times New Roman" w:cs="Times New Roman"/>
          <w:sz w:val="28"/>
          <w:szCs w:val="28"/>
        </w:rPr>
        <w:softHyphen/>
      </w:r>
      <w:r>
        <w:rPr>
          <w:rFonts w:ascii="Times New Roman" w:hAnsi="Times New Roman" w:cs="Times New Roman"/>
          <w:sz w:val="28"/>
          <w:szCs w:val="28"/>
        </w:rPr>
        <w:t>ва</w:t>
      </w:r>
      <w:r>
        <w:rPr>
          <w:rFonts w:ascii="Times New Roman" w:hAnsi="Times New Roman" w:cs="Times New Roman"/>
          <w:sz w:val="28"/>
          <w:szCs w:val="28"/>
        </w:rPr>
        <w:softHyphen/>
      </w:r>
      <w:r>
        <w:rPr>
          <w:rFonts w:ascii="Times New Roman" w:hAnsi="Times New Roman" w:cs="Times New Roman"/>
          <w:sz w:val="28"/>
          <w:szCs w:val="28"/>
        </w:rPr>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та</w:t>
      </w:r>
      <w:r>
        <w:rPr>
          <w:rFonts w:ascii="Times New Roman" w:hAnsi="Times New Roman" w:cs="Times New Roman"/>
          <w:sz w:val="28"/>
          <w:szCs w:val="28"/>
        </w:rPr>
        <w:softHyphen/>
      </w:r>
      <w:r>
        <w:rPr>
          <w:rFonts w:ascii="Times New Roman" w:hAnsi="Times New Roman" w:cs="Times New Roman"/>
          <w:sz w:val="28"/>
          <w:szCs w:val="28"/>
        </w:rPr>
        <w:t>ло</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 xml:space="preserve">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sz w:val="24"/>
          <w:szCs w:val="24"/>
        </w:rPr>
        <w:t xml:space="preserve">    </w:t>
      </w:r>
    </w:p>
    <w:p>
      <w:pPr>
        <w:spacing w:after="0" w:line="360" w:lineRule="auto"/>
        <w:ind w:firstLine="709"/>
        <w:jc w:val="both"/>
      </w:pPr>
      <w:r>
        <w:rPr>
          <w:rFonts w:ascii="Times New Roman" w:hAnsi="Times New Roman" w:cs="Times New Roman"/>
          <w:sz w:val="28"/>
          <w:szCs w:val="28"/>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pPr>
        <w:pStyle w:val="422"/>
        <w:ind w:firstLine="709"/>
      </w:pPr>
      <w:r>
        <w:rPr>
          <w:caps w:val="0"/>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pPr>
        <w:shd w:val="clear" w:color="auto" w:fill="FFFFFF"/>
        <w:spacing w:after="0" w:line="360" w:lineRule="auto"/>
        <w:ind w:firstLine="720"/>
        <w:jc w:val="both"/>
      </w:pPr>
      <w:r>
        <w:rPr>
          <w:rFonts w:ascii="Times New Roman" w:hAnsi="Times New Roman" w:cs="Times New Roman"/>
          <w:sz w:val="28"/>
          <w:szCs w:val="28"/>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pPr>
        <w:pStyle w:val="422"/>
        <w:ind w:firstLine="720"/>
        <w:rPr>
          <w:caps w:val="0"/>
        </w:rPr>
      </w:pPr>
      <w:r>
        <w:t>• </w:t>
      </w:r>
      <w:r>
        <w:rPr>
          <w:caps w:val="0"/>
        </w:rPr>
        <w:t>непосредственно в общеобразовательной организации по типу школы полного дня;</w:t>
      </w:r>
    </w:p>
    <w:p>
      <w:pPr>
        <w:pStyle w:val="422"/>
        <w:ind w:firstLine="720"/>
        <w:rPr>
          <w:caps w:val="0"/>
        </w:rPr>
      </w:pPr>
      <w:r>
        <w:rPr>
          <w:caps w:val="0"/>
        </w:rPr>
        <w:t>• совместно с организациями дополнительного образования детей, спортивными объектами, организациями культуры</w:t>
      </w:r>
      <w:r>
        <w:t>;</w:t>
      </w:r>
    </w:p>
    <w:p>
      <w:pPr>
        <w:pStyle w:val="422"/>
        <w:ind w:firstLine="720"/>
      </w:pPr>
      <w:r>
        <w:rPr>
          <w:caps w:val="0"/>
        </w:rPr>
        <w:t>• в сотрудничестве с другими организациями и с участием педагогов общеобразовательной организации (комбинированная схема).</w:t>
      </w:r>
    </w:p>
    <w:p>
      <w:pPr>
        <w:pStyle w:val="408"/>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pPr>
        <w:pStyle w:val="408"/>
        <w:spacing w:line="360" w:lineRule="auto"/>
        <w:ind w:firstLine="720"/>
        <w:rPr>
          <w:sz w:val="28"/>
          <w:szCs w:val="28"/>
        </w:rPr>
      </w:pPr>
      <w:r>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pPr>
        <w:pStyle w:val="423"/>
        <w:spacing w:line="360" w:lineRule="auto"/>
        <w:ind w:firstLine="720"/>
        <w:jc w:val="both"/>
        <w:rPr>
          <w:sz w:val="28"/>
          <w:szCs w:val="28"/>
        </w:rPr>
      </w:pPr>
      <w:r>
        <w:rPr>
          <w:sz w:val="28"/>
          <w:szCs w:val="28"/>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pPr>
        <w:pStyle w:val="21"/>
        <w:spacing w:after="0" w:line="360" w:lineRule="auto"/>
        <w:ind w:firstLine="720"/>
        <w:jc w:val="both"/>
        <w:rPr>
          <w:sz w:val="28"/>
          <w:szCs w:val="28"/>
        </w:rPr>
      </w:pPr>
      <w:r>
        <w:rPr>
          <w:rFonts w:ascii="Times New Roman" w:hAnsi="Times New Roman"/>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pPr>
        <w:pStyle w:val="423"/>
        <w:spacing w:line="360" w:lineRule="auto"/>
        <w:ind w:firstLine="720"/>
        <w:jc w:val="both"/>
        <w:rPr>
          <w:sz w:val="28"/>
          <w:szCs w:val="28"/>
        </w:rPr>
      </w:pPr>
      <w:r>
        <w:rPr>
          <w:sz w:val="28"/>
          <w:szCs w:val="28"/>
        </w:rPr>
        <w:t xml:space="preserve"> В качестве организационного механизма реализации внеурочной деятель</w:t>
      </w:r>
      <w:r>
        <w:rPr>
          <w:sz w:val="28"/>
          <w:szCs w:val="28"/>
        </w:rPr>
        <w:softHyphen/>
      </w:r>
      <w:r>
        <w:rPr>
          <w:sz w:val="28"/>
          <w:szCs w:val="28"/>
        </w:rPr>
        <w:t>ности в Организации рекомендуется использовать план внеурочной деятельности. Под планом внеурочной деятельности сле</w:t>
      </w:r>
      <w:r>
        <w:rPr>
          <w:sz w:val="28"/>
          <w:szCs w:val="28"/>
        </w:rPr>
        <w:softHyphen/>
      </w:r>
      <w:r>
        <w:rPr>
          <w:sz w:val="28"/>
          <w:szCs w:val="28"/>
        </w:rPr>
        <w:t>ду</w:t>
      </w:r>
      <w:r>
        <w:rPr>
          <w:sz w:val="28"/>
          <w:szCs w:val="28"/>
        </w:rPr>
        <w:softHyphen/>
      </w:r>
      <w:r>
        <w:rPr>
          <w:sz w:val="28"/>
          <w:szCs w:val="28"/>
        </w:rPr>
        <w:t>ет понимать нормативный документ Организации, который оп</w:t>
      </w:r>
      <w:r>
        <w:rPr>
          <w:sz w:val="28"/>
          <w:szCs w:val="28"/>
        </w:rPr>
        <w:softHyphen/>
      </w:r>
      <w:r>
        <w:rPr>
          <w:sz w:val="28"/>
          <w:szCs w:val="28"/>
        </w:rPr>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pPr>
        <w:pStyle w:val="423"/>
        <w:spacing w:line="360" w:lineRule="auto"/>
        <w:ind w:firstLine="720"/>
        <w:jc w:val="both"/>
        <w:rPr>
          <w:b/>
          <w:bCs/>
          <w:sz w:val="28"/>
          <w:szCs w:val="28"/>
        </w:rPr>
      </w:pPr>
      <w:r>
        <w:rPr>
          <w:sz w:val="28"/>
          <w:szCs w:val="28"/>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pPr>
        <w:overflowPunct w:val="0"/>
        <w:spacing w:after="0" w:line="360" w:lineRule="auto"/>
        <w:ind w:firstLine="720"/>
        <w:jc w:val="center"/>
        <w:rPr>
          <w:rFonts w:ascii="Times New Roman" w:hAnsi="Times New Roman" w:cs="Times New Roman"/>
          <w:sz w:val="28"/>
          <w:szCs w:val="28"/>
        </w:rPr>
      </w:pPr>
      <w:r>
        <w:rPr>
          <w:rFonts w:ascii="Times New Roman" w:hAnsi="Times New Roman" w:cs="Times New Roman"/>
          <w:b/>
          <w:bCs/>
          <w:sz w:val="28"/>
          <w:szCs w:val="28"/>
        </w:rPr>
        <w:t>Планируемые результаты внеурочной деятельности</w:t>
      </w:r>
    </w:p>
    <w:p>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программы внеурочной деятельности должно обе</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пе</w:t>
      </w:r>
      <w:r>
        <w:rPr>
          <w:rFonts w:ascii="Times New Roman" w:hAnsi="Times New Roman" w:cs="Times New Roman"/>
          <w:sz w:val="28"/>
          <w:szCs w:val="28"/>
        </w:rPr>
        <w:softHyphen/>
      </w:r>
      <w:r>
        <w:rPr>
          <w:rFonts w:ascii="Times New Roman" w:hAnsi="Times New Roman" w:cs="Times New Roman"/>
          <w:sz w:val="28"/>
          <w:szCs w:val="28"/>
        </w:rPr>
        <w:t>чи</w:t>
      </w:r>
      <w:r>
        <w:rPr>
          <w:rFonts w:ascii="Times New Roman" w:hAnsi="Times New Roman" w:cs="Times New Roman"/>
          <w:sz w:val="28"/>
          <w:szCs w:val="28"/>
        </w:rPr>
        <w:softHyphen/>
      </w:r>
      <w:r>
        <w:rPr>
          <w:rFonts w:ascii="Times New Roman" w:hAnsi="Times New Roman" w:cs="Times New Roman"/>
          <w:sz w:val="28"/>
          <w:szCs w:val="28"/>
        </w:rPr>
        <w:t>вать</w:t>
      </w:r>
      <w:r>
        <w:rPr>
          <w:rFonts w:ascii="Times New Roman" w:hAnsi="Times New Roman" w:cs="Times New Roman"/>
          <w:sz w:val="28"/>
          <w:szCs w:val="28"/>
        </w:rPr>
        <w:softHyphen/>
      </w:r>
      <w:r>
        <w:rPr>
          <w:rFonts w:ascii="Times New Roman" w:hAnsi="Times New Roman" w:cs="Times New Roman"/>
          <w:sz w:val="28"/>
          <w:szCs w:val="28"/>
        </w:rPr>
        <w:t xml:space="preserve">ся достижение обучающимися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r>
      <w:r>
        <w:rPr>
          <w:rFonts w:ascii="Times New Roman" w:hAnsi="Times New Roman" w:cs="Times New Roman"/>
          <w:color w:val="auto"/>
          <w:sz w:val="28"/>
          <w:szCs w:val="28"/>
        </w:rPr>
        <w:t>ру</w:t>
      </w:r>
      <w:r>
        <w:rPr>
          <w:rFonts w:ascii="Times New Roman" w:hAnsi="Times New Roman" w:cs="Times New Roman"/>
          <w:color w:val="auto"/>
          <w:sz w:val="28"/>
          <w:szCs w:val="28"/>
        </w:rPr>
        <w:softHyphen/>
      </w:r>
      <w:r>
        <w:rPr>
          <w:rFonts w:ascii="Times New Roman" w:hAnsi="Times New Roman" w:cs="Times New Roman"/>
          <w:color w:val="auto"/>
          <w:sz w:val="28"/>
          <w:szCs w:val="28"/>
        </w:rPr>
        <w:t>ше</w:t>
      </w:r>
      <w:r>
        <w:rPr>
          <w:rFonts w:ascii="Times New Roman" w:hAnsi="Times New Roman" w:cs="Times New Roman"/>
          <w:color w:val="auto"/>
          <w:sz w:val="28"/>
          <w:szCs w:val="28"/>
        </w:rPr>
        <w:softHyphen/>
      </w:r>
      <w:r>
        <w:rPr>
          <w:rFonts w:ascii="Times New Roman" w:hAnsi="Times New Roman" w:cs="Times New Roman"/>
          <w:color w:val="auto"/>
          <w:sz w:val="28"/>
          <w:szCs w:val="28"/>
        </w:rPr>
        <w:t>ниями)</w:t>
      </w:r>
      <w:r>
        <w:rPr>
          <w:rFonts w:ascii="Times New Roman" w:hAnsi="Times New Roman" w:cs="Times New Roman"/>
          <w:sz w:val="28"/>
          <w:szCs w:val="28"/>
        </w:rPr>
        <w:t>:</w:t>
      </w:r>
    </w:p>
    <w:p>
      <w:pPr>
        <w:widowControl w:val="0"/>
        <w:numPr>
          <w:ilvl w:val="0"/>
          <w:numId w:val="9"/>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pPr>
        <w:widowControl w:val="0"/>
        <w:numPr>
          <w:ilvl w:val="0"/>
          <w:numId w:val="9"/>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pPr>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Воспитательные</w:t>
      </w:r>
      <w:r>
        <w:rPr>
          <w:rFonts w:ascii="Times New Roman" w:hAnsi="Times New Roman" w:cs="Times New Roman"/>
          <w:b/>
          <w:sz w:val="28"/>
          <w:szCs w:val="28"/>
        </w:rPr>
        <w:t xml:space="preserve"> </w:t>
      </w:r>
      <w:r>
        <w:rPr>
          <w:rFonts w:ascii="Times New Roman" w:hAnsi="Times New Roman" w:cs="Times New Roman"/>
          <w:sz w:val="28"/>
          <w:szCs w:val="28"/>
        </w:rPr>
        <w:t>результаты внеурочной деятельности школьников распределяются по трем уровням.</w:t>
      </w:r>
    </w:p>
    <w:p>
      <w:pPr>
        <w:overflowPunct w:val="0"/>
        <w:spacing w:after="0" w:line="360" w:lineRule="auto"/>
        <w:ind w:firstLine="720"/>
        <w:jc w:val="both"/>
        <w:rPr>
          <w:rFonts w:ascii="Times New Roman" w:hAnsi="Times New Roman" w:cs="Times New Roman"/>
          <w:i/>
          <w:sz w:val="28"/>
          <w:szCs w:val="28"/>
        </w:rPr>
      </w:pPr>
      <w:r>
        <w:rPr>
          <w:rFonts w:ascii="Times New Roman" w:hAnsi="Times New Roman" w:cs="Times New Roman"/>
          <w:bCs/>
          <w:i/>
          <w:sz w:val="28"/>
          <w:szCs w:val="28"/>
        </w:rPr>
        <w:t>Первый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xml:space="preserve">— приобретение обучающимися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pPr>
        <w:spacing w:after="0" w:line="360" w:lineRule="auto"/>
        <w:ind w:firstLine="720"/>
        <w:jc w:val="both"/>
        <w:rPr>
          <w:rFonts w:ascii="Times New Roman" w:hAnsi="Times New Roman" w:cs="Times New Roman"/>
          <w:sz w:val="28"/>
          <w:szCs w:val="28"/>
        </w:rPr>
      </w:pPr>
      <w:r>
        <w:rPr>
          <w:rFonts w:ascii="Times New Roman" w:hAnsi="Times New Roman" w:cs="Times New Roman"/>
          <w:i/>
          <w:sz w:val="28"/>
          <w:szCs w:val="28"/>
        </w:rPr>
        <w:t>Второй уровень результатов</w:t>
      </w:r>
      <w:r>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pPr>
        <w:overflowPunct w:val="0"/>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Для достижения данного уровня результатов особое значение имеет вза</w:t>
      </w:r>
      <w:r>
        <w:rPr>
          <w:rFonts w:ascii="Times New Roman" w:hAnsi="Times New Roman" w:cs="Times New Roman"/>
          <w:sz w:val="28"/>
          <w:szCs w:val="28"/>
        </w:rPr>
        <w:softHyphen/>
      </w:r>
      <w:r>
        <w:rPr>
          <w:rFonts w:ascii="Times New Roman" w:hAnsi="Times New Roman" w:cs="Times New Roman"/>
          <w:sz w:val="28"/>
          <w:szCs w:val="28"/>
        </w:rPr>
        <w:t>и</w:t>
      </w:r>
      <w:r>
        <w:rPr>
          <w:rFonts w:ascii="Times New Roman" w:hAnsi="Times New Roman" w:cs="Times New Roman"/>
          <w:sz w:val="28"/>
          <w:szCs w:val="28"/>
        </w:rPr>
        <w:softHyphen/>
      </w:r>
      <w:r>
        <w:rPr>
          <w:rFonts w:ascii="Times New Roman" w:hAnsi="Times New Roman" w:cs="Times New Roman"/>
          <w:sz w:val="28"/>
          <w:szCs w:val="28"/>
        </w:rPr>
        <w:t>мо</w:t>
      </w:r>
      <w:r>
        <w:rPr>
          <w:rFonts w:ascii="Times New Roman" w:hAnsi="Times New Roman" w:cs="Times New Roman"/>
          <w:sz w:val="28"/>
          <w:szCs w:val="28"/>
        </w:rPr>
        <w:softHyphen/>
      </w:r>
      <w:r>
        <w:rPr>
          <w:rFonts w:ascii="Times New Roman" w:hAnsi="Times New Roman" w:cs="Times New Roman"/>
          <w:sz w:val="28"/>
          <w:szCs w:val="28"/>
        </w:rPr>
        <w:t>дей</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w:t>
      </w:r>
      <w:r>
        <w:rPr>
          <w:rFonts w:ascii="Times New Roman" w:hAnsi="Times New Roman" w:cs="Times New Roman"/>
          <w:sz w:val="28"/>
          <w:szCs w:val="28"/>
        </w:rPr>
        <w:softHyphen/>
      </w:r>
      <w:r>
        <w:rPr>
          <w:rFonts w:ascii="Times New Roman" w:hAnsi="Times New Roman" w:cs="Times New Roman"/>
          <w:sz w:val="28"/>
          <w:szCs w:val="28"/>
        </w:rPr>
        <w:t>вие обучающихся между собой на уровне класса, общеобразовательной организации, т. е. в защищённой, дружественной просоциальной среде, в ко</w:t>
      </w:r>
      <w:r>
        <w:rPr>
          <w:rFonts w:ascii="Times New Roman" w:hAnsi="Times New Roman" w:cs="Times New Roman"/>
          <w:sz w:val="28"/>
          <w:szCs w:val="28"/>
        </w:rPr>
        <w:softHyphen/>
      </w:r>
      <w:r>
        <w:rPr>
          <w:rFonts w:ascii="Times New Roman" w:hAnsi="Times New Roman" w:cs="Times New Roman"/>
          <w:sz w:val="28"/>
          <w:szCs w:val="28"/>
        </w:rPr>
        <w:t>торой обучающийся получает (или не получает) первое практическое под</w:t>
      </w:r>
      <w:r>
        <w:rPr>
          <w:rFonts w:ascii="Times New Roman" w:hAnsi="Times New Roman" w:cs="Times New Roman"/>
          <w:sz w:val="28"/>
          <w:szCs w:val="28"/>
        </w:rPr>
        <w:softHyphen/>
      </w:r>
      <w:r>
        <w:rPr>
          <w:rFonts w:ascii="Times New Roman" w:hAnsi="Times New Roman" w:cs="Times New Roman"/>
          <w:sz w:val="28"/>
          <w:szCs w:val="28"/>
        </w:rPr>
        <w:t>т</w:t>
      </w:r>
      <w:r>
        <w:rPr>
          <w:rFonts w:ascii="Times New Roman" w:hAnsi="Times New Roman" w:cs="Times New Roman"/>
          <w:sz w:val="28"/>
          <w:szCs w:val="28"/>
        </w:rPr>
        <w:softHyphen/>
      </w:r>
      <w:r>
        <w:rPr>
          <w:rFonts w:ascii="Times New Roman" w:hAnsi="Times New Roman" w:cs="Times New Roman"/>
          <w:sz w:val="28"/>
          <w:szCs w:val="28"/>
        </w:rPr>
        <w:t>ве</w:t>
      </w:r>
      <w:r>
        <w:rPr>
          <w:rFonts w:ascii="Times New Roman" w:hAnsi="Times New Roman" w:cs="Times New Roman"/>
          <w:sz w:val="28"/>
          <w:szCs w:val="28"/>
        </w:rPr>
        <w:softHyphen/>
      </w:r>
      <w:r>
        <w:rPr>
          <w:rFonts w:ascii="Times New Roman" w:hAnsi="Times New Roman" w:cs="Times New Roman"/>
          <w:sz w:val="28"/>
          <w:szCs w:val="28"/>
        </w:rPr>
        <w:t>рждение приобретённых социальных зна</w:t>
      </w:r>
      <w:r>
        <w:rPr>
          <w:rFonts w:ascii="Times New Roman" w:hAnsi="Times New Roman" w:cs="Times New Roman"/>
          <w:sz w:val="28"/>
          <w:szCs w:val="28"/>
        </w:rPr>
        <w:softHyphen/>
      </w:r>
      <w:r>
        <w:rPr>
          <w:rFonts w:ascii="Times New Roman" w:hAnsi="Times New Roman" w:cs="Times New Roman"/>
          <w:sz w:val="28"/>
          <w:szCs w:val="28"/>
        </w:rPr>
        <w:t>ний, начинает их ценить (или отвергает).</w:t>
      </w:r>
    </w:p>
    <w:p>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bCs/>
          <w:i/>
          <w:sz w:val="28"/>
          <w:szCs w:val="28"/>
        </w:rPr>
        <w:t>Третий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получение обучающимися с умственной от</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та</w:t>
      </w:r>
      <w:r>
        <w:rPr>
          <w:rFonts w:ascii="Times New Roman" w:hAnsi="Times New Roman" w:cs="Times New Roman"/>
          <w:sz w:val="28"/>
          <w:szCs w:val="28"/>
        </w:rPr>
        <w:softHyphen/>
      </w:r>
      <w:r>
        <w:rPr>
          <w:rFonts w:ascii="Times New Roman" w:hAnsi="Times New Roman" w:cs="Times New Roman"/>
          <w:sz w:val="28"/>
          <w:szCs w:val="28"/>
        </w:rPr>
        <w:t>ло</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тью</w:t>
      </w:r>
      <w:r>
        <w:rPr>
          <w:rFonts w:ascii="Times New Roman" w:hAnsi="Times New Roman" w:cs="Times New Roman"/>
          <w:b/>
          <w:bCs/>
          <w:sz w:val="28"/>
          <w:szCs w:val="28"/>
        </w:rPr>
        <w:t xml:space="preserve">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начального опыта самостоятельного об</w:t>
      </w:r>
      <w:r>
        <w:rPr>
          <w:rFonts w:ascii="Times New Roman" w:hAnsi="Times New Roman" w:cs="Times New Roman"/>
          <w:sz w:val="28"/>
          <w:szCs w:val="28"/>
        </w:rPr>
        <w:softHyphen/>
      </w:r>
      <w:r>
        <w:rPr>
          <w:rFonts w:ascii="Times New Roman" w:hAnsi="Times New Roman" w:cs="Times New Roman"/>
          <w:sz w:val="28"/>
          <w:szCs w:val="28"/>
        </w:rPr>
        <w:t>ще</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w:t>
      </w:r>
      <w:r>
        <w:rPr>
          <w:rFonts w:ascii="Times New Roman" w:hAnsi="Times New Roman" w:cs="Times New Roman"/>
          <w:sz w:val="28"/>
          <w:szCs w:val="28"/>
        </w:rPr>
        <w:softHyphen/>
      </w:r>
      <w:r>
        <w:rPr>
          <w:rFonts w:ascii="Times New Roman" w:hAnsi="Times New Roman" w:cs="Times New Roman"/>
          <w:sz w:val="28"/>
          <w:szCs w:val="28"/>
        </w:rPr>
        <w:t>ве</w:t>
      </w:r>
      <w:r>
        <w:rPr>
          <w:rFonts w:ascii="Times New Roman" w:hAnsi="Times New Roman" w:cs="Times New Roman"/>
          <w:sz w:val="28"/>
          <w:szCs w:val="28"/>
        </w:rPr>
        <w:softHyphen/>
      </w:r>
      <w:r>
        <w:rPr>
          <w:rFonts w:ascii="Times New Roman" w:hAnsi="Times New Roman" w:cs="Times New Roman"/>
          <w:sz w:val="28"/>
          <w:szCs w:val="28"/>
        </w:rPr>
        <w:t>н</w:t>
      </w:r>
      <w:r>
        <w:rPr>
          <w:rFonts w:ascii="Times New Roman" w:hAnsi="Times New Roman" w:cs="Times New Roman"/>
          <w:sz w:val="28"/>
          <w:szCs w:val="28"/>
        </w:rPr>
        <w:softHyphen/>
      </w:r>
      <w:r>
        <w:rPr>
          <w:rFonts w:ascii="Times New Roman" w:hAnsi="Times New Roman" w:cs="Times New Roman"/>
          <w:sz w:val="28"/>
          <w:szCs w:val="28"/>
        </w:rPr>
        <w:t>но</w:t>
      </w:r>
      <w:r>
        <w:rPr>
          <w:rFonts w:ascii="Times New Roman" w:hAnsi="Times New Roman" w:cs="Times New Roman"/>
          <w:sz w:val="28"/>
          <w:szCs w:val="28"/>
        </w:rPr>
        <w:softHyphen/>
      </w:r>
      <w:r>
        <w:rPr>
          <w:rFonts w:ascii="Times New Roman" w:hAnsi="Times New Roman" w:cs="Times New Roman"/>
          <w:sz w:val="28"/>
          <w:szCs w:val="28"/>
        </w:rPr>
        <w:t>го дей</w:t>
      </w:r>
      <w:r>
        <w:rPr>
          <w:rFonts w:ascii="Times New Roman" w:hAnsi="Times New Roman" w:cs="Times New Roman"/>
          <w:sz w:val="28"/>
          <w:szCs w:val="28"/>
        </w:rPr>
        <w:softHyphen/>
      </w:r>
      <w:r>
        <w:rPr>
          <w:rFonts w:ascii="Times New Roman" w:hAnsi="Times New Roman" w:cs="Times New Roman"/>
          <w:sz w:val="28"/>
          <w:szCs w:val="28"/>
        </w:rPr>
        <w:t>ствия, формирование социально приемлемых моделей поведения. Для до</w:t>
      </w:r>
      <w:r>
        <w:rPr>
          <w:rFonts w:ascii="Times New Roman" w:hAnsi="Times New Roman" w:cs="Times New Roman"/>
          <w:sz w:val="28"/>
          <w:szCs w:val="28"/>
        </w:rPr>
        <w:softHyphen/>
      </w:r>
      <w:r>
        <w:rPr>
          <w:rFonts w:ascii="Times New Roman" w:hAnsi="Times New Roman" w:cs="Times New Roman"/>
          <w:sz w:val="28"/>
          <w:szCs w:val="28"/>
        </w:rPr>
        <w:t>сти</w:t>
      </w:r>
      <w:r>
        <w:rPr>
          <w:rFonts w:ascii="Times New Roman" w:hAnsi="Times New Roman" w:cs="Times New Roman"/>
          <w:sz w:val="28"/>
          <w:szCs w:val="28"/>
        </w:rPr>
        <w:softHyphen/>
      </w:r>
      <w:r>
        <w:rPr>
          <w:rFonts w:ascii="Times New Roman" w:hAnsi="Times New Roman" w:cs="Times New Roman"/>
          <w:sz w:val="28"/>
          <w:szCs w:val="28"/>
        </w:rPr>
        <w:t>же</w:t>
      </w:r>
      <w:r>
        <w:rPr>
          <w:rFonts w:ascii="Times New Roman" w:hAnsi="Times New Roman" w:cs="Times New Roman"/>
          <w:sz w:val="28"/>
          <w:szCs w:val="28"/>
        </w:rPr>
        <w:softHyphen/>
      </w:r>
      <w:r>
        <w:rPr>
          <w:rFonts w:ascii="Times New Roman" w:hAnsi="Times New Roman" w:cs="Times New Roman"/>
          <w:sz w:val="28"/>
          <w:szCs w:val="28"/>
        </w:rPr>
        <w:t>ния данного уровня результатов особое значение имеет взаимодействие обучающегося с пред</w:t>
      </w:r>
      <w:r>
        <w:rPr>
          <w:rFonts w:ascii="Times New Roman" w:hAnsi="Times New Roman" w:cs="Times New Roman"/>
          <w:sz w:val="28"/>
          <w:szCs w:val="28"/>
        </w:rPr>
        <w:softHyphen/>
      </w:r>
      <w:r>
        <w:rPr>
          <w:rFonts w:ascii="Times New Roman" w:hAnsi="Times New Roman" w:cs="Times New Roman"/>
          <w:sz w:val="28"/>
          <w:szCs w:val="28"/>
        </w:rPr>
        <w:t>ставителями различных социальных субъектов за пределами общеобразовательной ор</w:t>
      </w:r>
      <w:r>
        <w:rPr>
          <w:rFonts w:ascii="Times New Roman" w:hAnsi="Times New Roman" w:cs="Times New Roman"/>
          <w:sz w:val="28"/>
          <w:szCs w:val="28"/>
        </w:rPr>
        <w:softHyphen/>
      </w:r>
      <w:r>
        <w:rPr>
          <w:rFonts w:ascii="Times New Roman" w:hAnsi="Times New Roman" w:cs="Times New Roman"/>
          <w:sz w:val="28"/>
          <w:szCs w:val="28"/>
        </w:rPr>
        <w:t>ганизации, в открытой общественной среде.</w:t>
      </w:r>
    </w:p>
    <w:p>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Достижение трех уровней результатов внеурочной деятельности увеличи</w:t>
      </w:r>
      <w:r>
        <w:rPr>
          <w:rFonts w:ascii="Times New Roman" w:hAnsi="Times New Roman" w:cs="Times New Roman"/>
          <w:sz w:val="28"/>
          <w:szCs w:val="28"/>
        </w:rPr>
        <w:softHyphen/>
      </w:r>
      <w:r>
        <w:rPr>
          <w:rFonts w:ascii="Times New Roman" w:hAnsi="Times New Roman" w:cs="Times New Roman"/>
          <w:sz w:val="28"/>
          <w:szCs w:val="28"/>
        </w:rPr>
        <w:t xml:space="preserve">вает вероятность появления </w:t>
      </w:r>
      <w:r>
        <w:rPr>
          <w:rFonts w:ascii="Times New Roman" w:hAnsi="Times New Roman" w:cs="Times New Roman"/>
          <w:i/>
          <w:sz w:val="28"/>
          <w:szCs w:val="28"/>
        </w:rPr>
        <w:t>эффектов</w:t>
      </w:r>
      <w:r>
        <w:rPr>
          <w:rFonts w:ascii="Times New Roman" w:hAnsi="Times New Roman" w:cs="Times New Roman"/>
          <w:sz w:val="28"/>
          <w:szCs w:val="28"/>
        </w:rPr>
        <w:t xml:space="preserve"> воспитания и социализации обу</w:t>
      </w:r>
      <w:r>
        <w:rPr>
          <w:rFonts w:ascii="Times New Roman" w:hAnsi="Times New Roman" w:cs="Times New Roman"/>
          <w:sz w:val="28"/>
          <w:szCs w:val="28"/>
        </w:rPr>
        <w:softHyphen/>
      </w:r>
      <w:r>
        <w:rPr>
          <w:rFonts w:ascii="Times New Roman" w:hAnsi="Times New Roman" w:cs="Times New Roman"/>
          <w:sz w:val="28"/>
          <w:szCs w:val="28"/>
        </w:rPr>
        <w:t>ча</w:t>
      </w:r>
      <w:r>
        <w:rPr>
          <w:rFonts w:ascii="Times New Roman" w:hAnsi="Times New Roman" w:cs="Times New Roman"/>
          <w:sz w:val="28"/>
          <w:szCs w:val="28"/>
        </w:rPr>
        <w:softHyphen/>
      </w:r>
      <w:r>
        <w:rPr>
          <w:rFonts w:ascii="Times New Roman" w:hAnsi="Times New Roman" w:cs="Times New Roman"/>
          <w:sz w:val="28"/>
          <w:szCs w:val="28"/>
        </w:rPr>
        <w:t>ю</w:t>
      </w:r>
      <w:r>
        <w:rPr>
          <w:rFonts w:ascii="Times New Roman" w:hAnsi="Times New Roman" w:cs="Times New Roman"/>
          <w:sz w:val="28"/>
          <w:szCs w:val="28"/>
        </w:rPr>
        <w:softHyphen/>
      </w:r>
      <w:r>
        <w:rPr>
          <w:rFonts w:ascii="Times New Roman" w:hAnsi="Times New Roman" w:cs="Times New Roman"/>
          <w:sz w:val="28"/>
          <w:szCs w:val="28"/>
        </w:rPr>
        <w:t>щихся. У обучающихся могут быть сформированы коммуникативная, эти</w:t>
      </w:r>
      <w:r>
        <w:rPr>
          <w:rFonts w:ascii="Times New Roman" w:hAnsi="Times New Roman" w:cs="Times New Roman"/>
          <w:sz w:val="28"/>
          <w:szCs w:val="28"/>
        </w:rPr>
        <w:softHyphen/>
      </w:r>
      <w:r>
        <w:rPr>
          <w:rFonts w:ascii="Times New Roman" w:hAnsi="Times New Roman" w:cs="Times New Roman"/>
          <w:sz w:val="28"/>
          <w:szCs w:val="28"/>
        </w:rPr>
        <w:t>че</w:t>
      </w:r>
      <w:r>
        <w:rPr>
          <w:rFonts w:ascii="Times New Roman" w:hAnsi="Times New Roman" w:cs="Times New Roman"/>
          <w:sz w:val="28"/>
          <w:szCs w:val="28"/>
        </w:rPr>
        <w:softHyphen/>
      </w:r>
      <w:r>
        <w:rPr>
          <w:rFonts w:ascii="Times New Roman" w:hAnsi="Times New Roman" w:cs="Times New Roman"/>
          <w:sz w:val="28"/>
          <w:szCs w:val="28"/>
        </w:rPr>
        <w:t>ская, социальная, гражданская компетентности и социокультурная идентичность.</w:t>
      </w:r>
    </w:p>
    <w:p>
      <w:pPr>
        <w:overflowPunct w:val="0"/>
        <w:spacing w:after="0" w:line="360" w:lineRule="auto"/>
        <w:ind w:firstLine="720"/>
        <w:jc w:val="both"/>
        <w:rPr>
          <w:rFonts w:ascii="Times New Roman" w:hAnsi="Times New Roman" w:cs="Times New Roman"/>
          <w:color w:val="333333"/>
          <w:sz w:val="28"/>
          <w:szCs w:val="28"/>
        </w:rPr>
      </w:pPr>
      <w:r>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w:t>
      </w:r>
    </w:p>
    <w:p>
      <w:pPr>
        <w:overflowPunct w:val="0"/>
        <w:spacing w:after="0" w:line="360" w:lineRule="auto"/>
        <w:ind w:firstLine="720"/>
        <w:jc w:val="both"/>
        <w:rPr>
          <w:b/>
          <w:i/>
          <w:sz w:val="28"/>
          <w:szCs w:val="28"/>
        </w:rPr>
      </w:pPr>
      <w:r>
        <w:rPr>
          <w:rFonts w:ascii="Times New Roman" w:hAnsi="Times New Roman" w:cs="Times New Roman"/>
          <w:color w:val="333333"/>
          <w:sz w:val="28"/>
          <w:szCs w:val="28"/>
        </w:rPr>
        <w:t xml:space="preserve">По каждому из направлений внеурочной деятельности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333333"/>
          <w:sz w:val="28"/>
          <w:szCs w:val="28"/>
        </w:rPr>
        <w:t>могут быть достигнуты определенные воспитательные результаты.</w:t>
      </w:r>
    </w:p>
    <w:p>
      <w:pPr>
        <w:pStyle w:val="30"/>
        <w:spacing w:before="0" w:after="0"/>
        <w:ind w:firstLine="720"/>
        <w:jc w:val="center"/>
        <w:rPr>
          <w:sz w:val="28"/>
          <w:szCs w:val="28"/>
        </w:rPr>
      </w:pPr>
      <w:r>
        <w:rPr>
          <w:b/>
          <w:i/>
          <w:sz w:val="28"/>
          <w:szCs w:val="28"/>
        </w:rPr>
        <w:t>Основные личностные результаты внеурочной деятельности:</w:t>
      </w:r>
    </w:p>
    <w:p>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ценностное отношение и любовь к близким, к образовательному учреждению, своему селу, городу, народу, России; </w:t>
      </w:r>
    </w:p>
    <w:p>
      <w:pPr>
        <w:overflowPunct w:val="0"/>
        <w:spacing w:after="0" w:line="360" w:lineRule="auto"/>
        <w:ind w:firstLine="720"/>
        <w:jc w:val="both"/>
        <w:rPr>
          <w:sz w:val="28"/>
          <w:szCs w:val="28"/>
        </w:rPr>
      </w:pPr>
      <w:r>
        <w:rPr>
          <w:rFonts w:ascii="Times New Roman" w:hAnsi="Times New Roman" w:cs="Times New Roman"/>
          <w:sz w:val="28"/>
          <w:szCs w:val="28"/>
        </w:rPr>
        <w:t xml:space="preserve">― ценностное отношение к труду и творчеству, человеку труда, трудовым достижениям России и человечества, трудолюбие; </w:t>
      </w:r>
    </w:p>
    <w:p>
      <w:pPr>
        <w:pStyle w:val="30"/>
        <w:spacing w:before="0" w:after="0"/>
        <w:ind w:firstLine="720"/>
        <w:jc w:val="both"/>
        <w:rPr>
          <w:sz w:val="28"/>
          <w:szCs w:val="28"/>
        </w:rPr>
      </w:pPr>
      <w:r>
        <w:rPr>
          <w:sz w:val="28"/>
          <w:szCs w:val="28"/>
        </w:rPr>
        <w:t>― осознание себя как члена общества, гражданина Российской Федерации, жителя конкретного региона;</w:t>
      </w:r>
    </w:p>
    <w:p>
      <w:pPr>
        <w:overflowPunct w:val="0"/>
        <w:spacing w:after="0" w:line="360" w:lineRule="auto"/>
        <w:ind w:firstLine="720"/>
        <w:jc w:val="both"/>
        <w:rPr>
          <w:sz w:val="28"/>
          <w:szCs w:val="28"/>
        </w:rPr>
      </w:pPr>
      <w:r>
        <w:rPr>
          <w:rFonts w:ascii="Times New Roman" w:hAnsi="Times New Roman" w:cs="Times New Roman"/>
          <w:sz w:val="28"/>
          <w:szCs w:val="28"/>
        </w:rPr>
        <w:t xml:space="preserve">― элементарные представления об эстетических и художественных ценностях отечественной культуры. </w:t>
      </w:r>
    </w:p>
    <w:p>
      <w:pPr>
        <w:pStyle w:val="30"/>
        <w:spacing w:before="0" w:after="0"/>
        <w:ind w:firstLine="720"/>
        <w:jc w:val="both"/>
        <w:rPr>
          <w:sz w:val="28"/>
          <w:szCs w:val="28"/>
        </w:rPr>
      </w:pPr>
      <w:r>
        <w:rPr>
          <w:sz w:val="28"/>
          <w:szCs w:val="28"/>
        </w:rPr>
        <w:t>― эмоционально-ценностное отношение к окружающей среде, необходимости ее охраны;</w:t>
      </w:r>
    </w:p>
    <w:p>
      <w:pPr>
        <w:pStyle w:val="30"/>
        <w:spacing w:before="0" w:after="0"/>
        <w:ind w:firstLine="720"/>
        <w:jc w:val="both"/>
        <w:rPr>
          <w:sz w:val="28"/>
          <w:szCs w:val="28"/>
        </w:rPr>
      </w:pPr>
      <w:r>
        <w:rPr>
          <w:sz w:val="28"/>
          <w:szCs w:val="28"/>
        </w:rPr>
        <w:t>― уважение к истории, культуре, национальным особенностям, традициям и образу жизни других народов;</w:t>
      </w:r>
    </w:p>
    <w:p>
      <w:pPr>
        <w:pStyle w:val="30"/>
        <w:spacing w:before="0" w:after="0"/>
        <w:ind w:firstLine="720"/>
        <w:jc w:val="both"/>
        <w:rPr>
          <w:sz w:val="28"/>
          <w:szCs w:val="28"/>
        </w:rPr>
      </w:pPr>
      <w:r>
        <w:rPr>
          <w:sz w:val="28"/>
          <w:szCs w:val="28"/>
        </w:rPr>
        <w:t>― готовность следовать этическим нормам поведения в повседневной жизни и профессиональной деятельности;</w:t>
      </w:r>
    </w:p>
    <w:p>
      <w:pPr>
        <w:pStyle w:val="30"/>
        <w:spacing w:before="0" w:after="0"/>
        <w:ind w:firstLine="720"/>
        <w:jc w:val="both"/>
        <w:rPr>
          <w:sz w:val="28"/>
          <w:szCs w:val="28"/>
        </w:rPr>
      </w:pPr>
      <w:r>
        <w:rPr>
          <w:sz w:val="28"/>
          <w:szCs w:val="28"/>
        </w:rPr>
        <w:t>― готовность к реализации дальнейшей профессиональной траектории в соответствии с собственными интересами и возможностями;</w:t>
      </w:r>
    </w:p>
    <w:p>
      <w:pPr>
        <w:pStyle w:val="415"/>
        <w:shd w:val="clear" w:color="auto" w:fill="FFFFFF"/>
        <w:spacing w:after="0" w:line="360" w:lineRule="auto"/>
        <w:ind w:left="0" w:firstLine="720"/>
        <w:jc w:val="both"/>
        <w:rPr>
          <w:rFonts w:ascii="Times New Roman" w:hAnsi="Times New Roman"/>
          <w:sz w:val="28"/>
          <w:szCs w:val="28"/>
        </w:rPr>
      </w:pPr>
      <w:r>
        <w:rPr>
          <w:rFonts w:ascii="Times New Roman" w:hAnsi="Times New Roman"/>
          <w:sz w:val="28"/>
          <w:szCs w:val="28"/>
        </w:rPr>
        <w:t xml:space="preserve">― понимание красоты в искусстве, в окружающей действительности; </w:t>
      </w:r>
    </w:p>
    <w:p>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потребности и начальные умения выражать себя в различных доступных и наиболее привлекательных   видах </w:t>
      </w:r>
      <w:r>
        <w:rPr>
          <w:rFonts w:ascii="Times New Roman" w:hAnsi="Times New Roman" w:cs="Times New Roman"/>
          <w:bCs/>
          <w:sz w:val="28"/>
          <w:szCs w:val="28"/>
        </w:rPr>
        <w:t>практической, художественно-эстетической, спортивно-физкультурной деятельности</w:t>
      </w:r>
      <w:r>
        <w:rPr>
          <w:rFonts w:ascii="Times New Roman" w:hAnsi="Times New Roman" w:cs="Times New Roman"/>
          <w:sz w:val="28"/>
          <w:szCs w:val="28"/>
        </w:rPr>
        <w:t xml:space="preserve">; </w:t>
      </w:r>
    </w:p>
    <w:p>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pPr>
        <w:spacing w:after="0" w:line="360" w:lineRule="auto"/>
        <w:ind w:firstLine="720"/>
        <w:jc w:val="both"/>
        <w:rPr>
          <w:sz w:val="28"/>
          <w:szCs w:val="28"/>
        </w:rPr>
      </w:pPr>
      <w:r>
        <w:rPr>
          <w:rFonts w:ascii="Times New Roman" w:hAnsi="Times New Roman" w:cs="Times New Roman"/>
          <w:sz w:val="28"/>
          <w:szCs w:val="28"/>
        </w:rPr>
        <w:t>― </w:t>
      </w:r>
      <w:r>
        <w:rPr>
          <w:rFonts w:ascii="Times New Roman" w:hAnsi="Times New Roman" w:cs="Times New Roman"/>
          <w:bCs/>
          <w:sz w:val="28"/>
          <w:szCs w:val="28"/>
        </w:rPr>
        <w:t xml:space="preserve">расширение круга общения, </w:t>
      </w:r>
      <w:r>
        <w:rPr>
          <w:rFonts w:ascii="Times New Roman" w:hAnsi="Times New Roman" w:cs="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Pr>
          <w:rFonts w:ascii="Times New Roman" w:hAnsi="Times New Roman" w:cs="Times New Roman"/>
          <w:bCs/>
          <w:sz w:val="28"/>
          <w:szCs w:val="28"/>
        </w:rPr>
        <w:t>;</w:t>
      </w:r>
      <w:r>
        <w:rPr>
          <w:rFonts w:ascii="Times New Roman" w:hAnsi="Times New Roman" w:cs="Times New Roman"/>
          <w:sz w:val="28"/>
          <w:szCs w:val="28"/>
        </w:rPr>
        <w:t xml:space="preserve"> </w:t>
      </w:r>
    </w:p>
    <w:p>
      <w:pPr>
        <w:pStyle w:val="30"/>
        <w:spacing w:before="0" w:after="0"/>
        <w:ind w:firstLine="720"/>
        <w:jc w:val="both"/>
        <w:rPr>
          <w:sz w:val="28"/>
          <w:szCs w:val="28"/>
        </w:rPr>
      </w:pPr>
      <w:r>
        <w:rPr>
          <w:sz w:val="28"/>
          <w:szCs w:val="28"/>
        </w:rPr>
        <w:t xml:space="preserve">― принятие и освоение различных социальных ролей, умение взаимодействовать с людьми, работать в коллективе; </w:t>
      </w:r>
    </w:p>
    <w:p>
      <w:pPr>
        <w:spacing w:after="0" w:line="360" w:lineRule="auto"/>
        <w:ind w:firstLine="720"/>
        <w:jc w:val="both"/>
        <w:rPr>
          <w:sz w:val="28"/>
          <w:szCs w:val="28"/>
        </w:rPr>
      </w:pPr>
      <w:r>
        <w:rPr>
          <w:rFonts w:ascii="Times New Roman" w:hAnsi="Times New Roman" w:cs="Times New Roman"/>
          <w:sz w:val="28"/>
          <w:szCs w:val="28"/>
        </w:rPr>
        <w:t>― владение навыками коммуникации и принятыми ритуалами социального взаимодействия;</w:t>
      </w:r>
    </w:p>
    <w:p>
      <w:pPr>
        <w:pStyle w:val="30"/>
        <w:spacing w:before="0" w:after="0"/>
        <w:ind w:firstLine="720"/>
        <w:jc w:val="both"/>
        <w:rPr>
          <w:sz w:val="28"/>
          <w:szCs w:val="28"/>
        </w:rPr>
      </w:pPr>
      <w:r>
        <w:rPr>
          <w:sz w:val="28"/>
          <w:szCs w:val="28"/>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pPr>
        <w:pStyle w:val="30"/>
        <w:spacing w:before="0" w:after="0"/>
        <w:ind w:firstLine="720"/>
        <w:jc w:val="both"/>
        <w:rPr>
          <w:sz w:val="28"/>
          <w:szCs w:val="28"/>
        </w:rPr>
      </w:pPr>
      <w:r>
        <w:rPr>
          <w:sz w:val="28"/>
          <w:szCs w:val="28"/>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pPr>
        <w:pStyle w:val="30"/>
        <w:spacing w:before="0" w:after="0"/>
        <w:ind w:firstLine="720"/>
        <w:jc w:val="both"/>
        <w:rPr>
          <w:sz w:val="28"/>
          <w:szCs w:val="28"/>
        </w:rPr>
      </w:pPr>
      <w:r>
        <w:rPr>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pPr>
        <w:overflowPunct w:val="0"/>
        <w:spacing w:after="0" w:line="36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pPr>
        <w:overflowPunct w:val="0"/>
        <w:spacing w:after="0" w:line="360" w:lineRule="auto"/>
        <w:ind w:firstLine="720"/>
        <w:jc w:val="center"/>
        <w:rPr>
          <w:rFonts w:ascii="Times New Roman" w:hAnsi="Times New Roman" w:cs="Times New Roman"/>
          <w:b/>
          <w:sz w:val="28"/>
          <w:szCs w:val="28"/>
        </w:rPr>
      </w:pPr>
    </w:p>
    <w:p>
      <w:pPr>
        <w:overflowPunct w:val="0"/>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2.3. Организационный раздел</w:t>
      </w:r>
    </w:p>
    <w:p>
      <w:pPr>
        <w:overflowPunct w:val="0"/>
        <w:spacing w:after="0" w:line="360" w:lineRule="auto"/>
        <w:ind w:firstLine="720"/>
        <w:jc w:val="center"/>
        <w:rPr>
          <w:rFonts w:ascii="Times New Roman" w:hAnsi="Times New Roman" w:cs="Times New Roman"/>
          <w:color w:val="auto"/>
          <w:sz w:val="28"/>
          <w:szCs w:val="28"/>
        </w:rPr>
      </w:pPr>
      <w:r>
        <w:rPr>
          <w:rFonts w:ascii="Times New Roman" w:hAnsi="Times New Roman" w:cs="Times New Roman"/>
          <w:b/>
          <w:sz w:val="28"/>
          <w:szCs w:val="28"/>
        </w:rPr>
        <w:t xml:space="preserve">2.3.1. </w:t>
      </w:r>
      <w:r>
        <w:rPr>
          <w:rFonts w:ascii="Times New Roman" w:hAnsi="Times New Roman" w:cs="Times New Roman"/>
          <w:b/>
          <w:i/>
          <w:sz w:val="28"/>
          <w:szCs w:val="28"/>
        </w:rPr>
        <w:t>Учебный план</w:t>
      </w:r>
    </w:p>
    <w:p>
      <w:pPr>
        <w:pStyle w:val="408"/>
        <w:spacing w:before="120"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Учебный план образовательных организаций Российской Федерации (далее ― Уче</w:t>
      </w:r>
      <w:r>
        <w:rPr>
          <w:rFonts w:ascii="Times New Roman" w:hAnsi="Times New Roman" w:cs="Times New Roman"/>
          <w:color w:val="auto"/>
          <w:sz w:val="28"/>
          <w:szCs w:val="28"/>
        </w:rPr>
        <w:softHyphen/>
      </w:r>
      <w:r>
        <w:rPr>
          <w:rFonts w:ascii="Times New Roman" w:hAnsi="Times New Roman" w:cs="Times New Roman"/>
          <w:color w:val="auto"/>
          <w:sz w:val="28"/>
          <w:szCs w:val="28"/>
        </w:rPr>
        <w:t>бный план), реализующих АООП для обучающихся с умственной отсталостью (интелле</w:t>
      </w:r>
      <w:r>
        <w:rPr>
          <w:rFonts w:ascii="Times New Roman" w:hAnsi="Times New Roman" w:cs="Times New Roman"/>
          <w:color w:val="auto"/>
          <w:sz w:val="28"/>
          <w:szCs w:val="28"/>
        </w:rPr>
        <w:softHyphen/>
      </w:r>
      <w:r>
        <w:rPr>
          <w:rFonts w:ascii="Times New Roman" w:hAnsi="Times New Roman" w:cs="Times New Roman"/>
          <w:color w:val="auto"/>
          <w:sz w:val="28"/>
          <w:szCs w:val="28"/>
        </w:rPr>
        <w:t>ктуальными нарушениями), фиксирует общий объем нагрузки, максимальный объём ау</w:t>
      </w:r>
      <w:r>
        <w:rPr>
          <w:rFonts w:ascii="Times New Roman" w:hAnsi="Times New Roman" w:cs="Times New Roman"/>
          <w:color w:val="auto"/>
          <w:sz w:val="28"/>
          <w:szCs w:val="28"/>
        </w:rPr>
        <w:softHyphen/>
      </w:r>
      <w:r>
        <w:rPr>
          <w:rFonts w:ascii="Times New Roman" w:hAnsi="Times New Roman" w:cs="Times New Roman"/>
          <w:color w:val="auto"/>
          <w:sz w:val="28"/>
          <w:szCs w:val="28"/>
        </w:rPr>
        <w:t>ди</w:t>
      </w:r>
      <w:r>
        <w:rPr>
          <w:rFonts w:ascii="Times New Roman" w:hAnsi="Times New Roman" w:cs="Times New Roman"/>
          <w:color w:val="auto"/>
          <w:sz w:val="28"/>
          <w:szCs w:val="28"/>
        </w:rPr>
        <w:softHyphen/>
      </w:r>
      <w:r>
        <w:rPr>
          <w:rFonts w:ascii="Times New Roman" w:hAnsi="Times New Roman" w:cs="Times New Roman"/>
          <w:color w:val="auto"/>
          <w:sz w:val="28"/>
          <w:szCs w:val="28"/>
        </w:rPr>
        <w:t>торной нагрузки обучающихся, состав и структуру обязательных предметных областей, рас</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пределяет учебное время, отводимое на их освоение по классам и учебным предметам. </w:t>
      </w:r>
    </w:p>
    <w:p>
      <w:pPr>
        <w:pStyle w:val="408"/>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408"/>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pPr>
        <w:pStyle w:val="408"/>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(9 лет);</w:t>
      </w:r>
    </w:p>
    <w:p>
      <w:pPr>
        <w:pStyle w:val="408"/>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(10 лет);</w:t>
      </w:r>
    </w:p>
    <w:p>
      <w:pPr>
        <w:pStyle w:val="408"/>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3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(12 лет);</w:t>
      </w:r>
    </w:p>
    <w:p>
      <w:pPr>
        <w:pStyle w:val="408"/>
        <w:spacing w:line="360" w:lineRule="auto"/>
        <w:ind w:firstLine="709"/>
        <w:rPr>
          <w:rFonts w:ascii="Times New Roman" w:hAnsi="Times New Roman" w:cs="Times New Roman"/>
          <w:sz w:val="28"/>
          <w:szCs w:val="28"/>
        </w:rPr>
      </w:pPr>
      <w:r>
        <w:rPr>
          <w:rFonts w:ascii="Times New Roman" w:hAnsi="Times New Roman" w:cs="Times New Roman"/>
          <w:color w:val="auto"/>
          <w:sz w:val="28"/>
          <w:szCs w:val="28"/>
        </w:rPr>
        <w:t>4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(13 лет).</w:t>
      </w:r>
    </w:p>
    <w:p>
      <w:pPr>
        <w:pStyle w:val="43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вариантов сроков обучения Организация осуществляет самостоятельно с учетом:</w:t>
      </w:r>
    </w:p>
    <w:p>
      <w:pPr>
        <w:pStyle w:val="43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особенностей психофизического развития обучающихся, сформи</w:t>
      </w:r>
      <w:r>
        <w:rPr>
          <w:rFonts w:ascii="Times New Roman" w:hAnsi="Times New Roman" w:cs="Times New Roman"/>
          <w:sz w:val="28"/>
          <w:szCs w:val="28"/>
        </w:rPr>
        <w:softHyphen/>
      </w:r>
      <w:r>
        <w:rPr>
          <w:rFonts w:ascii="Times New Roman" w:hAnsi="Times New Roman" w:cs="Times New Roman"/>
          <w:sz w:val="28"/>
          <w:szCs w:val="28"/>
        </w:rPr>
        <w:t>ро</w:t>
      </w:r>
      <w:r>
        <w:rPr>
          <w:rFonts w:ascii="Times New Roman" w:hAnsi="Times New Roman" w:cs="Times New Roman"/>
          <w:sz w:val="28"/>
          <w:szCs w:val="28"/>
        </w:rPr>
        <w:softHyphen/>
      </w:r>
      <w:r>
        <w:rPr>
          <w:rFonts w:ascii="Times New Roman" w:hAnsi="Times New Roman" w:cs="Times New Roman"/>
          <w:sz w:val="28"/>
          <w:szCs w:val="28"/>
        </w:rPr>
        <w:t>ва</w:t>
      </w:r>
      <w:r>
        <w:rPr>
          <w:rFonts w:ascii="Times New Roman" w:hAnsi="Times New Roman" w:cs="Times New Roman"/>
          <w:sz w:val="28"/>
          <w:szCs w:val="28"/>
        </w:rPr>
        <w:softHyphen/>
      </w:r>
      <w:r>
        <w:rPr>
          <w:rFonts w:ascii="Times New Roman" w:hAnsi="Times New Roman" w:cs="Times New Roman"/>
          <w:sz w:val="28"/>
          <w:szCs w:val="28"/>
        </w:rPr>
        <w:t>н</w:t>
      </w:r>
      <w:r>
        <w:rPr>
          <w:rFonts w:ascii="Times New Roman" w:hAnsi="Times New Roman" w:cs="Times New Roman"/>
          <w:sz w:val="28"/>
          <w:szCs w:val="28"/>
        </w:rPr>
        <w:softHyphen/>
      </w:r>
      <w:r>
        <w:rPr>
          <w:rFonts w:ascii="Times New Roman" w:hAnsi="Times New Roman" w:cs="Times New Roman"/>
          <w:sz w:val="28"/>
          <w:szCs w:val="28"/>
        </w:rPr>
        <w:t>но</w:t>
      </w:r>
      <w:r>
        <w:rPr>
          <w:rFonts w:ascii="Times New Roman" w:hAnsi="Times New Roman" w:cs="Times New Roman"/>
          <w:sz w:val="28"/>
          <w:szCs w:val="28"/>
        </w:rPr>
        <w:softHyphen/>
      </w:r>
      <w:r>
        <w:rPr>
          <w:rFonts w:ascii="Times New Roman" w:hAnsi="Times New Roman" w:cs="Times New Roman"/>
          <w:sz w:val="28"/>
          <w:szCs w:val="28"/>
        </w:rPr>
        <w:t>сти у них готовности к школьному обучению и имеющихся особых об</w:t>
      </w:r>
      <w:r>
        <w:rPr>
          <w:rFonts w:ascii="Times New Roman" w:hAnsi="Times New Roman" w:cs="Times New Roman"/>
          <w:sz w:val="28"/>
          <w:szCs w:val="28"/>
        </w:rPr>
        <w:softHyphen/>
      </w:r>
      <w:r>
        <w:rPr>
          <w:rFonts w:ascii="Times New Roman" w:hAnsi="Times New Roman" w:cs="Times New Roman"/>
          <w:sz w:val="28"/>
          <w:szCs w:val="28"/>
        </w:rPr>
        <w:t>ра</w:t>
      </w:r>
      <w:r>
        <w:rPr>
          <w:rFonts w:ascii="Times New Roman" w:hAnsi="Times New Roman" w:cs="Times New Roman"/>
          <w:sz w:val="28"/>
          <w:szCs w:val="28"/>
        </w:rPr>
        <w:softHyphen/>
      </w:r>
      <w:r>
        <w:rPr>
          <w:rFonts w:ascii="Times New Roman" w:hAnsi="Times New Roman" w:cs="Times New Roman"/>
          <w:sz w:val="28"/>
          <w:szCs w:val="28"/>
        </w:rPr>
        <w:t>зо</w:t>
      </w:r>
      <w:r>
        <w:rPr>
          <w:rFonts w:ascii="Times New Roman" w:hAnsi="Times New Roman" w:cs="Times New Roman"/>
          <w:sz w:val="28"/>
          <w:szCs w:val="28"/>
        </w:rPr>
        <w:softHyphen/>
      </w:r>
      <w:r>
        <w:rPr>
          <w:rFonts w:ascii="Times New Roman" w:hAnsi="Times New Roman" w:cs="Times New Roman"/>
          <w:sz w:val="28"/>
          <w:szCs w:val="28"/>
        </w:rPr>
        <w:t>ва</w:t>
      </w:r>
      <w:r>
        <w:rPr>
          <w:rFonts w:ascii="Times New Roman" w:hAnsi="Times New Roman" w:cs="Times New Roman"/>
          <w:sz w:val="28"/>
          <w:szCs w:val="28"/>
        </w:rPr>
        <w:softHyphen/>
      </w:r>
      <w:r>
        <w:rPr>
          <w:rFonts w:ascii="Times New Roman" w:hAnsi="Times New Roman" w:cs="Times New Roman"/>
          <w:sz w:val="28"/>
          <w:szCs w:val="28"/>
        </w:rPr>
        <w:t>тельных потребностей;</w:t>
      </w:r>
    </w:p>
    <w:p>
      <w:pPr>
        <w:pStyle w:val="408"/>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наличия комплекса условий для реализации АООП (кадровые, финансовые и материально-технические).</w:t>
      </w:r>
    </w:p>
    <w:p>
      <w:pPr>
        <w:pStyle w:val="408"/>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Pr>
          <w:rFonts w:ascii="Times New Roman" w:hAnsi="Times New Roman" w:cs="Times New Roman"/>
          <w:color w:val="auto"/>
          <w:sz w:val="28"/>
          <w:szCs w:val="28"/>
        </w:rPr>
        <w:softHyphen/>
      </w:r>
      <w:r>
        <w:rPr>
          <w:rFonts w:ascii="Times New Roman" w:hAnsi="Times New Roman" w:cs="Times New Roman"/>
          <w:color w:val="auto"/>
          <w:sz w:val="28"/>
          <w:szCs w:val="28"/>
        </w:rPr>
        <w:t>став каждой предметной области, имеет ярко выраженную коррекционно-развивающую на</w:t>
      </w:r>
      <w:r>
        <w:rPr>
          <w:rFonts w:ascii="Times New Roman" w:hAnsi="Times New Roman" w:cs="Times New Roman"/>
          <w:color w:val="auto"/>
          <w:sz w:val="28"/>
          <w:szCs w:val="28"/>
        </w:rPr>
        <w:softHyphen/>
      </w:r>
      <w:r>
        <w:rPr>
          <w:rFonts w:ascii="Times New Roman" w:hAnsi="Times New Roman" w:cs="Times New Roman"/>
          <w:color w:val="auto"/>
          <w:sz w:val="28"/>
          <w:szCs w:val="28"/>
        </w:rPr>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Pr>
          <w:rFonts w:ascii="Times New Roman" w:hAnsi="Times New Roman" w:cs="Times New Roman"/>
          <w:color w:val="auto"/>
          <w:sz w:val="28"/>
          <w:szCs w:val="28"/>
        </w:rPr>
        <w:softHyphen/>
      </w:r>
      <w:r>
        <w:rPr>
          <w:rFonts w:ascii="Times New Roman" w:hAnsi="Times New Roman" w:cs="Times New Roman"/>
          <w:color w:val="auto"/>
          <w:sz w:val="28"/>
          <w:szCs w:val="28"/>
        </w:rPr>
        <w:t>чес</w:t>
      </w:r>
      <w:r>
        <w:rPr>
          <w:rFonts w:ascii="Times New Roman" w:hAnsi="Times New Roman" w:cs="Times New Roman"/>
          <w:color w:val="auto"/>
          <w:sz w:val="28"/>
          <w:szCs w:val="28"/>
        </w:rPr>
        <w:softHyphen/>
      </w:r>
      <w:r>
        <w:rPr>
          <w:rFonts w:ascii="Times New Roman" w:hAnsi="Times New Roman" w:cs="Times New Roman"/>
          <w:color w:val="auto"/>
          <w:sz w:val="28"/>
          <w:szCs w:val="28"/>
        </w:rPr>
        <w:t>кого развития обучающихся в структуру учебного плана входит и коррекционно-раз</w:t>
      </w:r>
      <w:r>
        <w:rPr>
          <w:rFonts w:ascii="Times New Roman" w:hAnsi="Times New Roman" w:cs="Times New Roman"/>
          <w:color w:val="auto"/>
          <w:sz w:val="28"/>
          <w:szCs w:val="28"/>
        </w:rPr>
        <w:softHyphen/>
      </w:r>
      <w:r>
        <w:rPr>
          <w:rFonts w:ascii="Times New Roman" w:hAnsi="Times New Roman" w:cs="Times New Roman"/>
          <w:color w:val="auto"/>
          <w:sz w:val="28"/>
          <w:szCs w:val="28"/>
        </w:rPr>
        <w:t>ви</w:t>
      </w:r>
      <w:r>
        <w:rPr>
          <w:rFonts w:ascii="Times New Roman" w:hAnsi="Times New Roman" w:cs="Times New Roman"/>
          <w:color w:val="auto"/>
          <w:sz w:val="28"/>
          <w:szCs w:val="28"/>
        </w:rPr>
        <w:softHyphen/>
      </w:r>
      <w:r>
        <w:rPr>
          <w:rFonts w:ascii="Times New Roman" w:hAnsi="Times New Roman" w:cs="Times New Roman"/>
          <w:color w:val="auto"/>
          <w:sz w:val="28"/>
          <w:szCs w:val="28"/>
        </w:rPr>
        <w:t>ва</w:t>
      </w:r>
      <w:r>
        <w:rPr>
          <w:rFonts w:ascii="Times New Roman" w:hAnsi="Times New Roman" w:cs="Times New Roman"/>
          <w:color w:val="auto"/>
          <w:sz w:val="28"/>
          <w:szCs w:val="28"/>
        </w:rPr>
        <w:softHyphen/>
      </w:r>
      <w:r>
        <w:rPr>
          <w:rFonts w:ascii="Times New Roman" w:hAnsi="Times New Roman" w:cs="Times New Roman"/>
          <w:color w:val="auto"/>
          <w:sz w:val="28"/>
          <w:szCs w:val="28"/>
        </w:rPr>
        <w:t>ющая область.</w:t>
      </w:r>
    </w:p>
    <w:p>
      <w:pPr>
        <w:pStyle w:val="408"/>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pPr>
        <w:pStyle w:val="408"/>
        <w:spacing w:line="360" w:lineRule="auto"/>
        <w:ind w:firstLine="454"/>
        <w:rPr>
          <w:rFonts w:ascii="Times New Roman" w:hAnsi="Times New Roman" w:cs="Times New Roman"/>
          <w:color w:val="auto"/>
          <w:sz w:val="28"/>
          <w:szCs w:val="28"/>
        </w:rPr>
      </w:pPr>
      <w:r>
        <w:rPr>
          <w:rFonts w:ascii="Times New Roman" w:hAnsi="Times New Roman" w:cs="Times New Roman"/>
          <w:b/>
          <w:color w:val="auto"/>
          <w:sz w:val="28"/>
          <w:szCs w:val="28"/>
        </w:rPr>
        <w:t>Обязательная часть</w:t>
      </w:r>
      <w:r>
        <w:rPr>
          <w:rFonts w:ascii="Times New Roman" w:hAnsi="Times New Roman" w:cs="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pPr>
        <w:pStyle w:val="408"/>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pPr>
        <w:pStyle w:val="409"/>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pPr>
        <w:pStyle w:val="409"/>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pPr>
        <w:pStyle w:val="409"/>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pPr>
        <w:pStyle w:val="408"/>
        <w:spacing w:line="360" w:lineRule="auto"/>
        <w:ind w:firstLine="454"/>
        <w:rPr>
          <w:rFonts w:ascii="Times New Roman" w:hAnsi="Times New Roman" w:cs="Times New Roman"/>
          <w:sz w:val="28"/>
          <w:szCs w:val="28"/>
        </w:rPr>
      </w:pPr>
      <w:r>
        <w:rPr>
          <w:rFonts w:ascii="Times New Roman" w:hAnsi="Times New Roman" w:cs="Times New Roman"/>
          <w:b/>
          <w:color w:val="auto"/>
          <w:sz w:val="28"/>
          <w:szCs w:val="28"/>
        </w:rPr>
        <w:t>Часть базисного учебного плана, формируемая участниками образовательных отношений</w:t>
      </w:r>
      <w:r>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pPr>
        <w:tabs>
          <w:tab w:val="left" w:pos="126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Таким образом, часть учебного плана, формируемая участниками образовательных отношений, предусматривает:</w:t>
      </w:r>
    </w:p>
    <w:p>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учебные занятия, обеспечивающие различные интересы обучающихся, в том числе этнокультурные;</w:t>
      </w:r>
    </w:p>
    <w:p>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увеличение учебных часов, отводимых на изучение отдельных учебных предметов обязательной части; </w:t>
      </w:r>
    </w:p>
    <w:p>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Pr>
          <w:rFonts w:ascii="Times New Roman" w:hAnsi="Times New Roman" w:cs="Times New Roman"/>
          <w:sz w:val="28"/>
          <w:szCs w:val="28"/>
        </w:rPr>
        <w:br w:type="textWrapping"/>
      </w:r>
      <w:r>
        <w:rPr>
          <w:rFonts w:ascii="Times New Roman" w:hAnsi="Times New Roman" w:cs="Times New Roman"/>
          <w:sz w:val="28"/>
          <w:szCs w:val="28"/>
        </w:rPr>
        <w:t>в психическом и (или) физическом развитии;</w:t>
      </w:r>
    </w:p>
    <w:p>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введение учебных курсов для факультативного изучения отдельных учебных предметов.</w:t>
      </w:r>
      <w:r>
        <w:rPr>
          <w:sz w:val="28"/>
          <w:szCs w:val="28"/>
        </w:rPr>
        <w:t xml:space="preserve"> </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Содержание </w:t>
      </w:r>
      <w:r>
        <w:rPr>
          <w:rFonts w:ascii="Times New Roman" w:hAnsi="Times New Roman"/>
          <w:b/>
          <w:sz w:val="28"/>
          <w:szCs w:val="28"/>
        </w:rPr>
        <w:t>коррекционно-развивающей области</w:t>
      </w:r>
      <w:r>
        <w:rPr>
          <w:rFonts w:ascii="Times New Roman" w:hAnsi="Times New Roman"/>
          <w:sz w:val="28"/>
          <w:szCs w:val="28"/>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pPr>
        <w:pStyle w:val="408"/>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pPr>
        <w:pStyle w:val="415"/>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Организация занятий по направлениям </w:t>
      </w:r>
      <w:r>
        <w:rPr>
          <w:rFonts w:ascii="Times New Roman" w:hAnsi="Times New Roman"/>
          <w:b/>
          <w:sz w:val="28"/>
          <w:szCs w:val="28"/>
        </w:rPr>
        <w:t>внеурочной деятельности</w:t>
      </w:r>
      <w:r>
        <w:rPr>
          <w:rFonts w:ascii="Times New Roman" w:hAnsi="Times New Roman"/>
          <w:sz w:val="28"/>
          <w:szCs w:val="28"/>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pPr>
        <w:pStyle w:val="408"/>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pPr>
        <w:pStyle w:val="408"/>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Чередование учебной и внеурочной деятельности в рамках реализации АООП определяет образовательная организация.</w:t>
      </w:r>
    </w:p>
    <w:p>
      <w:pPr>
        <w:pStyle w:val="408"/>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p>
      <w:pPr>
        <w:pStyle w:val="408"/>
        <w:spacing w:line="360" w:lineRule="auto"/>
        <w:ind w:firstLine="454"/>
        <w:rPr>
          <w:rFonts w:ascii="Times New Roman" w:hAnsi="Times New Roman" w:cs="Times New Roman"/>
          <w:color w:val="auto"/>
          <w:sz w:val="28"/>
          <w:szCs w:val="28"/>
        </w:rPr>
      </w:pPr>
    </w:p>
    <w:p>
      <w:pPr>
        <w:pStyle w:val="408"/>
        <w:spacing w:line="360" w:lineRule="auto"/>
        <w:ind w:firstLine="454"/>
        <w:rPr>
          <w:rFonts w:ascii="Times New Roman" w:hAnsi="Times New Roman" w:cs="Times New Roman"/>
          <w:color w:val="auto"/>
          <w:sz w:val="28"/>
          <w:szCs w:val="28"/>
        </w:rPr>
      </w:pPr>
    </w:p>
    <w:p>
      <w:pPr>
        <w:pStyle w:val="408"/>
        <w:spacing w:line="360" w:lineRule="auto"/>
        <w:ind w:firstLine="454"/>
        <w:rPr>
          <w:rFonts w:ascii="Times New Roman" w:hAnsi="Times New Roman" w:cs="Times New Roman"/>
          <w:color w:val="auto"/>
          <w:sz w:val="28"/>
          <w:szCs w:val="28"/>
        </w:rPr>
      </w:pPr>
    </w:p>
    <w:p>
      <w:pPr>
        <w:pStyle w:val="408"/>
        <w:spacing w:line="360" w:lineRule="auto"/>
        <w:ind w:firstLine="454"/>
        <w:rPr>
          <w:rFonts w:ascii="Times New Roman" w:hAnsi="Times New Roman" w:cs="Times New Roman"/>
          <w:color w:val="auto"/>
          <w:sz w:val="28"/>
          <w:szCs w:val="28"/>
        </w:rPr>
      </w:pPr>
    </w:p>
    <w:tbl>
      <w:tblPr>
        <w:tblStyle w:val="6"/>
        <w:tblW w:w="9858" w:type="dxa"/>
        <w:tblInd w:w="-111" w:type="dxa"/>
        <w:tblLayout w:type="fixed"/>
        <w:tblCellMar>
          <w:top w:w="0" w:type="dxa"/>
          <w:left w:w="108" w:type="dxa"/>
          <w:bottom w:w="0" w:type="dxa"/>
          <w:right w:w="108" w:type="dxa"/>
        </w:tblCellMar>
      </w:tblPr>
      <w:tblGrid>
        <w:gridCol w:w="2235"/>
        <w:gridCol w:w="2551"/>
        <w:gridCol w:w="709"/>
        <w:gridCol w:w="111"/>
        <w:gridCol w:w="598"/>
        <w:gridCol w:w="252"/>
        <w:gridCol w:w="456"/>
        <w:gridCol w:w="395"/>
        <w:gridCol w:w="314"/>
        <w:gridCol w:w="536"/>
        <w:gridCol w:w="173"/>
        <w:gridCol w:w="678"/>
        <w:gridCol w:w="850"/>
      </w:tblGrid>
      <w:tr>
        <w:tblPrEx>
          <w:tblCellMar>
            <w:top w:w="0" w:type="dxa"/>
            <w:left w:w="108" w:type="dxa"/>
            <w:bottom w:w="0" w:type="dxa"/>
            <w:right w:w="108" w:type="dxa"/>
          </w:tblCellMar>
        </w:tblPrEx>
        <w:trPr>
          <w:trHeight w:val="518" w:hRule="atLeast"/>
        </w:trPr>
        <w:tc>
          <w:tcPr>
            <w:tcW w:w="9858" w:type="dxa"/>
            <w:gridSpan w:val="13"/>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Годовой учебный план общего образования</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pPr>
              <w:spacing w:after="0" w:line="240" w:lineRule="auto"/>
              <w:jc w:val="center"/>
            </w:pPr>
            <w:r>
              <w:rPr>
                <w:rFonts w:ascii="Times New Roman" w:hAnsi="Times New Roman" w:cs="Times New Roman"/>
                <w:b/>
                <w:sz w:val="28"/>
                <w:szCs w:val="28"/>
              </w:rPr>
              <w:t>дополнительный первый класс (</w:t>
            </w: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tblPrEx>
          <w:tblCellMar>
            <w:top w:w="0" w:type="dxa"/>
            <w:left w:w="108" w:type="dxa"/>
            <w:bottom w:w="0" w:type="dxa"/>
            <w:right w:w="108" w:type="dxa"/>
          </w:tblCellMar>
        </w:tblPrEx>
        <w:trPr>
          <w:trHeight w:val="518" w:hRule="atLeast"/>
        </w:trPr>
        <w:tc>
          <w:tcPr>
            <w:tcW w:w="2235" w:type="dxa"/>
            <w:vMerge w:val="restart"/>
            <w:tcBorders>
              <w:top w:val="single" w:color="000000" w:sz="4" w:space="0"/>
              <w:left w:val="single" w:color="000000" w:sz="4" w:space="0"/>
              <w:bottom w:val="single" w:color="000000" w:sz="4" w:space="0"/>
            </w:tcBorders>
          </w:tcPr>
          <w:p>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color="000000" w:sz="4" w:space="0"/>
              <w:left w:val="single" w:color="000000" w:sz="4" w:space="0"/>
              <w:bottom w:val="single" w:color="000000" w:sz="4" w:space="0"/>
            </w:tcBorders>
          </w:tcPr>
          <w:p>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Классы </w:t>
            </w:r>
          </w:p>
          <w:p>
            <w:pPr>
              <w:spacing w:after="0"/>
              <w:jc w:val="both"/>
              <w:rPr>
                <w:rFonts w:ascii="Times New Roman" w:hAnsi="Times New Roman" w:cs="Times New Roman"/>
                <w:b/>
                <w:sz w:val="28"/>
                <w:szCs w:val="28"/>
              </w:rPr>
            </w:pPr>
          </w:p>
          <w:p>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44" w:type="dxa"/>
            <w:gridSpan w:val="9"/>
            <w:tcBorders>
              <w:top w:val="single" w:color="000000" w:sz="4" w:space="0"/>
              <w:left w:val="single" w:color="000000" w:sz="4" w:space="0"/>
              <w:bottom w:val="single" w:color="000000" w:sz="4" w:space="0"/>
            </w:tcBorders>
          </w:tcPr>
          <w:p>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528" w:type="dxa"/>
            <w:gridSpan w:val="2"/>
            <w:vMerge w:val="restart"/>
            <w:tcBorders>
              <w:top w:val="single" w:color="000000" w:sz="4" w:space="0"/>
              <w:left w:val="single" w:color="000000" w:sz="4" w:space="0"/>
              <w:bottom w:val="single" w:color="000000" w:sz="4" w:space="0"/>
              <w:right w:val="single" w:color="000000" w:sz="4" w:space="0"/>
            </w:tcBorders>
          </w:tcPr>
          <w:p>
            <w:pPr>
              <w:spacing w:after="0"/>
              <w:jc w:val="both"/>
            </w:pPr>
            <w:r>
              <w:rPr>
                <w:rFonts w:ascii="Times New Roman" w:hAnsi="Times New Roman" w:cs="Times New Roman"/>
                <w:b/>
                <w:sz w:val="28"/>
                <w:szCs w:val="28"/>
              </w:rPr>
              <w:t>Всего</w:t>
            </w:r>
          </w:p>
        </w:tc>
      </w:tr>
      <w:tr>
        <w:tblPrEx>
          <w:tblCellMar>
            <w:top w:w="0" w:type="dxa"/>
            <w:left w:w="108" w:type="dxa"/>
            <w:bottom w:w="0" w:type="dxa"/>
            <w:right w:w="108" w:type="dxa"/>
          </w:tblCellMar>
        </w:tblPrEx>
        <w:trPr>
          <w:trHeight w:val="517" w:hRule="atLeast"/>
        </w:trPr>
        <w:tc>
          <w:tcPr>
            <w:tcW w:w="2235" w:type="dxa"/>
            <w:vMerge w:val="continue"/>
            <w:tcBorders>
              <w:top w:val="single" w:color="000000" w:sz="4" w:space="0"/>
              <w:left w:val="single" w:color="000000" w:sz="4" w:space="0"/>
              <w:bottom w:val="single" w:color="000000" w:sz="4" w:space="0"/>
            </w:tcBorders>
          </w:tcPr>
          <w:p>
            <w:pPr>
              <w:snapToGrid w:val="0"/>
              <w:spacing w:after="0"/>
              <w:jc w:val="both"/>
              <w:rPr>
                <w:rFonts w:ascii="Times New Roman" w:hAnsi="Times New Roman" w:cs="Times New Roman"/>
                <w:b/>
                <w:sz w:val="28"/>
                <w:szCs w:val="28"/>
              </w:rPr>
            </w:pPr>
          </w:p>
        </w:tc>
        <w:tc>
          <w:tcPr>
            <w:tcW w:w="2551" w:type="dxa"/>
            <w:vMerge w:val="continue"/>
            <w:tcBorders>
              <w:top w:val="single" w:color="000000" w:sz="4" w:space="0"/>
              <w:left w:val="single" w:color="000000" w:sz="4" w:space="0"/>
              <w:bottom w:val="single" w:color="000000" w:sz="4" w:space="0"/>
            </w:tcBorders>
          </w:tcPr>
          <w:p>
            <w:pPr>
              <w:snapToGrid w:val="0"/>
              <w:spacing w:after="0"/>
              <w:jc w:val="both"/>
              <w:rPr>
                <w:rFonts w:ascii="Times New Roman" w:hAnsi="Times New Roman" w:cs="Times New Roman"/>
                <w:b/>
                <w:sz w:val="28"/>
                <w:szCs w:val="28"/>
              </w:rPr>
            </w:pPr>
          </w:p>
        </w:tc>
        <w:tc>
          <w:tcPr>
            <w:tcW w:w="709" w:type="dxa"/>
            <w:tcBorders>
              <w:top w:val="single" w:color="000000" w:sz="4" w:space="0"/>
              <w:left w:val="single" w:color="000000" w:sz="4" w:space="0"/>
              <w:bottom w:val="single" w:color="000000" w:sz="4" w:space="0"/>
            </w:tcBorders>
          </w:tcPr>
          <w:p>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p>
        </w:tc>
        <w:tc>
          <w:tcPr>
            <w:tcW w:w="709" w:type="dxa"/>
            <w:gridSpan w:val="2"/>
            <w:tcBorders>
              <w:top w:val="single" w:color="000000" w:sz="4" w:space="0"/>
              <w:left w:val="single" w:color="000000" w:sz="4" w:space="0"/>
              <w:bottom w:val="single" w:color="000000" w:sz="4" w:space="0"/>
            </w:tcBorders>
          </w:tcPr>
          <w:p>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708" w:type="dxa"/>
            <w:gridSpan w:val="2"/>
            <w:tcBorders>
              <w:top w:val="single" w:color="000000" w:sz="4" w:space="0"/>
              <w:left w:val="single" w:color="000000" w:sz="4" w:space="0"/>
              <w:bottom w:val="single" w:color="000000" w:sz="4" w:space="0"/>
            </w:tcBorders>
          </w:tcPr>
          <w:p>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709" w:type="dxa"/>
            <w:gridSpan w:val="2"/>
            <w:tcBorders>
              <w:top w:val="single" w:color="000000" w:sz="4" w:space="0"/>
              <w:left w:val="single" w:color="000000" w:sz="4" w:space="0"/>
              <w:bottom w:val="single" w:color="000000" w:sz="4" w:space="0"/>
            </w:tcBorders>
          </w:tcPr>
          <w:p>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709" w:type="dxa"/>
            <w:gridSpan w:val="2"/>
            <w:tcBorders>
              <w:top w:val="single" w:color="000000" w:sz="4" w:space="0"/>
              <w:left w:val="single" w:color="000000" w:sz="4" w:space="0"/>
              <w:bottom w:val="single" w:color="000000" w:sz="4" w:space="0"/>
            </w:tcBorders>
          </w:tcPr>
          <w:p>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528" w:type="dxa"/>
            <w:gridSpan w:val="2"/>
            <w:vMerge w:val="continue"/>
            <w:tcBorders>
              <w:top w:val="single" w:color="000000" w:sz="4" w:space="0"/>
              <w:left w:val="single" w:color="000000" w:sz="4" w:space="0"/>
              <w:bottom w:val="single" w:color="000000" w:sz="4" w:space="0"/>
              <w:right w:val="single" w:color="000000" w:sz="4" w:space="0"/>
            </w:tcBorders>
          </w:tcPr>
          <w:p>
            <w:pPr>
              <w:snapToGrid w:val="0"/>
              <w:spacing w:after="0"/>
              <w:jc w:val="both"/>
              <w:rPr>
                <w:rFonts w:ascii="Times New Roman" w:hAnsi="Times New Roman" w:cs="Times New Roman"/>
                <w:b/>
                <w:sz w:val="28"/>
                <w:szCs w:val="28"/>
              </w:rPr>
            </w:pPr>
          </w:p>
        </w:tc>
      </w:tr>
      <w:tr>
        <w:tblPrEx>
          <w:tblCellMar>
            <w:top w:w="0" w:type="dxa"/>
            <w:left w:w="108" w:type="dxa"/>
            <w:bottom w:w="0" w:type="dxa"/>
            <w:right w:w="108" w:type="dxa"/>
          </w:tblCellMar>
        </w:tblPrEx>
        <w:tc>
          <w:tcPr>
            <w:tcW w:w="4786" w:type="dxa"/>
            <w:gridSpan w:val="2"/>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5072" w:type="dxa"/>
            <w:gridSpan w:val="11"/>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b/>
                <w:sz w:val="28"/>
                <w:szCs w:val="28"/>
              </w:rPr>
            </w:pPr>
          </w:p>
        </w:tc>
      </w:tr>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2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471</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573</w:t>
            </w:r>
          </w:p>
          <w:p>
            <w:pPr>
              <w:spacing w:after="0" w:line="240" w:lineRule="auto"/>
              <w:jc w:val="both"/>
            </w:pPr>
            <w:r>
              <w:rPr>
                <w:rFonts w:ascii="Times New Roman" w:hAnsi="Times New Roman" w:cs="Times New Roman"/>
                <w:sz w:val="28"/>
                <w:szCs w:val="28"/>
              </w:rPr>
              <w:t>369</w:t>
            </w:r>
          </w:p>
        </w:tc>
      </w:tr>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2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sz w:val="28"/>
                <w:szCs w:val="28"/>
              </w:rPr>
              <w:t>606</w:t>
            </w:r>
          </w:p>
        </w:tc>
      </w:tr>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2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sz w:val="28"/>
                <w:szCs w:val="28"/>
              </w:rPr>
              <w:t>234</w:t>
            </w:r>
          </w:p>
        </w:tc>
      </w:tr>
      <w:tr>
        <w:tblPrEx>
          <w:tblCellMar>
            <w:top w:w="0" w:type="dxa"/>
            <w:left w:w="108" w:type="dxa"/>
            <w:bottom w:w="0" w:type="dxa"/>
            <w:right w:w="108" w:type="dxa"/>
          </w:tblCellMar>
        </w:tblPrEx>
        <w:trPr>
          <w:trHeight w:val="667" w:hRule="atLeast"/>
        </w:trPr>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4.2. </w:t>
            </w:r>
            <w:r>
              <w:rPr>
                <w:rFonts w:ascii="Times New Roman" w:hAnsi="Times New Roman" w:cs="Times New Roman"/>
                <w:color w:val="auto"/>
                <w:sz w:val="28"/>
                <w:szCs w:val="28"/>
              </w:rPr>
              <w:t>Изобразительное искусство</w:t>
            </w:r>
          </w:p>
        </w:tc>
        <w:tc>
          <w:tcPr>
            <w:tcW w:w="82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234</w:t>
            </w:r>
          </w:p>
          <w:p>
            <w:pPr>
              <w:spacing w:after="0" w:line="240" w:lineRule="auto"/>
              <w:jc w:val="both"/>
            </w:pPr>
            <w:r>
              <w:rPr>
                <w:rFonts w:ascii="Times New Roman" w:hAnsi="Times New Roman" w:cs="Times New Roman"/>
                <w:sz w:val="28"/>
                <w:szCs w:val="28"/>
              </w:rPr>
              <w:t>201</w:t>
            </w:r>
          </w:p>
        </w:tc>
      </w:tr>
      <w:tr>
        <w:tblPrEx>
          <w:tblCellMar>
            <w:top w:w="0" w:type="dxa"/>
            <w:left w:w="108" w:type="dxa"/>
            <w:bottom w:w="0" w:type="dxa"/>
            <w:right w:w="108" w:type="dxa"/>
          </w:tblCellMar>
        </w:tblPrEx>
        <w:trPr>
          <w:trHeight w:val="725" w:hRule="atLeast"/>
        </w:trPr>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2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sz w:val="28"/>
                <w:szCs w:val="28"/>
              </w:rPr>
              <w:t>504</w:t>
            </w:r>
          </w:p>
        </w:tc>
      </w:tr>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2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sz w:val="28"/>
                <w:szCs w:val="28"/>
              </w:rPr>
              <w:t>234</w:t>
            </w:r>
          </w:p>
        </w:tc>
      </w:tr>
      <w:tr>
        <w:tblPrEx>
          <w:tblCellMar>
            <w:top w:w="0" w:type="dxa"/>
            <w:left w:w="108" w:type="dxa"/>
            <w:bottom w:w="0" w:type="dxa"/>
            <w:right w:w="108" w:type="dxa"/>
          </w:tblCellMar>
        </w:tblPrEx>
        <w:tc>
          <w:tcPr>
            <w:tcW w:w="4786"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iCs/>
                <w:sz w:val="28"/>
                <w:szCs w:val="28"/>
              </w:rPr>
            </w:pPr>
            <w:r>
              <w:rPr>
                <w:rFonts w:ascii="Times New Roman" w:hAnsi="Times New Roman" w:cs="Times New Roman"/>
                <w:b/>
                <w:iCs/>
                <w:sz w:val="28"/>
                <w:szCs w:val="28"/>
              </w:rPr>
              <w:t xml:space="preserve">Итого </w:t>
            </w:r>
          </w:p>
          <w:p>
            <w:pPr>
              <w:spacing w:after="0" w:line="240" w:lineRule="auto"/>
              <w:jc w:val="both"/>
              <w:rPr>
                <w:rFonts w:ascii="Times New Roman" w:hAnsi="Times New Roman" w:cs="Times New Roman"/>
                <w:b/>
                <w:iCs/>
                <w:sz w:val="28"/>
                <w:szCs w:val="28"/>
              </w:rPr>
            </w:pPr>
          </w:p>
          <w:p>
            <w:pPr>
              <w:spacing w:after="0" w:line="240" w:lineRule="auto"/>
              <w:jc w:val="both"/>
              <w:rPr>
                <w:rFonts w:ascii="Times New Roman" w:hAnsi="Times New Roman" w:cs="Times New Roman"/>
                <w:b/>
                <w:sz w:val="28"/>
                <w:szCs w:val="28"/>
              </w:rPr>
            </w:pPr>
          </w:p>
        </w:tc>
        <w:tc>
          <w:tcPr>
            <w:tcW w:w="82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3426</w:t>
            </w:r>
          </w:p>
        </w:tc>
      </w:tr>
      <w:tr>
        <w:tblPrEx>
          <w:tblCellMar>
            <w:top w:w="0" w:type="dxa"/>
            <w:left w:w="108" w:type="dxa"/>
            <w:bottom w:w="0" w:type="dxa"/>
            <w:right w:w="108" w:type="dxa"/>
          </w:tblCellMar>
        </w:tblPrEx>
        <w:tc>
          <w:tcPr>
            <w:tcW w:w="4786"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2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306</w:t>
            </w:r>
          </w:p>
        </w:tc>
      </w:tr>
      <w:tr>
        <w:tblPrEx>
          <w:tblCellMar>
            <w:top w:w="0" w:type="dxa"/>
            <w:left w:w="108" w:type="dxa"/>
            <w:bottom w:w="0" w:type="dxa"/>
            <w:right w:w="108" w:type="dxa"/>
          </w:tblCellMar>
        </w:tblPrEx>
        <w:tc>
          <w:tcPr>
            <w:tcW w:w="4786"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2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3732</w:t>
            </w:r>
          </w:p>
        </w:tc>
      </w:tr>
      <w:tr>
        <w:tblPrEx>
          <w:tblCellMar>
            <w:top w:w="0" w:type="dxa"/>
            <w:left w:w="108" w:type="dxa"/>
            <w:bottom w:w="0" w:type="dxa"/>
            <w:right w:w="108" w:type="dxa"/>
          </w:tblCellMar>
        </w:tblPrEx>
        <w:trPr>
          <w:trHeight w:val="417" w:hRule="atLeast"/>
        </w:trPr>
        <w:tc>
          <w:tcPr>
            <w:tcW w:w="4786" w:type="dxa"/>
            <w:gridSpan w:val="2"/>
            <w:tcBorders>
              <w:top w:val="single" w:color="000000" w:sz="4" w:space="0"/>
              <w:left w:val="single" w:color="000000" w:sz="4" w:space="0"/>
              <w:bottom w:val="single" w:color="000000" w:sz="4" w:space="0"/>
            </w:tcBorders>
          </w:tcPr>
          <w:p>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2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1008</w:t>
            </w:r>
          </w:p>
        </w:tc>
      </w:tr>
      <w:tr>
        <w:tblPrEx>
          <w:tblCellMar>
            <w:top w:w="0" w:type="dxa"/>
            <w:left w:w="108" w:type="dxa"/>
            <w:bottom w:w="0" w:type="dxa"/>
            <w:right w:w="108" w:type="dxa"/>
          </w:tblCellMar>
        </w:tblPrEx>
        <w:tc>
          <w:tcPr>
            <w:tcW w:w="4786" w:type="dxa"/>
            <w:gridSpan w:val="2"/>
            <w:tcBorders>
              <w:top w:val="single" w:color="000000" w:sz="4" w:space="0"/>
              <w:left w:val="single" w:color="000000" w:sz="4" w:space="0"/>
              <w:bottom w:val="single" w:color="000000" w:sz="4" w:space="0"/>
            </w:tcBorders>
          </w:tcPr>
          <w:p>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2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sz w:val="28"/>
                <w:szCs w:val="28"/>
              </w:rPr>
              <w:t>132</w:t>
            </w:r>
          </w:p>
        </w:tc>
        <w:tc>
          <w:tcPr>
            <w:tcW w:w="851" w:type="dxa"/>
            <w:gridSpan w:val="2"/>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tcBorders>
              <w:top w:val="single" w:color="000000" w:sz="4" w:space="0"/>
              <w:left w:val="single" w:color="000000" w:sz="4" w:space="0"/>
              <w:bottom w:val="single" w:color="000000" w:sz="4" w:space="0"/>
              <w:right w:val="single" w:color="000000" w:sz="4" w:space="0"/>
            </w:tcBorders>
          </w:tcPr>
          <w:p>
            <w:pPr>
              <w:jc w:val="both"/>
            </w:pPr>
            <w:r>
              <w:rPr>
                <w:rFonts w:ascii="Times New Roman" w:hAnsi="Times New Roman" w:cs="Times New Roman"/>
                <w:b/>
                <w:sz w:val="28"/>
                <w:szCs w:val="28"/>
              </w:rPr>
              <w:t>672</w:t>
            </w:r>
          </w:p>
        </w:tc>
      </w:tr>
      <w:tr>
        <w:tblPrEx>
          <w:tblCellMar>
            <w:top w:w="0" w:type="dxa"/>
            <w:left w:w="108" w:type="dxa"/>
            <w:bottom w:w="0" w:type="dxa"/>
            <w:right w:w="108" w:type="dxa"/>
          </w:tblCellMar>
        </w:tblPrEx>
        <w:tc>
          <w:tcPr>
            <w:tcW w:w="4786" w:type="dxa"/>
            <w:gridSpan w:val="2"/>
            <w:tcBorders>
              <w:top w:val="single" w:color="000000" w:sz="4" w:space="0"/>
              <w:left w:val="single" w:color="000000" w:sz="4" w:space="0"/>
              <w:bottom w:val="single" w:color="000000" w:sz="4" w:space="0"/>
            </w:tcBorders>
          </w:tcPr>
          <w:p>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2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5412</w:t>
            </w:r>
          </w:p>
        </w:tc>
      </w:tr>
    </w:tbl>
    <w:p>
      <w:pPr>
        <w:pStyle w:val="408"/>
        <w:spacing w:line="360" w:lineRule="auto"/>
        <w:ind w:firstLine="454"/>
        <w:rPr>
          <w:rFonts w:ascii="Times New Roman" w:hAnsi="Times New Roman" w:cs="Times New Roman"/>
          <w:b/>
          <w:color w:val="auto"/>
          <w:sz w:val="28"/>
          <w:szCs w:val="28"/>
        </w:rPr>
      </w:pPr>
    </w:p>
    <w:p>
      <w:pPr>
        <w:pStyle w:val="408"/>
        <w:spacing w:line="360" w:lineRule="auto"/>
        <w:ind w:firstLine="454"/>
        <w:rPr>
          <w:rFonts w:ascii="Times New Roman" w:hAnsi="Times New Roman" w:cs="Times New Roman"/>
          <w:b/>
          <w:color w:val="auto"/>
          <w:sz w:val="28"/>
          <w:szCs w:val="28"/>
        </w:rPr>
      </w:pPr>
    </w:p>
    <w:p>
      <w:pPr>
        <w:pStyle w:val="408"/>
        <w:spacing w:line="360" w:lineRule="auto"/>
        <w:ind w:firstLine="454"/>
        <w:rPr>
          <w:rFonts w:ascii="Times New Roman" w:hAnsi="Times New Roman" w:cs="Times New Roman"/>
          <w:b/>
          <w:color w:val="auto"/>
          <w:sz w:val="28"/>
          <w:szCs w:val="28"/>
        </w:rPr>
      </w:pPr>
    </w:p>
    <w:p>
      <w:pPr>
        <w:pStyle w:val="408"/>
        <w:spacing w:line="360" w:lineRule="auto"/>
        <w:ind w:firstLine="0"/>
        <w:rPr>
          <w:rFonts w:ascii="Times New Roman" w:hAnsi="Times New Roman" w:cs="Times New Roman"/>
          <w:b/>
          <w:color w:val="auto"/>
          <w:sz w:val="24"/>
          <w:szCs w:val="24"/>
        </w:rPr>
      </w:pPr>
    </w:p>
    <w:tbl>
      <w:tblPr>
        <w:tblStyle w:val="6"/>
        <w:tblW w:w="0" w:type="auto"/>
        <w:tblInd w:w="-111" w:type="dxa"/>
        <w:tblLayout w:type="fixed"/>
        <w:tblCellMar>
          <w:top w:w="0" w:type="dxa"/>
          <w:left w:w="108" w:type="dxa"/>
          <w:bottom w:w="0" w:type="dxa"/>
          <w:right w:w="108" w:type="dxa"/>
        </w:tblCellMar>
      </w:tblPr>
      <w:tblGrid>
        <w:gridCol w:w="2235"/>
        <w:gridCol w:w="2551"/>
        <w:gridCol w:w="142"/>
        <w:gridCol w:w="709"/>
        <w:gridCol w:w="708"/>
        <w:gridCol w:w="142"/>
        <w:gridCol w:w="567"/>
        <w:gridCol w:w="284"/>
        <w:gridCol w:w="425"/>
        <w:gridCol w:w="425"/>
        <w:gridCol w:w="143"/>
        <w:gridCol w:w="960"/>
      </w:tblGrid>
      <w:tr>
        <w:tblPrEx>
          <w:tblCellMar>
            <w:top w:w="0" w:type="dxa"/>
            <w:left w:w="108" w:type="dxa"/>
            <w:bottom w:w="0" w:type="dxa"/>
            <w:right w:w="108" w:type="dxa"/>
          </w:tblCellMar>
        </w:tblPrEx>
        <w:trPr>
          <w:trHeight w:val="518" w:hRule="atLeast"/>
        </w:trPr>
        <w:tc>
          <w:tcPr>
            <w:tcW w:w="9291" w:type="dxa"/>
            <w:gridSpan w:val="12"/>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b/>
                <w:sz w:val="28"/>
                <w:szCs w:val="28"/>
              </w:rPr>
            </w:pPr>
            <w:r>
              <w:rPr>
                <w:rFonts w:ascii="Times New Roman" w:hAnsi="Times New Roman" w:cs="Times New Roman"/>
                <w:b/>
                <w:sz w:val="28"/>
                <w:szCs w:val="28"/>
              </w:rPr>
              <w:t>Годовой учебный план общего образования</w:t>
            </w:r>
          </w:p>
          <w:p>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pPr>
              <w:spacing w:after="0"/>
              <w:jc w:val="center"/>
            </w:pP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tblPrEx>
          <w:tblCellMar>
            <w:top w:w="0" w:type="dxa"/>
            <w:left w:w="108" w:type="dxa"/>
            <w:bottom w:w="0" w:type="dxa"/>
            <w:right w:w="108" w:type="dxa"/>
          </w:tblCellMar>
        </w:tblPrEx>
        <w:trPr>
          <w:trHeight w:val="518" w:hRule="atLeast"/>
        </w:trPr>
        <w:tc>
          <w:tcPr>
            <w:tcW w:w="2235" w:type="dxa"/>
            <w:vMerge w:val="restart"/>
            <w:tcBorders>
              <w:top w:val="single" w:color="000000" w:sz="4" w:space="0"/>
              <w:left w:val="single" w:color="000000" w:sz="4" w:space="0"/>
              <w:bottom w:val="single" w:color="000000" w:sz="4" w:space="0"/>
            </w:tcBorders>
          </w:tcPr>
          <w:p>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color="000000" w:sz="4" w:space="0"/>
              <w:left w:val="single" w:color="000000" w:sz="4" w:space="0"/>
              <w:bottom w:val="single" w:color="000000" w:sz="4" w:space="0"/>
            </w:tcBorders>
          </w:tcPr>
          <w:p>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pPr>
              <w:spacing w:after="0"/>
              <w:jc w:val="both"/>
              <w:rPr>
                <w:rFonts w:ascii="Times New Roman" w:hAnsi="Times New Roman" w:cs="Times New Roman"/>
                <w:b/>
                <w:sz w:val="28"/>
                <w:szCs w:val="28"/>
              </w:rPr>
            </w:pPr>
          </w:p>
          <w:p>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8"/>
            <w:tcBorders>
              <w:top w:val="single" w:color="000000" w:sz="4" w:space="0"/>
              <w:left w:val="single" w:color="000000" w:sz="4" w:space="0"/>
              <w:bottom w:val="single" w:color="000000" w:sz="4" w:space="0"/>
            </w:tcBorders>
          </w:tcPr>
          <w:p>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103" w:type="dxa"/>
            <w:gridSpan w:val="2"/>
            <w:vMerge w:val="restart"/>
            <w:tcBorders>
              <w:top w:val="single" w:color="000000" w:sz="4" w:space="0"/>
              <w:left w:val="single" w:color="000000" w:sz="4" w:space="0"/>
              <w:bottom w:val="single" w:color="000000" w:sz="4" w:space="0"/>
              <w:right w:val="single" w:color="000000" w:sz="4" w:space="0"/>
            </w:tcBorders>
          </w:tcPr>
          <w:p>
            <w:pPr>
              <w:spacing w:after="0"/>
              <w:jc w:val="both"/>
            </w:pPr>
            <w:r>
              <w:rPr>
                <w:rFonts w:ascii="Times New Roman" w:hAnsi="Times New Roman" w:cs="Times New Roman"/>
                <w:b/>
                <w:sz w:val="28"/>
                <w:szCs w:val="28"/>
              </w:rPr>
              <w:t>Всего</w:t>
            </w:r>
          </w:p>
        </w:tc>
      </w:tr>
      <w:tr>
        <w:tblPrEx>
          <w:tblCellMar>
            <w:top w:w="0" w:type="dxa"/>
            <w:left w:w="108" w:type="dxa"/>
            <w:bottom w:w="0" w:type="dxa"/>
            <w:right w:w="108" w:type="dxa"/>
          </w:tblCellMar>
        </w:tblPrEx>
        <w:trPr>
          <w:trHeight w:val="517" w:hRule="atLeast"/>
        </w:trPr>
        <w:tc>
          <w:tcPr>
            <w:tcW w:w="2235" w:type="dxa"/>
            <w:vMerge w:val="continue"/>
            <w:tcBorders>
              <w:top w:val="single" w:color="000000" w:sz="4" w:space="0"/>
              <w:left w:val="single" w:color="000000" w:sz="4" w:space="0"/>
              <w:bottom w:val="single" w:color="000000" w:sz="4" w:space="0"/>
            </w:tcBorders>
          </w:tcPr>
          <w:p>
            <w:pPr>
              <w:snapToGrid w:val="0"/>
              <w:spacing w:after="0"/>
              <w:jc w:val="both"/>
              <w:rPr>
                <w:rFonts w:ascii="Times New Roman" w:hAnsi="Times New Roman" w:cs="Times New Roman"/>
                <w:b/>
                <w:sz w:val="28"/>
                <w:szCs w:val="28"/>
              </w:rPr>
            </w:pPr>
          </w:p>
        </w:tc>
        <w:tc>
          <w:tcPr>
            <w:tcW w:w="2551" w:type="dxa"/>
            <w:vMerge w:val="continue"/>
            <w:tcBorders>
              <w:top w:val="single" w:color="000000" w:sz="4" w:space="0"/>
              <w:left w:val="single" w:color="000000" w:sz="4" w:space="0"/>
              <w:bottom w:val="single" w:color="000000" w:sz="4" w:space="0"/>
            </w:tcBorders>
          </w:tcPr>
          <w:p>
            <w:pPr>
              <w:snapToGrid w:val="0"/>
              <w:spacing w:after="0"/>
              <w:jc w:val="both"/>
              <w:rPr>
                <w:rFonts w:ascii="Times New Roman" w:hAnsi="Times New Roman" w:cs="Times New Roman"/>
                <w:b/>
                <w:sz w:val="28"/>
                <w:szCs w:val="28"/>
              </w:rPr>
            </w:pPr>
          </w:p>
        </w:tc>
        <w:tc>
          <w:tcPr>
            <w:tcW w:w="851" w:type="dxa"/>
            <w:gridSpan w:val="2"/>
            <w:tcBorders>
              <w:top w:val="single" w:color="000000" w:sz="4" w:space="0"/>
              <w:left w:val="single" w:color="000000" w:sz="4" w:space="0"/>
              <w:bottom w:val="single" w:color="000000" w:sz="4" w:space="0"/>
            </w:tcBorders>
          </w:tcPr>
          <w:p>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gridSpan w:val="2"/>
            <w:tcBorders>
              <w:top w:val="single" w:color="000000" w:sz="4" w:space="0"/>
              <w:left w:val="single" w:color="000000" w:sz="4" w:space="0"/>
              <w:bottom w:val="single" w:color="000000" w:sz="4" w:space="0"/>
            </w:tcBorders>
          </w:tcPr>
          <w:p>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gridSpan w:val="2"/>
            <w:tcBorders>
              <w:top w:val="single" w:color="000000" w:sz="4" w:space="0"/>
              <w:left w:val="single" w:color="000000" w:sz="4" w:space="0"/>
              <w:bottom w:val="single" w:color="000000" w:sz="4" w:space="0"/>
            </w:tcBorders>
          </w:tcPr>
          <w:p>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gridSpan w:val="2"/>
            <w:tcBorders>
              <w:top w:val="single" w:color="000000" w:sz="4" w:space="0"/>
              <w:left w:val="single" w:color="000000" w:sz="4" w:space="0"/>
              <w:bottom w:val="single" w:color="000000" w:sz="4" w:space="0"/>
            </w:tcBorders>
          </w:tcPr>
          <w:p>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103" w:type="dxa"/>
            <w:gridSpan w:val="2"/>
            <w:vMerge w:val="continue"/>
            <w:tcBorders>
              <w:top w:val="single" w:color="000000" w:sz="4" w:space="0"/>
              <w:left w:val="single" w:color="000000" w:sz="4" w:space="0"/>
              <w:bottom w:val="single" w:color="000000" w:sz="4" w:space="0"/>
              <w:right w:val="single" w:color="000000" w:sz="4" w:space="0"/>
            </w:tcBorders>
          </w:tcPr>
          <w:p>
            <w:pPr>
              <w:snapToGrid w:val="0"/>
              <w:spacing w:after="0"/>
              <w:jc w:val="both"/>
              <w:rPr>
                <w:rFonts w:ascii="Times New Roman" w:hAnsi="Times New Roman" w:cs="Times New Roman"/>
                <w:b/>
                <w:sz w:val="28"/>
                <w:szCs w:val="28"/>
              </w:rPr>
            </w:pPr>
          </w:p>
        </w:tc>
      </w:tr>
      <w:tr>
        <w:tblPrEx>
          <w:tblCellMar>
            <w:top w:w="0" w:type="dxa"/>
            <w:left w:w="108" w:type="dxa"/>
            <w:bottom w:w="0" w:type="dxa"/>
            <w:right w:w="108" w:type="dxa"/>
          </w:tblCellMar>
        </w:tblPrEx>
        <w:tc>
          <w:tcPr>
            <w:tcW w:w="4786" w:type="dxa"/>
            <w:gridSpan w:val="2"/>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10"/>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b/>
                <w:sz w:val="28"/>
                <w:szCs w:val="28"/>
              </w:rPr>
            </w:pPr>
          </w:p>
        </w:tc>
      </w:tr>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1103"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405</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507</w:t>
            </w:r>
          </w:p>
          <w:p>
            <w:pPr>
              <w:spacing w:after="0" w:line="240" w:lineRule="auto"/>
              <w:jc w:val="both"/>
            </w:pPr>
            <w:r>
              <w:rPr>
                <w:rFonts w:ascii="Times New Roman" w:hAnsi="Times New Roman" w:cs="Times New Roman"/>
                <w:sz w:val="28"/>
                <w:szCs w:val="28"/>
              </w:rPr>
              <w:t>270</w:t>
            </w:r>
          </w:p>
        </w:tc>
      </w:tr>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1103"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sz w:val="28"/>
                <w:szCs w:val="28"/>
              </w:rPr>
              <w:t>507</w:t>
            </w:r>
          </w:p>
        </w:tc>
      </w:tr>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sz w:val="28"/>
                <w:szCs w:val="28"/>
              </w:rPr>
              <w:t>168</w:t>
            </w:r>
          </w:p>
        </w:tc>
      </w:tr>
      <w:tr>
        <w:tblPrEx>
          <w:tblCellMar>
            <w:top w:w="0" w:type="dxa"/>
            <w:left w:w="108" w:type="dxa"/>
            <w:bottom w:w="0" w:type="dxa"/>
            <w:right w:w="108" w:type="dxa"/>
          </w:tblCellMar>
        </w:tblPrEx>
        <w:trPr>
          <w:trHeight w:val="667" w:hRule="atLeast"/>
        </w:trPr>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color w:val="FF0000"/>
                <w:sz w:val="28"/>
                <w:szCs w:val="28"/>
              </w:rPr>
              <w:t> </w:t>
            </w:r>
            <w:r>
              <w:rPr>
                <w:rFonts w:ascii="Times New Roman" w:hAnsi="Times New Roman" w:cs="Times New Roman"/>
                <w:color w:val="auto"/>
                <w:sz w:val="28"/>
                <w:szCs w:val="28"/>
              </w:rPr>
              <w:t>Изобразительное искусство</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168</w:t>
            </w:r>
          </w:p>
          <w:p>
            <w:pPr>
              <w:spacing w:after="0" w:line="240" w:lineRule="auto"/>
              <w:jc w:val="both"/>
            </w:pPr>
            <w:r>
              <w:rPr>
                <w:rFonts w:ascii="Times New Roman" w:hAnsi="Times New Roman" w:cs="Times New Roman"/>
                <w:sz w:val="28"/>
                <w:szCs w:val="28"/>
              </w:rPr>
              <w:t>135</w:t>
            </w:r>
          </w:p>
        </w:tc>
      </w:tr>
      <w:tr>
        <w:tblPrEx>
          <w:tblCellMar>
            <w:top w:w="0" w:type="dxa"/>
            <w:left w:w="108" w:type="dxa"/>
            <w:bottom w:w="0" w:type="dxa"/>
            <w:right w:w="108" w:type="dxa"/>
          </w:tblCellMar>
        </w:tblPrEx>
        <w:trPr>
          <w:trHeight w:val="725" w:hRule="atLeast"/>
        </w:trPr>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1103"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sz w:val="28"/>
                <w:szCs w:val="28"/>
              </w:rPr>
              <w:t>405</w:t>
            </w:r>
          </w:p>
        </w:tc>
      </w:tr>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sz w:val="28"/>
                <w:szCs w:val="28"/>
              </w:rPr>
              <w:t>168</w:t>
            </w:r>
          </w:p>
        </w:tc>
      </w:tr>
      <w:tr>
        <w:tblPrEx>
          <w:tblCellMar>
            <w:top w:w="0" w:type="dxa"/>
            <w:left w:w="108" w:type="dxa"/>
            <w:bottom w:w="0" w:type="dxa"/>
            <w:right w:w="108" w:type="dxa"/>
          </w:tblCellMar>
        </w:tblPrEx>
        <w:tc>
          <w:tcPr>
            <w:tcW w:w="4786"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1103"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2733</w:t>
            </w:r>
          </w:p>
        </w:tc>
      </w:tr>
      <w:tr>
        <w:tblPrEx>
          <w:tblCellMar>
            <w:top w:w="0" w:type="dxa"/>
            <w:left w:w="108" w:type="dxa"/>
            <w:bottom w:w="0" w:type="dxa"/>
            <w:right w:w="108" w:type="dxa"/>
          </w:tblCellMar>
        </w:tblPrEx>
        <w:tc>
          <w:tcPr>
            <w:tcW w:w="4786"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1103"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306</w:t>
            </w:r>
          </w:p>
        </w:tc>
      </w:tr>
      <w:tr>
        <w:tblPrEx>
          <w:tblCellMar>
            <w:top w:w="0" w:type="dxa"/>
            <w:left w:w="108" w:type="dxa"/>
            <w:bottom w:w="0" w:type="dxa"/>
            <w:right w:w="108" w:type="dxa"/>
          </w:tblCellMar>
        </w:tblPrEx>
        <w:tc>
          <w:tcPr>
            <w:tcW w:w="4786"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gridSpan w:val="2"/>
            <w:tcBorders>
              <w:top w:val="single" w:color="000000" w:sz="4" w:space="0"/>
              <w:left w:val="single" w:color="000000" w:sz="4" w:space="0"/>
              <w:bottom w:val="single" w:color="000000" w:sz="4" w:space="0"/>
            </w:tcBorders>
          </w:tcPr>
          <w:p>
            <w:pPr>
              <w:pBdr>
                <w:bottom w:val="single" w:color="000000" w:sz="4" w:space="1"/>
              </w:pBd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1103"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3039</w:t>
            </w:r>
          </w:p>
        </w:tc>
      </w:tr>
      <w:tr>
        <w:tblPrEx>
          <w:tblCellMar>
            <w:top w:w="0" w:type="dxa"/>
            <w:left w:w="108" w:type="dxa"/>
            <w:bottom w:w="0" w:type="dxa"/>
            <w:right w:w="108" w:type="dxa"/>
          </w:tblCellMar>
        </w:tblPrEx>
        <w:trPr>
          <w:trHeight w:val="417" w:hRule="atLeast"/>
        </w:trPr>
        <w:tc>
          <w:tcPr>
            <w:tcW w:w="4786" w:type="dxa"/>
            <w:gridSpan w:val="2"/>
            <w:tcBorders>
              <w:top w:val="single" w:color="000000" w:sz="4" w:space="0"/>
              <w:left w:val="single" w:color="000000" w:sz="4" w:space="0"/>
              <w:bottom w:val="single" w:color="000000" w:sz="4" w:space="0"/>
            </w:tcBorders>
          </w:tcPr>
          <w:p>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1103"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810</w:t>
            </w:r>
          </w:p>
        </w:tc>
      </w:tr>
      <w:tr>
        <w:tblPrEx>
          <w:tblCellMar>
            <w:top w:w="0" w:type="dxa"/>
            <w:left w:w="108" w:type="dxa"/>
            <w:bottom w:w="0" w:type="dxa"/>
            <w:right w:w="108" w:type="dxa"/>
          </w:tblCellMar>
        </w:tblPrEx>
        <w:tc>
          <w:tcPr>
            <w:tcW w:w="4786" w:type="dxa"/>
            <w:gridSpan w:val="2"/>
            <w:tcBorders>
              <w:top w:val="single" w:color="000000" w:sz="4" w:space="0"/>
              <w:left w:val="single" w:color="000000" w:sz="4" w:space="0"/>
              <w:bottom w:val="single" w:color="auto" w:sz="4" w:space="0"/>
            </w:tcBorders>
          </w:tcPr>
          <w:p>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gridSpan w:val="2"/>
            <w:tcBorders>
              <w:top w:val="single" w:color="000000" w:sz="4" w:space="0"/>
              <w:left w:val="single" w:color="000000" w:sz="4" w:space="0"/>
              <w:bottom w:val="single" w:color="auto"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color="000000" w:sz="4" w:space="0"/>
              <w:left w:val="single" w:color="000000" w:sz="4" w:space="0"/>
              <w:bottom w:val="single" w:color="auto" w:sz="4" w:space="0"/>
            </w:tcBorders>
          </w:tcPr>
          <w:p>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color="000000" w:sz="4" w:space="0"/>
              <w:left w:val="single" w:color="000000" w:sz="4" w:space="0"/>
              <w:bottom w:val="single" w:color="auto" w:sz="4" w:space="0"/>
            </w:tcBorders>
          </w:tcPr>
          <w:p>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color="000000" w:sz="4" w:space="0"/>
              <w:left w:val="single" w:color="000000" w:sz="4" w:space="0"/>
              <w:bottom w:val="single" w:color="auto" w:sz="4" w:space="0"/>
            </w:tcBorders>
          </w:tcPr>
          <w:p>
            <w:pPr>
              <w:jc w:val="both"/>
              <w:rPr>
                <w:rFonts w:ascii="Times New Roman" w:hAnsi="Times New Roman" w:cs="Times New Roman"/>
                <w:b/>
                <w:sz w:val="28"/>
                <w:szCs w:val="28"/>
              </w:rPr>
            </w:pPr>
            <w:r>
              <w:rPr>
                <w:rFonts w:ascii="Times New Roman" w:hAnsi="Times New Roman" w:cs="Times New Roman"/>
                <w:b/>
                <w:sz w:val="28"/>
                <w:szCs w:val="28"/>
              </w:rPr>
              <w:t>136</w:t>
            </w:r>
          </w:p>
        </w:tc>
        <w:tc>
          <w:tcPr>
            <w:tcW w:w="1103" w:type="dxa"/>
            <w:gridSpan w:val="2"/>
            <w:tcBorders>
              <w:top w:val="single" w:color="000000" w:sz="4" w:space="0"/>
              <w:left w:val="single" w:color="000000" w:sz="4" w:space="0"/>
              <w:bottom w:val="single" w:color="auto" w:sz="4" w:space="0"/>
              <w:right w:val="single" w:color="000000" w:sz="4" w:space="0"/>
            </w:tcBorders>
          </w:tcPr>
          <w:p>
            <w:pPr>
              <w:jc w:val="both"/>
            </w:pPr>
            <w:r>
              <w:rPr>
                <w:rFonts w:ascii="Times New Roman" w:hAnsi="Times New Roman" w:cs="Times New Roman"/>
                <w:b/>
                <w:sz w:val="28"/>
                <w:szCs w:val="28"/>
              </w:rPr>
              <w:t>540</w:t>
            </w:r>
          </w:p>
        </w:tc>
      </w:tr>
      <w:tr>
        <w:tblPrEx>
          <w:tblCellMar>
            <w:top w:w="0" w:type="dxa"/>
            <w:left w:w="108" w:type="dxa"/>
            <w:bottom w:w="0" w:type="dxa"/>
            <w:right w:w="108" w:type="dxa"/>
          </w:tblCellMar>
        </w:tblPrEx>
        <w:tc>
          <w:tcPr>
            <w:tcW w:w="4786" w:type="dxa"/>
            <w:gridSpan w:val="2"/>
            <w:tcBorders>
              <w:top w:val="single" w:color="auto" w:sz="4" w:space="0"/>
              <w:left w:val="single" w:color="auto" w:sz="4" w:space="0"/>
              <w:bottom w:val="single" w:color="auto" w:sz="4" w:space="0"/>
              <w:right w:val="single" w:color="auto" w:sz="4" w:space="0"/>
            </w:tcBorders>
          </w:tcPr>
          <w:p>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gridSpan w:val="2"/>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1" w:type="dxa"/>
            <w:gridSpan w:val="2"/>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0" w:type="dxa"/>
            <w:gridSpan w:val="2"/>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1103" w:type="dxa"/>
            <w:gridSpan w:val="2"/>
            <w:tcBorders>
              <w:top w:val="single" w:color="auto" w:sz="4" w:space="0"/>
              <w:left w:val="single" w:color="auto" w:sz="4" w:space="0"/>
              <w:bottom w:val="single" w:color="auto" w:sz="4" w:space="0"/>
              <w:right w:val="single" w:color="auto" w:sz="4" w:space="0"/>
            </w:tcBorders>
          </w:tcPr>
          <w:p>
            <w:pPr>
              <w:spacing w:after="0" w:line="240" w:lineRule="auto"/>
              <w:jc w:val="both"/>
            </w:pPr>
            <w:r>
              <w:rPr>
                <w:rFonts w:ascii="Times New Roman" w:hAnsi="Times New Roman" w:cs="Times New Roman"/>
                <w:b/>
                <w:sz w:val="28"/>
                <w:szCs w:val="28"/>
              </w:rPr>
              <w:t>4389</w:t>
            </w:r>
          </w:p>
        </w:tc>
      </w:tr>
      <w:tr>
        <w:tblPrEx>
          <w:tblCellMar>
            <w:top w:w="0" w:type="dxa"/>
            <w:left w:w="108" w:type="dxa"/>
            <w:bottom w:w="0" w:type="dxa"/>
            <w:right w:w="108" w:type="dxa"/>
          </w:tblCellMar>
        </w:tblPrEx>
        <w:trPr>
          <w:trHeight w:val="907" w:hRule="exact"/>
        </w:trPr>
        <w:tc>
          <w:tcPr>
            <w:tcW w:w="9291" w:type="dxa"/>
            <w:gridSpan w:val="12"/>
            <w:tcBorders>
              <w:top w:val="single" w:color="auto" w:sz="4" w:space="0"/>
              <w:bottom w:val="single" w:color="auto" w:sz="4" w:space="0"/>
            </w:tcBorders>
          </w:tcPr>
          <w:p>
            <w:pPr>
              <w:pStyle w:val="406"/>
            </w:pPr>
          </w:p>
          <w:p>
            <w:pPr>
              <w:pStyle w:val="406"/>
            </w:pPr>
          </w:p>
          <w:p>
            <w:pPr>
              <w:pStyle w:val="406"/>
            </w:pPr>
          </w:p>
          <w:p>
            <w:pPr>
              <w:pStyle w:val="406"/>
            </w:pPr>
          </w:p>
          <w:p>
            <w:pPr>
              <w:pStyle w:val="406"/>
            </w:pPr>
          </w:p>
          <w:p>
            <w:pPr>
              <w:pStyle w:val="406"/>
            </w:pPr>
          </w:p>
        </w:tc>
      </w:tr>
      <w:tr>
        <w:tblPrEx>
          <w:tblCellMar>
            <w:top w:w="0" w:type="dxa"/>
            <w:left w:w="108" w:type="dxa"/>
            <w:bottom w:w="0" w:type="dxa"/>
            <w:right w:w="108" w:type="dxa"/>
          </w:tblCellMar>
        </w:tblPrEx>
        <w:trPr>
          <w:trHeight w:val="907" w:hRule="exact"/>
        </w:trPr>
        <w:tc>
          <w:tcPr>
            <w:tcW w:w="9291" w:type="dxa"/>
            <w:gridSpan w:val="1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 недельный учебный план общего образования</w:t>
            </w:r>
          </w:p>
          <w:p>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обучающихся с умственной отсталостью (интеллектуальными нарушениями</w:t>
            </w:r>
            <w:r>
              <w:rPr>
                <w:rFonts w:ascii="Times New Roman" w:hAnsi="Times New Roman" w:cs="Times New Roman"/>
                <w:color w:val="auto"/>
                <w:kern w:val="0"/>
                <w:sz w:val="28"/>
                <w:szCs w:val="28"/>
              </w:rPr>
              <w:t>):</w:t>
            </w:r>
          </w:p>
          <w:p>
            <w:pPr>
              <w:spacing w:line="240" w:lineRule="auto"/>
              <w:jc w:val="center"/>
              <w:rPr>
                <w:rFonts w:eastAsia="Times New Roman"/>
                <w:color w:val="auto"/>
                <w:kern w:val="0"/>
              </w:rPr>
            </w:pPr>
            <w:r>
              <w:rPr>
                <w:rFonts w:ascii="Times New Roman" w:hAnsi="Times New Roman" w:cs="Times New Roman"/>
                <w:b/>
                <w:color w:val="auto"/>
                <w:kern w:val="0"/>
                <w:sz w:val="28"/>
                <w:szCs w:val="28"/>
              </w:rPr>
              <w:t>дополнительный первый класс (</w:t>
            </w: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r>
              <w:rPr>
                <w:rFonts w:ascii="Times New Roman" w:hAnsi="Times New Roman" w:cs="Times New Roman"/>
                <w:b/>
                <w:color w:val="auto"/>
                <w:kern w:val="0"/>
                <w:sz w:val="28"/>
                <w:szCs w:val="28"/>
              </w:rPr>
              <w:t>)-</w:t>
            </w:r>
            <w:r>
              <w:rPr>
                <w:rFonts w:ascii="Times New Roman" w:hAnsi="Times New Roman" w:cs="Times New Roman"/>
                <w:b/>
                <w:color w:val="auto"/>
                <w:kern w:val="0"/>
                <w:sz w:val="28"/>
                <w:szCs w:val="28"/>
                <w:lang w:val="en-US"/>
              </w:rPr>
              <w:t>IV</w:t>
            </w:r>
            <w:r>
              <w:rPr>
                <w:rFonts w:ascii="Times New Roman" w:hAnsi="Times New Roman" w:cs="Times New Roman"/>
                <w:b/>
                <w:color w:val="auto"/>
                <w:kern w:val="0"/>
                <w:sz w:val="28"/>
                <w:szCs w:val="28"/>
              </w:rPr>
              <w:t xml:space="preserve"> классы</w:t>
            </w:r>
          </w:p>
        </w:tc>
      </w:tr>
      <w:tr>
        <w:tblPrEx>
          <w:tblCellMar>
            <w:top w:w="0" w:type="dxa"/>
            <w:left w:w="108" w:type="dxa"/>
            <w:bottom w:w="0" w:type="dxa"/>
            <w:right w:w="108" w:type="dxa"/>
          </w:tblCellMar>
        </w:tblPrEx>
        <w:trPr>
          <w:trHeight w:val="376" w:hRule="atLeast"/>
        </w:trPr>
        <w:tc>
          <w:tcPr>
            <w:tcW w:w="2235" w:type="dxa"/>
            <w:vMerge w:val="restart"/>
            <w:tcBorders>
              <w:top w:val="single" w:color="auto" w:sz="4" w:space="0"/>
              <w:left w:val="single" w:color="000000" w:sz="4" w:space="0"/>
              <w:bottom w:val="single" w:color="000000" w:sz="4" w:space="0"/>
            </w:tcBorders>
          </w:tcPr>
          <w:p>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Предметные области</w:t>
            </w:r>
          </w:p>
        </w:tc>
        <w:tc>
          <w:tcPr>
            <w:tcW w:w="2693" w:type="dxa"/>
            <w:gridSpan w:val="2"/>
            <w:vMerge w:val="restart"/>
            <w:tcBorders>
              <w:top w:val="single" w:color="auto" w:sz="4" w:space="0"/>
              <w:left w:val="single" w:color="000000" w:sz="4" w:space="0"/>
              <w:bottom w:val="single" w:color="000000" w:sz="4" w:space="0"/>
            </w:tcBorders>
          </w:tcPr>
          <w:p>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Классы </w:t>
            </w:r>
          </w:p>
          <w:p>
            <w:pPr>
              <w:spacing w:after="0" w:line="240" w:lineRule="auto"/>
              <w:jc w:val="both"/>
              <w:rPr>
                <w:rFonts w:ascii="Times New Roman" w:hAnsi="Times New Roman" w:cs="Times New Roman"/>
                <w:b/>
                <w:color w:val="auto"/>
                <w:kern w:val="0"/>
                <w:sz w:val="28"/>
                <w:szCs w:val="28"/>
              </w:rPr>
            </w:pPr>
          </w:p>
          <w:p>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Учебные предметы</w:t>
            </w:r>
          </w:p>
        </w:tc>
        <w:tc>
          <w:tcPr>
            <w:tcW w:w="3403" w:type="dxa"/>
            <w:gridSpan w:val="8"/>
            <w:tcBorders>
              <w:top w:val="single" w:color="auto" w:sz="4" w:space="0"/>
              <w:left w:val="single" w:color="000000" w:sz="4" w:space="0"/>
              <w:bottom w:val="single" w:color="000000" w:sz="4" w:space="0"/>
            </w:tcBorders>
          </w:tcPr>
          <w:p>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Количество часов в неделю</w:t>
            </w:r>
          </w:p>
        </w:tc>
        <w:tc>
          <w:tcPr>
            <w:tcW w:w="960" w:type="dxa"/>
            <w:vMerge w:val="restart"/>
            <w:tcBorders>
              <w:top w:val="single" w:color="auto" w:sz="4" w:space="0"/>
              <w:left w:val="single" w:color="000000" w:sz="4" w:space="0"/>
              <w:bottom w:val="single" w:color="000000" w:sz="4" w:space="0"/>
              <w:right w:val="single" w:color="000000" w:sz="4" w:space="0"/>
            </w:tcBorders>
          </w:tcPr>
          <w:p>
            <w:pPr>
              <w:spacing w:after="0" w:line="240" w:lineRule="auto"/>
              <w:jc w:val="both"/>
              <w:rPr>
                <w:rFonts w:eastAsia="Times New Roman"/>
                <w:color w:val="auto"/>
                <w:kern w:val="0"/>
              </w:rPr>
            </w:pPr>
            <w:r>
              <w:rPr>
                <w:rFonts w:ascii="Times New Roman" w:hAnsi="Times New Roman" w:cs="Times New Roman"/>
                <w:b/>
                <w:color w:val="auto"/>
                <w:kern w:val="0"/>
                <w:sz w:val="28"/>
                <w:szCs w:val="28"/>
              </w:rPr>
              <w:t>Всего</w:t>
            </w:r>
          </w:p>
        </w:tc>
      </w:tr>
      <w:tr>
        <w:tblPrEx>
          <w:tblCellMar>
            <w:top w:w="0" w:type="dxa"/>
            <w:left w:w="108" w:type="dxa"/>
            <w:bottom w:w="0" w:type="dxa"/>
            <w:right w:w="108" w:type="dxa"/>
          </w:tblCellMar>
        </w:tblPrEx>
        <w:trPr>
          <w:trHeight w:val="517" w:hRule="atLeast"/>
        </w:trPr>
        <w:tc>
          <w:tcPr>
            <w:tcW w:w="2235" w:type="dxa"/>
            <w:vMerge w:val="continue"/>
            <w:tcBorders>
              <w:top w:val="single" w:color="000000" w:sz="4" w:space="0"/>
              <w:left w:val="single" w:color="000000" w:sz="4" w:space="0"/>
              <w:bottom w:val="single" w:color="000000" w:sz="4" w:space="0"/>
            </w:tcBorders>
          </w:tcPr>
          <w:p>
            <w:pPr>
              <w:snapToGrid w:val="0"/>
              <w:spacing w:after="0"/>
              <w:jc w:val="both"/>
              <w:rPr>
                <w:rFonts w:ascii="Times New Roman" w:hAnsi="Times New Roman" w:cs="Times New Roman"/>
                <w:b/>
                <w:color w:val="auto"/>
                <w:kern w:val="0"/>
                <w:sz w:val="28"/>
                <w:szCs w:val="28"/>
              </w:rPr>
            </w:pPr>
          </w:p>
        </w:tc>
        <w:tc>
          <w:tcPr>
            <w:tcW w:w="2693" w:type="dxa"/>
            <w:gridSpan w:val="2"/>
            <w:vMerge w:val="continue"/>
            <w:tcBorders>
              <w:top w:val="single" w:color="000000" w:sz="4" w:space="0"/>
              <w:left w:val="single" w:color="000000" w:sz="4" w:space="0"/>
              <w:bottom w:val="single" w:color="000000" w:sz="4" w:space="0"/>
            </w:tcBorders>
          </w:tcPr>
          <w:p>
            <w:pPr>
              <w:snapToGrid w:val="0"/>
              <w:spacing w:after="0"/>
              <w:jc w:val="both"/>
              <w:rPr>
                <w:rFonts w:ascii="Times New Roman" w:hAnsi="Times New Roman" w:cs="Times New Roman"/>
                <w:b/>
                <w:color w:val="auto"/>
                <w:kern w:val="0"/>
                <w:sz w:val="28"/>
                <w:szCs w:val="28"/>
              </w:rPr>
            </w:pPr>
          </w:p>
        </w:tc>
        <w:tc>
          <w:tcPr>
            <w:tcW w:w="709" w:type="dxa"/>
            <w:tcBorders>
              <w:top w:val="single" w:color="000000" w:sz="4" w:space="0"/>
              <w:left w:val="single" w:color="000000" w:sz="4" w:space="0"/>
              <w:bottom w:val="single" w:color="000000" w:sz="4" w:space="0"/>
            </w:tcBorders>
          </w:tcPr>
          <w:p>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p>
        </w:tc>
        <w:tc>
          <w:tcPr>
            <w:tcW w:w="708" w:type="dxa"/>
            <w:tcBorders>
              <w:top w:val="single" w:color="000000" w:sz="4" w:space="0"/>
              <w:left w:val="single" w:color="000000" w:sz="4" w:space="0"/>
              <w:bottom w:val="single" w:color="000000" w:sz="4" w:space="0"/>
            </w:tcBorders>
          </w:tcPr>
          <w:p>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p>
        </w:tc>
        <w:tc>
          <w:tcPr>
            <w:tcW w:w="709" w:type="dxa"/>
            <w:gridSpan w:val="2"/>
            <w:tcBorders>
              <w:top w:val="single" w:color="000000" w:sz="4" w:space="0"/>
              <w:left w:val="single" w:color="000000" w:sz="4" w:space="0"/>
              <w:bottom w:val="single" w:color="000000" w:sz="4" w:space="0"/>
            </w:tcBorders>
          </w:tcPr>
          <w:p>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w:t>
            </w:r>
          </w:p>
        </w:tc>
        <w:tc>
          <w:tcPr>
            <w:tcW w:w="709" w:type="dxa"/>
            <w:gridSpan w:val="2"/>
            <w:tcBorders>
              <w:top w:val="single" w:color="000000" w:sz="4" w:space="0"/>
              <w:left w:val="single" w:color="000000" w:sz="4" w:space="0"/>
              <w:bottom w:val="single" w:color="000000" w:sz="4" w:space="0"/>
            </w:tcBorders>
          </w:tcPr>
          <w:p>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III</w:t>
            </w:r>
          </w:p>
        </w:tc>
        <w:tc>
          <w:tcPr>
            <w:tcW w:w="568" w:type="dxa"/>
            <w:gridSpan w:val="2"/>
            <w:tcBorders>
              <w:top w:val="single" w:color="000000" w:sz="4" w:space="0"/>
              <w:left w:val="single" w:color="000000" w:sz="4" w:space="0"/>
              <w:bottom w:val="single" w:color="000000" w:sz="4" w:space="0"/>
            </w:tcBorders>
          </w:tcPr>
          <w:p>
            <w:pPr>
              <w:spacing w:after="0"/>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lang w:val="en-US"/>
              </w:rPr>
              <w:t>IV</w:t>
            </w:r>
          </w:p>
        </w:tc>
        <w:tc>
          <w:tcPr>
            <w:tcW w:w="960" w:type="dxa"/>
            <w:vMerge w:val="continue"/>
            <w:tcBorders>
              <w:top w:val="single" w:color="000000" w:sz="4" w:space="0"/>
              <w:left w:val="single" w:color="000000" w:sz="4" w:space="0"/>
              <w:bottom w:val="single" w:color="000000" w:sz="4" w:space="0"/>
              <w:right w:val="single" w:color="000000" w:sz="4" w:space="0"/>
            </w:tcBorders>
          </w:tcPr>
          <w:p>
            <w:pPr>
              <w:snapToGrid w:val="0"/>
              <w:spacing w:after="0"/>
              <w:jc w:val="both"/>
              <w:rPr>
                <w:rFonts w:ascii="Times New Roman" w:hAnsi="Times New Roman" w:cs="Times New Roman"/>
                <w:b/>
                <w:color w:val="auto"/>
                <w:kern w:val="0"/>
                <w:sz w:val="28"/>
                <w:szCs w:val="28"/>
              </w:rPr>
            </w:pPr>
          </w:p>
        </w:tc>
      </w:tr>
      <w:tr>
        <w:tblPrEx>
          <w:tblCellMar>
            <w:top w:w="0" w:type="dxa"/>
            <w:left w:w="108" w:type="dxa"/>
            <w:bottom w:w="0" w:type="dxa"/>
            <w:right w:w="108" w:type="dxa"/>
          </w:tblCellMar>
        </w:tblPrEx>
        <w:trPr>
          <w:trHeight w:val="284" w:hRule="exact"/>
        </w:trPr>
        <w:tc>
          <w:tcPr>
            <w:tcW w:w="4928" w:type="dxa"/>
            <w:gridSpan w:val="3"/>
            <w:tcBorders>
              <w:top w:val="single" w:color="000000" w:sz="4" w:space="0"/>
              <w:left w:val="single" w:color="000000" w:sz="4" w:space="0"/>
              <w:bottom w:val="single" w:color="000000" w:sz="4" w:space="0"/>
            </w:tcBorders>
          </w:tcPr>
          <w:p>
            <w:pPr>
              <w:jc w:val="both"/>
              <w:rPr>
                <w:rFonts w:ascii="Times New Roman" w:hAnsi="Times New Roman" w:cs="Times New Roman"/>
                <w:b/>
                <w:color w:val="auto"/>
                <w:kern w:val="0"/>
                <w:sz w:val="28"/>
                <w:szCs w:val="28"/>
              </w:rPr>
            </w:pPr>
            <w:r>
              <w:rPr>
                <w:rFonts w:ascii="Times New Roman" w:hAnsi="Times New Roman" w:cs="Times New Roman"/>
                <w:b/>
                <w:i/>
                <w:color w:val="auto"/>
                <w:kern w:val="0"/>
                <w:sz w:val="28"/>
                <w:szCs w:val="28"/>
              </w:rPr>
              <w:t>Обязательная часть</w:t>
            </w:r>
          </w:p>
        </w:tc>
        <w:tc>
          <w:tcPr>
            <w:tcW w:w="4363" w:type="dxa"/>
            <w:gridSpan w:val="9"/>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b/>
                <w:color w:val="auto"/>
                <w:kern w:val="0"/>
                <w:sz w:val="28"/>
                <w:szCs w:val="28"/>
              </w:rPr>
            </w:pPr>
          </w:p>
        </w:tc>
      </w:tr>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 Язык и речевая практика</w:t>
            </w:r>
          </w:p>
        </w:tc>
        <w:tc>
          <w:tcPr>
            <w:tcW w:w="2693"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1.1.Русский язык</w:t>
            </w:r>
          </w:p>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1.2.Чтение</w:t>
            </w:r>
          </w:p>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1.3.Речевая практика</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568"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96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14</w:t>
            </w:r>
          </w:p>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17</w:t>
            </w:r>
          </w:p>
          <w:p>
            <w:pPr>
              <w:spacing w:after="0" w:line="240" w:lineRule="auto"/>
              <w:jc w:val="both"/>
              <w:rPr>
                <w:rFonts w:eastAsia="Times New Roman"/>
                <w:color w:val="auto"/>
                <w:kern w:val="0"/>
              </w:rPr>
            </w:pPr>
            <w:r>
              <w:rPr>
                <w:rFonts w:ascii="Times New Roman" w:hAnsi="Times New Roman" w:cs="Times New Roman"/>
                <w:color w:val="auto"/>
                <w:kern w:val="0"/>
                <w:sz w:val="28"/>
                <w:szCs w:val="28"/>
              </w:rPr>
              <w:t>11</w:t>
            </w:r>
          </w:p>
        </w:tc>
      </w:tr>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 Математика</w:t>
            </w:r>
          </w:p>
        </w:tc>
        <w:tc>
          <w:tcPr>
            <w:tcW w:w="2693"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2.1.Математика</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709"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568"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96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eastAsia="Times New Roman"/>
                <w:color w:val="auto"/>
                <w:kern w:val="0"/>
              </w:rPr>
            </w:pPr>
            <w:r>
              <w:rPr>
                <w:rFonts w:ascii="Times New Roman" w:hAnsi="Times New Roman" w:cs="Times New Roman"/>
                <w:color w:val="auto"/>
                <w:kern w:val="0"/>
                <w:sz w:val="28"/>
                <w:szCs w:val="28"/>
              </w:rPr>
              <w:t>18</w:t>
            </w:r>
          </w:p>
        </w:tc>
      </w:tr>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 Естествознание</w:t>
            </w:r>
          </w:p>
        </w:tc>
        <w:tc>
          <w:tcPr>
            <w:tcW w:w="2693"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3.1. Мир природы и человека</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tblPrEx>
          <w:tblCellMar>
            <w:top w:w="0" w:type="dxa"/>
            <w:left w:w="108" w:type="dxa"/>
            <w:bottom w:w="0" w:type="dxa"/>
            <w:right w:w="108" w:type="dxa"/>
          </w:tblCellMar>
        </w:tblPrEx>
        <w:trPr>
          <w:trHeight w:val="842" w:hRule="atLeast"/>
        </w:trPr>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 Искусство</w:t>
            </w:r>
          </w:p>
        </w:tc>
        <w:tc>
          <w:tcPr>
            <w:tcW w:w="2693"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4.1. Музыка</w:t>
            </w:r>
          </w:p>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4.2. Изобразительное искусство</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7</w:t>
            </w:r>
          </w:p>
          <w:p>
            <w:pPr>
              <w:spacing w:after="0" w:line="240" w:lineRule="auto"/>
              <w:jc w:val="both"/>
              <w:rPr>
                <w:rFonts w:eastAsia="Times New Roman"/>
                <w:color w:val="auto"/>
                <w:kern w:val="0"/>
              </w:rPr>
            </w:pPr>
            <w:r>
              <w:rPr>
                <w:rFonts w:ascii="Times New Roman" w:hAnsi="Times New Roman" w:cs="Times New Roman"/>
                <w:color w:val="auto"/>
                <w:kern w:val="0"/>
                <w:sz w:val="28"/>
                <w:szCs w:val="28"/>
              </w:rPr>
              <w:t>6</w:t>
            </w:r>
          </w:p>
        </w:tc>
      </w:tr>
      <w:tr>
        <w:tblPrEx>
          <w:tblCellMar>
            <w:top w:w="0" w:type="dxa"/>
            <w:left w:w="108" w:type="dxa"/>
            <w:bottom w:w="0" w:type="dxa"/>
            <w:right w:w="108" w:type="dxa"/>
          </w:tblCellMar>
        </w:tblPrEx>
        <w:trPr>
          <w:trHeight w:val="725" w:hRule="atLeast"/>
        </w:trPr>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 Физическая культура</w:t>
            </w:r>
          </w:p>
        </w:tc>
        <w:tc>
          <w:tcPr>
            <w:tcW w:w="2693"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5.1. Физическая культура</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96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eastAsia="Times New Roman"/>
                <w:color w:val="auto"/>
                <w:kern w:val="0"/>
              </w:rPr>
            </w:pPr>
            <w:r>
              <w:rPr>
                <w:rFonts w:ascii="Times New Roman" w:hAnsi="Times New Roman" w:cs="Times New Roman"/>
                <w:color w:val="auto"/>
                <w:kern w:val="0"/>
                <w:sz w:val="28"/>
                <w:szCs w:val="28"/>
              </w:rPr>
              <w:t>15</w:t>
            </w:r>
          </w:p>
        </w:tc>
      </w:tr>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 Технологии</w:t>
            </w:r>
          </w:p>
        </w:tc>
        <w:tc>
          <w:tcPr>
            <w:tcW w:w="2693"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6.1. Ручной труд</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tblPrEx>
          <w:tblCellMar>
            <w:top w:w="0" w:type="dxa"/>
            <w:left w:w="108" w:type="dxa"/>
            <w:bottom w:w="0" w:type="dxa"/>
            <w:right w:w="108" w:type="dxa"/>
          </w:tblCellMar>
        </w:tblPrEx>
        <w:tc>
          <w:tcPr>
            <w:tcW w:w="4928" w:type="dxa"/>
            <w:gridSpan w:val="3"/>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iCs/>
                <w:color w:val="auto"/>
                <w:kern w:val="0"/>
                <w:sz w:val="28"/>
                <w:szCs w:val="28"/>
              </w:rPr>
              <w:t xml:space="preserve">Итого </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709"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568"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color w:val="auto"/>
                <w:kern w:val="0"/>
                <w:sz w:val="28"/>
                <w:szCs w:val="28"/>
              </w:rPr>
              <w:t>20</w:t>
            </w:r>
          </w:p>
        </w:tc>
        <w:tc>
          <w:tcPr>
            <w:tcW w:w="96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eastAsia="Times New Roman"/>
                <w:color w:val="auto"/>
                <w:kern w:val="0"/>
              </w:rPr>
            </w:pPr>
            <w:r>
              <w:rPr>
                <w:rFonts w:ascii="Times New Roman" w:hAnsi="Times New Roman" w:cs="Times New Roman"/>
                <w:color w:val="auto"/>
                <w:kern w:val="0"/>
                <w:sz w:val="28"/>
                <w:szCs w:val="28"/>
              </w:rPr>
              <w:t>102</w:t>
            </w:r>
          </w:p>
        </w:tc>
      </w:tr>
      <w:tr>
        <w:tblPrEx>
          <w:tblCellMar>
            <w:top w:w="0" w:type="dxa"/>
            <w:left w:w="108" w:type="dxa"/>
            <w:bottom w:w="0" w:type="dxa"/>
            <w:right w:w="108" w:type="dxa"/>
          </w:tblCellMar>
        </w:tblPrEx>
        <w:tc>
          <w:tcPr>
            <w:tcW w:w="4928" w:type="dxa"/>
            <w:gridSpan w:val="3"/>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i/>
                <w:iCs/>
                <w:color w:val="auto"/>
                <w:kern w:val="0"/>
                <w:sz w:val="28"/>
                <w:szCs w:val="28"/>
              </w:rPr>
              <w:t>Часть, формируемая участниками образовательных отношений</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9"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96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eastAsia="Times New Roman"/>
                <w:color w:val="auto"/>
                <w:kern w:val="0"/>
              </w:rPr>
            </w:pPr>
            <w:r>
              <w:rPr>
                <w:rFonts w:ascii="Times New Roman" w:hAnsi="Times New Roman" w:cs="Times New Roman"/>
                <w:color w:val="auto"/>
                <w:kern w:val="0"/>
                <w:sz w:val="28"/>
                <w:szCs w:val="28"/>
              </w:rPr>
              <w:t>9</w:t>
            </w:r>
          </w:p>
        </w:tc>
      </w:tr>
      <w:tr>
        <w:tblPrEx>
          <w:tblCellMar>
            <w:top w:w="0" w:type="dxa"/>
            <w:left w:w="108" w:type="dxa"/>
            <w:bottom w:w="0" w:type="dxa"/>
            <w:right w:w="108" w:type="dxa"/>
          </w:tblCellMar>
        </w:tblPrEx>
        <w:tc>
          <w:tcPr>
            <w:tcW w:w="4928" w:type="dxa"/>
            <w:gridSpan w:val="3"/>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Максимально допустимая недельная нагрузка </w:t>
            </w:r>
            <w:r>
              <w:rPr>
                <w:rFonts w:ascii="Times New Roman" w:hAnsi="Times New Roman" w:cs="Times New Roman"/>
                <w:color w:val="auto"/>
                <w:kern w:val="0"/>
                <w:sz w:val="28"/>
                <w:szCs w:val="28"/>
              </w:rPr>
              <w:t>(при 5-дневной учебной неделе)</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709"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568"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96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eastAsia="Times New Roman"/>
                <w:color w:val="auto"/>
                <w:kern w:val="0"/>
              </w:rPr>
            </w:pPr>
            <w:r>
              <w:rPr>
                <w:rFonts w:ascii="Times New Roman" w:hAnsi="Times New Roman" w:cs="Times New Roman"/>
                <w:b/>
                <w:color w:val="auto"/>
                <w:kern w:val="0"/>
                <w:sz w:val="28"/>
                <w:szCs w:val="28"/>
              </w:rPr>
              <w:t>111</w:t>
            </w:r>
          </w:p>
        </w:tc>
      </w:tr>
      <w:tr>
        <w:tblPrEx>
          <w:tblCellMar>
            <w:top w:w="0" w:type="dxa"/>
            <w:left w:w="108" w:type="dxa"/>
            <w:bottom w:w="0" w:type="dxa"/>
            <w:right w:w="108" w:type="dxa"/>
          </w:tblCellMar>
        </w:tblPrEx>
        <w:tc>
          <w:tcPr>
            <w:tcW w:w="4928" w:type="dxa"/>
            <w:gridSpan w:val="3"/>
            <w:tcBorders>
              <w:top w:val="single" w:color="000000" w:sz="4" w:space="0"/>
              <w:left w:val="single" w:color="000000" w:sz="4" w:space="0"/>
              <w:bottom w:val="single" w:color="000000" w:sz="4" w:space="0"/>
            </w:tcBorders>
          </w:tcPr>
          <w:p>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Коррекционно-развивающая область</w:t>
            </w:r>
            <w:r>
              <w:rPr>
                <w:rFonts w:ascii="Times New Roman" w:hAnsi="Times New Roman" w:cs="Times New Roman"/>
                <w:color w:val="auto"/>
                <w:kern w:val="0"/>
                <w:sz w:val="28"/>
                <w:szCs w:val="28"/>
              </w:rPr>
              <w:t xml:space="preserve"> (коррекционные занятия и ритмика)</w:t>
            </w:r>
            <w:r>
              <w:rPr>
                <w:rFonts w:ascii="Times New Roman" w:hAnsi="Times New Roman" w:cs="Times New Roman"/>
                <w:b/>
                <w:color w:val="auto"/>
                <w:kern w:val="0"/>
                <w:sz w:val="28"/>
                <w:szCs w:val="28"/>
              </w:rPr>
              <w:t>:</w:t>
            </w:r>
            <w:r>
              <w:rPr>
                <w:rFonts w:ascii="Times New Roman" w:hAnsi="Times New Roman" w:cs="Times New Roman"/>
                <w:i/>
                <w:color w:val="auto"/>
                <w:kern w:val="0"/>
                <w:sz w:val="28"/>
                <w:szCs w:val="28"/>
              </w:rPr>
              <w:t>:</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8" w:type="dxa"/>
            <w:tcBorders>
              <w:top w:val="single" w:color="000000" w:sz="4" w:space="0"/>
              <w:left w:val="single" w:color="000000" w:sz="4" w:space="0"/>
              <w:bottom w:val="single" w:color="000000" w:sz="4" w:space="0"/>
            </w:tcBorders>
          </w:tcPr>
          <w:p>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color="000000" w:sz="4" w:space="0"/>
              <w:left w:val="single" w:color="000000" w:sz="4" w:space="0"/>
              <w:bottom w:val="single" w:color="000000" w:sz="4" w:space="0"/>
            </w:tcBorders>
          </w:tcPr>
          <w:p>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color="000000" w:sz="4" w:space="0"/>
              <w:left w:val="single" w:color="000000" w:sz="4" w:space="0"/>
              <w:bottom w:val="single" w:color="000000" w:sz="4" w:space="0"/>
            </w:tcBorders>
          </w:tcPr>
          <w:p>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568" w:type="dxa"/>
            <w:gridSpan w:val="2"/>
            <w:tcBorders>
              <w:top w:val="single" w:color="000000" w:sz="4" w:space="0"/>
              <w:left w:val="single" w:color="000000" w:sz="4" w:space="0"/>
              <w:bottom w:val="single" w:color="000000" w:sz="4" w:space="0"/>
            </w:tcBorders>
          </w:tcPr>
          <w:p>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960" w:type="dxa"/>
            <w:tcBorders>
              <w:top w:val="single" w:color="000000" w:sz="4" w:space="0"/>
              <w:left w:val="single" w:color="000000" w:sz="4" w:space="0"/>
              <w:bottom w:val="single" w:color="000000" w:sz="4" w:space="0"/>
              <w:right w:val="single" w:color="000000" w:sz="4" w:space="0"/>
            </w:tcBorders>
          </w:tcPr>
          <w:p>
            <w:pPr>
              <w:jc w:val="both"/>
              <w:rPr>
                <w:rFonts w:eastAsia="Times New Roman"/>
                <w:color w:val="auto"/>
                <w:kern w:val="0"/>
              </w:rPr>
            </w:pPr>
            <w:r>
              <w:rPr>
                <w:rFonts w:ascii="Times New Roman" w:hAnsi="Times New Roman" w:cs="Times New Roman"/>
                <w:b/>
                <w:color w:val="auto"/>
                <w:kern w:val="0"/>
                <w:sz w:val="28"/>
                <w:szCs w:val="28"/>
              </w:rPr>
              <w:t>30</w:t>
            </w:r>
          </w:p>
        </w:tc>
      </w:tr>
      <w:tr>
        <w:tblPrEx>
          <w:tblCellMar>
            <w:top w:w="0" w:type="dxa"/>
            <w:left w:w="108" w:type="dxa"/>
            <w:bottom w:w="0" w:type="dxa"/>
            <w:right w:w="108" w:type="dxa"/>
          </w:tblCellMar>
        </w:tblPrEx>
        <w:trPr>
          <w:trHeight w:val="284" w:hRule="exact"/>
        </w:trPr>
        <w:tc>
          <w:tcPr>
            <w:tcW w:w="4928" w:type="dxa"/>
            <w:gridSpan w:val="3"/>
            <w:tcBorders>
              <w:top w:val="single" w:color="000000" w:sz="4" w:space="0"/>
              <w:left w:val="single" w:color="000000" w:sz="4" w:space="0"/>
              <w:bottom w:val="single" w:color="000000" w:sz="4" w:space="0"/>
            </w:tcBorders>
          </w:tcPr>
          <w:p>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Внеурочная деятельность: </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8" w:type="dxa"/>
            <w:tcBorders>
              <w:top w:val="single" w:color="000000" w:sz="4" w:space="0"/>
              <w:left w:val="single" w:color="000000" w:sz="4" w:space="0"/>
              <w:bottom w:val="single" w:color="000000" w:sz="4" w:space="0"/>
            </w:tcBorders>
          </w:tcPr>
          <w:p>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color="000000" w:sz="4" w:space="0"/>
              <w:left w:val="single" w:color="000000" w:sz="4" w:space="0"/>
              <w:bottom w:val="single" w:color="000000" w:sz="4" w:space="0"/>
            </w:tcBorders>
          </w:tcPr>
          <w:p>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color="000000" w:sz="4" w:space="0"/>
              <w:left w:val="single" w:color="000000" w:sz="4" w:space="0"/>
              <w:bottom w:val="single" w:color="000000" w:sz="4" w:space="0"/>
            </w:tcBorders>
          </w:tcPr>
          <w:p>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568" w:type="dxa"/>
            <w:gridSpan w:val="2"/>
            <w:tcBorders>
              <w:top w:val="single" w:color="000000" w:sz="4" w:space="0"/>
              <w:left w:val="single" w:color="000000" w:sz="4" w:space="0"/>
              <w:bottom w:val="single" w:color="000000" w:sz="4" w:space="0"/>
            </w:tcBorders>
          </w:tcPr>
          <w:p>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96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eastAsia="Times New Roman"/>
                <w:color w:val="auto"/>
                <w:kern w:val="0"/>
              </w:rPr>
            </w:pPr>
            <w:r>
              <w:rPr>
                <w:rFonts w:ascii="Times New Roman" w:hAnsi="Times New Roman" w:cs="Times New Roman"/>
                <w:b/>
                <w:color w:val="auto"/>
                <w:kern w:val="0"/>
                <w:sz w:val="28"/>
                <w:szCs w:val="28"/>
              </w:rPr>
              <w:t>20</w:t>
            </w:r>
          </w:p>
        </w:tc>
      </w:tr>
      <w:tr>
        <w:tblPrEx>
          <w:tblCellMar>
            <w:top w:w="0" w:type="dxa"/>
            <w:left w:w="108" w:type="dxa"/>
            <w:bottom w:w="0" w:type="dxa"/>
            <w:right w:w="108" w:type="dxa"/>
          </w:tblCellMar>
        </w:tblPrEx>
        <w:tc>
          <w:tcPr>
            <w:tcW w:w="4928" w:type="dxa"/>
            <w:gridSpan w:val="3"/>
            <w:tcBorders>
              <w:top w:val="single" w:color="000000" w:sz="4" w:space="0"/>
              <w:left w:val="single" w:color="000000" w:sz="4" w:space="0"/>
              <w:bottom w:val="single" w:color="000000" w:sz="4" w:space="0"/>
            </w:tcBorders>
          </w:tcPr>
          <w:p>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Всего к финансированию</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9"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709"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568"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96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eastAsia="Times New Roman"/>
                <w:color w:val="auto"/>
                <w:kern w:val="0"/>
              </w:rPr>
            </w:pPr>
            <w:r>
              <w:rPr>
                <w:rFonts w:ascii="Times New Roman" w:hAnsi="Times New Roman" w:cs="Times New Roman"/>
                <w:b/>
                <w:color w:val="auto"/>
                <w:kern w:val="0"/>
                <w:sz w:val="28"/>
                <w:szCs w:val="28"/>
              </w:rPr>
              <w:t>161</w:t>
            </w:r>
          </w:p>
        </w:tc>
      </w:tr>
    </w:tbl>
    <w:p>
      <w:pPr>
        <w:pStyle w:val="408"/>
        <w:pageBreakBefore/>
        <w:spacing w:line="360" w:lineRule="auto"/>
        <w:ind w:firstLine="454"/>
        <w:rPr>
          <w:rFonts w:ascii="Times New Roman" w:hAnsi="Times New Roman" w:cs="Times New Roman"/>
          <w:color w:val="auto"/>
          <w:sz w:val="24"/>
          <w:szCs w:val="24"/>
          <w:lang w:val="en-US"/>
        </w:rPr>
      </w:pPr>
    </w:p>
    <w:tbl>
      <w:tblPr>
        <w:tblStyle w:val="6"/>
        <w:tblW w:w="0" w:type="auto"/>
        <w:tblInd w:w="-111" w:type="dxa"/>
        <w:tblLayout w:type="fixed"/>
        <w:tblCellMar>
          <w:top w:w="0" w:type="dxa"/>
          <w:left w:w="108" w:type="dxa"/>
          <w:bottom w:w="0" w:type="dxa"/>
          <w:right w:w="108" w:type="dxa"/>
        </w:tblCellMar>
      </w:tblPr>
      <w:tblGrid>
        <w:gridCol w:w="2235"/>
        <w:gridCol w:w="2551"/>
        <w:gridCol w:w="851"/>
        <w:gridCol w:w="850"/>
        <w:gridCol w:w="851"/>
        <w:gridCol w:w="850"/>
        <w:gridCol w:w="1005"/>
      </w:tblGrid>
      <w:tr>
        <w:tblPrEx>
          <w:tblCellMar>
            <w:top w:w="0" w:type="dxa"/>
            <w:left w:w="108" w:type="dxa"/>
            <w:bottom w:w="0" w:type="dxa"/>
            <w:right w:w="108" w:type="dxa"/>
          </w:tblCellMar>
        </w:tblPrEx>
        <w:trPr>
          <w:trHeight w:val="1163" w:hRule="exact"/>
        </w:trPr>
        <w:tc>
          <w:tcPr>
            <w:tcW w:w="9193" w:type="dxa"/>
            <w:gridSpan w:val="7"/>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Недельный учебный план общего образования</w:t>
            </w:r>
          </w:p>
          <w:p>
            <w:pPr>
              <w:spacing w:after="0" w:line="240" w:lineRule="auto"/>
              <w:jc w:val="cente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tblPrEx>
          <w:tblCellMar>
            <w:top w:w="0" w:type="dxa"/>
            <w:left w:w="108" w:type="dxa"/>
            <w:bottom w:w="0" w:type="dxa"/>
            <w:right w:w="108" w:type="dxa"/>
          </w:tblCellMar>
        </w:tblPrEx>
        <w:trPr>
          <w:trHeight w:val="290" w:hRule="atLeast"/>
        </w:trPr>
        <w:tc>
          <w:tcPr>
            <w:tcW w:w="2235" w:type="dxa"/>
            <w:vMerge w:val="restart"/>
            <w:tcBorders>
              <w:top w:val="single" w:color="000000" w:sz="4" w:space="0"/>
              <w:left w:val="single" w:color="000000" w:sz="4" w:space="0"/>
              <w:bottom w:val="single" w:color="000000" w:sz="4" w:space="0"/>
            </w:tcBorders>
          </w:tcPr>
          <w:p>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color="000000" w:sz="4" w:space="0"/>
              <w:left w:val="single" w:color="000000" w:sz="4" w:space="0"/>
              <w:bottom w:val="single" w:color="000000" w:sz="4" w:space="0"/>
            </w:tcBorders>
          </w:tcPr>
          <w:p>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pPr>
              <w:spacing w:after="0"/>
              <w:jc w:val="both"/>
              <w:rPr>
                <w:rFonts w:ascii="Times New Roman" w:hAnsi="Times New Roman" w:cs="Times New Roman"/>
                <w:b/>
                <w:sz w:val="28"/>
                <w:szCs w:val="28"/>
              </w:rPr>
            </w:pPr>
          </w:p>
          <w:p>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4"/>
            <w:tcBorders>
              <w:top w:val="single" w:color="000000" w:sz="4" w:space="0"/>
              <w:left w:val="single" w:color="000000" w:sz="4" w:space="0"/>
              <w:bottom w:val="single" w:color="000000" w:sz="4" w:space="0"/>
            </w:tcBorders>
          </w:tcPr>
          <w:p>
            <w:pPr>
              <w:spacing w:after="0"/>
              <w:jc w:val="center"/>
              <w:rPr>
                <w:rFonts w:ascii="Times New Roman" w:hAnsi="Times New Roman" w:cs="Times New Roman"/>
                <w:b/>
                <w:sz w:val="28"/>
                <w:szCs w:val="28"/>
              </w:rPr>
            </w:pPr>
            <w:r>
              <w:rPr>
                <w:rFonts w:ascii="Times New Roman" w:hAnsi="Times New Roman" w:cs="Times New Roman"/>
                <w:b/>
                <w:sz w:val="28"/>
                <w:szCs w:val="28"/>
              </w:rPr>
              <w:t>Количество часов в неделю</w:t>
            </w:r>
          </w:p>
        </w:tc>
        <w:tc>
          <w:tcPr>
            <w:tcW w:w="1005" w:type="dxa"/>
            <w:vMerge w:val="restart"/>
            <w:tcBorders>
              <w:top w:val="single" w:color="000000" w:sz="4" w:space="0"/>
              <w:left w:val="single" w:color="000000" w:sz="4" w:space="0"/>
              <w:bottom w:val="single" w:color="000000" w:sz="4" w:space="0"/>
              <w:right w:val="single" w:color="000000" w:sz="4" w:space="0"/>
            </w:tcBorders>
          </w:tcPr>
          <w:p>
            <w:pPr>
              <w:spacing w:after="0"/>
              <w:jc w:val="both"/>
            </w:pPr>
            <w:r>
              <w:rPr>
                <w:rFonts w:ascii="Times New Roman" w:hAnsi="Times New Roman" w:cs="Times New Roman"/>
                <w:b/>
                <w:sz w:val="28"/>
                <w:szCs w:val="28"/>
              </w:rPr>
              <w:t>Всего</w:t>
            </w:r>
          </w:p>
        </w:tc>
      </w:tr>
      <w:tr>
        <w:tblPrEx>
          <w:tblCellMar>
            <w:top w:w="0" w:type="dxa"/>
            <w:left w:w="108" w:type="dxa"/>
            <w:bottom w:w="0" w:type="dxa"/>
            <w:right w:w="108" w:type="dxa"/>
          </w:tblCellMar>
        </w:tblPrEx>
        <w:trPr>
          <w:trHeight w:val="521" w:hRule="atLeast"/>
        </w:trPr>
        <w:tc>
          <w:tcPr>
            <w:tcW w:w="2235" w:type="dxa"/>
            <w:vMerge w:val="continue"/>
            <w:tcBorders>
              <w:top w:val="single" w:color="000000" w:sz="4" w:space="0"/>
              <w:left w:val="single" w:color="000000" w:sz="4" w:space="0"/>
              <w:bottom w:val="single" w:color="000000" w:sz="4" w:space="0"/>
            </w:tcBorders>
          </w:tcPr>
          <w:p>
            <w:pPr>
              <w:snapToGrid w:val="0"/>
              <w:spacing w:after="0"/>
              <w:jc w:val="both"/>
              <w:rPr>
                <w:rFonts w:ascii="Times New Roman" w:hAnsi="Times New Roman" w:cs="Times New Roman"/>
                <w:b/>
                <w:sz w:val="28"/>
                <w:szCs w:val="28"/>
              </w:rPr>
            </w:pPr>
          </w:p>
        </w:tc>
        <w:tc>
          <w:tcPr>
            <w:tcW w:w="2551" w:type="dxa"/>
            <w:vMerge w:val="continue"/>
            <w:tcBorders>
              <w:top w:val="single" w:color="000000" w:sz="4" w:space="0"/>
              <w:left w:val="single" w:color="000000" w:sz="4" w:space="0"/>
              <w:bottom w:val="single" w:color="000000" w:sz="4" w:space="0"/>
            </w:tcBorders>
          </w:tcPr>
          <w:p>
            <w:pPr>
              <w:snapToGrid w:val="0"/>
              <w:spacing w:after="0"/>
              <w:jc w:val="both"/>
              <w:rPr>
                <w:rFonts w:ascii="Times New Roman" w:hAnsi="Times New Roman" w:cs="Times New Roman"/>
                <w:b/>
                <w:sz w:val="28"/>
                <w:szCs w:val="28"/>
              </w:rPr>
            </w:pPr>
          </w:p>
        </w:tc>
        <w:tc>
          <w:tcPr>
            <w:tcW w:w="851" w:type="dxa"/>
            <w:tcBorders>
              <w:top w:val="single" w:color="000000" w:sz="4" w:space="0"/>
              <w:left w:val="single" w:color="000000" w:sz="4" w:space="0"/>
              <w:bottom w:val="single" w:color="000000" w:sz="4" w:space="0"/>
            </w:tcBorders>
          </w:tcPr>
          <w:p>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tcBorders>
              <w:top w:val="single" w:color="000000" w:sz="4" w:space="0"/>
              <w:left w:val="single" w:color="000000" w:sz="4" w:space="0"/>
              <w:bottom w:val="single" w:color="000000" w:sz="4" w:space="0"/>
            </w:tcBorders>
          </w:tcPr>
          <w:p>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tcBorders>
              <w:top w:val="single" w:color="000000" w:sz="4" w:space="0"/>
              <w:left w:val="single" w:color="000000" w:sz="4" w:space="0"/>
              <w:bottom w:val="single" w:color="000000" w:sz="4" w:space="0"/>
            </w:tcBorders>
          </w:tcPr>
          <w:p>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tcBorders>
              <w:top w:val="single" w:color="000000" w:sz="4" w:space="0"/>
              <w:left w:val="single" w:color="000000" w:sz="4" w:space="0"/>
              <w:bottom w:val="single" w:color="000000" w:sz="4" w:space="0"/>
            </w:tcBorders>
          </w:tcPr>
          <w:p>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005" w:type="dxa"/>
            <w:vMerge w:val="continue"/>
            <w:tcBorders>
              <w:top w:val="single" w:color="000000" w:sz="4" w:space="0"/>
              <w:left w:val="single" w:color="000000" w:sz="4" w:space="0"/>
              <w:bottom w:val="single" w:color="000000" w:sz="4" w:space="0"/>
              <w:right w:val="single" w:color="000000" w:sz="4" w:space="0"/>
            </w:tcBorders>
          </w:tcPr>
          <w:p>
            <w:pPr>
              <w:snapToGrid w:val="0"/>
              <w:spacing w:after="0"/>
              <w:jc w:val="both"/>
              <w:rPr>
                <w:rFonts w:ascii="Times New Roman" w:hAnsi="Times New Roman" w:cs="Times New Roman"/>
                <w:b/>
                <w:sz w:val="28"/>
                <w:szCs w:val="28"/>
              </w:rPr>
            </w:pPr>
          </w:p>
        </w:tc>
      </w:tr>
      <w:tr>
        <w:tblPrEx>
          <w:tblCellMar>
            <w:top w:w="0" w:type="dxa"/>
            <w:left w:w="108" w:type="dxa"/>
            <w:bottom w:w="0" w:type="dxa"/>
            <w:right w:w="108" w:type="dxa"/>
          </w:tblCellMar>
        </w:tblPrEx>
        <w:trPr>
          <w:trHeight w:val="284" w:hRule="exact"/>
        </w:trPr>
        <w:tc>
          <w:tcPr>
            <w:tcW w:w="4786" w:type="dxa"/>
            <w:gridSpan w:val="2"/>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407" w:type="dxa"/>
            <w:gridSpan w:val="5"/>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b/>
                <w:sz w:val="28"/>
                <w:szCs w:val="28"/>
              </w:rPr>
            </w:pPr>
          </w:p>
        </w:tc>
      </w:tr>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1.3.Речевая практика</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1005"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w:t>
            </w:r>
          </w:p>
          <w:p>
            <w:pPr>
              <w:spacing w:after="0" w:line="240" w:lineRule="auto"/>
              <w:jc w:val="both"/>
            </w:pPr>
            <w:r>
              <w:rPr>
                <w:rFonts w:ascii="Times New Roman" w:hAnsi="Times New Roman" w:cs="Times New Roman"/>
                <w:color w:val="auto"/>
                <w:sz w:val="28"/>
                <w:szCs w:val="28"/>
              </w:rPr>
              <w:t>8</w:t>
            </w:r>
          </w:p>
        </w:tc>
      </w:tr>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1005"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color w:val="auto"/>
                <w:sz w:val="28"/>
                <w:szCs w:val="28"/>
              </w:rPr>
              <w:t>15</w:t>
            </w:r>
          </w:p>
        </w:tc>
      </w:tr>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3.1.Мир природы и человека</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color w:val="auto"/>
                <w:sz w:val="28"/>
                <w:szCs w:val="28"/>
              </w:rPr>
              <w:t>5</w:t>
            </w:r>
          </w:p>
        </w:tc>
      </w:tr>
      <w:tr>
        <w:tblPrEx>
          <w:tblCellMar>
            <w:top w:w="0" w:type="dxa"/>
            <w:left w:w="108" w:type="dxa"/>
            <w:bottom w:w="0" w:type="dxa"/>
            <w:right w:w="108" w:type="dxa"/>
          </w:tblCellMar>
        </w:tblPrEx>
        <w:trPr>
          <w:trHeight w:val="667" w:hRule="atLeast"/>
        </w:trPr>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4.2. </w:t>
            </w:r>
            <w:r>
              <w:rPr>
                <w:rFonts w:ascii="Times New Roman" w:hAnsi="Times New Roman" w:cs="Times New Roman"/>
                <w:color w:val="auto"/>
                <w:sz w:val="28"/>
                <w:szCs w:val="28"/>
              </w:rPr>
              <w:t>Изобразительное искусство</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w:t>
            </w:r>
          </w:p>
          <w:p>
            <w:pPr>
              <w:spacing w:after="0" w:line="240" w:lineRule="auto"/>
              <w:jc w:val="both"/>
            </w:pPr>
            <w:r>
              <w:rPr>
                <w:rFonts w:ascii="Times New Roman" w:hAnsi="Times New Roman" w:cs="Times New Roman"/>
                <w:color w:val="auto"/>
                <w:sz w:val="28"/>
                <w:szCs w:val="28"/>
              </w:rPr>
              <w:t>4</w:t>
            </w:r>
          </w:p>
        </w:tc>
      </w:tr>
      <w:tr>
        <w:tblPrEx>
          <w:tblCellMar>
            <w:top w:w="0" w:type="dxa"/>
            <w:left w:w="108" w:type="dxa"/>
            <w:bottom w:w="0" w:type="dxa"/>
            <w:right w:w="108" w:type="dxa"/>
          </w:tblCellMar>
        </w:tblPrEx>
        <w:trPr>
          <w:trHeight w:val="725" w:hRule="atLeast"/>
        </w:trPr>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005"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sz w:val="28"/>
                <w:szCs w:val="28"/>
              </w:rPr>
              <w:t>12</w:t>
            </w:r>
          </w:p>
        </w:tc>
      </w:tr>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05"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sz w:val="28"/>
                <w:szCs w:val="28"/>
              </w:rPr>
              <w:t>5</w:t>
            </w:r>
          </w:p>
        </w:tc>
      </w:tr>
      <w:tr>
        <w:tblPrEx>
          <w:tblCellMar>
            <w:top w:w="0" w:type="dxa"/>
            <w:left w:w="108" w:type="dxa"/>
            <w:bottom w:w="0" w:type="dxa"/>
            <w:right w:w="108" w:type="dxa"/>
          </w:tblCellMar>
        </w:tblPrEx>
        <w:tc>
          <w:tcPr>
            <w:tcW w:w="4786"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1005"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81</w:t>
            </w:r>
          </w:p>
        </w:tc>
      </w:tr>
      <w:tr>
        <w:tblPrEx>
          <w:tblCellMar>
            <w:top w:w="0" w:type="dxa"/>
            <w:left w:w="108" w:type="dxa"/>
            <w:bottom w:w="0" w:type="dxa"/>
            <w:right w:w="108" w:type="dxa"/>
          </w:tblCellMar>
        </w:tblPrEx>
        <w:tc>
          <w:tcPr>
            <w:tcW w:w="4786"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3</w:t>
            </w:r>
          </w:p>
        </w:tc>
        <w:tc>
          <w:tcPr>
            <w:tcW w:w="1005"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9</w:t>
            </w:r>
          </w:p>
        </w:tc>
      </w:tr>
      <w:tr>
        <w:tblPrEx>
          <w:tblCellMar>
            <w:top w:w="0" w:type="dxa"/>
            <w:left w:w="108" w:type="dxa"/>
            <w:bottom w:w="0" w:type="dxa"/>
            <w:right w:w="108" w:type="dxa"/>
          </w:tblCellMar>
        </w:tblPrEx>
        <w:tc>
          <w:tcPr>
            <w:tcW w:w="4786"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1005"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90</w:t>
            </w:r>
          </w:p>
        </w:tc>
      </w:tr>
      <w:tr>
        <w:tblPrEx>
          <w:tblCellMar>
            <w:top w:w="0" w:type="dxa"/>
            <w:left w:w="108" w:type="dxa"/>
            <w:bottom w:w="0" w:type="dxa"/>
            <w:right w:w="108" w:type="dxa"/>
          </w:tblCellMar>
        </w:tblPrEx>
        <w:trPr>
          <w:trHeight w:val="417" w:hRule="atLeast"/>
        </w:trPr>
        <w:tc>
          <w:tcPr>
            <w:tcW w:w="4786" w:type="dxa"/>
            <w:gridSpan w:val="2"/>
            <w:tcBorders>
              <w:top w:val="single" w:color="000000" w:sz="4" w:space="0"/>
              <w:left w:val="single" w:color="000000" w:sz="4" w:space="0"/>
              <w:bottom w:val="single" w:color="000000" w:sz="4" w:space="0"/>
            </w:tcBorders>
          </w:tcPr>
          <w:p>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sz w:val="28"/>
                <w:szCs w:val="28"/>
              </w:rPr>
              <w:t>6</w:t>
            </w:r>
          </w:p>
        </w:tc>
        <w:tc>
          <w:tcPr>
            <w:tcW w:w="1005" w:type="dxa"/>
            <w:tcBorders>
              <w:top w:val="single" w:color="000000" w:sz="4" w:space="0"/>
              <w:left w:val="single" w:color="000000" w:sz="4" w:space="0"/>
              <w:bottom w:val="single" w:color="000000" w:sz="4" w:space="0"/>
              <w:right w:val="single" w:color="000000" w:sz="4" w:space="0"/>
            </w:tcBorders>
          </w:tcPr>
          <w:p>
            <w:pPr>
              <w:jc w:val="both"/>
            </w:pPr>
            <w:r>
              <w:rPr>
                <w:rFonts w:ascii="Times New Roman" w:hAnsi="Times New Roman" w:cs="Times New Roman"/>
                <w:b/>
                <w:sz w:val="28"/>
                <w:szCs w:val="28"/>
              </w:rPr>
              <w:t>24</w:t>
            </w:r>
          </w:p>
        </w:tc>
      </w:tr>
      <w:tr>
        <w:tblPrEx>
          <w:tblCellMar>
            <w:top w:w="0" w:type="dxa"/>
            <w:left w:w="108" w:type="dxa"/>
            <w:bottom w:w="0" w:type="dxa"/>
            <w:right w:w="108" w:type="dxa"/>
          </w:tblCellMar>
        </w:tblPrEx>
        <w:tc>
          <w:tcPr>
            <w:tcW w:w="4786" w:type="dxa"/>
            <w:gridSpan w:val="2"/>
            <w:tcBorders>
              <w:top w:val="single" w:color="000000" w:sz="4" w:space="0"/>
              <w:left w:val="single" w:color="000000" w:sz="4" w:space="0"/>
              <w:bottom w:val="single" w:color="000000" w:sz="4" w:space="0"/>
            </w:tcBorders>
          </w:tcPr>
          <w:p>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sz w:val="28"/>
                <w:szCs w:val="28"/>
              </w:rPr>
              <w:t>4</w:t>
            </w:r>
          </w:p>
        </w:tc>
        <w:tc>
          <w:tcPr>
            <w:tcW w:w="1005"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16</w:t>
            </w:r>
          </w:p>
        </w:tc>
      </w:tr>
      <w:tr>
        <w:tblPrEx>
          <w:tblCellMar>
            <w:top w:w="0" w:type="dxa"/>
            <w:left w:w="108" w:type="dxa"/>
            <w:bottom w:w="0" w:type="dxa"/>
            <w:right w:w="108" w:type="dxa"/>
          </w:tblCellMar>
        </w:tblPrEx>
        <w:tc>
          <w:tcPr>
            <w:tcW w:w="4786" w:type="dxa"/>
            <w:gridSpan w:val="2"/>
            <w:tcBorders>
              <w:top w:val="single" w:color="000000" w:sz="4" w:space="0"/>
              <w:left w:val="single" w:color="000000" w:sz="4" w:space="0"/>
              <w:bottom w:val="single" w:color="000000" w:sz="4" w:space="0"/>
            </w:tcBorders>
          </w:tcPr>
          <w:p>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1005"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130</w:t>
            </w:r>
          </w:p>
        </w:tc>
      </w:tr>
    </w:tbl>
    <w:p>
      <w:pPr>
        <w:pStyle w:val="408"/>
        <w:spacing w:line="360" w:lineRule="auto"/>
        <w:ind w:firstLine="454"/>
        <w:rPr>
          <w:rFonts w:ascii="Times New Roman" w:hAnsi="Times New Roman" w:cs="Times New Roman"/>
          <w:b/>
          <w:color w:val="auto"/>
          <w:sz w:val="24"/>
          <w:szCs w:val="24"/>
        </w:rPr>
      </w:pPr>
    </w:p>
    <w:p>
      <w:pPr>
        <w:pStyle w:val="408"/>
        <w:spacing w:line="360" w:lineRule="auto"/>
        <w:ind w:firstLine="454"/>
        <w:rPr>
          <w:rFonts w:ascii="Times New Roman" w:hAnsi="Times New Roman" w:cs="Times New Roman"/>
          <w:b/>
          <w:color w:val="auto"/>
          <w:sz w:val="24"/>
          <w:szCs w:val="24"/>
        </w:rPr>
      </w:pPr>
    </w:p>
    <w:p>
      <w:pPr>
        <w:pStyle w:val="408"/>
        <w:spacing w:line="360" w:lineRule="auto"/>
        <w:ind w:firstLine="454"/>
        <w:rPr>
          <w:rFonts w:ascii="Times New Roman" w:hAnsi="Times New Roman" w:cs="Times New Roman"/>
          <w:b/>
          <w:color w:val="auto"/>
          <w:sz w:val="24"/>
          <w:szCs w:val="24"/>
        </w:rPr>
      </w:pPr>
    </w:p>
    <w:p>
      <w:pPr>
        <w:pStyle w:val="408"/>
        <w:pageBreakBefore/>
        <w:spacing w:line="360" w:lineRule="auto"/>
        <w:ind w:firstLine="454"/>
        <w:rPr>
          <w:rFonts w:ascii="Times New Roman" w:hAnsi="Times New Roman" w:cs="Times New Roman"/>
          <w:b/>
          <w:color w:val="auto"/>
          <w:sz w:val="24"/>
          <w:szCs w:val="24"/>
        </w:rPr>
      </w:pPr>
    </w:p>
    <w:tbl>
      <w:tblPr>
        <w:tblStyle w:val="6"/>
        <w:tblW w:w="0" w:type="auto"/>
        <w:tblInd w:w="-111" w:type="dxa"/>
        <w:tblLayout w:type="fixed"/>
        <w:tblCellMar>
          <w:top w:w="0" w:type="dxa"/>
          <w:left w:w="108" w:type="dxa"/>
          <w:bottom w:w="0" w:type="dxa"/>
          <w:right w:w="108" w:type="dxa"/>
        </w:tblCellMar>
      </w:tblPr>
      <w:tblGrid>
        <w:gridCol w:w="1961"/>
        <w:gridCol w:w="2825"/>
        <w:gridCol w:w="10"/>
        <w:gridCol w:w="709"/>
        <w:gridCol w:w="709"/>
        <w:gridCol w:w="708"/>
        <w:gridCol w:w="810"/>
        <w:gridCol w:w="567"/>
        <w:gridCol w:w="142"/>
        <w:gridCol w:w="850"/>
        <w:gridCol w:w="10"/>
      </w:tblGrid>
      <w:tr>
        <w:tblPrEx>
          <w:tblCellMar>
            <w:top w:w="0" w:type="dxa"/>
            <w:left w:w="108" w:type="dxa"/>
            <w:bottom w:w="0" w:type="dxa"/>
            <w:right w:w="108" w:type="dxa"/>
          </w:tblCellMar>
        </w:tblPrEx>
        <w:tc>
          <w:tcPr>
            <w:tcW w:w="9301" w:type="dxa"/>
            <w:gridSpan w:val="11"/>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 xml:space="preserve">Годовой учебный план общего образования </w:t>
            </w:r>
            <w:r>
              <w:rPr>
                <w:rFonts w:ascii="Times New Roman" w:hAnsi="Times New Roman" w:cs="Times New Roman"/>
                <w:b/>
                <w:sz w:val="28"/>
                <w:szCs w:val="28"/>
              </w:rPr>
              <w:br w:type="textWrapping"/>
            </w: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 xml:space="preserve">(интеллектуальными нарушениями): </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tblPrEx>
          <w:tblCellMar>
            <w:top w:w="0" w:type="dxa"/>
            <w:left w:w="108" w:type="dxa"/>
            <w:bottom w:w="0" w:type="dxa"/>
            <w:right w:w="108" w:type="dxa"/>
          </w:tblCellMar>
        </w:tblPrEx>
        <w:tc>
          <w:tcPr>
            <w:tcW w:w="1961" w:type="dxa"/>
            <w:vMerge w:val="restart"/>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835" w:type="dxa"/>
            <w:gridSpan w:val="2"/>
            <w:vMerge w:val="restart"/>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Классы</w:t>
            </w: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05" w:type="dxa"/>
            <w:gridSpan w:val="8"/>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Количество часов в год</w:t>
            </w:r>
          </w:p>
        </w:tc>
      </w:tr>
      <w:tr>
        <w:tblPrEx>
          <w:tblCellMar>
            <w:top w:w="0" w:type="dxa"/>
            <w:left w:w="108" w:type="dxa"/>
            <w:bottom w:w="0" w:type="dxa"/>
            <w:right w:w="108" w:type="dxa"/>
          </w:tblCellMar>
        </w:tblPrEx>
        <w:tc>
          <w:tcPr>
            <w:tcW w:w="1961" w:type="dxa"/>
            <w:vMerge w:val="continue"/>
            <w:tcBorders>
              <w:top w:val="single" w:color="000000" w:sz="4" w:space="0"/>
              <w:left w:val="single" w:color="000000" w:sz="4" w:space="0"/>
              <w:bottom w:val="single" w:color="000000" w:sz="4" w:space="0"/>
            </w:tcBorders>
          </w:tcPr>
          <w:p>
            <w:pPr>
              <w:snapToGrid w:val="0"/>
              <w:spacing w:after="0" w:line="240" w:lineRule="auto"/>
              <w:jc w:val="both"/>
              <w:rPr>
                <w:rFonts w:ascii="Times New Roman" w:hAnsi="Times New Roman" w:cs="Times New Roman"/>
                <w:b/>
                <w:sz w:val="28"/>
                <w:szCs w:val="28"/>
              </w:rPr>
            </w:pPr>
          </w:p>
        </w:tc>
        <w:tc>
          <w:tcPr>
            <w:tcW w:w="2835" w:type="dxa"/>
            <w:gridSpan w:val="2"/>
            <w:vMerge w:val="continue"/>
            <w:tcBorders>
              <w:top w:val="single" w:color="000000" w:sz="4" w:space="0"/>
              <w:left w:val="single" w:color="000000" w:sz="4" w:space="0"/>
              <w:bottom w:val="single" w:color="000000" w:sz="4" w:space="0"/>
            </w:tcBorders>
          </w:tcPr>
          <w:p>
            <w:pPr>
              <w:snapToGrid w:val="0"/>
              <w:spacing w:after="0" w:line="240" w:lineRule="auto"/>
              <w:jc w:val="both"/>
              <w:rPr>
                <w:rFonts w:ascii="Times New Roman" w:hAnsi="Times New Roman" w:cs="Times New Roman"/>
                <w:b/>
                <w:sz w:val="28"/>
                <w:szCs w:val="28"/>
              </w:rPr>
            </w:pP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81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002" w:type="dxa"/>
            <w:gridSpan w:val="3"/>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 xml:space="preserve">Всего </w:t>
            </w:r>
          </w:p>
        </w:tc>
      </w:tr>
      <w:tr>
        <w:tblPrEx>
          <w:tblCellMar>
            <w:top w:w="0" w:type="dxa"/>
            <w:left w:w="108" w:type="dxa"/>
            <w:bottom w:w="0" w:type="dxa"/>
            <w:right w:w="108" w:type="dxa"/>
          </w:tblCellMar>
        </w:tblPrEx>
        <w:trPr>
          <w:gridAfter w:val="1"/>
          <w:wAfter w:w="10" w:type="dxa"/>
        </w:trPr>
        <w:tc>
          <w:tcPr>
            <w:tcW w:w="4786" w:type="dxa"/>
            <w:gridSpan w:val="2"/>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8"/>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b/>
                <w:sz w:val="28"/>
                <w:szCs w:val="28"/>
              </w:rPr>
            </w:pPr>
          </w:p>
        </w:tc>
      </w:tr>
      <w:tr>
        <w:tblPrEx>
          <w:tblCellMar>
            <w:top w:w="0" w:type="dxa"/>
            <w:left w:w="108" w:type="dxa"/>
            <w:bottom w:w="0" w:type="dxa"/>
            <w:right w:w="108" w:type="dxa"/>
          </w:tblCellMar>
        </w:tblPrEx>
        <w:tc>
          <w:tcPr>
            <w:tcW w:w="196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835"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Русский язык</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Чтение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(Литературное чтение)</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8"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810"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gridSpan w:val="2"/>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136</w:t>
            </w:r>
          </w:p>
        </w:tc>
        <w:tc>
          <w:tcPr>
            <w:tcW w:w="860"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680</w:t>
            </w:r>
          </w:p>
          <w:p>
            <w:pPr>
              <w:spacing w:after="0" w:line="240" w:lineRule="auto"/>
              <w:jc w:val="center"/>
            </w:pPr>
            <w:r>
              <w:rPr>
                <w:rFonts w:ascii="Times New Roman" w:hAnsi="Times New Roman" w:cs="Times New Roman"/>
                <w:color w:val="auto"/>
                <w:sz w:val="28"/>
                <w:szCs w:val="28"/>
              </w:rPr>
              <w:t>680</w:t>
            </w:r>
          </w:p>
        </w:tc>
      </w:tr>
      <w:tr>
        <w:tblPrEx>
          <w:tblCellMar>
            <w:top w:w="0" w:type="dxa"/>
            <w:left w:w="108" w:type="dxa"/>
            <w:bottom w:w="0" w:type="dxa"/>
            <w:right w:w="108" w:type="dxa"/>
          </w:tblCellMar>
        </w:tblPrEx>
        <w:tc>
          <w:tcPr>
            <w:tcW w:w="196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835"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 Математика</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8"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10"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709" w:type="dxa"/>
            <w:gridSpan w:val="2"/>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60"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578</w:t>
            </w:r>
          </w:p>
          <w:p>
            <w:pPr>
              <w:spacing w:after="0" w:line="240" w:lineRule="auto"/>
              <w:jc w:val="center"/>
            </w:pPr>
            <w:r>
              <w:rPr>
                <w:rFonts w:ascii="Times New Roman" w:hAnsi="Times New Roman" w:cs="Times New Roman"/>
                <w:color w:val="auto"/>
                <w:sz w:val="28"/>
                <w:szCs w:val="28"/>
              </w:rPr>
              <w:t>102</w:t>
            </w:r>
          </w:p>
        </w:tc>
      </w:tr>
      <w:tr>
        <w:tblPrEx>
          <w:tblCellMar>
            <w:top w:w="0" w:type="dxa"/>
            <w:left w:w="108" w:type="dxa"/>
            <w:bottom w:w="0" w:type="dxa"/>
            <w:right w:w="108" w:type="dxa"/>
          </w:tblCellMar>
        </w:tblPrEx>
        <w:tc>
          <w:tcPr>
            <w:tcW w:w="196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835"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Природоведение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 Биология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 География</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pPr>
              <w:spacing w:after="0" w:line="240" w:lineRule="auto"/>
              <w:jc w:val="center"/>
              <w:rPr>
                <w:rFonts w:ascii="Times New Roman" w:hAnsi="Times New Roman" w:cs="Times New Roman"/>
                <w:sz w:val="28"/>
                <w:szCs w:val="28"/>
              </w:rPr>
            </w:pP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8"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204</w:t>
            </w:r>
          </w:p>
          <w:p>
            <w:pPr>
              <w:spacing w:after="0" w:line="240" w:lineRule="auto"/>
              <w:jc w:val="center"/>
            </w:pPr>
            <w:r>
              <w:rPr>
                <w:rFonts w:ascii="Times New Roman" w:hAnsi="Times New Roman" w:cs="Times New Roman"/>
                <w:color w:val="auto"/>
                <w:sz w:val="28"/>
                <w:szCs w:val="28"/>
              </w:rPr>
              <w:t>272</w:t>
            </w:r>
          </w:p>
        </w:tc>
      </w:tr>
      <w:tr>
        <w:tblPrEx>
          <w:tblCellMar>
            <w:top w:w="0" w:type="dxa"/>
            <w:left w:w="108" w:type="dxa"/>
            <w:bottom w:w="0" w:type="dxa"/>
            <w:right w:w="108" w:type="dxa"/>
          </w:tblCellMar>
        </w:tblPrEx>
        <w:trPr>
          <w:trHeight w:val="983" w:hRule="atLeast"/>
        </w:trPr>
        <w:tc>
          <w:tcPr>
            <w:tcW w:w="196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2835"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Мир истории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 Основы социальной жизни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 История отечества</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pPr>
              <w:spacing w:after="0" w:line="240" w:lineRule="auto"/>
              <w:jc w:val="center"/>
              <w:rPr>
                <w:rFonts w:ascii="Times New Roman" w:hAnsi="Times New Roman" w:cs="Times New Roman"/>
                <w:sz w:val="28"/>
                <w:szCs w:val="28"/>
              </w:rPr>
            </w:pP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pPr>
              <w:spacing w:after="0" w:line="240" w:lineRule="auto"/>
              <w:jc w:val="center"/>
              <w:rPr>
                <w:rFonts w:ascii="Times New Roman" w:hAnsi="Times New Roman" w:cs="Times New Roman"/>
                <w:sz w:val="28"/>
                <w:szCs w:val="28"/>
              </w:rPr>
            </w:pP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pPr>
              <w:spacing w:after="0" w:line="240" w:lineRule="auto"/>
              <w:jc w:val="center"/>
              <w:rPr>
                <w:rFonts w:ascii="Times New Roman" w:hAnsi="Times New Roman" w:cs="Times New Roman"/>
                <w:sz w:val="28"/>
                <w:szCs w:val="28"/>
              </w:rPr>
            </w:pP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pPr>
              <w:spacing w:after="0" w:line="240" w:lineRule="auto"/>
              <w:jc w:val="center"/>
              <w:rPr>
                <w:rFonts w:ascii="Times New Roman" w:hAnsi="Times New Roman" w:cs="Times New Roman"/>
                <w:sz w:val="28"/>
                <w:szCs w:val="28"/>
              </w:rPr>
            </w:pP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pPr>
              <w:spacing w:after="0" w:line="240" w:lineRule="auto"/>
              <w:jc w:val="center"/>
              <w:rPr>
                <w:rFonts w:ascii="Times New Roman" w:hAnsi="Times New Roman" w:cs="Times New Roman"/>
                <w:sz w:val="28"/>
                <w:szCs w:val="28"/>
              </w:rPr>
            </w:pP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pPr>
              <w:spacing w:after="0" w:line="240" w:lineRule="auto"/>
              <w:jc w:val="center"/>
              <w:rPr>
                <w:rFonts w:ascii="Times New Roman" w:hAnsi="Times New Roman" w:cs="Times New Roman"/>
                <w:color w:val="auto"/>
                <w:sz w:val="28"/>
                <w:szCs w:val="28"/>
              </w:rPr>
            </w:pPr>
          </w:p>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p>
            <w:pPr>
              <w:spacing w:after="0" w:line="240" w:lineRule="auto"/>
              <w:jc w:val="center"/>
            </w:pPr>
            <w:r>
              <w:rPr>
                <w:rFonts w:ascii="Times New Roman" w:hAnsi="Times New Roman" w:cs="Times New Roman"/>
                <w:color w:val="auto"/>
                <w:sz w:val="28"/>
                <w:szCs w:val="28"/>
              </w:rPr>
              <w:t>204</w:t>
            </w:r>
          </w:p>
        </w:tc>
      </w:tr>
      <w:tr>
        <w:tblPrEx>
          <w:tblCellMar>
            <w:top w:w="0" w:type="dxa"/>
            <w:left w:w="108" w:type="dxa"/>
            <w:bottom w:w="0" w:type="dxa"/>
            <w:right w:w="108" w:type="dxa"/>
          </w:tblCellMar>
        </w:tblPrEx>
        <w:tc>
          <w:tcPr>
            <w:tcW w:w="196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tc>
        <w:tc>
          <w:tcPr>
            <w:tcW w:w="2835"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Изобразительное искусство</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5.2. Музыка</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pPr>
              <w:spacing w:after="0" w:line="240" w:lineRule="auto"/>
              <w:jc w:val="center"/>
              <w:rPr>
                <w:rFonts w:ascii="Times New Roman" w:hAnsi="Times New Roman" w:cs="Times New Roman"/>
                <w:sz w:val="28"/>
                <w:szCs w:val="28"/>
              </w:rPr>
            </w:pP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pPr>
              <w:spacing w:after="0" w:line="240" w:lineRule="auto"/>
              <w:jc w:val="center"/>
              <w:rPr>
                <w:rFonts w:ascii="Times New Roman" w:hAnsi="Times New Roman" w:cs="Times New Roman"/>
                <w:sz w:val="28"/>
                <w:szCs w:val="28"/>
              </w:rPr>
            </w:pP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color="000000" w:sz="4" w:space="0"/>
              <w:left w:val="single" w:color="000000" w:sz="4" w:space="0"/>
              <w:bottom w:val="single" w:color="000000" w:sz="4" w:space="0"/>
            </w:tcBorders>
          </w:tcPr>
          <w:p>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pPr>
              <w:snapToGrid w:val="0"/>
              <w:spacing w:after="0" w:line="240" w:lineRule="auto"/>
              <w:jc w:val="center"/>
              <w:rPr>
                <w:rFonts w:ascii="Times New Roman" w:hAnsi="Times New Roman" w:cs="Times New Roman"/>
                <w:sz w:val="28"/>
                <w:szCs w:val="28"/>
              </w:rPr>
            </w:pPr>
          </w:p>
          <w:p>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10" w:type="dxa"/>
            <w:tcBorders>
              <w:top w:val="single" w:color="000000" w:sz="4" w:space="0"/>
              <w:left w:val="single" w:color="000000" w:sz="4" w:space="0"/>
              <w:bottom w:val="single" w:color="000000" w:sz="4" w:space="0"/>
            </w:tcBorders>
          </w:tcPr>
          <w:p>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pPr>
              <w:snapToGrid w:val="0"/>
              <w:spacing w:after="0" w:line="240" w:lineRule="auto"/>
              <w:jc w:val="center"/>
              <w:rPr>
                <w:rFonts w:ascii="Times New Roman" w:hAnsi="Times New Roman" w:cs="Times New Roman"/>
                <w:sz w:val="28"/>
                <w:szCs w:val="28"/>
              </w:rPr>
            </w:pPr>
          </w:p>
          <w:p>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gridSpan w:val="2"/>
            <w:tcBorders>
              <w:top w:val="single" w:color="000000" w:sz="4" w:space="0"/>
              <w:left w:val="single" w:color="000000" w:sz="4" w:space="0"/>
              <w:bottom w:val="single" w:color="000000" w:sz="4" w:space="0"/>
            </w:tcBorders>
          </w:tcPr>
          <w:p>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pPr>
              <w:snapToGrid w:val="0"/>
              <w:spacing w:after="0" w:line="240" w:lineRule="auto"/>
              <w:jc w:val="center"/>
              <w:rPr>
                <w:rFonts w:ascii="Times New Roman" w:hAnsi="Times New Roman" w:cs="Times New Roman"/>
                <w:sz w:val="28"/>
                <w:szCs w:val="28"/>
              </w:rPr>
            </w:pPr>
          </w:p>
          <w:p>
            <w:pPr>
              <w:snapToGrid w:val="0"/>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w:t>
            </w:r>
          </w:p>
        </w:tc>
        <w:tc>
          <w:tcPr>
            <w:tcW w:w="860"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pPr>
              <w:spacing w:after="0" w:line="240" w:lineRule="auto"/>
              <w:jc w:val="center"/>
              <w:rPr>
                <w:rFonts w:ascii="Times New Roman" w:hAnsi="Times New Roman" w:cs="Times New Roman"/>
                <w:color w:val="auto"/>
                <w:sz w:val="28"/>
                <w:szCs w:val="28"/>
              </w:rPr>
            </w:pPr>
          </w:p>
          <w:p>
            <w:pPr>
              <w:spacing w:after="0" w:line="240" w:lineRule="auto"/>
              <w:jc w:val="center"/>
            </w:pPr>
            <w:r>
              <w:rPr>
                <w:rFonts w:ascii="Times New Roman" w:hAnsi="Times New Roman" w:cs="Times New Roman"/>
                <w:color w:val="auto"/>
                <w:sz w:val="28"/>
                <w:szCs w:val="28"/>
              </w:rPr>
              <w:t>34</w:t>
            </w:r>
          </w:p>
        </w:tc>
      </w:tr>
      <w:tr>
        <w:tblPrEx>
          <w:tblCellMar>
            <w:top w:w="0" w:type="dxa"/>
            <w:left w:w="108" w:type="dxa"/>
            <w:bottom w:w="0" w:type="dxa"/>
            <w:right w:w="108" w:type="dxa"/>
          </w:tblCellMar>
        </w:tblPrEx>
        <w:tc>
          <w:tcPr>
            <w:tcW w:w="196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2835"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Физическая культура</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102</w:t>
            </w:r>
          </w:p>
        </w:tc>
        <w:tc>
          <w:tcPr>
            <w:tcW w:w="708"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10"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709" w:type="dxa"/>
            <w:gridSpan w:val="2"/>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60"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center"/>
            </w:pPr>
            <w:r>
              <w:rPr>
                <w:rFonts w:ascii="Times New Roman" w:hAnsi="Times New Roman" w:cs="Times New Roman"/>
                <w:color w:val="auto"/>
                <w:sz w:val="28"/>
                <w:szCs w:val="28"/>
              </w:rPr>
              <w:t>510</w:t>
            </w:r>
          </w:p>
        </w:tc>
      </w:tr>
      <w:tr>
        <w:tblPrEx>
          <w:tblCellMar>
            <w:top w:w="0" w:type="dxa"/>
            <w:left w:w="108" w:type="dxa"/>
            <w:bottom w:w="0" w:type="dxa"/>
            <w:right w:w="108" w:type="dxa"/>
          </w:tblCellMar>
        </w:tblPrEx>
        <w:tc>
          <w:tcPr>
            <w:tcW w:w="196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2835"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 Профильный труд</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204</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204</w:t>
            </w:r>
          </w:p>
        </w:tc>
        <w:tc>
          <w:tcPr>
            <w:tcW w:w="708"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238</w:t>
            </w:r>
          </w:p>
        </w:tc>
        <w:tc>
          <w:tcPr>
            <w:tcW w:w="810"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709" w:type="dxa"/>
            <w:gridSpan w:val="2"/>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860"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center"/>
            </w:pPr>
            <w:r>
              <w:rPr>
                <w:rFonts w:ascii="Times New Roman" w:hAnsi="Times New Roman" w:cs="Times New Roman"/>
                <w:color w:val="auto"/>
                <w:sz w:val="28"/>
                <w:szCs w:val="28"/>
              </w:rPr>
              <w:t>1190</w:t>
            </w:r>
          </w:p>
        </w:tc>
      </w:tr>
      <w:tr>
        <w:tblPrEx>
          <w:tblCellMar>
            <w:top w:w="0" w:type="dxa"/>
            <w:left w:w="108" w:type="dxa"/>
            <w:bottom w:w="0" w:type="dxa"/>
            <w:right w:w="108" w:type="dxa"/>
          </w:tblCellMar>
        </w:tblPrEx>
        <w:tc>
          <w:tcPr>
            <w:tcW w:w="4796" w:type="dxa"/>
            <w:gridSpan w:val="3"/>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918</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952</w:t>
            </w:r>
          </w:p>
        </w:tc>
        <w:tc>
          <w:tcPr>
            <w:tcW w:w="708"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986</w:t>
            </w:r>
          </w:p>
          <w:p>
            <w:pPr>
              <w:spacing w:after="0" w:line="240" w:lineRule="auto"/>
              <w:jc w:val="center"/>
              <w:rPr>
                <w:rFonts w:ascii="Times New Roman" w:hAnsi="Times New Roman" w:cs="Times New Roman"/>
                <w:b/>
                <w:color w:val="auto"/>
                <w:sz w:val="28"/>
                <w:szCs w:val="28"/>
              </w:rPr>
            </w:pPr>
          </w:p>
        </w:tc>
        <w:tc>
          <w:tcPr>
            <w:tcW w:w="810"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709" w:type="dxa"/>
            <w:gridSpan w:val="2"/>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860"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4998</w:t>
            </w:r>
          </w:p>
          <w:p>
            <w:pPr>
              <w:spacing w:after="0" w:line="240" w:lineRule="auto"/>
              <w:jc w:val="center"/>
              <w:rPr>
                <w:rFonts w:ascii="Times New Roman" w:hAnsi="Times New Roman" w:cs="Times New Roman"/>
                <w:b/>
                <w:color w:val="auto"/>
                <w:sz w:val="28"/>
                <w:szCs w:val="28"/>
              </w:rPr>
            </w:pPr>
          </w:p>
        </w:tc>
      </w:tr>
      <w:tr>
        <w:tblPrEx>
          <w:tblCellMar>
            <w:top w:w="0" w:type="dxa"/>
            <w:left w:w="108" w:type="dxa"/>
            <w:bottom w:w="0" w:type="dxa"/>
            <w:right w:w="108" w:type="dxa"/>
          </w:tblCellMar>
        </w:tblPrEx>
        <w:trPr>
          <w:trHeight w:val="584" w:hRule="atLeast"/>
        </w:trPr>
        <w:tc>
          <w:tcPr>
            <w:tcW w:w="4796" w:type="dxa"/>
            <w:gridSpan w:val="3"/>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708"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10"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709" w:type="dxa"/>
            <w:gridSpan w:val="2"/>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60"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center"/>
            </w:pPr>
            <w:r>
              <w:rPr>
                <w:rFonts w:ascii="Times New Roman" w:hAnsi="Times New Roman" w:cs="Times New Roman"/>
                <w:color w:val="auto"/>
                <w:sz w:val="28"/>
                <w:szCs w:val="28"/>
              </w:rPr>
              <w:t>340</w:t>
            </w:r>
          </w:p>
        </w:tc>
      </w:tr>
      <w:tr>
        <w:tblPrEx>
          <w:tblCellMar>
            <w:top w:w="0" w:type="dxa"/>
            <w:left w:w="108" w:type="dxa"/>
            <w:bottom w:w="0" w:type="dxa"/>
            <w:right w:w="108" w:type="dxa"/>
          </w:tblCellMar>
        </w:tblPrEx>
        <w:tc>
          <w:tcPr>
            <w:tcW w:w="4796" w:type="dxa"/>
            <w:gridSpan w:val="3"/>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986</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1020</w:t>
            </w:r>
          </w:p>
        </w:tc>
        <w:tc>
          <w:tcPr>
            <w:tcW w:w="708"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1088</w:t>
            </w:r>
          </w:p>
        </w:tc>
        <w:tc>
          <w:tcPr>
            <w:tcW w:w="810"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709" w:type="dxa"/>
            <w:gridSpan w:val="2"/>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860"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center"/>
            </w:pPr>
            <w:r>
              <w:rPr>
                <w:rFonts w:ascii="Times New Roman" w:hAnsi="Times New Roman" w:cs="Times New Roman"/>
                <w:b/>
                <w:color w:val="auto"/>
                <w:sz w:val="28"/>
                <w:szCs w:val="28"/>
              </w:rPr>
              <w:t>5338</w:t>
            </w:r>
          </w:p>
        </w:tc>
      </w:tr>
      <w:tr>
        <w:tblPrEx>
          <w:tblCellMar>
            <w:top w:w="0" w:type="dxa"/>
            <w:left w:w="108" w:type="dxa"/>
            <w:bottom w:w="0" w:type="dxa"/>
            <w:right w:w="108" w:type="dxa"/>
          </w:tblCellMar>
        </w:tblPrEx>
        <w:trPr>
          <w:trHeight w:val="557" w:hRule="atLeast"/>
        </w:trPr>
        <w:tc>
          <w:tcPr>
            <w:tcW w:w="4796" w:type="dxa"/>
            <w:gridSpan w:val="3"/>
            <w:tcBorders>
              <w:top w:val="single" w:color="000000" w:sz="4" w:space="0"/>
              <w:left w:val="single" w:color="000000" w:sz="4" w:space="0"/>
              <w:bottom w:val="single" w:color="000000" w:sz="4" w:space="0"/>
            </w:tcBorders>
          </w:tcPr>
          <w:p>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204</w:t>
            </w:r>
          </w:p>
        </w:tc>
        <w:tc>
          <w:tcPr>
            <w:tcW w:w="709" w:type="dxa"/>
            <w:tcBorders>
              <w:top w:val="single" w:color="000000" w:sz="4" w:space="0"/>
              <w:left w:val="single" w:color="000000" w:sz="4" w:space="0"/>
              <w:bottom w:val="single" w:color="000000" w:sz="4" w:space="0"/>
            </w:tcBorders>
          </w:tcPr>
          <w:p>
            <w:pPr>
              <w:spacing w:after="0"/>
              <w:jc w:val="center"/>
              <w:rPr>
                <w:rFonts w:ascii="Times New Roman" w:hAnsi="Times New Roman" w:cs="Times New Roman"/>
                <w:b/>
                <w:color w:val="auto"/>
                <w:sz w:val="28"/>
                <w:szCs w:val="28"/>
              </w:rPr>
            </w:pPr>
            <w:r>
              <w:rPr>
                <w:rFonts w:ascii="Times New Roman" w:hAnsi="Times New Roman" w:cs="Times New Roman"/>
                <w:b/>
                <w:sz w:val="28"/>
                <w:szCs w:val="28"/>
              </w:rPr>
              <w:t>204</w:t>
            </w:r>
          </w:p>
        </w:tc>
        <w:tc>
          <w:tcPr>
            <w:tcW w:w="708" w:type="dxa"/>
            <w:tcBorders>
              <w:top w:val="single" w:color="000000" w:sz="4" w:space="0"/>
              <w:left w:val="single" w:color="000000" w:sz="4" w:space="0"/>
              <w:bottom w:val="single" w:color="000000" w:sz="4" w:space="0"/>
            </w:tcBorders>
          </w:tcPr>
          <w:p>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10" w:type="dxa"/>
            <w:tcBorders>
              <w:top w:val="single" w:color="000000" w:sz="4" w:space="0"/>
              <w:left w:val="single" w:color="000000" w:sz="4" w:space="0"/>
              <w:bottom w:val="single" w:color="000000" w:sz="4" w:space="0"/>
            </w:tcBorders>
          </w:tcPr>
          <w:p>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709" w:type="dxa"/>
            <w:gridSpan w:val="2"/>
            <w:tcBorders>
              <w:top w:val="single" w:color="000000" w:sz="4" w:space="0"/>
              <w:left w:val="single" w:color="000000" w:sz="4" w:space="0"/>
              <w:bottom w:val="single" w:color="000000" w:sz="4" w:space="0"/>
            </w:tcBorders>
          </w:tcPr>
          <w:p>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60" w:type="dxa"/>
            <w:gridSpan w:val="2"/>
            <w:tcBorders>
              <w:top w:val="single" w:color="000000" w:sz="4" w:space="0"/>
              <w:left w:val="single" w:color="000000" w:sz="4" w:space="0"/>
              <w:bottom w:val="single" w:color="000000" w:sz="4" w:space="0"/>
              <w:right w:val="single" w:color="000000" w:sz="4" w:space="0"/>
            </w:tcBorders>
          </w:tcPr>
          <w:p>
            <w:pPr>
              <w:spacing w:after="0"/>
              <w:jc w:val="center"/>
            </w:pPr>
            <w:r>
              <w:rPr>
                <w:rFonts w:ascii="Times New Roman" w:hAnsi="Times New Roman" w:cs="Times New Roman"/>
                <w:b/>
                <w:color w:val="auto"/>
                <w:sz w:val="28"/>
                <w:szCs w:val="28"/>
              </w:rPr>
              <w:t>1020</w:t>
            </w:r>
          </w:p>
        </w:tc>
      </w:tr>
      <w:tr>
        <w:tblPrEx>
          <w:tblCellMar>
            <w:top w:w="0" w:type="dxa"/>
            <w:left w:w="108" w:type="dxa"/>
            <w:bottom w:w="0" w:type="dxa"/>
            <w:right w:w="108" w:type="dxa"/>
          </w:tblCellMar>
        </w:tblPrEx>
        <w:trPr>
          <w:trHeight w:val="406" w:hRule="atLeast"/>
        </w:trPr>
        <w:tc>
          <w:tcPr>
            <w:tcW w:w="4796" w:type="dxa"/>
            <w:gridSpan w:val="3"/>
            <w:tcBorders>
              <w:top w:val="single" w:color="000000" w:sz="4" w:space="0"/>
              <w:left w:val="single" w:color="000000" w:sz="4" w:space="0"/>
              <w:bottom w:val="single" w:color="000000" w:sz="4" w:space="0"/>
            </w:tcBorders>
          </w:tcPr>
          <w:p>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136</w:t>
            </w:r>
          </w:p>
        </w:tc>
        <w:tc>
          <w:tcPr>
            <w:tcW w:w="709" w:type="dxa"/>
            <w:tcBorders>
              <w:top w:val="single" w:color="000000" w:sz="4" w:space="0"/>
              <w:left w:val="single" w:color="000000" w:sz="4" w:space="0"/>
              <w:bottom w:val="single" w:color="000000" w:sz="4" w:space="0"/>
            </w:tcBorders>
          </w:tcPr>
          <w:p>
            <w:pPr>
              <w:spacing w:after="0"/>
              <w:jc w:val="center"/>
              <w:rPr>
                <w:rFonts w:ascii="Times New Roman" w:hAnsi="Times New Roman" w:cs="Times New Roman"/>
                <w:b/>
                <w:color w:val="auto"/>
                <w:sz w:val="28"/>
                <w:szCs w:val="28"/>
              </w:rPr>
            </w:pPr>
            <w:r>
              <w:rPr>
                <w:rFonts w:ascii="Times New Roman" w:hAnsi="Times New Roman" w:cs="Times New Roman"/>
                <w:b/>
                <w:sz w:val="28"/>
                <w:szCs w:val="28"/>
              </w:rPr>
              <w:t>136</w:t>
            </w:r>
          </w:p>
        </w:tc>
        <w:tc>
          <w:tcPr>
            <w:tcW w:w="708" w:type="dxa"/>
            <w:tcBorders>
              <w:top w:val="single" w:color="000000" w:sz="4" w:space="0"/>
              <w:left w:val="single" w:color="000000" w:sz="4" w:space="0"/>
              <w:bottom w:val="single" w:color="000000" w:sz="4" w:space="0"/>
            </w:tcBorders>
          </w:tcPr>
          <w:p>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10" w:type="dxa"/>
            <w:tcBorders>
              <w:top w:val="single" w:color="000000" w:sz="4" w:space="0"/>
              <w:left w:val="single" w:color="000000" w:sz="4" w:space="0"/>
              <w:bottom w:val="single" w:color="000000" w:sz="4" w:space="0"/>
            </w:tcBorders>
          </w:tcPr>
          <w:p>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709" w:type="dxa"/>
            <w:gridSpan w:val="2"/>
            <w:tcBorders>
              <w:top w:val="single" w:color="000000" w:sz="4" w:space="0"/>
              <w:left w:val="single" w:color="000000" w:sz="4" w:space="0"/>
              <w:bottom w:val="single" w:color="000000" w:sz="4" w:space="0"/>
            </w:tcBorders>
          </w:tcPr>
          <w:p>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60" w:type="dxa"/>
            <w:gridSpan w:val="2"/>
            <w:tcBorders>
              <w:top w:val="single" w:color="000000" w:sz="4" w:space="0"/>
              <w:left w:val="single" w:color="000000" w:sz="4" w:space="0"/>
              <w:bottom w:val="single" w:color="000000" w:sz="4" w:space="0"/>
              <w:right w:val="single" w:color="000000" w:sz="4" w:space="0"/>
            </w:tcBorders>
          </w:tcPr>
          <w:p>
            <w:pPr>
              <w:spacing w:after="0"/>
              <w:jc w:val="center"/>
            </w:pPr>
            <w:r>
              <w:rPr>
                <w:rFonts w:ascii="Times New Roman" w:hAnsi="Times New Roman" w:cs="Times New Roman"/>
                <w:b/>
                <w:color w:val="auto"/>
                <w:sz w:val="28"/>
                <w:szCs w:val="28"/>
              </w:rPr>
              <w:t>680</w:t>
            </w:r>
          </w:p>
        </w:tc>
      </w:tr>
      <w:tr>
        <w:tblPrEx>
          <w:tblCellMar>
            <w:top w:w="0" w:type="dxa"/>
            <w:left w:w="108" w:type="dxa"/>
            <w:bottom w:w="0" w:type="dxa"/>
            <w:right w:w="108" w:type="dxa"/>
          </w:tblCellMar>
        </w:tblPrEx>
        <w:tc>
          <w:tcPr>
            <w:tcW w:w="4796" w:type="dxa"/>
            <w:gridSpan w:val="3"/>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1326</w:t>
            </w:r>
          </w:p>
        </w:tc>
        <w:tc>
          <w:tcPr>
            <w:tcW w:w="709"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1360</w:t>
            </w:r>
          </w:p>
        </w:tc>
        <w:tc>
          <w:tcPr>
            <w:tcW w:w="708"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1428</w:t>
            </w:r>
          </w:p>
        </w:tc>
        <w:tc>
          <w:tcPr>
            <w:tcW w:w="810" w:type="dxa"/>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709" w:type="dxa"/>
            <w:gridSpan w:val="2"/>
            <w:tcBorders>
              <w:top w:val="single" w:color="000000" w:sz="4" w:space="0"/>
              <w:left w:val="single" w:color="000000" w:sz="4" w:space="0"/>
              <w:bottom w:val="single" w:color="000000" w:sz="4" w:space="0"/>
            </w:tcBorders>
          </w:tcPr>
          <w:p>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860"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center"/>
            </w:pPr>
            <w:r>
              <w:rPr>
                <w:rFonts w:ascii="Times New Roman" w:hAnsi="Times New Roman" w:cs="Times New Roman"/>
                <w:b/>
                <w:color w:val="auto"/>
                <w:sz w:val="28"/>
                <w:szCs w:val="28"/>
              </w:rPr>
              <w:t>7038</w:t>
            </w:r>
          </w:p>
        </w:tc>
      </w:tr>
    </w:tbl>
    <w:p>
      <w:pPr>
        <w:pStyle w:val="408"/>
        <w:pageBreakBefore/>
        <w:spacing w:line="240" w:lineRule="auto"/>
        <w:ind w:firstLine="0"/>
        <w:rPr>
          <w:rFonts w:ascii="Times New Roman" w:hAnsi="Times New Roman" w:cs="Times New Roman"/>
          <w:b/>
          <w:color w:val="auto"/>
          <w:sz w:val="24"/>
          <w:szCs w:val="24"/>
        </w:rPr>
      </w:pPr>
    </w:p>
    <w:p>
      <w:pPr>
        <w:pStyle w:val="408"/>
        <w:spacing w:line="240" w:lineRule="auto"/>
        <w:ind w:firstLine="0"/>
        <w:rPr>
          <w:rFonts w:ascii="Times New Roman" w:hAnsi="Times New Roman" w:cs="Times New Roman"/>
          <w:b/>
          <w:color w:val="auto"/>
          <w:sz w:val="24"/>
          <w:szCs w:val="24"/>
        </w:rPr>
      </w:pPr>
    </w:p>
    <w:tbl>
      <w:tblPr>
        <w:tblStyle w:val="6"/>
        <w:tblW w:w="9676" w:type="dxa"/>
        <w:tblInd w:w="-111" w:type="dxa"/>
        <w:tblLayout w:type="fixed"/>
        <w:tblCellMar>
          <w:top w:w="0" w:type="dxa"/>
          <w:left w:w="108" w:type="dxa"/>
          <w:bottom w:w="0" w:type="dxa"/>
          <w:right w:w="108" w:type="dxa"/>
        </w:tblCellMar>
      </w:tblPr>
      <w:tblGrid>
        <w:gridCol w:w="1951"/>
        <w:gridCol w:w="152"/>
        <w:gridCol w:w="2977"/>
        <w:gridCol w:w="708"/>
        <w:gridCol w:w="668"/>
        <w:gridCol w:w="709"/>
        <w:gridCol w:w="810"/>
        <w:gridCol w:w="567"/>
        <w:gridCol w:w="1134"/>
      </w:tblGrid>
      <w:tr>
        <w:tblPrEx>
          <w:tblCellMar>
            <w:top w:w="0" w:type="dxa"/>
            <w:left w:w="108" w:type="dxa"/>
            <w:bottom w:w="0" w:type="dxa"/>
            <w:right w:w="108" w:type="dxa"/>
          </w:tblCellMar>
        </w:tblPrEx>
        <w:tc>
          <w:tcPr>
            <w:tcW w:w="9676" w:type="dxa"/>
            <w:gridSpan w:val="9"/>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Недельный учебный план образования</w:t>
            </w:r>
            <w:r>
              <w:rPr>
                <w:rFonts w:ascii="Times New Roman" w:hAnsi="Times New Roman" w:cs="Times New Roman"/>
                <w:b/>
                <w:sz w:val="28"/>
                <w:szCs w:val="28"/>
              </w:rPr>
              <w:br w:type="textWrapping"/>
            </w: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pPr>
              <w:spacing w:after="0" w:line="240" w:lineRule="auto"/>
              <w:jc w:val="cente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tblPrEx>
          <w:tblCellMar>
            <w:top w:w="0" w:type="dxa"/>
            <w:left w:w="108" w:type="dxa"/>
            <w:bottom w:w="0" w:type="dxa"/>
            <w:right w:w="108" w:type="dxa"/>
          </w:tblCellMar>
        </w:tblPrEx>
        <w:tc>
          <w:tcPr>
            <w:tcW w:w="1951" w:type="dxa"/>
            <w:vMerge w:val="restart"/>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3129" w:type="dxa"/>
            <w:gridSpan w:val="2"/>
            <w:vMerge w:val="restart"/>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96" w:type="dxa"/>
            <w:gridSpan w:val="6"/>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Количество часов в неделю</w:t>
            </w:r>
          </w:p>
        </w:tc>
      </w:tr>
      <w:tr>
        <w:tblPrEx>
          <w:tblCellMar>
            <w:top w:w="0" w:type="dxa"/>
            <w:left w:w="108" w:type="dxa"/>
            <w:bottom w:w="0" w:type="dxa"/>
            <w:right w:w="108" w:type="dxa"/>
          </w:tblCellMar>
        </w:tblPrEx>
        <w:tc>
          <w:tcPr>
            <w:tcW w:w="1951" w:type="dxa"/>
            <w:vMerge w:val="continue"/>
            <w:tcBorders>
              <w:top w:val="single" w:color="000000" w:sz="4" w:space="0"/>
              <w:left w:val="single" w:color="000000" w:sz="4" w:space="0"/>
              <w:bottom w:val="single" w:color="000000" w:sz="4" w:space="0"/>
            </w:tcBorders>
          </w:tcPr>
          <w:p>
            <w:pPr>
              <w:snapToGrid w:val="0"/>
              <w:spacing w:after="0" w:line="240" w:lineRule="auto"/>
              <w:jc w:val="both"/>
              <w:rPr>
                <w:rFonts w:ascii="Times New Roman" w:hAnsi="Times New Roman" w:cs="Times New Roman"/>
                <w:b/>
                <w:sz w:val="28"/>
                <w:szCs w:val="28"/>
              </w:rPr>
            </w:pPr>
          </w:p>
        </w:tc>
        <w:tc>
          <w:tcPr>
            <w:tcW w:w="3129" w:type="dxa"/>
            <w:gridSpan w:val="2"/>
            <w:vMerge w:val="continue"/>
            <w:tcBorders>
              <w:top w:val="single" w:color="000000" w:sz="4" w:space="0"/>
              <w:left w:val="single" w:color="000000" w:sz="4" w:space="0"/>
              <w:bottom w:val="single" w:color="000000" w:sz="4" w:space="0"/>
            </w:tcBorders>
          </w:tcPr>
          <w:p>
            <w:pPr>
              <w:snapToGrid w:val="0"/>
              <w:spacing w:after="0" w:line="240" w:lineRule="auto"/>
              <w:jc w:val="both"/>
              <w:rPr>
                <w:rFonts w:ascii="Times New Roman" w:hAnsi="Times New Roman" w:cs="Times New Roman"/>
                <w:b/>
                <w:sz w:val="28"/>
                <w:szCs w:val="28"/>
              </w:rPr>
            </w:pP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66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81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 xml:space="preserve">Всего </w:t>
            </w:r>
          </w:p>
        </w:tc>
      </w:tr>
      <w:tr>
        <w:tblPrEx>
          <w:tblCellMar>
            <w:top w:w="0" w:type="dxa"/>
            <w:left w:w="108" w:type="dxa"/>
            <w:bottom w:w="0" w:type="dxa"/>
            <w:right w:w="108" w:type="dxa"/>
          </w:tblCellMar>
        </w:tblPrEx>
        <w:tc>
          <w:tcPr>
            <w:tcW w:w="9676" w:type="dxa"/>
            <w:gridSpan w:val="9"/>
            <w:tcBorders>
              <w:top w:val="single" w:color="000000" w:sz="4" w:space="0"/>
              <w:left w:val="single" w:color="000000" w:sz="4" w:space="0"/>
              <w:bottom w:val="single" w:color="000000" w:sz="4" w:space="0"/>
              <w:right w:val="single" w:color="000000" w:sz="4" w:space="0"/>
            </w:tcBorders>
          </w:tcPr>
          <w:p>
            <w:pPr>
              <w:jc w:val="both"/>
            </w:pPr>
            <w:r>
              <w:rPr>
                <w:rFonts w:ascii="Times New Roman" w:hAnsi="Times New Roman" w:cs="Times New Roman"/>
                <w:b/>
                <w:i/>
                <w:sz w:val="28"/>
                <w:szCs w:val="28"/>
              </w:rPr>
              <w:t>Обязательная часть</w:t>
            </w:r>
          </w:p>
        </w:tc>
      </w:tr>
      <w:tr>
        <w:tblPrEx>
          <w:tblCellMar>
            <w:top w:w="0" w:type="dxa"/>
            <w:left w:w="108" w:type="dxa"/>
            <w:bottom w:w="0" w:type="dxa"/>
            <w:right w:w="108" w:type="dxa"/>
          </w:tblCellMar>
        </w:tblPrEx>
        <w:tc>
          <w:tcPr>
            <w:tcW w:w="2103"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 Язык и речевая практика</w:t>
            </w:r>
          </w:p>
        </w:tc>
        <w:tc>
          <w:tcPr>
            <w:tcW w:w="2977"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1.2.Чтение</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(Литературное чтение)</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pPr>
              <w:spacing w:after="0" w:line="240" w:lineRule="auto"/>
              <w:jc w:val="both"/>
              <w:rPr>
                <w:rFonts w:ascii="Times New Roman" w:hAnsi="Times New Roman" w:cs="Times New Roman"/>
                <w:color w:val="auto"/>
                <w:sz w:val="28"/>
                <w:szCs w:val="28"/>
              </w:rPr>
            </w:pPr>
          </w:p>
        </w:tc>
        <w:tc>
          <w:tcPr>
            <w:tcW w:w="81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567"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4</w:t>
            </w: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p>
            <w:pPr>
              <w:spacing w:after="0" w:line="240" w:lineRule="auto"/>
              <w:jc w:val="both"/>
            </w:pPr>
            <w:r>
              <w:rPr>
                <w:rFonts w:ascii="Times New Roman" w:hAnsi="Times New Roman" w:cs="Times New Roman"/>
                <w:sz w:val="28"/>
                <w:szCs w:val="28"/>
              </w:rPr>
              <w:t>20</w:t>
            </w:r>
          </w:p>
        </w:tc>
      </w:tr>
      <w:tr>
        <w:tblPrEx>
          <w:tblCellMar>
            <w:top w:w="0" w:type="dxa"/>
            <w:left w:w="108" w:type="dxa"/>
            <w:bottom w:w="0" w:type="dxa"/>
            <w:right w:w="108" w:type="dxa"/>
          </w:tblCellMar>
        </w:tblPrEx>
        <w:tc>
          <w:tcPr>
            <w:tcW w:w="2103"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977"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1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567"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17</w:t>
            </w:r>
          </w:p>
          <w:p>
            <w:pPr>
              <w:spacing w:after="0" w:line="240" w:lineRule="auto"/>
              <w:jc w:val="both"/>
            </w:pPr>
            <w:r>
              <w:rPr>
                <w:rFonts w:ascii="Times New Roman" w:hAnsi="Times New Roman" w:cs="Times New Roman"/>
                <w:color w:val="auto"/>
                <w:sz w:val="28"/>
                <w:szCs w:val="28"/>
              </w:rPr>
              <w:t>3</w:t>
            </w:r>
          </w:p>
        </w:tc>
      </w:tr>
      <w:tr>
        <w:tblPrEx>
          <w:tblCellMar>
            <w:top w:w="0" w:type="dxa"/>
            <w:left w:w="108" w:type="dxa"/>
            <w:bottom w:w="0" w:type="dxa"/>
            <w:right w:w="108" w:type="dxa"/>
          </w:tblCellMar>
        </w:tblPrEx>
        <w:tc>
          <w:tcPr>
            <w:tcW w:w="2103"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 Естествознание</w:t>
            </w:r>
          </w:p>
        </w:tc>
        <w:tc>
          <w:tcPr>
            <w:tcW w:w="2977"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3.1.Природоведение</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3.2.Биология</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3.3. География</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pPr>
              <w:spacing w:after="0" w:line="240" w:lineRule="auto"/>
              <w:jc w:val="both"/>
              <w:rPr>
                <w:rFonts w:ascii="Times New Roman" w:hAnsi="Times New Roman" w:cs="Times New Roman"/>
                <w:color w:val="auto"/>
                <w:sz w:val="28"/>
                <w:szCs w:val="28"/>
              </w:rPr>
            </w:pP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1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567"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2</w:t>
            </w: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pPr>
              <w:spacing w:after="0" w:line="240" w:lineRule="auto"/>
              <w:jc w:val="both"/>
            </w:pPr>
            <w:r>
              <w:rPr>
                <w:rFonts w:ascii="Times New Roman" w:hAnsi="Times New Roman" w:cs="Times New Roman"/>
                <w:sz w:val="28"/>
                <w:szCs w:val="28"/>
              </w:rPr>
              <w:t>8</w:t>
            </w:r>
          </w:p>
        </w:tc>
      </w:tr>
      <w:tr>
        <w:tblPrEx>
          <w:tblCellMar>
            <w:top w:w="0" w:type="dxa"/>
            <w:left w:w="108" w:type="dxa"/>
            <w:bottom w:w="0" w:type="dxa"/>
            <w:right w:w="108" w:type="dxa"/>
          </w:tblCellMar>
        </w:tblPrEx>
        <w:trPr>
          <w:trHeight w:val="1068" w:hRule="atLeast"/>
        </w:trPr>
        <w:tc>
          <w:tcPr>
            <w:tcW w:w="2103"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 Человек и общество</w:t>
            </w:r>
          </w:p>
        </w:tc>
        <w:tc>
          <w:tcPr>
            <w:tcW w:w="2977"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4.1. Мир истории</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 Основы социальной жизни</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4.3. История отечества</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pPr>
              <w:spacing w:after="0" w:line="240" w:lineRule="auto"/>
              <w:jc w:val="both"/>
              <w:rPr>
                <w:rFonts w:ascii="Times New Roman" w:hAnsi="Times New Roman" w:cs="Times New Roman"/>
                <w:color w:val="auto"/>
                <w:sz w:val="28"/>
                <w:szCs w:val="28"/>
              </w:rPr>
            </w:pP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pPr>
              <w:spacing w:after="0" w:line="240" w:lineRule="auto"/>
              <w:jc w:val="both"/>
              <w:rPr>
                <w:rFonts w:ascii="Times New Roman" w:hAnsi="Times New Roman" w:cs="Times New Roman"/>
                <w:color w:val="auto"/>
                <w:sz w:val="28"/>
                <w:szCs w:val="28"/>
              </w:rPr>
            </w:pP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pPr>
              <w:spacing w:after="0" w:line="240" w:lineRule="auto"/>
              <w:jc w:val="both"/>
              <w:rPr>
                <w:rFonts w:ascii="Times New Roman" w:hAnsi="Times New Roman" w:cs="Times New Roman"/>
                <w:color w:val="auto"/>
                <w:sz w:val="28"/>
                <w:szCs w:val="28"/>
              </w:rPr>
            </w:pP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w:t>
            </w:r>
          </w:p>
        </w:tc>
        <w:tc>
          <w:tcPr>
            <w:tcW w:w="81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pPr>
              <w:spacing w:after="0" w:line="240" w:lineRule="auto"/>
              <w:jc w:val="both"/>
              <w:rPr>
                <w:rFonts w:ascii="Times New Roman" w:hAnsi="Times New Roman" w:cs="Times New Roman"/>
                <w:color w:val="auto"/>
                <w:sz w:val="28"/>
                <w:szCs w:val="28"/>
              </w:rPr>
            </w:pPr>
          </w:p>
          <w:p>
            <w:pPr>
              <w:spacing w:after="0" w:line="240" w:lineRule="auto"/>
              <w:jc w:val="both"/>
              <w:rPr>
                <w:rStyle w:val="10"/>
                <w:rFonts w:ascii="Times New Roman" w:hAnsi="Times New Roman"/>
                <w:i w:val="0"/>
                <w:iCs/>
                <w:color w:val="auto"/>
                <w:sz w:val="28"/>
                <w:szCs w:val="28"/>
              </w:rPr>
            </w:pPr>
            <w:r>
              <w:rPr>
                <w:rFonts w:ascii="Times New Roman" w:hAnsi="Times New Roman" w:cs="Times New Roman"/>
                <w:color w:val="auto"/>
                <w:sz w:val="28"/>
                <w:szCs w:val="28"/>
              </w:rPr>
              <w:t>2</w:t>
            </w:r>
          </w:p>
        </w:tc>
        <w:tc>
          <w:tcPr>
            <w:tcW w:w="567" w:type="dxa"/>
            <w:tcBorders>
              <w:top w:val="single" w:color="000000" w:sz="4" w:space="0"/>
              <w:left w:val="single" w:color="000000" w:sz="4" w:space="0"/>
              <w:bottom w:val="single" w:color="000000" w:sz="4" w:space="0"/>
            </w:tcBorders>
          </w:tcPr>
          <w:p>
            <w:pPr>
              <w:spacing w:after="0" w:line="240" w:lineRule="auto"/>
              <w:jc w:val="both"/>
              <w:rPr>
                <w:rStyle w:val="10"/>
                <w:rFonts w:ascii="Times New Roman" w:hAnsi="Times New Roman"/>
                <w:i w:val="0"/>
                <w:iCs/>
                <w:color w:val="auto"/>
                <w:sz w:val="28"/>
                <w:szCs w:val="28"/>
              </w:rPr>
            </w:pPr>
            <w:r>
              <w:rPr>
                <w:rStyle w:val="10"/>
                <w:rFonts w:ascii="Times New Roman" w:hAnsi="Times New Roman"/>
                <w:i w:val="0"/>
                <w:iCs/>
                <w:color w:val="auto"/>
                <w:sz w:val="28"/>
                <w:szCs w:val="28"/>
              </w:rPr>
              <w:t>-</w:t>
            </w:r>
          </w:p>
          <w:p>
            <w:pPr>
              <w:spacing w:after="0" w:line="240" w:lineRule="auto"/>
              <w:jc w:val="both"/>
            </w:pPr>
            <w:r>
              <w:rPr>
                <w:rStyle w:val="10"/>
                <w:rFonts w:ascii="Times New Roman" w:hAnsi="Times New Roman"/>
                <w:i w:val="0"/>
                <w:iCs/>
                <w:color w:val="auto"/>
                <w:sz w:val="28"/>
                <w:szCs w:val="28"/>
              </w:rPr>
              <w:t>2</w:t>
            </w:r>
          </w:p>
          <w:p>
            <w:pPr>
              <w:spacing w:after="0" w:line="240" w:lineRule="auto"/>
              <w:jc w:val="both"/>
            </w:pPr>
          </w:p>
          <w:p>
            <w:pPr>
              <w:spacing w:after="0" w:line="240" w:lineRule="auto"/>
              <w:jc w:val="both"/>
              <w:rPr>
                <w:rFonts w:ascii="Times New Roman" w:hAnsi="Times New Roman" w:cs="Times New Roman"/>
                <w:sz w:val="28"/>
                <w:szCs w:val="28"/>
              </w:rPr>
            </w:pPr>
            <w:r>
              <w:rPr>
                <w:rStyle w:val="10"/>
                <w:rFonts w:ascii="Times New Roman" w:hAnsi="Times New Roman"/>
                <w:i w:val="0"/>
                <w:iCs/>
                <w:color w:val="auto"/>
                <w:sz w:val="28"/>
                <w:szCs w:val="28"/>
              </w:rPr>
              <w:t>2</w:t>
            </w: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p>
            <w:pPr>
              <w:spacing w:after="0" w:line="240" w:lineRule="auto"/>
              <w:jc w:val="both"/>
              <w:rPr>
                <w:rFonts w:ascii="Times New Roman" w:hAnsi="Times New Roman" w:cs="Times New Roman"/>
                <w:sz w:val="28"/>
                <w:szCs w:val="28"/>
              </w:rPr>
            </w:pPr>
          </w:p>
          <w:p>
            <w:pPr>
              <w:spacing w:after="0" w:line="240" w:lineRule="auto"/>
              <w:jc w:val="both"/>
            </w:pPr>
            <w:r>
              <w:rPr>
                <w:rFonts w:ascii="Times New Roman" w:hAnsi="Times New Roman" w:cs="Times New Roman"/>
                <w:sz w:val="28"/>
                <w:szCs w:val="28"/>
              </w:rPr>
              <w:t>6</w:t>
            </w:r>
          </w:p>
        </w:tc>
      </w:tr>
      <w:tr>
        <w:tblPrEx>
          <w:tblCellMar>
            <w:top w:w="0" w:type="dxa"/>
            <w:left w:w="108" w:type="dxa"/>
            <w:bottom w:w="0" w:type="dxa"/>
            <w:right w:w="108" w:type="dxa"/>
          </w:tblCellMar>
        </w:tblPrEx>
        <w:tc>
          <w:tcPr>
            <w:tcW w:w="2103"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p>
            <w:pPr>
              <w:spacing w:after="0" w:line="240" w:lineRule="auto"/>
              <w:jc w:val="both"/>
              <w:rPr>
                <w:rFonts w:ascii="Times New Roman" w:hAnsi="Times New Roman" w:cs="Times New Roman"/>
                <w:sz w:val="28"/>
                <w:szCs w:val="28"/>
              </w:rPr>
            </w:pPr>
          </w:p>
        </w:tc>
        <w:tc>
          <w:tcPr>
            <w:tcW w:w="2977"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 Изобразительное искусство</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5.2. Музыка</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pPr>
              <w:spacing w:after="0" w:line="240" w:lineRule="auto"/>
              <w:jc w:val="both"/>
              <w:rPr>
                <w:rFonts w:ascii="Times New Roman" w:hAnsi="Times New Roman" w:cs="Times New Roman"/>
                <w:color w:val="auto"/>
                <w:sz w:val="28"/>
                <w:szCs w:val="28"/>
              </w:rPr>
            </w:pP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p>
        </w:tc>
        <w:tc>
          <w:tcPr>
            <w:tcW w:w="66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pPr>
              <w:spacing w:after="0" w:line="240" w:lineRule="auto"/>
              <w:jc w:val="both"/>
              <w:rPr>
                <w:rFonts w:ascii="Times New Roman" w:hAnsi="Times New Roman" w:cs="Times New Roman"/>
                <w:color w:val="auto"/>
                <w:sz w:val="28"/>
                <w:szCs w:val="28"/>
              </w:rPr>
            </w:pP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pPr>
              <w:spacing w:after="0" w:line="240" w:lineRule="auto"/>
              <w:jc w:val="both"/>
              <w:rPr>
                <w:rFonts w:ascii="Times New Roman" w:hAnsi="Times New Roman" w:cs="Times New Roman"/>
                <w:color w:val="auto"/>
                <w:sz w:val="28"/>
                <w:szCs w:val="28"/>
              </w:rPr>
            </w:pP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81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pPr>
              <w:spacing w:after="0" w:line="240" w:lineRule="auto"/>
              <w:jc w:val="both"/>
              <w:rPr>
                <w:rFonts w:ascii="Times New Roman" w:hAnsi="Times New Roman" w:cs="Times New Roman"/>
                <w:color w:val="auto"/>
                <w:sz w:val="28"/>
                <w:szCs w:val="28"/>
              </w:rPr>
            </w:pP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567"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pPr>
              <w:spacing w:after="0" w:line="240" w:lineRule="auto"/>
              <w:jc w:val="both"/>
              <w:rPr>
                <w:rFonts w:ascii="Times New Roman" w:hAnsi="Times New Roman" w:cs="Times New Roman"/>
                <w:color w:val="auto"/>
                <w:sz w:val="28"/>
                <w:szCs w:val="28"/>
              </w:rPr>
            </w:pPr>
          </w:p>
          <w:p>
            <w:pPr>
              <w:snapToGrid w:val="0"/>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w:t>
            </w: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pPr>
              <w:spacing w:after="0" w:line="240" w:lineRule="auto"/>
              <w:jc w:val="both"/>
              <w:rPr>
                <w:rFonts w:ascii="Times New Roman" w:hAnsi="Times New Roman" w:cs="Times New Roman"/>
                <w:sz w:val="28"/>
                <w:szCs w:val="28"/>
              </w:rPr>
            </w:pPr>
          </w:p>
          <w:p>
            <w:pPr>
              <w:spacing w:after="0" w:line="240" w:lineRule="auto"/>
              <w:jc w:val="both"/>
            </w:pPr>
            <w:r>
              <w:rPr>
                <w:rFonts w:ascii="Times New Roman" w:hAnsi="Times New Roman" w:cs="Times New Roman"/>
                <w:color w:val="auto"/>
                <w:sz w:val="28"/>
                <w:szCs w:val="28"/>
              </w:rPr>
              <w:t>1</w:t>
            </w:r>
          </w:p>
        </w:tc>
      </w:tr>
      <w:tr>
        <w:tblPrEx>
          <w:tblCellMar>
            <w:top w:w="0" w:type="dxa"/>
            <w:left w:w="108" w:type="dxa"/>
            <w:bottom w:w="0" w:type="dxa"/>
            <w:right w:w="108" w:type="dxa"/>
          </w:tblCellMar>
        </w:tblPrEx>
        <w:tc>
          <w:tcPr>
            <w:tcW w:w="2103"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6. Физическая культура</w:t>
            </w:r>
          </w:p>
        </w:tc>
        <w:tc>
          <w:tcPr>
            <w:tcW w:w="2977"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 Физическая культура</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66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1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567"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3</w:t>
            </w: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sz w:val="28"/>
                <w:szCs w:val="28"/>
              </w:rPr>
              <w:t>15</w:t>
            </w:r>
          </w:p>
        </w:tc>
      </w:tr>
      <w:tr>
        <w:tblPrEx>
          <w:tblCellMar>
            <w:top w:w="0" w:type="dxa"/>
            <w:left w:w="108" w:type="dxa"/>
            <w:bottom w:w="0" w:type="dxa"/>
            <w:right w:w="108" w:type="dxa"/>
          </w:tblCellMar>
        </w:tblPrEx>
        <w:tc>
          <w:tcPr>
            <w:tcW w:w="2103"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7. Технологии</w:t>
            </w:r>
          </w:p>
        </w:tc>
        <w:tc>
          <w:tcPr>
            <w:tcW w:w="2977"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 Профильный труд</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66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w:t>
            </w:r>
          </w:p>
        </w:tc>
        <w:tc>
          <w:tcPr>
            <w:tcW w:w="81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8</w:t>
            </w:r>
          </w:p>
        </w:tc>
        <w:tc>
          <w:tcPr>
            <w:tcW w:w="567"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8</w:t>
            </w: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sz w:val="28"/>
                <w:szCs w:val="28"/>
              </w:rPr>
              <w:t>35</w:t>
            </w:r>
          </w:p>
        </w:tc>
      </w:tr>
      <w:tr>
        <w:tblPrEx>
          <w:tblCellMar>
            <w:top w:w="0" w:type="dxa"/>
            <w:left w:w="108" w:type="dxa"/>
            <w:bottom w:w="0" w:type="dxa"/>
            <w:right w:w="108" w:type="dxa"/>
          </w:tblCellMar>
        </w:tblPrEx>
        <w:tc>
          <w:tcPr>
            <w:tcW w:w="5080" w:type="dxa"/>
            <w:gridSpan w:val="3"/>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27</w:t>
            </w:r>
          </w:p>
        </w:tc>
        <w:tc>
          <w:tcPr>
            <w:tcW w:w="66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28</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81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567"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31</w:t>
            </w: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color w:val="auto"/>
                <w:sz w:val="28"/>
                <w:szCs w:val="28"/>
              </w:rPr>
              <w:t>147</w:t>
            </w:r>
          </w:p>
        </w:tc>
      </w:tr>
      <w:tr>
        <w:tblPrEx>
          <w:tblCellMar>
            <w:top w:w="0" w:type="dxa"/>
            <w:left w:w="108" w:type="dxa"/>
            <w:bottom w:w="0" w:type="dxa"/>
            <w:right w:w="108" w:type="dxa"/>
          </w:tblCellMar>
        </w:tblPrEx>
        <w:tc>
          <w:tcPr>
            <w:tcW w:w="5080" w:type="dxa"/>
            <w:gridSpan w:val="3"/>
            <w:tcBorders>
              <w:top w:val="single" w:color="000000" w:sz="4" w:space="0"/>
              <w:left w:val="single" w:color="000000" w:sz="4" w:space="0"/>
              <w:bottom w:val="single" w:color="000000" w:sz="4" w:space="0"/>
            </w:tcBorders>
          </w:tcPr>
          <w:p>
            <w:pPr>
              <w:spacing w:after="0" w:line="240" w:lineRule="auto"/>
              <w:jc w:val="both"/>
              <w:rPr>
                <w:rStyle w:val="10"/>
                <w:rFonts w:ascii="Times New Roman" w:hAnsi="Times New Roman"/>
                <w:b/>
                <w:i w:val="0"/>
                <w:iCs/>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8" w:type="dxa"/>
            <w:tcBorders>
              <w:top w:val="single" w:color="000000" w:sz="4" w:space="0"/>
              <w:left w:val="single" w:color="000000" w:sz="4" w:space="0"/>
              <w:bottom w:val="single" w:color="000000" w:sz="4" w:space="0"/>
            </w:tcBorders>
          </w:tcPr>
          <w:p>
            <w:pPr>
              <w:spacing w:after="0" w:line="240" w:lineRule="auto"/>
              <w:jc w:val="both"/>
              <w:rPr>
                <w:rStyle w:val="10"/>
                <w:rFonts w:ascii="Times New Roman" w:hAnsi="Times New Roman"/>
                <w:b/>
                <w:i w:val="0"/>
                <w:iCs/>
                <w:sz w:val="28"/>
                <w:szCs w:val="28"/>
              </w:rPr>
            </w:pPr>
            <w:r>
              <w:rPr>
                <w:rStyle w:val="10"/>
                <w:rFonts w:ascii="Times New Roman" w:hAnsi="Times New Roman"/>
                <w:b/>
                <w:i w:val="0"/>
                <w:iCs/>
                <w:sz w:val="28"/>
                <w:szCs w:val="28"/>
              </w:rPr>
              <w:t>2</w:t>
            </w:r>
          </w:p>
        </w:tc>
        <w:tc>
          <w:tcPr>
            <w:tcW w:w="66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Style w:val="10"/>
                <w:rFonts w:ascii="Times New Roman" w:hAnsi="Times New Roman"/>
                <w:b/>
                <w:i w:val="0"/>
                <w:iCs/>
                <w:sz w:val="28"/>
                <w:szCs w:val="28"/>
              </w:rPr>
              <w:t>2</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81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567"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2</w:t>
            </w: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color w:val="auto"/>
                <w:sz w:val="28"/>
                <w:szCs w:val="28"/>
              </w:rPr>
              <w:t>10</w:t>
            </w:r>
          </w:p>
        </w:tc>
      </w:tr>
      <w:tr>
        <w:tblPrEx>
          <w:tblCellMar>
            <w:top w:w="0" w:type="dxa"/>
            <w:left w:w="108" w:type="dxa"/>
            <w:bottom w:w="0" w:type="dxa"/>
            <w:right w:w="108" w:type="dxa"/>
          </w:tblCellMar>
        </w:tblPrEx>
        <w:tc>
          <w:tcPr>
            <w:tcW w:w="5080" w:type="dxa"/>
            <w:gridSpan w:val="3"/>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недельная нагрузка </w:t>
            </w:r>
            <w:r>
              <w:rPr>
                <w:rFonts w:ascii="Times New Roman" w:hAnsi="Times New Roman" w:cs="Times New Roman"/>
                <w:sz w:val="28"/>
                <w:szCs w:val="28"/>
              </w:rPr>
              <w:t>(при 5-дневной учебной неделе)</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29</w:t>
            </w:r>
          </w:p>
        </w:tc>
        <w:tc>
          <w:tcPr>
            <w:tcW w:w="66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32</w:t>
            </w:r>
          </w:p>
        </w:tc>
        <w:tc>
          <w:tcPr>
            <w:tcW w:w="81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567"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33</w:t>
            </w: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color w:val="auto"/>
                <w:sz w:val="28"/>
                <w:szCs w:val="28"/>
              </w:rPr>
              <w:t>157</w:t>
            </w:r>
          </w:p>
        </w:tc>
      </w:tr>
      <w:tr>
        <w:tblPrEx>
          <w:tblCellMar>
            <w:top w:w="0" w:type="dxa"/>
            <w:left w:w="108" w:type="dxa"/>
            <w:bottom w:w="0" w:type="dxa"/>
            <w:right w:w="108" w:type="dxa"/>
          </w:tblCellMar>
        </w:tblPrEx>
        <w:tc>
          <w:tcPr>
            <w:tcW w:w="5080" w:type="dxa"/>
            <w:gridSpan w:val="3"/>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668" w:type="dxa"/>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sz w:val="28"/>
                <w:szCs w:val="28"/>
              </w:rPr>
              <w:t>6</w:t>
            </w:r>
          </w:p>
        </w:tc>
        <w:tc>
          <w:tcPr>
            <w:tcW w:w="709" w:type="dxa"/>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sz w:val="28"/>
                <w:szCs w:val="28"/>
              </w:rPr>
              <w:t>6</w:t>
            </w:r>
          </w:p>
        </w:tc>
        <w:tc>
          <w:tcPr>
            <w:tcW w:w="810" w:type="dxa"/>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sz w:val="28"/>
                <w:szCs w:val="28"/>
              </w:rPr>
              <w:t>6</w:t>
            </w:r>
          </w:p>
        </w:tc>
        <w:tc>
          <w:tcPr>
            <w:tcW w:w="567" w:type="dxa"/>
            <w:tcBorders>
              <w:top w:val="single" w:color="000000" w:sz="4" w:space="0"/>
              <w:left w:val="single" w:color="000000" w:sz="4" w:space="0"/>
              <w:bottom w:val="single" w:color="000000" w:sz="4" w:space="0"/>
            </w:tcBorders>
          </w:tcPr>
          <w:p>
            <w:pPr>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color w:val="auto"/>
                <w:sz w:val="28"/>
                <w:szCs w:val="28"/>
              </w:rPr>
              <w:t>30</w:t>
            </w:r>
          </w:p>
        </w:tc>
      </w:tr>
      <w:tr>
        <w:tblPrEx>
          <w:tblCellMar>
            <w:top w:w="0" w:type="dxa"/>
            <w:left w:w="108" w:type="dxa"/>
            <w:bottom w:w="0" w:type="dxa"/>
            <w:right w:w="108" w:type="dxa"/>
          </w:tblCellMar>
        </w:tblPrEx>
        <w:trPr>
          <w:trHeight w:val="416" w:hRule="atLeast"/>
        </w:trPr>
        <w:tc>
          <w:tcPr>
            <w:tcW w:w="5080" w:type="dxa"/>
            <w:gridSpan w:val="3"/>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668" w:type="dxa"/>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sz w:val="28"/>
                <w:szCs w:val="28"/>
              </w:rPr>
              <w:t>4</w:t>
            </w:r>
          </w:p>
        </w:tc>
        <w:tc>
          <w:tcPr>
            <w:tcW w:w="709" w:type="dxa"/>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sz w:val="28"/>
                <w:szCs w:val="28"/>
              </w:rPr>
              <w:t>4</w:t>
            </w:r>
          </w:p>
        </w:tc>
        <w:tc>
          <w:tcPr>
            <w:tcW w:w="810" w:type="dxa"/>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sz w:val="28"/>
                <w:szCs w:val="28"/>
              </w:rPr>
              <w:t>4</w:t>
            </w:r>
          </w:p>
        </w:tc>
        <w:tc>
          <w:tcPr>
            <w:tcW w:w="567" w:type="dxa"/>
            <w:tcBorders>
              <w:top w:val="single" w:color="000000" w:sz="4" w:space="0"/>
              <w:left w:val="single" w:color="000000" w:sz="4" w:space="0"/>
              <w:bottom w:val="single" w:color="000000" w:sz="4" w:space="0"/>
            </w:tcBorders>
          </w:tcPr>
          <w:p>
            <w:pPr>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color w:val="auto"/>
                <w:sz w:val="28"/>
                <w:szCs w:val="28"/>
              </w:rPr>
              <w:t>20</w:t>
            </w:r>
          </w:p>
        </w:tc>
      </w:tr>
      <w:tr>
        <w:tblPrEx>
          <w:tblCellMar>
            <w:top w:w="0" w:type="dxa"/>
            <w:left w:w="108" w:type="dxa"/>
            <w:bottom w:w="0" w:type="dxa"/>
            <w:right w:w="108" w:type="dxa"/>
          </w:tblCellMar>
        </w:tblPrEx>
        <w:tc>
          <w:tcPr>
            <w:tcW w:w="5080" w:type="dxa"/>
            <w:gridSpan w:val="3"/>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39</w:t>
            </w:r>
          </w:p>
        </w:tc>
        <w:tc>
          <w:tcPr>
            <w:tcW w:w="668"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40</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42</w:t>
            </w:r>
          </w:p>
        </w:tc>
        <w:tc>
          <w:tcPr>
            <w:tcW w:w="81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43</w:t>
            </w:r>
          </w:p>
        </w:tc>
        <w:tc>
          <w:tcPr>
            <w:tcW w:w="567"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43</w:t>
            </w: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color w:val="auto"/>
                <w:sz w:val="28"/>
                <w:szCs w:val="28"/>
              </w:rPr>
              <w:t>207</w:t>
            </w:r>
          </w:p>
        </w:tc>
      </w:tr>
    </w:tbl>
    <w:p>
      <w:pPr>
        <w:pStyle w:val="408"/>
        <w:pageBreakBefore/>
        <w:spacing w:line="240" w:lineRule="auto"/>
        <w:ind w:firstLine="0"/>
        <w:rPr>
          <w:rFonts w:ascii="Times New Roman" w:hAnsi="Times New Roman" w:cs="Times New Roman"/>
          <w:b/>
          <w:color w:val="auto"/>
          <w:sz w:val="24"/>
          <w:szCs w:val="24"/>
        </w:rPr>
      </w:pPr>
    </w:p>
    <w:tbl>
      <w:tblPr>
        <w:tblStyle w:val="6"/>
        <w:tblW w:w="9858" w:type="dxa"/>
        <w:tblInd w:w="-111" w:type="dxa"/>
        <w:tblLayout w:type="fixed"/>
        <w:tblCellMar>
          <w:top w:w="0" w:type="dxa"/>
          <w:left w:w="108" w:type="dxa"/>
          <w:bottom w:w="0" w:type="dxa"/>
          <w:right w:w="108" w:type="dxa"/>
        </w:tblCellMar>
      </w:tblPr>
      <w:tblGrid>
        <w:gridCol w:w="236"/>
        <w:gridCol w:w="1961"/>
        <w:gridCol w:w="4111"/>
        <w:gridCol w:w="850"/>
        <w:gridCol w:w="142"/>
        <w:gridCol w:w="709"/>
        <w:gridCol w:w="850"/>
        <w:gridCol w:w="999"/>
      </w:tblGrid>
      <w:tr>
        <w:tblPrEx>
          <w:tblCellMar>
            <w:top w:w="0" w:type="dxa"/>
            <w:left w:w="108" w:type="dxa"/>
            <w:bottom w:w="0" w:type="dxa"/>
            <w:right w:w="108" w:type="dxa"/>
          </w:tblCellMar>
        </w:tblPrEx>
        <w:tc>
          <w:tcPr>
            <w:tcW w:w="236" w:type="dxa"/>
          </w:tcPr>
          <w:p>
            <w:pPr>
              <w:pStyle w:val="474"/>
            </w:pPr>
          </w:p>
        </w:tc>
        <w:tc>
          <w:tcPr>
            <w:tcW w:w="9622" w:type="dxa"/>
            <w:gridSpan w:val="7"/>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 xml:space="preserve">Годовой учебный план общего образования </w:t>
            </w:r>
            <w:r>
              <w:rPr>
                <w:rFonts w:ascii="Times New Roman" w:hAnsi="Times New Roman" w:cs="Times New Roman"/>
                <w:b/>
                <w:sz w:val="28"/>
                <w:szCs w:val="28"/>
              </w:rPr>
              <w:br w:type="textWrapping"/>
            </w: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tblPrEx>
          <w:tblCellMar>
            <w:top w:w="0" w:type="dxa"/>
            <w:left w:w="108" w:type="dxa"/>
            <w:bottom w:w="0" w:type="dxa"/>
            <w:right w:w="108" w:type="dxa"/>
          </w:tblCellMar>
        </w:tblPrEx>
        <w:tc>
          <w:tcPr>
            <w:tcW w:w="236" w:type="dxa"/>
          </w:tcPr>
          <w:p/>
        </w:tc>
        <w:tc>
          <w:tcPr>
            <w:tcW w:w="1961" w:type="dxa"/>
            <w:vMerge w:val="restart"/>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4111" w:type="dxa"/>
            <w:vMerge w:val="restart"/>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Классы</w:t>
            </w: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50" w:type="dxa"/>
            <w:gridSpan w:val="5"/>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Количество часов в год</w:t>
            </w:r>
          </w:p>
        </w:tc>
      </w:tr>
      <w:tr>
        <w:tblPrEx>
          <w:tblCellMar>
            <w:top w:w="0" w:type="dxa"/>
            <w:left w:w="108" w:type="dxa"/>
            <w:bottom w:w="0" w:type="dxa"/>
            <w:right w:w="108" w:type="dxa"/>
          </w:tblCellMar>
        </w:tblPrEx>
        <w:tc>
          <w:tcPr>
            <w:tcW w:w="236" w:type="dxa"/>
          </w:tcPr>
          <w:p/>
        </w:tc>
        <w:tc>
          <w:tcPr>
            <w:tcW w:w="1961" w:type="dxa"/>
            <w:vMerge w:val="continue"/>
            <w:tcBorders>
              <w:top w:val="single" w:color="000000" w:sz="4" w:space="0"/>
              <w:left w:val="single" w:color="000000" w:sz="4" w:space="0"/>
              <w:bottom w:val="single" w:color="000000" w:sz="4" w:space="0"/>
            </w:tcBorders>
          </w:tcPr>
          <w:p>
            <w:pPr>
              <w:snapToGrid w:val="0"/>
              <w:spacing w:after="0" w:line="240" w:lineRule="auto"/>
              <w:jc w:val="both"/>
              <w:rPr>
                <w:rFonts w:ascii="Times New Roman" w:hAnsi="Times New Roman" w:cs="Times New Roman"/>
                <w:b/>
                <w:sz w:val="28"/>
                <w:szCs w:val="28"/>
              </w:rPr>
            </w:pPr>
          </w:p>
        </w:tc>
        <w:tc>
          <w:tcPr>
            <w:tcW w:w="4111" w:type="dxa"/>
            <w:vMerge w:val="continue"/>
            <w:tcBorders>
              <w:top w:val="single" w:color="000000" w:sz="4" w:space="0"/>
              <w:left w:val="single" w:color="000000" w:sz="4" w:space="0"/>
              <w:bottom w:val="single" w:color="000000" w:sz="4" w:space="0"/>
            </w:tcBorders>
          </w:tcPr>
          <w:p>
            <w:pPr>
              <w:snapToGrid w:val="0"/>
              <w:spacing w:after="0" w:line="240" w:lineRule="auto"/>
              <w:jc w:val="both"/>
              <w:rPr>
                <w:rFonts w:ascii="Times New Roman" w:hAnsi="Times New Roman" w:cs="Times New Roman"/>
                <w:b/>
                <w:sz w:val="28"/>
                <w:szCs w:val="28"/>
              </w:rPr>
            </w:pPr>
          </w:p>
        </w:tc>
        <w:tc>
          <w:tcPr>
            <w:tcW w:w="992"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709"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999"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Всего</w:t>
            </w:r>
          </w:p>
        </w:tc>
      </w:tr>
      <w:tr>
        <w:tblPrEx>
          <w:tblCellMar>
            <w:top w:w="0" w:type="dxa"/>
            <w:left w:w="108" w:type="dxa"/>
            <w:bottom w:w="0" w:type="dxa"/>
            <w:right w:w="108" w:type="dxa"/>
          </w:tblCellMar>
        </w:tblPrEx>
        <w:tc>
          <w:tcPr>
            <w:tcW w:w="6308" w:type="dxa"/>
            <w:gridSpan w:val="3"/>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550" w:type="dxa"/>
            <w:gridSpan w:val="5"/>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b/>
                <w:sz w:val="28"/>
                <w:szCs w:val="28"/>
              </w:rPr>
            </w:pPr>
          </w:p>
        </w:tc>
      </w:tr>
      <w:tr>
        <w:tblPrEx>
          <w:tblCellMar>
            <w:top w:w="0" w:type="dxa"/>
            <w:left w:w="108" w:type="dxa"/>
            <w:bottom w:w="0" w:type="dxa"/>
            <w:right w:w="108" w:type="dxa"/>
          </w:tblCellMar>
        </w:tblPrEx>
        <w:tc>
          <w:tcPr>
            <w:tcW w:w="236" w:type="dxa"/>
          </w:tcPr>
          <w:p/>
        </w:tc>
        <w:tc>
          <w:tcPr>
            <w:tcW w:w="196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 Язык и речевая практика</w:t>
            </w:r>
          </w:p>
        </w:tc>
        <w:tc>
          <w:tcPr>
            <w:tcW w:w="411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1.2.Литературное чтение</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pPr>
              <w:spacing w:after="0" w:line="240" w:lineRule="auto"/>
              <w:jc w:val="both"/>
            </w:pPr>
            <w:r>
              <w:rPr>
                <w:rFonts w:ascii="Times New Roman" w:hAnsi="Times New Roman" w:cs="Times New Roman"/>
                <w:color w:val="auto"/>
                <w:sz w:val="28"/>
                <w:szCs w:val="28"/>
              </w:rPr>
              <w:t>272</w:t>
            </w:r>
          </w:p>
        </w:tc>
      </w:tr>
      <w:tr>
        <w:tblPrEx>
          <w:tblCellMar>
            <w:top w:w="0" w:type="dxa"/>
            <w:left w:w="108" w:type="dxa"/>
            <w:bottom w:w="0" w:type="dxa"/>
            <w:right w:w="108" w:type="dxa"/>
          </w:tblCellMar>
        </w:tblPrEx>
        <w:tc>
          <w:tcPr>
            <w:tcW w:w="236" w:type="dxa"/>
          </w:tcPr>
          <w:p/>
        </w:tc>
        <w:tc>
          <w:tcPr>
            <w:tcW w:w="196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 Математика</w:t>
            </w:r>
          </w:p>
        </w:tc>
        <w:tc>
          <w:tcPr>
            <w:tcW w:w="411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pPr>
              <w:spacing w:after="0" w:line="240" w:lineRule="auto"/>
              <w:jc w:val="both"/>
              <w:rPr>
                <w:rStyle w:val="10"/>
                <w:rFonts w:ascii="Times New Roman" w:hAnsi="Times New Roman"/>
                <w:i w:val="0"/>
                <w:iCs/>
                <w:color w:val="auto"/>
                <w:sz w:val="28"/>
                <w:szCs w:val="28"/>
              </w:rPr>
            </w:pPr>
            <w:r>
              <w:rPr>
                <w:rFonts w:ascii="Times New Roman" w:hAnsi="Times New Roman" w:cs="Times New Roman"/>
                <w:color w:val="auto"/>
                <w:sz w:val="28"/>
                <w:szCs w:val="28"/>
              </w:rPr>
              <w:t>2.2. Информатика</w:t>
            </w:r>
          </w:p>
        </w:tc>
        <w:tc>
          <w:tcPr>
            <w:tcW w:w="850" w:type="dxa"/>
            <w:tcBorders>
              <w:top w:val="single" w:color="000000" w:sz="4" w:space="0"/>
              <w:left w:val="single" w:color="000000" w:sz="4" w:space="0"/>
              <w:bottom w:val="single" w:color="000000" w:sz="4" w:space="0"/>
            </w:tcBorders>
          </w:tcPr>
          <w:p>
            <w:pPr>
              <w:spacing w:after="0" w:line="240" w:lineRule="auto"/>
              <w:jc w:val="both"/>
              <w:rPr>
                <w:rStyle w:val="10"/>
                <w:rFonts w:ascii="Times New Roman" w:hAnsi="Times New Roman"/>
                <w:i w:val="0"/>
                <w:iCs/>
                <w:color w:val="auto"/>
                <w:sz w:val="28"/>
                <w:szCs w:val="28"/>
              </w:rPr>
            </w:pPr>
            <w:r>
              <w:rPr>
                <w:rStyle w:val="10"/>
                <w:rFonts w:ascii="Times New Roman" w:hAnsi="Times New Roman"/>
                <w:i w:val="0"/>
                <w:iCs/>
                <w:color w:val="auto"/>
                <w:sz w:val="28"/>
                <w:szCs w:val="28"/>
              </w:rPr>
              <w:t>68</w:t>
            </w:r>
          </w:p>
          <w:p>
            <w:pPr>
              <w:spacing w:after="0" w:line="240" w:lineRule="auto"/>
              <w:jc w:val="both"/>
              <w:rPr>
                <w:rStyle w:val="10"/>
                <w:rFonts w:ascii="Times New Roman" w:hAnsi="Times New Roman"/>
                <w:i w:val="0"/>
                <w:iCs/>
                <w:color w:val="auto"/>
                <w:sz w:val="28"/>
                <w:szCs w:val="28"/>
              </w:rPr>
            </w:pPr>
            <w:r>
              <w:rPr>
                <w:rStyle w:val="10"/>
                <w:rFonts w:ascii="Times New Roman" w:hAnsi="Times New Roman"/>
                <w:i w:val="0"/>
                <w:iCs/>
                <w:color w:val="auto"/>
                <w:sz w:val="28"/>
                <w:szCs w:val="28"/>
              </w:rPr>
              <w:t>34</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Style w:val="10"/>
                <w:rFonts w:ascii="Times New Roman" w:hAnsi="Times New Roman"/>
                <w:i w:val="0"/>
                <w:iCs/>
                <w:color w:val="auto"/>
                <w:sz w:val="28"/>
                <w:szCs w:val="28"/>
              </w:rPr>
            </w:pPr>
            <w:r>
              <w:rPr>
                <w:rStyle w:val="10"/>
                <w:rFonts w:ascii="Times New Roman" w:hAnsi="Times New Roman"/>
                <w:i w:val="0"/>
                <w:iCs/>
                <w:color w:val="auto"/>
                <w:sz w:val="28"/>
                <w:szCs w:val="28"/>
              </w:rPr>
              <w:t>68</w:t>
            </w:r>
          </w:p>
          <w:p>
            <w:pPr>
              <w:spacing w:after="0" w:line="240" w:lineRule="auto"/>
              <w:jc w:val="both"/>
              <w:rPr>
                <w:rStyle w:val="10"/>
                <w:rFonts w:ascii="Times New Roman" w:hAnsi="Times New Roman"/>
                <w:i w:val="0"/>
                <w:iCs/>
                <w:color w:val="auto"/>
                <w:sz w:val="28"/>
                <w:szCs w:val="28"/>
              </w:rPr>
            </w:pPr>
            <w:r>
              <w:rPr>
                <w:rStyle w:val="10"/>
                <w:rFonts w:ascii="Times New Roman" w:hAnsi="Times New Roman"/>
                <w:i w:val="0"/>
                <w:iCs/>
                <w:color w:val="auto"/>
                <w:sz w:val="28"/>
                <w:szCs w:val="28"/>
              </w:rPr>
              <w:t>34</w:t>
            </w:r>
          </w:p>
        </w:tc>
        <w:tc>
          <w:tcPr>
            <w:tcW w:w="850" w:type="dxa"/>
            <w:tcBorders>
              <w:top w:val="single" w:color="000000" w:sz="4" w:space="0"/>
              <w:left w:val="single" w:color="000000" w:sz="4" w:space="0"/>
              <w:bottom w:val="single" w:color="000000" w:sz="4" w:space="0"/>
            </w:tcBorders>
          </w:tcPr>
          <w:p>
            <w:pPr>
              <w:spacing w:after="0" w:line="240" w:lineRule="auto"/>
              <w:jc w:val="both"/>
              <w:rPr>
                <w:rStyle w:val="10"/>
                <w:rFonts w:ascii="Times New Roman" w:hAnsi="Times New Roman"/>
                <w:i w:val="0"/>
                <w:iCs/>
                <w:color w:val="auto"/>
                <w:sz w:val="28"/>
                <w:szCs w:val="28"/>
              </w:rPr>
            </w:pPr>
            <w:r>
              <w:rPr>
                <w:rStyle w:val="10"/>
                <w:rFonts w:ascii="Times New Roman" w:hAnsi="Times New Roman"/>
                <w:i w:val="0"/>
                <w:iCs/>
                <w:color w:val="auto"/>
                <w:sz w:val="28"/>
                <w:szCs w:val="28"/>
              </w:rPr>
              <w:t>68</w:t>
            </w:r>
          </w:p>
          <w:p>
            <w:pPr>
              <w:spacing w:after="0" w:line="240" w:lineRule="auto"/>
              <w:jc w:val="both"/>
              <w:rPr>
                <w:rFonts w:ascii="Times New Roman" w:hAnsi="Times New Roman" w:cs="Times New Roman"/>
                <w:color w:val="auto"/>
                <w:sz w:val="28"/>
                <w:szCs w:val="28"/>
              </w:rPr>
            </w:pPr>
            <w:r>
              <w:rPr>
                <w:rStyle w:val="10"/>
                <w:rFonts w:ascii="Times New Roman" w:hAnsi="Times New Roman"/>
                <w:i w:val="0"/>
                <w:iCs/>
                <w:color w:val="auto"/>
                <w:sz w:val="28"/>
                <w:szCs w:val="28"/>
              </w:rPr>
              <w:t>34</w:t>
            </w:r>
          </w:p>
        </w:tc>
        <w:tc>
          <w:tcPr>
            <w:tcW w:w="999"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pPr>
              <w:spacing w:after="0" w:line="240" w:lineRule="auto"/>
              <w:jc w:val="both"/>
            </w:pPr>
            <w:r>
              <w:rPr>
                <w:rFonts w:ascii="Times New Roman" w:hAnsi="Times New Roman" w:cs="Times New Roman"/>
                <w:color w:val="auto"/>
                <w:sz w:val="28"/>
                <w:szCs w:val="28"/>
              </w:rPr>
              <w:t>102</w:t>
            </w:r>
          </w:p>
        </w:tc>
      </w:tr>
      <w:tr>
        <w:tblPrEx>
          <w:tblCellMar>
            <w:top w:w="0" w:type="dxa"/>
            <w:left w:w="108" w:type="dxa"/>
            <w:bottom w:w="0" w:type="dxa"/>
            <w:right w:w="108" w:type="dxa"/>
          </w:tblCellMar>
        </w:tblPrEx>
        <w:trPr>
          <w:trHeight w:val="983" w:hRule="atLeast"/>
        </w:trPr>
        <w:tc>
          <w:tcPr>
            <w:tcW w:w="236" w:type="dxa"/>
          </w:tcPr>
          <w:p/>
        </w:tc>
        <w:tc>
          <w:tcPr>
            <w:tcW w:w="196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 Человек</w:t>
            </w:r>
          </w:p>
        </w:tc>
        <w:tc>
          <w:tcPr>
            <w:tcW w:w="411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Основы социальной жизни</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4.4.</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Обществоведение</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4.5. Этика</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pPr>
              <w:spacing w:after="0" w:line="240" w:lineRule="auto"/>
              <w:jc w:val="both"/>
              <w:rPr>
                <w:rFonts w:ascii="Times New Roman" w:hAnsi="Times New Roman" w:cs="Times New Roman"/>
                <w:color w:val="auto"/>
                <w:sz w:val="28"/>
                <w:szCs w:val="28"/>
              </w:rPr>
            </w:pP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pPr>
              <w:spacing w:after="0" w:line="240" w:lineRule="auto"/>
              <w:jc w:val="both"/>
              <w:rPr>
                <w:rFonts w:ascii="Times New Roman" w:hAnsi="Times New Roman" w:cs="Times New Roman"/>
                <w:color w:val="auto"/>
                <w:sz w:val="28"/>
                <w:szCs w:val="28"/>
              </w:rPr>
            </w:pP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pPr>
              <w:spacing w:after="0" w:line="240" w:lineRule="auto"/>
              <w:jc w:val="both"/>
            </w:pPr>
            <w:r>
              <w:rPr>
                <w:rFonts w:ascii="Times New Roman" w:hAnsi="Times New Roman" w:cs="Times New Roman"/>
                <w:color w:val="auto"/>
                <w:sz w:val="28"/>
                <w:szCs w:val="28"/>
              </w:rPr>
              <w:t>136</w:t>
            </w:r>
          </w:p>
        </w:tc>
      </w:tr>
      <w:tr>
        <w:tblPrEx>
          <w:tblCellMar>
            <w:top w:w="0" w:type="dxa"/>
            <w:left w:w="108" w:type="dxa"/>
            <w:bottom w:w="0" w:type="dxa"/>
            <w:right w:w="108" w:type="dxa"/>
          </w:tblCellMar>
        </w:tblPrEx>
        <w:tc>
          <w:tcPr>
            <w:tcW w:w="236" w:type="dxa"/>
          </w:tcPr>
          <w:p/>
        </w:tc>
        <w:tc>
          <w:tcPr>
            <w:tcW w:w="196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411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color w:val="auto"/>
                <w:sz w:val="28"/>
                <w:szCs w:val="28"/>
              </w:rPr>
              <w:t>306</w:t>
            </w:r>
          </w:p>
        </w:tc>
      </w:tr>
      <w:tr>
        <w:tblPrEx>
          <w:tblCellMar>
            <w:top w:w="0" w:type="dxa"/>
            <w:left w:w="108" w:type="dxa"/>
            <w:bottom w:w="0" w:type="dxa"/>
            <w:right w:w="108" w:type="dxa"/>
          </w:tblCellMar>
        </w:tblPrEx>
        <w:tc>
          <w:tcPr>
            <w:tcW w:w="236" w:type="dxa"/>
          </w:tcPr>
          <w:p/>
        </w:tc>
        <w:tc>
          <w:tcPr>
            <w:tcW w:w="196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 Технологии</w:t>
            </w:r>
          </w:p>
        </w:tc>
        <w:tc>
          <w:tcPr>
            <w:tcW w:w="411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Профильный труд</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999"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1530</w:t>
            </w:r>
          </w:p>
          <w:p>
            <w:pPr>
              <w:spacing w:after="0" w:line="240" w:lineRule="auto"/>
              <w:jc w:val="both"/>
              <w:rPr>
                <w:rFonts w:ascii="Times New Roman" w:hAnsi="Times New Roman" w:cs="Times New Roman"/>
                <w:color w:val="auto"/>
                <w:sz w:val="28"/>
                <w:szCs w:val="28"/>
              </w:rPr>
            </w:pPr>
          </w:p>
        </w:tc>
      </w:tr>
      <w:tr>
        <w:tblPrEx>
          <w:tblCellMar>
            <w:top w:w="0" w:type="dxa"/>
            <w:left w:w="108" w:type="dxa"/>
            <w:bottom w:w="0" w:type="dxa"/>
            <w:right w:w="108" w:type="dxa"/>
          </w:tblCellMar>
        </w:tblPrEx>
        <w:tc>
          <w:tcPr>
            <w:tcW w:w="236" w:type="dxa"/>
          </w:tcPr>
          <w:p/>
        </w:tc>
        <w:tc>
          <w:tcPr>
            <w:tcW w:w="6072"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Итого</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999"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color w:val="auto"/>
                <w:sz w:val="28"/>
                <w:szCs w:val="28"/>
              </w:rPr>
              <w:t>3162</w:t>
            </w:r>
          </w:p>
        </w:tc>
      </w:tr>
      <w:tr>
        <w:tblPrEx>
          <w:tblCellMar>
            <w:top w:w="0" w:type="dxa"/>
            <w:left w:w="108" w:type="dxa"/>
            <w:bottom w:w="0" w:type="dxa"/>
            <w:right w:w="108" w:type="dxa"/>
          </w:tblCellMar>
        </w:tblPrEx>
        <w:trPr>
          <w:trHeight w:val="584" w:hRule="atLeast"/>
        </w:trPr>
        <w:tc>
          <w:tcPr>
            <w:tcW w:w="236" w:type="dxa"/>
          </w:tcPr>
          <w:p/>
        </w:tc>
        <w:tc>
          <w:tcPr>
            <w:tcW w:w="6072"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b/>
                <w:i/>
                <w:iCs/>
                <w:color w:val="auto"/>
                <w:sz w:val="28"/>
                <w:szCs w:val="28"/>
              </w:rPr>
              <w:t>Часть, формируемая участниками образовательных отношений</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color w:val="auto"/>
                <w:sz w:val="28"/>
                <w:szCs w:val="28"/>
              </w:rPr>
              <w:t>306</w:t>
            </w:r>
          </w:p>
        </w:tc>
      </w:tr>
      <w:tr>
        <w:tblPrEx>
          <w:tblCellMar>
            <w:top w:w="0" w:type="dxa"/>
            <w:left w:w="108" w:type="dxa"/>
            <w:bottom w:w="0" w:type="dxa"/>
            <w:right w:w="108" w:type="dxa"/>
          </w:tblCellMar>
        </w:tblPrEx>
        <w:tc>
          <w:tcPr>
            <w:tcW w:w="236" w:type="dxa"/>
          </w:tcPr>
          <w:p/>
        </w:tc>
        <w:tc>
          <w:tcPr>
            <w:tcW w:w="6072"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Максимально допустимая годовая нагрузка </w:t>
            </w:r>
            <w:r>
              <w:rPr>
                <w:rFonts w:ascii="Times New Roman" w:hAnsi="Times New Roman" w:cs="Times New Roman"/>
                <w:color w:val="auto"/>
                <w:sz w:val="28"/>
                <w:szCs w:val="28"/>
              </w:rPr>
              <w:t>(при 5-дневной учебной неделе)</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999"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color w:val="auto"/>
                <w:sz w:val="28"/>
                <w:szCs w:val="28"/>
              </w:rPr>
              <w:t>3468</w:t>
            </w:r>
          </w:p>
        </w:tc>
      </w:tr>
      <w:tr>
        <w:tblPrEx>
          <w:tblCellMar>
            <w:top w:w="0" w:type="dxa"/>
            <w:left w:w="108" w:type="dxa"/>
            <w:bottom w:w="0" w:type="dxa"/>
            <w:right w:w="108" w:type="dxa"/>
          </w:tblCellMar>
        </w:tblPrEx>
        <w:trPr>
          <w:trHeight w:val="557" w:hRule="atLeast"/>
        </w:trPr>
        <w:tc>
          <w:tcPr>
            <w:tcW w:w="236" w:type="dxa"/>
          </w:tcPr>
          <w:p/>
        </w:tc>
        <w:tc>
          <w:tcPr>
            <w:tcW w:w="6072" w:type="dxa"/>
            <w:gridSpan w:val="2"/>
            <w:tcBorders>
              <w:top w:val="single" w:color="000000" w:sz="4" w:space="0"/>
              <w:left w:val="single" w:color="000000" w:sz="4" w:space="0"/>
              <w:bottom w:val="single" w:color="000000" w:sz="4" w:space="0"/>
            </w:tcBorders>
          </w:tcPr>
          <w:p>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Коррекционно-развивающая область (коррекционные занятия)</w:t>
            </w:r>
          </w:p>
        </w:tc>
        <w:tc>
          <w:tcPr>
            <w:tcW w:w="850" w:type="dxa"/>
            <w:tcBorders>
              <w:top w:val="single" w:color="000000" w:sz="4" w:space="0"/>
              <w:left w:val="single" w:color="000000" w:sz="4" w:space="0"/>
              <w:bottom w:val="single" w:color="000000" w:sz="4" w:space="0"/>
            </w:tcBorders>
          </w:tcPr>
          <w:p>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1" w:type="dxa"/>
            <w:gridSpan w:val="2"/>
            <w:tcBorders>
              <w:top w:val="single" w:color="000000" w:sz="4" w:space="0"/>
              <w:left w:val="single" w:color="000000" w:sz="4" w:space="0"/>
              <w:bottom w:val="single" w:color="000000" w:sz="4" w:space="0"/>
            </w:tcBorders>
          </w:tcPr>
          <w:p>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0" w:type="dxa"/>
            <w:tcBorders>
              <w:top w:val="single" w:color="000000" w:sz="4" w:space="0"/>
              <w:left w:val="single" w:color="000000" w:sz="4" w:space="0"/>
              <w:bottom w:val="single" w:color="000000" w:sz="4" w:space="0"/>
            </w:tcBorders>
          </w:tcPr>
          <w:p>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999" w:type="dxa"/>
            <w:tcBorders>
              <w:top w:val="single" w:color="000000" w:sz="4" w:space="0"/>
              <w:left w:val="single" w:color="000000" w:sz="4" w:space="0"/>
              <w:bottom w:val="single" w:color="000000" w:sz="4" w:space="0"/>
              <w:right w:val="single" w:color="000000" w:sz="4" w:space="0"/>
            </w:tcBorders>
          </w:tcPr>
          <w:p>
            <w:pPr>
              <w:jc w:val="both"/>
            </w:pPr>
            <w:r>
              <w:rPr>
                <w:rFonts w:ascii="Times New Roman" w:hAnsi="Times New Roman" w:cs="Times New Roman"/>
                <w:b/>
                <w:color w:val="auto"/>
                <w:sz w:val="28"/>
                <w:szCs w:val="28"/>
              </w:rPr>
              <w:t>612</w:t>
            </w:r>
          </w:p>
        </w:tc>
      </w:tr>
      <w:tr>
        <w:tblPrEx>
          <w:tblCellMar>
            <w:top w:w="0" w:type="dxa"/>
            <w:left w:w="108" w:type="dxa"/>
            <w:bottom w:w="0" w:type="dxa"/>
            <w:right w:w="108" w:type="dxa"/>
          </w:tblCellMar>
        </w:tblPrEx>
        <w:trPr>
          <w:trHeight w:val="406" w:hRule="atLeast"/>
        </w:trPr>
        <w:tc>
          <w:tcPr>
            <w:tcW w:w="236" w:type="dxa"/>
          </w:tcPr>
          <w:p/>
        </w:tc>
        <w:tc>
          <w:tcPr>
            <w:tcW w:w="6072" w:type="dxa"/>
            <w:gridSpan w:val="2"/>
            <w:tcBorders>
              <w:top w:val="single" w:color="000000" w:sz="4" w:space="0"/>
              <w:left w:val="single" w:color="000000" w:sz="4" w:space="0"/>
              <w:bottom w:val="single" w:color="000000" w:sz="4" w:space="0"/>
            </w:tcBorders>
          </w:tcPr>
          <w:p>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Внеурочная деятельность:</w:t>
            </w:r>
          </w:p>
        </w:tc>
        <w:tc>
          <w:tcPr>
            <w:tcW w:w="850" w:type="dxa"/>
            <w:tcBorders>
              <w:top w:val="single" w:color="000000" w:sz="4" w:space="0"/>
              <w:left w:val="single" w:color="000000" w:sz="4" w:space="0"/>
              <w:bottom w:val="single" w:color="000000" w:sz="4" w:space="0"/>
            </w:tcBorders>
          </w:tcPr>
          <w:p>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1" w:type="dxa"/>
            <w:gridSpan w:val="2"/>
            <w:tcBorders>
              <w:top w:val="single" w:color="000000" w:sz="4" w:space="0"/>
              <w:left w:val="single" w:color="000000" w:sz="4" w:space="0"/>
              <w:bottom w:val="single" w:color="000000" w:sz="4" w:space="0"/>
            </w:tcBorders>
          </w:tcPr>
          <w:p>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0" w:type="dxa"/>
            <w:tcBorders>
              <w:top w:val="single" w:color="000000" w:sz="4" w:space="0"/>
              <w:left w:val="single" w:color="000000" w:sz="4" w:space="0"/>
              <w:bottom w:val="single" w:color="000000" w:sz="4" w:space="0"/>
            </w:tcBorders>
          </w:tcPr>
          <w:p>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999" w:type="dxa"/>
            <w:tcBorders>
              <w:top w:val="single" w:color="000000" w:sz="4" w:space="0"/>
              <w:left w:val="single" w:color="000000" w:sz="4" w:space="0"/>
              <w:bottom w:val="single" w:color="000000" w:sz="4" w:space="0"/>
              <w:right w:val="single" w:color="000000" w:sz="4" w:space="0"/>
            </w:tcBorders>
          </w:tcPr>
          <w:p>
            <w:pPr>
              <w:jc w:val="both"/>
            </w:pPr>
            <w:r>
              <w:rPr>
                <w:rFonts w:ascii="Times New Roman" w:hAnsi="Times New Roman" w:cs="Times New Roman"/>
                <w:b/>
                <w:color w:val="auto"/>
                <w:sz w:val="28"/>
                <w:szCs w:val="28"/>
              </w:rPr>
              <w:t>408</w:t>
            </w:r>
          </w:p>
        </w:tc>
      </w:tr>
      <w:tr>
        <w:tblPrEx>
          <w:tblCellMar>
            <w:top w:w="0" w:type="dxa"/>
            <w:left w:w="108" w:type="dxa"/>
            <w:bottom w:w="0" w:type="dxa"/>
            <w:right w:w="108" w:type="dxa"/>
          </w:tblCellMar>
        </w:tblPrEx>
        <w:tc>
          <w:tcPr>
            <w:tcW w:w="236" w:type="dxa"/>
          </w:tcPr>
          <w:p/>
        </w:tc>
        <w:tc>
          <w:tcPr>
            <w:tcW w:w="6072"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Всего к финансированию</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1"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999"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color w:val="auto"/>
                <w:sz w:val="28"/>
                <w:szCs w:val="28"/>
              </w:rPr>
              <w:t>4488</w:t>
            </w:r>
          </w:p>
        </w:tc>
      </w:tr>
    </w:tbl>
    <w:p>
      <w:pPr>
        <w:pStyle w:val="408"/>
        <w:spacing w:line="240" w:lineRule="auto"/>
        <w:ind w:firstLine="0"/>
        <w:rPr>
          <w:rFonts w:ascii="Times New Roman" w:hAnsi="Times New Roman" w:cs="Times New Roman"/>
          <w:b/>
          <w:color w:val="auto"/>
          <w:sz w:val="24"/>
          <w:szCs w:val="24"/>
        </w:rPr>
      </w:pPr>
    </w:p>
    <w:p>
      <w:pPr>
        <w:pStyle w:val="408"/>
        <w:pageBreakBefore/>
        <w:spacing w:line="240" w:lineRule="auto"/>
        <w:ind w:firstLine="0"/>
        <w:rPr>
          <w:rFonts w:ascii="Times New Roman" w:hAnsi="Times New Roman" w:cs="Times New Roman"/>
          <w:b/>
          <w:i/>
          <w:color w:val="auto"/>
          <w:sz w:val="24"/>
          <w:szCs w:val="24"/>
        </w:rPr>
      </w:pPr>
    </w:p>
    <w:tbl>
      <w:tblPr>
        <w:tblStyle w:val="6"/>
        <w:tblW w:w="0" w:type="auto"/>
        <w:tblInd w:w="-111" w:type="dxa"/>
        <w:tblLayout w:type="fixed"/>
        <w:tblCellMar>
          <w:top w:w="0" w:type="dxa"/>
          <w:left w:w="108" w:type="dxa"/>
          <w:bottom w:w="0" w:type="dxa"/>
          <w:right w:w="108" w:type="dxa"/>
        </w:tblCellMar>
      </w:tblPr>
      <w:tblGrid>
        <w:gridCol w:w="2103"/>
        <w:gridCol w:w="3817"/>
        <w:gridCol w:w="10"/>
        <w:gridCol w:w="851"/>
        <w:gridCol w:w="850"/>
        <w:gridCol w:w="851"/>
        <w:gridCol w:w="1134"/>
        <w:gridCol w:w="10"/>
      </w:tblGrid>
      <w:tr>
        <w:tblPrEx>
          <w:tblCellMar>
            <w:top w:w="0" w:type="dxa"/>
            <w:left w:w="108" w:type="dxa"/>
            <w:bottom w:w="0" w:type="dxa"/>
            <w:right w:w="108" w:type="dxa"/>
          </w:tblCellMar>
        </w:tblPrEx>
        <w:tc>
          <w:tcPr>
            <w:tcW w:w="9626" w:type="dxa"/>
            <w:gridSpan w:val="8"/>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Примерный недельный учебный план образования</w:t>
            </w:r>
            <w:r>
              <w:rPr>
                <w:rFonts w:ascii="Times New Roman" w:hAnsi="Times New Roman" w:cs="Times New Roman"/>
                <w:b/>
                <w:sz w:val="28"/>
                <w:szCs w:val="28"/>
              </w:rPr>
              <w:br w:type="textWrapping"/>
            </w: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tblPrEx>
          <w:tblCellMar>
            <w:top w:w="0" w:type="dxa"/>
            <w:left w:w="108" w:type="dxa"/>
            <w:bottom w:w="0" w:type="dxa"/>
            <w:right w:w="108" w:type="dxa"/>
          </w:tblCellMar>
        </w:tblPrEx>
        <w:tc>
          <w:tcPr>
            <w:tcW w:w="2103" w:type="dxa"/>
            <w:vMerge w:val="restart"/>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Образовательные области</w:t>
            </w:r>
          </w:p>
        </w:tc>
        <w:tc>
          <w:tcPr>
            <w:tcW w:w="3827" w:type="dxa"/>
            <w:gridSpan w:val="2"/>
            <w:vMerge w:val="restart"/>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696" w:type="dxa"/>
            <w:gridSpan w:val="5"/>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Количество часов в год</w:t>
            </w:r>
          </w:p>
        </w:tc>
      </w:tr>
      <w:tr>
        <w:tblPrEx>
          <w:tblCellMar>
            <w:top w:w="0" w:type="dxa"/>
            <w:left w:w="108" w:type="dxa"/>
            <w:bottom w:w="0" w:type="dxa"/>
            <w:right w:w="108" w:type="dxa"/>
          </w:tblCellMar>
        </w:tblPrEx>
        <w:tc>
          <w:tcPr>
            <w:tcW w:w="2103" w:type="dxa"/>
            <w:vMerge w:val="continue"/>
            <w:tcBorders>
              <w:top w:val="single" w:color="000000" w:sz="4" w:space="0"/>
              <w:left w:val="single" w:color="000000" w:sz="4" w:space="0"/>
              <w:bottom w:val="single" w:color="000000" w:sz="4" w:space="0"/>
            </w:tcBorders>
          </w:tcPr>
          <w:p>
            <w:pPr>
              <w:snapToGrid w:val="0"/>
              <w:spacing w:after="0" w:line="240" w:lineRule="auto"/>
              <w:jc w:val="both"/>
              <w:rPr>
                <w:rFonts w:ascii="Times New Roman" w:hAnsi="Times New Roman" w:cs="Times New Roman"/>
                <w:b/>
                <w:sz w:val="28"/>
                <w:szCs w:val="28"/>
              </w:rPr>
            </w:pPr>
          </w:p>
        </w:tc>
        <w:tc>
          <w:tcPr>
            <w:tcW w:w="3827" w:type="dxa"/>
            <w:gridSpan w:val="2"/>
            <w:vMerge w:val="continue"/>
            <w:tcBorders>
              <w:top w:val="single" w:color="000000" w:sz="4" w:space="0"/>
              <w:left w:val="single" w:color="000000" w:sz="4" w:space="0"/>
              <w:bottom w:val="single" w:color="000000" w:sz="4" w:space="0"/>
            </w:tcBorders>
          </w:tcPr>
          <w:p>
            <w:pPr>
              <w:snapToGrid w:val="0"/>
              <w:spacing w:after="0" w:line="240" w:lineRule="auto"/>
              <w:jc w:val="both"/>
              <w:rPr>
                <w:rFonts w:ascii="Times New Roman" w:hAnsi="Times New Roman" w:cs="Times New Roman"/>
                <w:b/>
                <w:sz w:val="28"/>
                <w:szCs w:val="28"/>
              </w:rPr>
            </w:pP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1144"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sz w:val="28"/>
                <w:szCs w:val="28"/>
              </w:rPr>
              <w:t>Всего</w:t>
            </w:r>
          </w:p>
        </w:tc>
      </w:tr>
      <w:tr>
        <w:tblPrEx>
          <w:tblCellMar>
            <w:top w:w="0" w:type="dxa"/>
            <w:left w:w="108" w:type="dxa"/>
            <w:bottom w:w="0" w:type="dxa"/>
            <w:right w:w="108" w:type="dxa"/>
          </w:tblCellMar>
        </w:tblPrEx>
        <w:trPr>
          <w:gridAfter w:val="1"/>
          <w:wAfter w:w="10" w:type="dxa"/>
        </w:trPr>
        <w:tc>
          <w:tcPr>
            <w:tcW w:w="5920" w:type="dxa"/>
            <w:gridSpan w:val="2"/>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696" w:type="dxa"/>
            <w:gridSpan w:val="5"/>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b/>
                <w:sz w:val="28"/>
                <w:szCs w:val="28"/>
              </w:rPr>
            </w:pPr>
          </w:p>
        </w:tc>
      </w:tr>
      <w:tr>
        <w:tblPrEx>
          <w:tblCellMar>
            <w:top w:w="0" w:type="dxa"/>
            <w:left w:w="108" w:type="dxa"/>
            <w:bottom w:w="0" w:type="dxa"/>
            <w:right w:w="108" w:type="dxa"/>
          </w:tblCellMar>
        </w:tblPrEx>
        <w:trPr>
          <w:trHeight w:val="633" w:hRule="atLeast"/>
        </w:trPr>
        <w:tc>
          <w:tcPr>
            <w:tcW w:w="2103"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3827"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1.2.Литературное чтение</w:t>
            </w:r>
            <w:r>
              <w:rPr>
                <w:rFonts w:ascii="Times New Roman" w:hAnsi="Times New Roman" w:cs="Times New Roman"/>
                <w:sz w:val="28"/>
                <w:szCs w:val="28"/>
                <w:lang w:val="en-US"/>
              </w:rPr>
              <w:t xml:space="preserve"> </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144"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pPr>
              <w:spacing w:after="0" w:line="240" w:lineRule="auto"/>
              <w:jc w:val="both"/>
            </w:pPr>
            <w:r>
              <w:rPr>
                <w:rFonts w:ascii="Times New Roman" w:hAnsi="Times New Roman" w:cs="Times New Roman"/>
                <w:sz w:val="28"/>
                <w:szCs w:val="28"/>
              </w:rPr>
              <w:t>8</w:t>
            </w:r>
          </w:p>
        </w:tc>
      </w:tr>
      <w:tr>
        <w:tblPrEx>
          <w:tblCellMar>
            <w:top w:w="0" w:type="dxa"/>
            <w:left w:w="108" w:type="dxa"/>
            <w:bottom w:w="0" w:type="dxa"/>
            <w:right w:w="108" w:type="dxa"/>
          </w:tblCellMar>
        </w:tblPrEx>
        <w:tc>
          <w:tcPr>
            <w:tcW w:w="2103"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3827"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p>
            <w:pPr>
              <w:spacing w:after="0" w:line="240" w:lineRule="auto"/>
              <w:jc w:val="both"/>
              <w:rPr>
                <w:rStyle w:val="10"/>
                <w:rFonts w:ascii="Times New Roman" w:hAnsi="Times New Roman"/>
                <w:i w:val="0"/>
                <w:iCs/>
                <w:sz w:val="28"/>
                <w:szCs w:val="28"/>
              </w:rPr>
            </w:pPr>
            <w:r>
              <w:rPr>
                <w:rFonts w:ascii="Times New Roman" w:hAnsi="Times New Roman" w:cs="Times New Roman"/>
                <w:color w:val="auto"/>
                <w:sz w:val="28"/>
                <w:szCs w:val="28"/>
              </w:rPr>
              <w:t>2.2. Информатика</w:t>
            </w:r>
          </w:p>
        </w:tc>
        <w:tc>
          <w:tcPr>
            <w:tcW w:w="851" w:type="dxa"/>
            <w:tcBorders>
              <w:top w:val="single" w:color="000000" w:sz="4" w:space="0"/>
              <w:left w:val="single" w:color="000000" w:sz="4" w:space="0"/>
              <w:bottom w:val="single" w:color="000000" w:sz="4" w:space="0"/>
            </w:tcBorders>
          </w:tcPr>
          <w:p>
            <w:pPr>
              <w:spacing w:after="0" w:line="240" w:lineRule="auto"/>
              <w:jc w:val="both"/>
              <w:rPr>
                <w:rStyle w:val="10"/>
                <w:rFonts w:ascii="Times New Roman" w:hAnsi="Times New Roman"/>
                <w:i w:val="0"/>
                <w:iCs/>
                <w:sz w:val="28"/>
                <w:szCs w:val="28"/>
              </w:rPr>
            </w:pPr>
            <w:r>
              <w:rPr>
                <w:rStyle w:val="10"/>
                <w:rFonts w:ascii="Times New Roman" w:hAnsi="Times New Roman"/>
                <w:i w:val="0"/>
                <w:iCs/>
                <w:sz w:val="28"/>
                <w:szCs w:val="28"/>
              </w:rPr>
              <w:t>2</w:t>
            </w:r>
          </w:p>
          <w:p>
            <w:pPr>
              <w:spacing w:after="0" w:line="240" w:lineRule="auto"/>
              <w:jc w:val="both"/>
              <w:rPr>
                <w:rStyle w:val="10"/>
                <w:rFonts w:ascii="Times New Roman" w:hAnsi="Times New Roman"/>
                <w:i w:val="0"/>
                <w:iCs/>
                <w:sz w:val="28"/>
                <w:szCs w:val="28"/>
              </w:rPr>
            </w:pPr>
            <w:r>
              <w:rPr>
                <w:rStyle w:val="10"/>
                <w:rFonts w:ascii="Times New Roman" w:hAnsi="Times New Roman"/>
                <w:i w:val="0"/>
                <w:iCs/>
                <w:sz w:val="28"/>
                <w:szCs w:val="28"/>
              </w:rPr>
              <w:t>1</w:t>
            </w:r>
          </w:p>
        </w:tc>
        <w:tc>
          <w:tcPr>
            <w:tcW w:w="850" w:type="dxa"/>
            <w:tcBorders>
              <w:top w:val="single" w:color="000000" w:sz="4" w:space="0"/>
              <w:left w:val="single" w:color="000000" w:sz="4" w:space="0"/>
              <w:bottom w:val="single" w:color="000000" w:sz="4" w:space="0"/>
            </w:tcBorders>
          </w:tcPr>
          <w:p>
            <w:pPr>
              <w:spacing w:after="0" w:line="240" w:lineRule="auto"/>
              <w:jc w:val="both"/>
              <w:rPr>
                <w:rStyle w:val="10"/>
                <w:rFonts w:ascii="Times New Roman" w:hAnsi="Times New Roman"/>
                <w:i w:val="0"/>
                <w:iCs/>
                <w:sz w:val="28"/>
                <w:szCs w:val="28"/>
              </w:rPr>
            </w:pPr>
            <w:r>
              <w:rPr>
                <w:rStyle w:val="10"/>
                <w:rFonts w:ascii="Times New Roman" w:hAnsi="Times New Roman"/>
                <w:i w:val="0"/>
                <w:iCs/>
                <w:sz w:val="28"/>
                <w:szCs w:val="28"/>
              </w:rPr>
              <w:t>2</w:t>
            </w:r>
          </w:p>
          <w:p>
            <w:pPr>
              <w:spacing w:after="0" w:line="240" w:lineRule="auto"/>
              <w:jc w:val="both"/>
              <w:rPr>
                <w:rStyle w:val="10"/>
                <w:rFonts w:ascii="Times New Roman" w:hAnsi="Times New Roman"/>
                <w:i w:val="0"/>
                <w:iCs/>
                <w:sz w:val="28"/>
                <w:szCs w:val="28"/>
              </w:rPr>
            </w:pPr>
            <w:r>
              <w:rPr>
                <w:rStyle w:val="10"/>
                <w:rFonts w:ascii="Times New Roman" w:hAnsi="Times New Roman"/>
                <w:i w:val="0"/>
                <w:iCs/>
                <w:sz w:val="28"/>
                <w:szCs w:val="28"/>
              </w:rPr>
              <w:t>1</w:t>
            </w:r>
          </w:p>
        </w:tc>
        <w:tc>
          <w:tcPr>
            <w:tcW w:w="851" w:type="dxa"/>
            <w:tcBorders>
              <w:top w:val="single" w:color="000000" w:sz="4" w:space="0"/>
              <w:left w:val="single" w:color="000000" w:sz="4" w:space="0"/>
              <w:bottom w:val="single" w:color="000000" w:sz="4" w:space="0"/>
            </w:tcBorders>
          </w:tcPr>
          <w:p>
            <w:pPr>
              <w:spacing w:after="0" w:line="240" w:lineRule="auto"/>
              <w:jc w:val="both"/>
              <w:rPr>
                <w:rStyle w:val="10"/>
                <w:rFonts w:ascii="Times New Roman" w:hAnsi="Times New Roman"/>
                <w:i w:val="0"/>
                <w:iCs/>
                <w:sz w:val="28"/>
                <w:szCs w:val="28"/>
              </w:rPr>
            </w:pPr>
            <w:r>
              <w:rPr>
                <w:rStyle w:val="10"/>
                <w:rFonts w:ascii="Times New Roman" w:hAnsi="Times New Roman"/>
                <w:i w:val="0"/>
                <w:iCs/>
                <w:sz w:val="28"/>
                <w:szCs w:val="28"/>
              </w:rPr>
              <w:t>2</w:t>
            </w:r>
          </w:p>
          <w:p>
            <w:pPr>
              <w:spacing w:after="0" w:line="240" w:lineRule="auto"/>
              <w:jc w:val="both"/>
              <w:rPr>
                <w:rStyle w:val="10"/>
                <w:rFonts w:ascii="Times New Roman" w:hAnsi="Times New Roman"/>
                <w:i w:val="0"/>
                <w:iCs/>
                <w:sz w:val="28"/>
                <w:szCs w:val="28"/>
              </w:rPr>
            </w:pPr>
            <w:r>
              <w:rPr>
                <w:rStyle w:val="10"/>
                <w:rFonts w:ascii="Times New Roman" w:hAnsi="Times New Roman"/>
                <w:i w:val="0"/>
                <w:iCs/>
                <w:sz w:val="28"/>
                <w:szCs w:val="28"/>
              </w:rPr>
              <w:t>1</w:t>
            </w:r>
          </w:p>
        </w:tc>
        <w:tc>
          <w:tcPr>
            <w:tcW w:w="1144"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sz w:val="28"/>
                <w:szCs w:val="28"/>
              </w:rPr>
            </w:pPr>
            <w:r>
              <w:rPr>
                <w:rStyle w:val="10"/>
                <w:rFonts w:ascii="Times New Roman" w:hAnsi="Times New Roman"/>
                <w:i w:val="0"/>
                <w:iCs/>
                <w:sz w:val="28"/>
                <w:szCs w:val="28"/>
              </w:rPr>
              <w:t>6</w:t>
            </w:r>
          </w:p>
          <w:p>
            <w:pPr>
              <w:spacing w:after="0" w:line="240" w:lineRule="auto"/>
            </w:pPr>
            <w:r>
              <w:rPr>
                <w:rFonts w:ascii="Times New Roman" w:hAnsi="Times New Roman" w:cs="Times New Roman"/>
                <w:sz w:val="28"/>
                <w:szCs w:val="28"/>
              </w:rPr>
              <w:t>3</w:t>
            </w:r>
          </w:p>
        </w:tc>
      </w:tr>
      <w:tr>
        <w:tblPrEx>
          <w:tblCellMar>
            <w:top w:w="0" w:type="dxa"/>
            <w:left w:w="108" w:type="dxa"/>
            <w:bottom w:w="0" w:type="dxa"/>
            <w:right w:w="108" w:type="dxa"/>
          </w:tblCellMar>
        </w:tblPrEx>
        <w:trPr>
          <w:trHeight w:val="983" w:hRule="atLeast"/>
        </w:trPr>
        <w:tc>
          <w:tcPr>
            <w:tcW w:w="2103"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3827"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sz w:val="28"/>
                <w:szCs w:val="28"/>
                <w:lang w:val="en-US"/>
              </w:rPr>
              <w:t> </w:t>
            </w:r>
            <w:r>
              <w:rPr>
                <w:rFonts w:ascii="Times New Roman" w:hAnsi="Times New Roman" w:cs="Times New Roman"/>
                <w:sz w:val="28"/>
                <w:szCs w:val="28"/>
              </w:rPr>
              <w:t>Основы социальной жизни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4.4.</w:t>
            </w:r>
            <w:r>
              <w:rPr>
                <w:rFonts w:ascii="Times New Roman" w:hAnsi="Times New Roman" w:cs="Times New Roman"/>
                <w:sz w:val="28"/>
                <w:szCs w:val="28"/>
                <w:lang w:val="en-US"/>
              </w:rPr>
              <w:t> </w:t>
            </w:r>
            <w:r>
              <w:rPr>
                <w:rFonts w:ascii="Times New Roman" w:hAnsi="Times New Roman" w:cs="Times New Roman"/>
                <w:sz w:val="28"/>
                <w:szCs w:val="28"/>
              </w:rPr>
              <w:t>Обществоведение</w:t>
            </w:r>
          </w:p>
          <w:p>
            <w:pPr>
              <w:spacing w:after="0" w:line="240" w:lineRule="auto"/>
              <w:jc w:val="both"/>
              <w:rPr>
                <w:rStyle w:val="10"/>
                <w:rFonts w:ascii="Times New Roman" w:hAnsi="Times New Roman"/>
                <w:i w:val="0"/>
                <w:iCs/>
                <w:sz w:val="28"/>
                <w:szCs w:val="28"/>
              </w:rPr>
            </w:pPr>
            <w:r>
              <w:rPr>
                <w:rFonts w:ascii="Times New Roman" w:hAnsi="Times New Roman" w:cs="Times New Roman"/>
                <w:sz w:val="28"/>
                <w:szCs w:val="28"/>
              </w:rPr>
              <w:t>4.5. Этика</w:t>
            </w:r>
          </w:p>
        </w:tc>
        <w:tc>
          <w:tcPr>
            <w:tcW w:w="851" w:type="dxa"/>
            <w:tcBorders>
              <w:top w:val="single" w:color="000000" w:sz="4" w:space="0"/>
              <w:left w:val="single" w:color="000000" w:sz="4" w:space="0"/>
              <w:bottom w:val="single" w:color="000000" w:sz="4" w:space="0"/>
            </w:tcBorders>
          </w:tcPr>
          <w:p>
            <w:pPr>
              <w:spacing w:after="0" w:line="240" w:lineRule="auto"/>
              <w:jc w:val="both"/>
              <w:rPr>
                <w:rStyle w:val="10"/>
                <w:rFonts w:ascii="Times New Roman" w:hAnsi="Times New Roman"/>
                <w:i w:val="0"/>
                <w:iCs/>
                <w:sz w:val="28"/>
                <w:szCs w:val="28"/>
              </w:rPr>
            </w:pPr>
            <w:r>
              <w:rPr>
                <w:rStyle w:val="10"/>
                <w:rFonts w:ascii="Times New Roman" w:hAnsi="Times New Roman"/>
                <w:i w:val="0"/>
                <w:iCs/>
                <w:sz w:val="28"/>
                <w:szCs w:val="28"/>
              </w:rPr>
              <w:t>2</w:t>
            </w:r>
          </w:p>
          <w:p>
            <w:pPr>
              <w:spacing w:after="0" w:line="240" w:lineRule="auto"/>
              <w:jc w:val="both"/>
              <w:rPr>
                <w:rStyle w:val="10"/>
                <w:rFonts w:ascii="Times New Roman" w:hAnsi="Times New Roman"/>
                <w:i w:val="0"/>
                <w:iCs/>
                <w:sz w:val="28"/>
                <w:szCs w:val="28"/>
              </w:rPr>
            </w:pPr>
            <w:r>
              <w:rPr>
                <w:rStyle w:val="10"/>
                <w:rFonts w:ascii="Times New Roman" w:hAnsi="Times New Roman"/>
                <w:i w:val="0"/>
                <w:iCs/>
                <w:sz w:val="28"/>
                <w:szCs w:val="28"/>
              </w:rPr>
              <w:t>1</w:t>
            </w:r>
          </w:p>
          <w:p>
            <w:pPr>
              <w:spacing w:after="0" w:line="240" w:lineRule="auto"/>
              <w:jc w:val="both"/>
            </w:pPr>
            <w:r>
              <w:rPr>
                <w:rStyle w:val="10"/>
                <w:rFonts w:ascii="Times New Roman" w:hAnsi="Times New Roman"/>
                <w:i w:val="0"/>
                <w:iCs/>
                <w:sz w:val="28"/>
                <w:szCs w:val="28"/>
              </w:rPr>
              <w:t>2</w:t>
            </w:r>
          </w:p>
          <w:p>
            <w:pPr>
              <w:spacing w:after="0" w:line="240" w:lineRule="auto"/>
              <w:jc w:val="both"/>
            </w:pP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pPr>
              <w:spacing w:after="0" w:line="240" w:lineRule="auto"/>
              <w:jc w:val="both"/>
              <w:rPr>
                <w:rFonts w:ascii="Times New Roman" w:hAnsi="Times New Roman" w:cs="Times New Roman"/>
                <w:sz w:val="28"/>
                <w:szCs w:val="28"/>
              </w:rPr>
            </w:pP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pPr>
              <w:spacing w:after="0" w:line="240" w:lineRule="auto"/>
              <w:jc w:val="both"/>
              <w:rPr>
                <w:rFonts w:ascii="Times New Roman" w:hAnsi="Times New Roman" w:cs="Times New Roman"/>
                <w:sz w:val="28"/>
                <w:szCs w:val="28"/>
              </w:rPr>
            </w:pPr>
          </w:p>
        </w:tc>
        <w:tc>
          <w:tcPr>
            <w:tcW w:w="1144"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pPr>
              <w:spacing w:after="0" w:line="240" w:lineRule="auto"/>
              <w:jc w:val="both"/>
              <w:rPr>
                <w:rFonts w:ascii="Times New Roman" w:hAnsi="Times New Roman" w:cs="Times New Roman"/>
                <w:sz w:val="28"/>
                <w:szCs w:val="28"/>
              </w:rPr>
            </w:pPr>
          </w:p>
        </w:tc>
      </w:tr>
      <w:tr>
        <w:tblPrEx>
          <w:tblCellMar>
            <w:top w:w="0" w:type="dxa"/>
            <w:left w:w="108" w:type="dxa"/>
            <w:bottom w:w="0" w:type="dxa"/>
            <w:right w:w="108" w:type="dxa"/>
          </w:tblCellMar>
        </w:tblPrEx>
        <w:tc>
          <w:tcPr>
            <w:tcW w:w="2103"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3827"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w:t>
            </w:r>
            <w:r>
              <w:rPr>
                <w:rFonts w:ascii="Times New Roman" w:hAnsi="Times New Roman" w:cs="Times New Roman"/>
                <w:sz w:val="28"/>
                <w:szCs w:val="28"/>
                <w:lang w:val="en-US"/>
              </w:rPr>
              <w:t> </w:t>
            </w:r>
            <w:r>
              <w:rPr>
                <w:rFonts w:ascii="Times New Roman" w:hAnsi="Times New Roman" w:cs="Times New Roman"/>
                <w:sz w:val="28"/>
                <w:szCs w:val="28"/>
              </w:rPr>
              <w:t>Физическая культура</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144"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sz w:val="28"/>
                <w:szCs w:val="28"/>
              </w:rPr>
              <w:t>9</w:t>
            </w:r>
          </w:p>
        </w:tc>
      </w:tr>
      <w:tr>
        <w:tblPrEx>
          <w:tblCellMar>
            <w:top w:w="0" w:type="dxa"/>
            <w:left w:w="108" w:type="dxa"/>
            <w:bottom w:w="0" w:type="dxa"/>
            <w:right w:w="108" w:type="dxa"/>
          </w:tblCellMar>
        </w:tblPrEx>
        <w:tc>
          <w:tcPr>
            <w:tcW w:w="2103"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3827" w:type="dxa"/>
            <w:gridSpan w:val="2"/>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w:t>
            </w:r>
            <w:r>
              <w:rPr>
                <w:rFonts w:ascii="Times New Roman" w:hAnsi="Times New Roman" w:cs="Times New Roman"/>
                <w:sz w:val="28"/>
                <w:szCs w:val="28"/>
                <w:lang w:val="en-US"/>
              </w:rPr>
              <w:t> </w:t>
            </w:r>
            <w:r>
              <w:rPr>
                <w:rFonts w:ascii="Times New Roman" w:hAnsi="Times New Roman" w:cs="Times New Roman"/>
                <w:sz w:val="28"/>
                <w:szCs w:val="28"/>
              </w:rPr>
              <w:t>Профильный труд</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15</w:t>
            </w:r>
          </w:p>
        </w:tc>
        <w:tc>
          <w:tcPr>
            <w:tcW w:w="1144"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color w:val="auto"/>
                <w:sz w:val="28"/>
                <w:szCs w:val="28"/>
              </w:rPr>
              <w:t>45</w:t>
            </w:r>
          </w:p>
        </w:tc>
      </w:tr>
      <w:tr>
        <w:tblPrEx>
          <w:tblCellMar>
            <w:top w:w="0" w:type="dxa"/>
            <w:left w:w="108" w:type="dxa"/>
            <w:bottom w:w="0" w:type="dxa"/>
            <w:right w:w="108" w:type="dxa"/>
          </w:tblCellMar>
        </w:tblPrEx>
        <w:tc>
          <w:tcPr>
            <w:tcW w:w="5930" w:type="dxa"/>
            <w:gridSpan w:val="3"/>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31</w:t>
            </w:r>
          </w:p>
        </w:tc>
        <w:tc>
          <w:tcPr>
            <w:tcW w:w="1144"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color w:val="auto"/>
                <w:sz w:val="28"/>
                <w:szCs w:val="28"/>
              </w:rPr>
              <w:t xml:space="preserve">93 </w:t>
            </w:r>
          </w:p>
        </w:tc>
      </w:tr>
      <w:tr>
        <w:tblPrEx>
          <w:tblCellMar>
            <w:top w:w="0" w:type="dxa"/>
            <w:left w:w="108" w:type="dxa"/>
            <w:bottom w:w="0" w:type="dxa"/>
            <w:right w:w="108" w:type="dxa"/>
          </w:tblCellMar>
        </w:tblPrEx>
        <w:trPr>
          <w:trHeight w:val="584" w:hRule="atLeast"/>
        </w:trPr>
        <w:tc>
          <w:tcPr>
            <w:tcW w:w="5930" w:type="dxa"/>
            <w:gridSpan w:val="3"/>
            <w:tcBorders>
              <w:top w:val="single" w:color="000000" w:sz="4" w:space="0"/>
              <w:left w:val="single" w:color="000000" w:sz="4" w:space="0"/>
              <w:bottom w:val="single" w:color="000000" w:sz="4" w:space="0"/>
            </w:tcBorders>
          </w:tcPr>
          <w:p>
            <w:pPr>
              <w:spacing w:after="0" w:line="240" w:lineRule="auto"/>
              <w:jc w:val="both"/>
              <w:rPr>
                <w:rStyle w:val="10"/>
                <w:rFonts w:ascii="Times New Roman" w:hAnsi="Times New Roman"/>
                <w:b/>
                <w:i w:val="0"/>
                <w:iCs/>
                <w:sz w:val="28"/>
                <w:szCs w:val="28"/>
              </w:rPr>
            </w:pPr>
            <w:r>
              <w:rPr>
                <w:rFonts w:ascii="Times New Roman" w:hAnsi="Times New Roman" w:cs="Times New Roman"/>
                <w:b/>
                <w:i/>
                <w:iCs/>
                <w:sz w:val="28"/>
                <w:szCs w:val="28"/>
              </w:rPr>
              <w:t>Часть, формируемая уча</w:t>
            </w:r>
            <w:r>
              <w:rPr>
                <w:rFonts w:ascii="Times New Roman" w:hAnsi="Times New Roman" w:cs="Times New Roman"/>
                <w:b/>
                <w:i/>
                <w:iCs/>
                <w:sz w:val="28"/>
                <w:szCs w:val="28"/>
              </w:rPr>
              <w:softHyphen/>
            </w:r>
            <w:r>
              <w:rPr>
                <w:rFonts w:ascii="Times New Roman" w:hAnsi="Times New Roman" w:cs="Times New Roman"/>
                <w:b/>
                <w:i/>
                <w:iCs/>
                <w:sz w:val="28"/>
                <w:szCs w:val="28"/>
              </w:rPr>
              <w:t>с</w:t>
            </w:r>
            <w:r>
              <w:rPr>
                <w:rFonts w:ascii="Times New Roman" w:hAnsi="Times New Roman" w:cs="Times New Roman"/>
                <w:b/>
                <w:i/>
                <w:iCs/>
                <w:sz w:val="28"/>
                <w:szCs w:val="28"/>
              </w:rPr>
              <w:softHyphen/>
            </w:r>
            <w:r>
              <w:rPr>
                <w:rFonts w:ascii="Times New Roman" w:hAnsi="Times New Roman" w:cs="Times New Roman"/>
                <w:b/>
                <w:i/>
                <w:iCs/>
                <w:sz w:val="28"/>
                <w:szCs w:val="28"/>
              </w:rPr>
              <w:t>т</w:t>
            </w:r>
            <w:r>
              <w:rPr>
                <w:rFonts w:ascii="Times New Roman" w:hAnsi="Times New Roman" w:cs="Times New Roman"/>
                <w:b/>
                <w:i/>
                <w:iCs/>
                <w:sz w:val="28"/>
                <w:szCs w:val="28"/>
              </w:rPr>
              <w:softHyphen/>
            </w:r>
            <w:r>
              <w:rPr>
                <w:rFonts w:ascii="Times New Roman" w:hAnsi="Times New Roman" w:cs="Times New Roman"/>
                <w:b/>
                <w:i/>
                <w:iCs/>
                <w:sz w:val="28"/>
                <w:szCs w:val="28"/>
              </w:rPr>
              <w:t>никами образовательных отношений</w:t>
            </w:r>
          </w:p>
        </w:tc>
        <w:tc>
          <w:tcPr>
            <w:tcW w:w="851" w:type="dxa"/>
            <w:tcBorders>
              <w:top w:val="single" w:color="000000" w:sz="4" w:space="0"/>
              <w:left w:val="single" w:color="000000" w:sz="4" w:space="0"/>
              <w:bottom w:val="single" w:color="000000" w:sz="4" w:space="0"/>
            </w:tcBorders>
          </w:tcPr>
          <w:p>
            <w:pPr>
              <w:spacing w:after="0" w:line="240" w:lineRule="auto"/>
              <w:jc w:val="both"/>
              <w:rPr>
                <w:rStyle w:val="10"/>
                <w:rFonts w:ascii="Times New Roman" w:hAnsi="Times New Roman"/>
                <w:b/>
                <w:i w:val="0"/>
                <w:iCs/>
                <w:sz w:val="28"/>
                <w:szCs w:val="28"/>
              </w:rPr>
            </w:pPr>
            <w:r>
              <w:rPr>
                <w:rStyle w:val="10"/>
                <w:rFonts w:ascii="Times New Roman" w:hAnsi="Times New Roman"/>
                <w:b/>
                <w:i w:val="0"/>
                <w:iCs/>
                <w:sz w:val="28"/>
                <w:szCs w:val="28"/>
              </w:rPr>
              <w:t>3</w:t>
            </w:r>
          </w:p>
        </w:tc>
        <w:tc>
          <w:tcPr>
            <w:tcW w:w="850" w:type="dxa"/>
            <w:tcBorders>
              <w:top w:val="single" w:color="000000" w:sz="4" w:space="0"/>
              <w:left w:val="single" w:color="000000" w:sz="4" w:space="0"/>
              <w:bottom w:val="single" w:color="000000" w:sz="4" w:space="0"/>
            </w:tcBorders>
          </w:tcPr>
          <w:p>
            <w:pPr>
              <w:spacing w:after="0" w:line="240" w:lineRule="auto"/>
              <w:jc w:val="both"/>
              <w:rPr>
                <w:rStyle w:val="10"/>
                <w:rFonts w:ascii="Times New Roman" w:hAnsi="Times New Roman"/>
                <w:b/>
                <w:i w:val="0"/>
                <w:iCs/>
                <w:sz w:val="28"/>
                <w:szCs w:val="28"/>
              </w:rPr>
            </w:pPr>
            <w:r>
              <w:rPr>
                <w:rStyle w:val="10"/>
                <w:rFonts w:ascii="Times New Roman" w:hAnsi="Times New Roman"/>
                <w:b/>
                <w:i w:val="0"/>
                <w:iCs/>
                <w:sz w:val="28"/>
                <w:szCs w:val="28"/>
              </w:rPr>
              <w:t>3</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color w:val="auto"/>
                <w:sz w:val="28"/>
                <w:szCs w:val="28"/>
              </w:rPr>
            </w:pPr>
            <w:r>
              <w:rPr>
                <w:rStyle w:val="10"/>
                <w:rFonts w:ascii="Times New Roman" w:hAnsi="Times New Roman"/>
                <w:b/>
                <w:i w:val="0"/>
                <w:iCs/>
                <w:sz w:val="28"/>
                <w:szCs w:val="28"/>
              </w:rPr>
              <w:t>3</w:t>
            </w:r>
          </w:p>
        </w:tc>
        <w:tc>
          <w:tcPr>
            <w:tcW w:w="1144"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color w:val="auto"/>
                <w:sz w:val="28"/>
                <w:szCs w:val="28"/>
              </w:rPr>
              <w:t>9</w:t>
            </w:r>
          </w:p>
        </w:tc>
      </w:tr>
      <w:tr>
        <w:tblPrEx>
          <w:tblCellMar>
            <w:top w:w="0" w:type="dxa"/>
            <w:left w:w="108" w:type="dxa"/>
            <w:bottom w:w="0" w:type="dxa"/>
            <w:right w:w="108" w:type="dxa"/>
          </w:tblCellMar>
        </w:tblPrEx>
        <w:tc>
          <w:tcPr>
            <w:tcW w:w="5930" w:type="dxa"/>
            <w:gridSpan w:val="3"/>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34</w:t>
            </w:r>
          </w:p>
        </w:tc>
        <w:tc>
          <w:tcPr>
            <w:tcW w:w="1144"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color w:val="auto"/>
                <w:sz w:val="28"/>
                <w:szCs w:val="28"/>
              </w:rPr>
              <w:t>102</w:t>
            </w:r>
          </w:p>
        </w:tc>
      </w:tr>
      <w:tr>
        <w:tblPrEx>
          <w:tblCellMar>
            <w:top w:w="0" w:type="dxa"/>
            <w:left w:w="108" w:type="dxa"/>
            <w:bottom w:w="0" w:type="dxa"/>
            <w:right w:w="108" w:type="dxa"/>
          </w:tblCellMar>
        </w:tblPrEx>
        <w:trPr>
          <w:trHeight w:val="557" w:hRule="atLeast"/>
        </w:trPr>
        <w:tc>
          <w:tcPr>
            <w:tcW w:w="5930" w:type="dxa"/>
            <w:gridSpan w:val="3"/>
            <w:tcBorders>
              <w:top w:val="single" w:color="000000" w:sz="4" w:space="0"/>
              <w:left w:val="single" w:color="000000" w:sz="4" w:space="0"/>
              <w:bottom w:val="single" w:color="000000" w:sz="4" w:space="0"/>
            </w:tcBorders>
          </w:tcPr>
          <w:p>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w:t>
            </w:r>
            <w:r>
              <w:rPr>
                <w:rFonts w:ascii="Times New Roman" w:hAnsi="Times New Roman" w:cs="Times New Roman"/>
                <w:b/>
                <w:sz w:val="28"/>
                <w:szCs w:val="28"/>
              </w:rPr>
              <w:softHyphen/>
            </w:r>
            <w:r>
              <w:rPr>
                <w:rFonts w:ascii="Times New Roman" w:hAnsi="Times New Roman" w:cs="Times New Roman"/>
                <w:b/>
                <w:sz w:val="28"/>
                <w:szCs w:val="28"/>
              </w:rPr>
              <w:t>рекционные занятия)</w:t>
            </w:r>
          </w:p>
        </w:tc>
        <w:tc>
          <w:tcPr>
            <w:tcW w:w="851" w:type="dxa"/>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color="000000" w:sz="4" w:space="0"/>
              <w:left w:val="single" w:color="000000" w:sz="4" w:space="0"/>
              <w:bottom w:val="single" w:color="000000" w:sz="4" w:space="0"/>
            </w:tcBorders>
          </w:tcPr>
          <w:p>
            <w:pPr>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44" w:type="dxa"/>
            <w:gridSpan w:val="2"/>
            <w:tcBorders>
              <w:top w:val="single" w:color="000000" w:sz="4" w:space="0"/>
              <w:left w:val="single" w:color="000000" w:sz="4" w:space="0"/>
              <w:bottom w:val="single" w:color="000000" w:sz="4" w:space="0"/>
              <w:right w:val="single" w:color="000000" w:sz="4" w:space="0"/>
            </w:tcBorders>
          </w:tcPr>
          <w:p>
            <w:pPr>
              <w:spacing w:after="0"/>
              <w:jc w:val="both"/>
            </w:pPr>
            <w:r>
              <w:rPr>
                <w:rFonts w:ascii="Times New Roman" w:hAnsi="Times New Roman" w:cs="Times New Roman"/>
                <w:b/>
                <w:color w:val="auto"/>
                <w:sz w:val="28"/>
                <w:szCs w:val="28"/>
              </w:rPr>
              <w:t>18</w:t>
            </w:r>
          </w:p>
        </w:tc>
      </w:tr>
      <w:tr>
        <w:tblPrEx>
          <w:tblCellMar>
            <w:top w:w="0" w:type="dxa"/>
            <w:left w:w="108" w:type="dxa"/>
            <w:bottom w:w="0" w:type="dxa"/>
            <w:right w:w="108" w:type="dxa"/>
          </w:tblCellMar>
        </w:tblPrEx>
        <w:trPr>
          <w:trHeight w:val="406" w:hRule="atLeast"/>
        </w:trPr>
        <w:tc>
          <w:tcPr>
            <w:tcW w:w="5930" w:type="dxa"/>
            <w:gridSpan w:val="3"/>
            <w:tcBorders>
              <w:top w:val="single" w:color="000000" w:sz="4" w:space="0"/>
              <w:left w:val="single" w:color="000000" w:sz="4" w:space="0"/>
              <w:bottom w:val="single" w:color="000000" w:sz="4" w:space="0"/>
            </w:tcBorders>
          </w:tcPr>
          <w:p>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51" w:type="dxa"/>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color="000000" w:sz="4" w:space="0"/>
              <w:left w:val="single" w:color="000000" w:sz="4" w:space="0"/>
              <w:bottom w:val="single" w:color="000000" w:sz="4" w:space="0"/>
            </w:tcBorders>
          </w:tcPr>
          <w:p>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color="000000" w:sz="4" w:space="0"/>
              <w:left w:val="single" w:color="000000" w:sz="4" w:space="0"/>
              <w:bottom w:val="single" w:color="000000" w:sz="4" w:space="0"/>
            </w:tcBorders>
          </w:tcPr>
          <w:p>
            <w:pPr>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44" w:type="dxa"/>
            <w:gridSpan w:val="2"/>
            <w:tcBorders>
              <w:top w:val="single" w:color="000000" w:sz="4" w:space="0"/>
              <w:left w:val="single" w:color="000000" w:sz="4" w:space="0"/>
              <w:bottom w:val="single" w:color="000000" w:sz="4" w:space="0"/>
              <w:right w:val="single" w:color="000000" w:sz="4" w:space="0"/>
            </w:tcBorders>
          </w:tcPr>
          <w:p>
            <w:pPr>
              <w:jc w:val="both"/>
            </w:pPr>
            <w:r>
              <w:rPr>
                <w:rFonts w:ascii="Times New Roman" w:hAnsi="Times New Roman" w:cs="Times New Roman"/>
                <w:b/>
                <w:color w:val="auto"/>
                <w:sz w:val="28"/>
                <w:szCs w:val="28"/>
              </w:rPr>
              <w:t>12</w:t>
            </w:r>
          </w:p>
        </w:tc>
      </w:tr>
      <w:tr>
        <w:tblPrEx>
          <w:tblCellMar>
            <w:top w:w="0" w:type="dxa"/>
            <w:left w:w="108" w:type="dxa"/>
            <w:bottom w:w="0" w:type="dxa"/>
            <w:right w:w="108" w:type="dxa"/>
          </w:tblCellMar>
        </w:tblPrEx>
        <w:tc>
          <w:tcPr>
            <w:tcW w:w="5930" w:type="dxa"/>
            <w:gridSpan w:val="3"/>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0"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1" w:type="dxa"/>
            <w:tcBorders>
              <w:top w:val="single" w:color="000000" w:sz="4" w:space="0"/>
              <w:left w:val="single" w:color="000000" w:sz="4" w:space="0"/>
              <w:bottom w:val="single" w:color="000000" w:sz="4" w:space="0"/>
            </w:tcBorders>
          </w:tcPr>
          <w:p>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44</w:t>
            </w:r>
          </w:p>
        </w:tc>
        <w:tc>
          <w:tcPr>
            <w:tcW w:w="1144"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ascii="Times New Roman" w:hAnsi="Times New Roman" w:cs="Times New Roman"/>
                <w:b/>
                <w:color w:val="auto"/>
                <w:sz w:val="28"/>
                <w:szCs w:val="28"/>
              </w:rPr>
              <w:t>132</w:t>
            </w:r>
          </w:p>
        </w:tc>
      </w:tr>
    </w:tbl>
    <w:p>
      <w:pPr>
        <w:pStyle w:val="414"/>
        <w:spacing w:before="0" w:after="0" w:line="276" w:lineRule="auto"/>
        <w:ind w:firstLine="454"/>
        <w:rPr>
          <w:rFonts w:ascii="Times New Roman" w:hAnsi="Times New Roman" w:cs="Times New Roman"/>
          <w:bCs w:val="0"/>
          <w:i w:val="0"/>
          <w:color w:val="auto"/>
          <w:sz w:val="28"/>
          <w:szCs w:val="28"/>
        </w:rPr>
      </w:pPr>
    </w:p>
    <w:p>
      <w:pPr>
        <w:pStyle w:val="414"/>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i w:val="0"/>
          <w:color w:val="auto"/>
          <w:sz w:val="28"/>
          <w:szCs w:val="28"/>
        </w:rPr>
        <w:t xml:space="preserve">2.3.2. </w:t>
      </w:r>
      <w:r>
        <w:rPr>
          <w:rFonts w:ascii="Times New Roman" w:hAnsi="Times New Roman" w:cs="Times New Roman"/>
          <w:bCs w:val="0"/>
          <w:color w:val="auto"/>
          <w:sz w:val="28"/>
          <w:szCs w:val="28"/>
        </w:rPr>
        <w:t xml:space="preserve">Условия реализации адаптированной основной </w:t>
      </w:r>
    </w:p>
    <w:p>
      <w:pPr>
        <w:pStyle w:val="414"/>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общеобразовательной программы</w:t>
      </w:r>
    </w:p>
    <w:p>
      <w:pPr>
        <w:pStyle w:val="414"/>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образования обучающихся с легкой умственной отсталостью</w:t>
      </w:r>
    </w:p>
    <w:p>
      <w:pPr>
        <w:pStyle w:val="414"/>
        <w:spacing w:before="0" w:after="0" w:line="276" w:lineRule="auto"/>
        <w:ind w:firstLine="454"/>
        <w:rPr>
          <w:rFonts w:ascii="Times New Roman" w:hAnsi="Times New Roman" w:cs="Times New Roman"/>
          <w:sz w:val="28"/>
          <w:szCs w:val="28"/>
        </w:rPr>
      </w:pPr>
      <w:r>
        <w:rPr>
          <w:rFonts w:ascii="Times New Roman" w:hAnsi="Times New Roman" w:cs="Times New Roman"/>
          <w:bCs w:val="0"/>
          <w:color w:val="auto"/>
          <w:sz w:val="28"/>
          <w:szCs w:val="28"/>
        </w:rPr>
        <w:t>(интеллектуальными нарушениями)</w:t>
      </w:r>
    </w:p>
    <w:p>
      <w:pPr>
        <w:pStyle w:val="401"/>
        <w:spacing w:line="276" w:lineRule="auto"/>
        <w:ind w:firstLine="709"/>
        <w:jc w:val="center"/>
        <w:rPr>
          <w:rFonts w:ascii="Times New Roman" w:hAnsi="Times New Roman" w:cs="Times New Roman"/>
          <w:i/>
          <w:iCs/>
          <w:color w:val="auto"/>
          <w:sz w:val="28"/>
          <w:szCs w:val="28"/>
        </w:rPr>
      </w:pPr>
      <w:r>
        <w:rPr>
          <w:rFonts w:ascii="Times New Roman" w:hAnsi="Times New Roman" w:cs="Times New Roman"/>
          <w:b/>
          <w:sz w:val="28"/>
          <w:szCs w:val="28"/>
        </w:rPr>
        <w:t xml:space="preserve">Кадровые условия </w:t>
      </w:r>
    </w:p>
    <w:p>
      <w:pPr>
        <w:pStyle w:val="401"/>
        <w:spacing w:before="120" w:line="360" w:lineRule="auto"/>
        <w:ind w:firstLine="709"/>
        <w:rPr>
          <w:sz w:val="28"/>
          <w:szCs w:val="28"/>
        </w:rPr>
      </w:pPr>
      <w:r>
        <w:rPr>
          <w:rFonts w:ascii="Times New Roman" w:hAnsi="Times New Roman" w:cs="Times New Roman"/>
          <w:i/>
          <w:iCs/>
          <w:color w:val="auto"/>
          <w:sz w:val="28"/>
          <w:szCs w:val="28"/>
        </w:rPr>
        <w:t>Кадровое обеспечение</w:t>
      </w:r>
      <w:r>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pPr>
        <w:pStyle w:val="412"/>
        <w:spacing w:line="360" w:lineRule="auto"/>
        <w:ind w:firstLine="709"/>
        <w:jc w:val="both"/>
        <w:rPr>
          <w:sz w:val="28"/>
          <w:szCs w:val="28"/>
        </w:rPr>
      </w:pPr>
      <w:r>
        <w:rPr>
          <w:sz w:val="28"/>
          <w:szCs w:val="28"/>
        </w:rPr>
        <w:t>Организация, реализующая АООП для обучающихся с умственной отсталостью (интеллектуальными нарушениями), должна быть уко</w:t>
      </w:r>
      <w:r>
        <w:rPr>
          <w:sz w:val="28"/>
          <w:szCs w:val="28"/>
        </w:rPr>
        <w:softHyphen/>
      </w:r>
      <w:r>
        <w:rPr>
          <w:sz w:val="28"/>
          <w:szCs w:val="28"/>
        </w:rPr>
        <w:t>м</w:t>
      </w:r>
      <w:r>
        <w:rPr>
          <w:sz w:val="28"/>
          <w:szCs w:val="28"/>
        </w:rPr>
        <w:softHyphen/>
      </w:r>
      <w:r>
        <w:rPr>
          <w:sz w:val="28"/>
          <w:szCs w:val="28"/>
        </w:rPr>
        <w:t>п</w:t>
      </w:r>
      <w:r>
        <w:rPr>
          <w:sz w:val="28"/>
          <w:szCs w:val="28"/>
        </w:rPr>
        <w:softHyphen/>
      </w:r>
      <w:r>
        <w:rPr>
          <w:sz w:val="28"/>
          <w:szCs w:val="28"/>
        </w:rPr>
        <w:t>ле</w:t>
      </w:r>
      <w:r>
        <w:rPr>
          <w:sz w:val="28"/>
          <w:szCs w:val="28"/>
        </w:rPr>
        <w:softHyphen/>
      </w:r>
      <w:r>
        <w:rPr>
          <w:sz w:val="28"/>
          <w:szCs w:val="28"/>
        </w:rPr>
        <w:t>ктована педагогическими, руководящими и иными работниками, име</w:t>
      </w:r>
      <w:r>
        <w:rPr>
          <w:sz w:val="28"/>
          <w:szCs w:val="28"/>
        </w:rPr>
        <w:softHyphen/>
      </w:r>
      <w:r>
        <w:rPr>
          <w:sz w:val="28"/>
          <w:szCs w:val="28"/>
        </w:rPr>
        <w:t>ю</w:t>
      </w:r>
      <w:r>
        <w:rPr>
          <w:sz w:val="28"/>
          <w:szCs w:val="28"/>
        </w:rPr>
        <w:softHyphen/>
      </w:r>
      <w:r>
        <w:rPr>
          <w:sz w:val="28"/>
          <w:szCs w:val="28"/>
        </w:rPr>
        <w:t>щи</w:t>
      </w:r>
      <w:r>
        <w:rPr>
          <w:sz w:val="28"/>
          <w:szCs w:val="28"/>
        </w:rPr>
        <w:softHyphen/>
      </w:r>
      <w:r>
        <w:rPr>
          <w:sz w:val="28"/>
          <w:szCs w:val="28"/>
        </w:rPr>
        <w:t>ми профессиональную подготовку соответствующего уровня и на</w:t>
      </w:r>
      <w:r>
        <w:rPr>
          <w:sz w:val="28"/>
          <w:szCs w:val="28"/>
        </w:rPr>
        <w:softHyphen/>
      </w:r>
      <w:r>
        <w:rPr>
          <w:sz w:val="28"/>
          <w:szCs w:val="28"/>
        </w:rPr>
        <w:t>пра</w:t>
      </w:r>
      <w:r>
        <w:rPr>
          <w:sz w:val="28"/>
          <w:szCs w:val="28"/>
        </w:rPr>
        <w:softHyphen/>
      </w:r>
      <w:r>
        <w:rPr>
          <w:sz w:val="28"/>
          <w:szCs w:val="28"/>
        </w:rPr>
        <w:t>в</w:t>
      </w:r>
      <w:r>
        <w:rPr>
          <w:sz w:val="28"/>
          <w:szCs w:val="28"/>
        </w:rPr>
        <w:softHyphen/>
      </w:r>
      <w:r>
        <w:rPr>
          <w:sz w:val="28"/>
          <w:szCs w:val="28"/>
        </w:rPr>
        <w:t>ле</w:t>
      </w:r>
      <w:r>
        <w:rPr>
          <w:sz w:val="28"/>
          <w:szCs w:val="28"/>
        </w:rPr>
        <w:softHyphen/>
      </w:r>
      <w:r>
        <w:rPr>
          <w:sz w:val="28"/>
          <w:szCs w:val="28"/>
        </w:rPr>
        <w:t>н</w:t>
      </w:r>
      <w:r>
        <w:rPr>
          <w:sz w:val="28"/>
          <w:szCs w:val="28"/>
        </w:rPr>
        <w:softHyphen/>
      </w:r>
      <w:r>
        <w:rPr>
          <w:sz w:val="28"/>
          <w:szCs w:val="28"/>
        </w:rPr>
        <w:t>но</w:t>
      </w:r>
      <w:r>
        <w:rPr>
          <w:sz w:val="28"/>
          <w:szCs w:val="28"/>
        </w:rPr>
        <w:softHyphen/>
      </w:r>
      <w:r>
        <w:rPr>
          <w:sz w:val="28"/>
          <w:szCs w:val="28"/>
        </w:rPr>
        <w:t>с</w:t>
      </w:r>
      <w:r>
        <w:rPr>
          <w:sz w:val="28"/>
          <w:szCs w:val="28"/>
        </w:rPr>
        <w:softHyphen/>
      </w:r>
      <w:r>
        <w:rPr>
          <w:sz w:val="28"/>
          <w:szCs w:val="28"/>
        </w:rPr>
        <w:t xml:space="preserve">ти. </w:t>
      </w:r>
    </w:p>
    <w:p>
      <w:pPr>
        <w:pStyle w:val="406"/>
        <w:spacing w:line="360" w:lineRule="auto"/>
        <w:ind w:firstLine="709"/>
        <w:jc w:val="both"/>
        <w:rPr>
          <w:rFonts w:ascii="Times New Roman" w:hAnsi="Times New Roman"/>
          <w:sz w:val="28"/>
          <w:szCs w:val="28"/>
        </w:rPr>
      </w:pPr>
      <w:r>
        <w:rPr>
          <w:rFonts w:ascii="Times New Roman" w:hAnsi="Times New Roman"/>
          <w:sz w:val="28"/>
          <w:szCs w:val="28"/>
        </w:rPr>
        <w:t>Уровень квалификации работников Организации,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зу</w:t>
      </w:r>
      <w:r>
        <w:rPr>
          <w:rFonts w:ascii="Times New Roman" w:hAnsi="Times New Roman"/>
          <w:caps/>
          <w:sz w:val="28"/>
          <w:szCs w:val="28"/>
        </w:rPr>
        <w:softHyphen/>
      </w:r>
      <w:r>
        <w:rPr>
          <w:rFonts w:ascii="Times New Roman" w:hAnsi="Times New Roman"/>
          <w:sz w:val="28"/>
          <w:szCs w:val="28"/>
        </w:rPr>
        <w:t>ющей АООП, для каждой занимаемой должности дол</w:t>
      </w:r>
      <w:r>
        <w:rPr>
          <w:rFonts w:ascii="Times New Roman" w:hAnsi="Times New Roman"/>
          <w:caps/>
          <w:sz w:val="28"/>
          <w:szCs w:val="28"/>
        </w:rPr>
        <w:softHyphen/>
      </w:r>
      <w:r>
        <w:rPr>
          <w:rFonts w:ascii="Times New Roman" w:hAnsi="Times New Roman"/>
          <w:sz w:val="28"/>
          <w:szCs w:val="28"/>
        </w:rPr>
        <w:t>жен соответствовать квалификационным характеристикам по соот</w:t>
      </w:r>
      <w:r>
        <w:rPr>
          <w:rFonts w:ascii="Times New Roman" w:hAnsi="Times New Roman"/>
          <w:caps/>
          <w:sz w:val="28"/>
          <w:szCs w:val="28"/>
        </w:rPr>
        <w:softHyphen/>
      </w:r>
      <w:r>
        <w:rPr>
          <w:rFonts w:ascii="Times New Roman" w:hAnsi="Times New Roman"/>
          <w:sz w:val="28"/>
          <w:szCs w:val="28"/>
        </w:rPr>
        <w:t>вет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w:t>
      </w:r>
      <w:r>
        <w:rPr>
          <w:rFonts w:ascii="Times New Roman" w:hAnsi="Times New Roman"/>
          <w:caps/>
          <w:sz w:val="28"/>
          <w:szCs w:val="28"/>
        </w:rPr>
        <w:softHyphen/>
      </w:r>
      <w:r>
        <w:rPr>
          <w:rFonts w:ascii="Times New Roman" w:hAnsi="Times New Roman"/>
          <w:sz w:val="28"/>
          <w:szCs w:val="28"/>
        </w:rPr>
        <w:t>ву</w:t>
      </w:r>
      <w:r>
        <w:rPr>
          <w:rFonts w:ascii="Times New Roman" w:hAnsi="Times New Roman"/>
          <w:caps/>
          <w:sz w:val="28"/>
          <w:szCs w:val="28"/>
        </w:rPr>
        <w:softHyphen/>
      </w:r>
      <w:r>
        <w:rPr>
          <w:rFonts w:ascii="Times New Roman" w:hAnsi="Times New Roman"/>
          <w:sz w:val="28"/>
          <w:szCs w:val="28"/>
        </w:rPr>
        <w:t>ю</w:t>
      </w:r>
      <w:r>
        <w:rPr>
          <w:rFonts w:ascii="Times New Roman" w:hAnsi="Times New Roman"/>
          <w:caps/>
          <w:sz w:val="28"/>
          <w:szCs w:val="28"/>
        </w:rPr>
        <w:softHyphen/>
      </w:r>
      <w:r>
        <w:rPr>
          <w:rFonts w:ascii="Times New Roman" w:hAnsi="Times New Roman"/>
          <w:sz w:val="28"/>
          <w:szCs w:val="28"/>
        </w:rPr>
        <w:t>щей должности, а для педагогических работников государственной или му</w:t>
      </w:r>
      <w:r>
        <w:rPr>
          <w:rFonts w:ascii="Times New Roman" w:hAnsi="Times New Roman"/>
          <w:caps/>
          <w:sz w:val="28"/>
          <w:szCs w:val="28"/>
        </w:rPr>
        <w:softHyphen/>
      </w:r>
      <w:r>
        <w:rPr>
          <w:rFonts w:ascii="Times New Roman" w:hAnsi="Times New Roman"/>
          <w:sz w:val="28"/>
          <w:szCs w:val="28"/>
        </w:rPr>
        <w:t>ни</w:t>
      </w:r>
      <w:r>
        <w:rPr>
          <w:rFonts w:ascii="Times New Roman" w:hAnsi="Times New Roman"/>
          <w:caps/>
          <w:sz w:val="28"/>
          <w:szCs w:val="28"/>
        </w:rPr>
        <w:softHyphen/>
      </w:r>
      <w:r>
        <w:rPr>
          <w:rFonts w:ascii="Times New Roman" w:hAnsi="Times New Roman"/>
          <w:sz w:val="28"/>
          <w:szCs w:val="28"/>
        </w:rPr>
        <w:t xml:space="preserve">ципальной образовательной организации </w:t>
      </w:r>
      <w:r>
        <w:rPr>
          <w:rFonts w:ascii="Times New Roman" w:hAnsi="Times New Roman"/>
          <w:caps/>
          <w:sz w:val="28"/>
          <w:szCs w:val="28"/>
        </w:rPr>
        <w:t>―</w:t>
      </w:r>
      <w:r>
        <w:rPr>
          <w:rFonts w:ascii="Times New Roman" w:hAnsi="Times New Roman"/>
          <w:sz w:val="28"/>
          <w:szCs w:val="28"/>
        </w:rPr>
        <w:t xml:space="preserve"> также квалификационной ка</w:t>
      </w:r>
      <w:r>
        <w:rPr>
          <w:rFonts w:ascii="Times New Roman" w:hAnsi="Times New Roman"/>
          <w:caps/>
          <w:sz w:val="28"/>
          <w:szCs w:val="28"/>
        </w:rPr>
        <w:softHyphen/>
      </w:r>
      <w:r>
        <w:rPr>
          <w:rFonts w:ascii="Times New Roman" w:hAnsi="Times New Roman"/>
          <w:sz w:val="28"/>
          <w:szCs w:val="28"/>
        </w:rPr>
        <w:t>те</w:t>
      </w:r>
      <w:r>
        <w:rPr>
          <w:rFonts w:ascii="Times New Roman" w:hAnsi="Times New Roman"/>
          <w:caps/>
          <w:sz w:val="28"/>
          <w:szCs w:val="28"/>
        </w:rPr>
        <w:softHyphen/>
      </w:r>
      <w:r>
        <w:rPr>
          <w:rFonts w:ascii="Times New Roman" w:hAnsi="Times New Roman"/>
          <w:sz w:val="28"/>
          <w:szCs w:val="28"/>
        </w:rPr>
        <w:t>гории.</w:t>
      </w:r>
    </w:p>
    <w:p>
      <w:pPr>
        <w:pStyle w:val="406"/>
        <w:spacing w:line="360" w:lineRule="auto"/>
        <w:ind w:firstLine="709"/>
        <w:jc w:val="both"/>
        <w:rPr>
          <w:rFonts w:ascii="Times New Roman" w:hAnsi="Times New Roman"/>
          <w:sz w:val="28"/>
          <w:szCs w:val="28"/>
        </w:rPr>
      </w:pPr>
      <w:r>
        <w:rPr>
          <w:rFonts w:ascii="Times New Roman" w:hAnsi="Times New Roman"/>
          <w:sz w:val="28"/>
          <w:szCs w:val="28"/>
        </w:rPr>
        <w:t>Организация обеспечивает работникам воз</w:t>
      </w:r>
      <w:r>
        <w:rPr>
          <w:rFonts w:ascii="Times New Roman" w:hAnsi="Times New Roman"/>
          <w:caps/>
          <w:sz w:val="28"/>
          <w:szCs w:val="28"/>
        </w:rPr>
        <w:softHyphen/>
      </w:r>
      <w:r>
        <w:rPr>
          <w:rFonts w:ascii="Times New Roman" w:hAnsi="Times New Roman"/>
          <w:sz w:val="28"/>
          <w:szCs w:val="28"/>
        </w:rPr>
        <w:t>мож</w:t>
      </w:r>
      <w:r>
        <w:rPr>
          <w:rFonts w:ascii="Times New Roman" w:hAnsi="Times New Roman"/>
          <w:caps/>
          <w:sz w:val="28"/>
          <w:szCs w:val="28"/>
        </w:rPr>
        <w:softHyphen/>
      </w:r>
      <w:r>
        <w:rPr>
          <w:rFonts w:ascii="Times New Roman" w:hAnsi="Times New Roman"/>
          <w:sz w:val="28"/>
          <w:szCs w:val="28"/>
        </w:rPr>
        <w:t>ность повышения профессиональной квалификации через профессиональную подготовку или курсы повышения квалификации; ведения методической ра</w:t>
      </w:r>
      <w:r>
        <w:rPr>
          <w:rFonts w:ascii="Times New Roman" w:hAnsi="Times New Roman"/>
          <w:caps/>
          <w:sz w:val="28"/>
          <w:szCs w:val="28"/>
        </w:rPr>
        <w:softHyphen/>
      </w:r>
      <w:r>
        <w:rPr>
          <w:rFonts w:ascii="Times New Roman" w:hAnsi="Times New Roman"/>
          <w:sz w:val="28"/>
          <w:szCs w:val="28"/>
        </w:rPr>
        <w:t>боты; применения, обобщения и распространения опыта использования со</w:t>
      </w:r>
      <w:r>
        <w:rPr>
          <w:rFonts w:ascii="Times New Roman" w:hAnsi="Times New Roman"/>
          <w:caps/>
          <w:sz w:val="28"/>
          <w:szCs w:val="28"/>
        </w:rPr>
        <w:softHyphen/>
      </w:r>
      <w:r>
        <w:rPr>
          <w:rFonts w:ascii="Times New Roman" w:hAnsi="Times New Roman"/>
          <w:sz w:val="28"/>
          <w:szCs w:val="28"/>
        </w:rPr>
        <w:t>вре</w:t>
      </w:r>
      <w:r>
        <w:rPr>
          <w:rFonts w:ascii="Times New Roman" w:hAnsi="Times New Roman"/>
          <w:caps/>
          <w:sz w:val="28"/>
          <w:szCs w:val="28"/>
        </w:rPr>
        <w:softHyphen/>
      </w:r>
      <w:r>
        <w:rPr>
          <w:rFonts w:ascii="Times New Roman" w:hAnsi="Times New Roman"/>
          <w:sz w:val="28"/>
          <w:szCs w:val="28"/>
        </w:rPr>
        <w:t>менных образовательных технологий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(интеллектуальными нарушениями).</w:t>
      </w:r>
    </w:p>
    <w:p>
      <w:pPr>
        <w:pStyle w:val="406"/>
        <w:spacing w:line="360" w:lineRule="auto"/>
        <w:ind w:firstLine="709"/>
        <w:jc w:val="both"/>
        <w:rPr>
          <w:i/>
          <w:sz w:val="28"/>
          <w:szCs w:val="28"/>
        </w:rPr>
      </w:pPr>
      <w:r>
        <w:rPr>
          <w:rFonts w:ascii="Times New Roman" w:hAnsi="Times New Roman"/>
          <w:sz w:val="28"/>
          <w:szCs w:val="28"/>
        </w:rPr>
        <w:t>В реализации АООП для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w:t>
      </w:r>
      <w:r>
        <w:rPr>
          <w:rFonts w:ascii="Times New Roman" w:hAnsi="Times New Roman"/>
          <w:sz w:val="28"/>
          <w:szCs w:val="28"/>
        </w:rPr>
        <w:softHyphen/>
      </w:r>
      <w:r>
        <w:rPr>
          <w:rFonts w:ascii="Times New Roman" w:hAnsi="Times New Roman"/>
          <w:sz w:val="28"/>
          <w:szCs w:val="28"/>
        </w:rPr>
        <w:t>теллектуальными нарушениями) в отдельных образовательных ор</w:t>
      </w:r>
      <w:r>
        <w:rPr>
          <w:rFonts w:ascii="Times New Roman" w:hAnsi="Times New Roman"/>
          <w:sz w:val="28"/>
          <w:szCs w:val="28"/>
        </w:rPr>
        <w:softHyphen/>
      </w:r>
      <w:r>
        <w:rPr>
          <w:rFonts w:ascii="Times New Roman" w:hAnsi="Times New Roman"/>
          <w:sz w:val="28"/>
          <w:szCs w:val="28"/>
        </w:rPr>
        <w:t>га</w:t>
      </w:r>
      <w:r>
        <w:rPr>
          <w:rFonts w:ascii="Times New Roman" w:hAnsi="Times New Roman"/>
          <w:sz w:val="28"/>
          <w:szCs w:val="28"/>
        </w:rPr>
        <w:softHyphen/>
      </w:r>
      <w:r>
        <w:rPr>
          <w:rFonts w:ascii="Times New Roman" w:hAnsi="Times New Roman"/>
          <w:sz w:val="28"/>
          <w:szCs w:val="28"/>
        </w:rPr>
        <w:t>ни</w:t>
      </w:r>
      <w:r>
        <w:rPr>
          <w:rFonts w:ascii="Times New Roman" w:hAnsi="Times New Roman"/>
          <w:sz w:val="28"/>
          <w:szCs w:val="28"/>
        </w:rPr>
        <w:softHyphen/>
      </w:r>
      <w:r>
        <w:rPr>
          <w:rFonts w:ascii="Times New Roman" w:hAnsi="Times New Roman"/>
          <w:sz w:val="28"/>
          <w:szCs w:val="28"/>
        </w:rPr>
        <w:t>за</w:t>
      </w:r>
      <w:r>
        <w:rPr>
          <w:rFonts w:ascii="Times New Roman" w:hAnsi="Times New Roman"/>
          <w:sz w:val="28"/>
          <w:szCs w:val="28"/>
        </w:rPr>
        <w:softHyphen/>
      </w:r>
      <w:r>
        <w:rPr>
          <w:rFonts w:ascii="Times New Roman" w:hAnsi="Times New Roman"/>
          <w:sz w:val="28"/>
          <w:szCs w:val="28"/>
        </w:rPr>
        <w:t>ци</w:t>
      </w:r>
      <w:r>
        <w:rPr>
          <w:rFonts w:ascii="Times New Roman" w:hAnsi="Times New Roman"/>
          <w:sz w:val="28"/>
          <w:szCs w:val="28"/>
        </w:rPr>
        <w:softHyphen/>
      </w:r>
      <w:r>
        <w:rPr>
          <w:rFonts w:ascii="Times New Roman" w:hAnsi="Times New Roman"/>
          <w:sz w:val="28"/>
          <w:szCs w:val="28"/>
        </w:rPr>
        <w:t>ях, отдельных классах и группах принимают участие следующие спе</w:t>
      </w:r>
      <w:r>
        <w:rPr>
          <w:rFonts w:ascii="Times New Roman" w:hAnsi="Times New Roman"/>
          <w:sz w:val="28"/>
          <w:szCs w:val="28"/>
        </w:rPr>
        <w:softHyphen/>
      </w:r>
      <w:r>
        <w:rPr>
          <w:rFonts w:ascii="Times New Roman" w:hAnsi="Times New Roman"/>
          <w:sz w:val="28"/>
          <w:szCs w:val="28"/>
        </w:rPr>
        <w:t>циалисты: учителя-дефектологи, воспитатели, учителя-ло</w:t>
      </w:r>
      <w:r>
        <w:rPr>
          <w:rFonts w:ascii="Times New Roman" w:hAnsi="Times New Roman"/>
          <w:sz w:val="28"/>
          <w:szCs w:val="28"/>
        </w:rPr>
        <w:softHyphen/>
      </w:r>
      <w:r>
        <w:rPr>
          <w:rFonts w:ascii="Times New Roman" w:hAnsi="Times New Roman"/>
          <w:sz w:val="28"/>
          <w:szCs w:val="28"/>
        </w:rPr>
        <w:t>гопеды, педагоги-пси</w:t>
      </w:r>
      <w:r>
        <w:rPr>
          <w:rFonts w:ascii="Times New Roman" w:hAnsi="Times New Roman"/>
          <w:sz w:val="28"/>
          <w:szCs w:val="28"/>
        </w:rPr>
        <w:softHyphen/>
      </w:r>
      <w:r>
        <w:rPr>
          <w:rFonts w:ascii="Times New Roman" w:hAnsi="Times New Roman"/>
          <w:sz w:val="28"/>
          <w:szCs w:val="28"/>
        </w:rPr>
        <w:t>хо</w:t>
      </w:r>
      <w:r>
        <w:rPr>
          <w:rFonts w:ascii="Times New Roman" w:hAnsi="Times New Roman"/>
          <w:sz w:val="28"/>
          <w:szCs w:val="28"/>
        </w:rPr>
        <w:softHyphen/>
      </w:r>
      <w:r>
        <w:rPr>
          <w:rFonts w:ascii="Times New Roman" w:hAnsi="Times New Roman"/>
          <w:sz w:val="28"/>
          <w:szCs w:val="28"/>
        </w:rPr>
        <w:t>ло</w:t>
      </w:r>
      <w:r>
        <w:rPr>
          <w:rFonts w:ascii="Times New Roman" w:hAnsi="Times New Roman"/>
          <w:sz w:val="28"/>
          <w:szCs w:val="28"/>
        </w:rPr>
        <w:softHyphen/>
      </w:r>
      <w:r>
        <w:rPr>
          <w:rFonts w:ascii="Times New Roman" w:hAnsi="Times New Roman"/>
          <w:sz w:val="28"/>
          <w:szCs w:val="28"/>
        </w:rPr>
        <w:t>ги, специалисты по физической культуре и ада</w:t>
      </w:r>
      <w:r>
        <w:rPr>
          <w:rFonts w:ascii="Times New Roman" w:hAnsi="Times New Roman"/>
          <w:sz w:val="28"/>
          <w:szCs w:val="28"/>
        </w:rPr>
        <w:softHyphen/>
      </w:r>
      <w:r>
        <w:rPr>
          <w:rFonts w:ascii="Times New Roman" w:hAnsi="Times New Roman"/>
          <w:sz w:val="28"/>
          <w:szCs w:val="28"/>
        </w:rPr>
        <w:t>п</w:t>
      </w:r>
      <w:r>
        <w:rPr>
          <w:rFonts w:ascii="Times New Roman" w:hAnsi="Times New Roman"/>
          <w:sz w:val="28"/>
          <w:szCs w:val="28"/>
        </w:rPr>
        <w:softHyphen/>
      </w:r>
      <w:r>
        <w:rPr>
          <w:rFonts w:ascii="Times New Roman" w:hAnsi="Times New Roman"/>
          <w:sz w:val="28"/>
          <w:szCs w:val="28"/>
        </w:rPr>
        <w:t>тив</w:t>
      </w:r>
      <w:r>
        <w:rPr>
          <w:rFonts w:ascii="Times New Roman" w:hAnsi="Times New Roman"/>
          <w:sz w:val="28"/>
          <w:szCs w:val="28"/>
        </w:rPr>
        <w:softHyphen/>
      </w:r>
      <w:r>
        <w:rPr>
          <w:rFonts w:ascii="Times New Roman" w:hAnsi="Times New Roman"/>
          <w:sz w:val="28"/>
          <w:szCs w:val="28"/>
        </w:rPr>
        <w:t>ной физической культуре, учитель технологии (труда), учитель музыки (музыкальный работник), со</w:t>
      </w:r>
      <w:r>
        <w:rPr>
          <w:rFonts w:ascii="Times New Roman" w:hAnsi="Times New Roman"/>
          <w:sz w:val="28"/>
          <w:szCs w:val="28"/>
        </w:rPr>
        <w:softHyphen/>
      </w:r>
      <w:r>
        <w:rPr>
          <w:rFonts w:ascii="Times New Roman" w:hAnsi="Times New Roman"/>
          <w:sz w:val="28"/>
          <w:szCs w:val="28"/>
        </w:rPr>
        <w:t>ци</w:t>
      </w:r>
      <w:r>
        <w:rPr>
          <w:rFonts w:ascii="Times New Roman" w:hAnsi="Times New Roman"/>
          <w:sz w:val="28"/>
          <w:szCs w:val="28"/>
        </w:rPr>
        <w:softHyphen/>
      </w:r>
      <w:r>
        <w:rPr>
          <w:rFonts w:ascii="Times New Roman" w:hAnsi="Times New Roman"/>
          <w:sz w:val="28"/>
          <w:szCs w:val="28"/>
        </w:rPr>
        <w:t>аль</w:t>
      </w:r>
      <w:r>
        <w:rPr>
          <w:rFonts w:ascii="Times New Roman" w:hAnsi="Times New Roman"/>
          <w:sz w:val="28"/>
          <w:szCs w:val="28"/>
        </w:rPr>
        <w:softHyphen/>
      </w:r>
      <w:r>
        <w:rPr>
          <w:rFonts w:ascii="Times New Roman" w:hAnsi="Times New Roman"/>
          <w:sz w:val="28"/>
          <w:szCs w:val="28"/>
        </w:rPr>
        <w:t>ные педагоги, педагоги до</w:t>
      </w:r>
      <w:r>
        <w:rPr>
          <w:rFonts w:ascii="Times New Roman" w:hAnsi="Times New Roman"/>
          <w:sz w:val="28"/>
          <w:szCs w:val="28"/>
        </w:rPr>
        <w:softHyphen/>
      </w:r>
      <w:r>
        <w:rPr>
          <w:rFonts w:ascii="Times New Roman" w:hAnsi="Times New Roman"/>
          <w:sz w:val="28"/>
          <w:szCs w:val="28"/>
        </w:rPr>
        <w:t>по</w:t>
      </w:r>
      <w:r>
        <w:rPr>
          <w:rFonts w:ascii="Times New Roman" w:hAnsi="Times New Roman"/>
          <w:sz w:val="28"/>
          <w:szCs w:val="28"/>
        </w:rPr>
        <w:softHyphen/>
      </w:r>
      <w:r>
        <w:rPr>
          <w:rFonts w:ascii="Times New Roman" w:hAnsi="Times New Roman"/>
          <w:sz w:val="28"/>
          <w:szCs w:val="28"/>
        </w:rPr>
        <w:t>л</w:t>
      </w:r>
      <w:r>
        <w:rPr>
          <w:rFonts w:ascii="Times New Roman" w:hAnsi="Times New Roman"/>
          <w:sz w:val="28"/>
          <w:szCs w:val="28"/>
        </w:rPr>
        <w:softHyphen/>
      </w:r>
      <w:r>
        <w:rPr>
          <w:rFonts w:ascii="Times New Roman" w:hAnsi="Times New Roman"/>
          <w:sz w:val="28"/>
          <w:szCs w:val="28"/>
        </w:rPr>
        <w:t>ни</w:t>
      </w:r>
      <w:r>
        <w:rPr>
          <w:rFonts w:ascii="Times New Roman" w:hAnsi="Times New Roman"/>
          <w:sz w:val="28"/>
          <w:szCs w:val="28"/>
        </w:rPr>
        <w:softHyphen/>
      </w:r>
      <w:r>
        <w:rPr>
          <w:rFonts w:ascii="Times New Roman" w:hAnsi="Times New Roman"/>
          <w:sz w:val="28"/>
          <w:szCs w:val="28"/>
        </w:rPr>
        <w:t>тель</w:t>
      </w:r>
      <w:r>
        <w:rPr>
          <w:rFonts w:ascii="Times New Roman" w:hAnsi="Times New Roman"/>
          <w:sz w:val="28"/>
          <w:szCs w:val="28"/>
        </w:rPr>
        <w:softHyphen/>
      </w:r>
      <w:r>
        <w:rPr>
          <w:rFonts w:ascii="Times New Roman" w:hAnsi="Times New Roman"/>
          <w:sz w:val="28"/>
          <w:szCs w:val="28"/>
        </w:rPr>
        <w:t>ного образования, медицинские работники, в том числе специалист по лечебной физ</w:t>
      </w:r>
      <w:r>
        <w:rPr>
          <w:rFonts w:ascii="Times New Roman" w:hAnsi="Times New Roman"/>
          <w:sz w:val="28"/>
          <w:szCs w:val="28"/>
        </w:rPr>
        <w:softHyphen/>
      </w:r>
      <w:r>
        <w:rPr>
          <w:rFonts w:ascii="Times New Roman" w:hAnsi="Times New Roman"/>
          <w:sz w:val="28"/>
          <w:szCs w:val="28"/>
        </w:rPr>
        <w:t>куль</w:t>
      </w:r>
      <w:r>
        <w:rPr>
          <w:rFonts w:ascii="Times New Roman" w:hAnsi="Times New Roman"/>
          <w:sz w:val="28"/>
          <w:szCs w:val="28"/>
        </w:rPr>
        <w:softHyphen/>
      </w:r>
      <w:r>
        <w:rPr>
          <w:rFonts w:ascii="Times New Roman" w:hAnsi="Times New Roman"/>
          <w:sz w:val="28"/>
          <w:szCs w:val="28"/>
        </w:rPr>
        <w:t>туре.</w:t>
      </w:r>
    </w:p>
    <w:p>
      <w:pPr>
        <w:pStyle w:val="404"/>
        <w:spacing w:before="0" w:line="360" w:lineRule="auto"/>
        <w:ind w:firstLine="709"/>
        <w:jc w:val="both"/>
        <w:rPr>
          <w:sz w:val="28"/>
          <w:szCs w:val="28"/>
        </w:rPr>
      </w:pPr>
      <w:r>
        <w:rPr>
          <w:i/>
          <w:sz w:val="28"/>
          <w:szCs w:val="28"/>
        </w:rPr>
        <w:t>Учитель</w:t>
      </w:r>
      <w:r>
        <w:rPr>
          <w:sz w:val="28"/>
          <w:szCs w:val="28"/>
        </w:rPr>
        <w:t>-</w:t>
      </w:r>
      <w:r>
        <w:rPr>
          <w:i/>
          <w:sz w:val="28"/>
          <w:szCs w:val="28"/>
        </w:rPr>
        <w:t>дефектолог</w:t>
      </w:r>
      <w:r>
        <w:rPr>
          <w:sz w:val="28"/>
          <w:szCs w:val="28"/>
        </w:rPr>
        <w:t xml:space="preserve"> должен иметь высшее про</w:t>
      </w:r>
      <w:r>
        <w:rPr>
          <w:sz w:val="28"/>
          <w:szCs w:val="28"/>
        </w:rPr>
        <w:softHyphen/>
      </w:r>
      <w:r>
        <w:rPr>
          <w:sz w:val="28"/>
          <w:szCs w:val="28"/>
        </w:rPr>
        <w:t>фессиональное образование по одному из вариантов программ подготовки</w:t>
      </w:r>
      <w:r>
        <w:rPr>
          <w:caps/>
          <w:sz w:val="28"/>
          <w:szCs w:val="28"/>
        </w:rPr>
        <w:t>:</w:t>
      </w:r>
    </w:p>
    <w:p>
      <w:pPr>
        <w:pStyle w:val="404"/>
        <w:spacing w:before="0" w:line="360" w:lineRule="auto"/>
        <w:ind w:firstLine="709"/>
        <w:jc w:val="both"/>
        <w:rPr>
          <w:sz w:val="28"/>
          <w:szCs w:val="28"/>
        </w:rPr>
      </w:pPr>
      <w:r>
        <w:rPr>
          <w:sz w:val="28"/>
          <w:szCs w:val="28"/>
        </w:rPr>
        <w:t>а) по направлению «Специальное (дефектологическое) образование» по образовательным программам подготовки олигофренопедагога;</w:t>
      </w:r>
    </w:p>
    <w:p>
      <w:pPr>
        <w:pStyle w:val="404"/>
        <w:spacing w:before="0" w:line="360" w:lineRule="auto"/>
        <w:ind w:firstLine="709"/>
        <w:jc w:val="both"/>
        <w:rPr>
          <w:sz w:val="28"/>
          <w:szCs w:val="28"/>
        </w:rPr>
      </w:pPr>
      <w:r>
        <w:rPr>
          <w:sz w:val="28"/>
          <w:szCs w:val="28"/>
        </w:rPr>
        <w:t>б) по направлению «Педагогика» по образовательным программам подготовки олигофренопедагога;</w:t>
      </w:r>
    </w:p>
    <w:p>
      <w:pPr>
        <w:pStyle w:val="404"/>
        <w:spacing w:before="0" w:line="360" w:lineRule="auto"/>
        <w:ind w:firstLine="709"/>
        <w:jc w:val="both"/>
        <w:rPr>
          <w:sz w:val="28"/>
          <w:szCs w:val="28"/>
        </w:rPr>
      </w:pPr>
      <w:r>
        <w:rPr>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pPr>
        <w:pStyle w:val="404"/>
        <w:spacing w:before="0" w:line="360" w:lineRule="auto"/>
        <w:ind w:firstLine="709"/>
        <w:jc w:val="both"/>
        <w:rPr>
          <w:i/>
          <w:sz w:val="28"/>
          <w:szCs w:val="28"/>
        </w:rPr>
      </w:pPr>
      <w:r>
        <w:rPr>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pPr>
        <w:spacing w:after="0" w:line="360" w:lineRule="auto"/>
        <w:ind w:firstLine="709"/>
        <w:jc w:val="both"/>
        <w:rPr>
          <w:sz w:val="28"/>
          <w:szCs w:val="28"/>
        </w:rPr>
      </w:pPr>
      <w:r>
        <w:rPr>
          <w:rFonts w:ascii="Times New Roman" w:hAnsi="Times New Roman" w:cs="Times New Roman"/>
          <w:i/>
          <w:sz w:val="28"/>
          <w:szCs w:val="28"/>
        </w:rPr>
        <w:t xml:space="preserve">Воспитатели </w:t>
      </w:r>
      <w:r>
        <w:rPr>
          <w:rFonts w:ascii="Times New Roman" w:hAnsi="Times New Roman" w:cs="Times New Roman"/>
          <w:sz w:val="28"/>
          <w:szCs w:val="28"/>
        </w:rPr>
        <w:t>должны иметь высшее или среднее профессиональное образование по одному из вариантов программ подготовки</w:t>
      </w:r>
      <w:r>
        <w:rPr>
          <w:rFonts w:ascii="Times New Roman" w:hAnsi="Times New Roman" w:cs="Times New Roman"/>
          <w:caps/>
          <w:sz w:val="28"/>
          <w:szCs w:val="28"/>
        </w:rPr>
        <w:t xml:space="preserve">: </w:t>
      </w:r>
    </w:p>
    <w:p>
      <w:pPr>
        <w:pStyle w:val="412"/>
        <w:spacing w:line="360" w:lineRule="auto"/>
        <w:ind w:firstLine="709"/>
        <w:jc w:val="both"/>
        <w:rPr>
          <w:sz w:val="28"/>
          <w:szCs w:val="28"/>
        </w:rPr>
      </w:pPr>
      <w:r>
        <w:rPr>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pPr>
        <w:pStyle w:val="412"/>
        <w:spacing w:line="360" w:lineRule="auto"/>
        <w:ind w:firstLine="709"/>
        <w:jc w:val="both"/>
        <w:rPr>
          <w:sz w:val="28"/>
          <w:szCs w:val="28"/>
        </w:rPr>
      </w:pPr>
      <w:r>
        <w:rPr>
          <w:sz w:val="28"/>
          <w:szCs w:val="28"/>
        </w:rPr>
        <w:t>б) по направлению «Специальное (дефектологическое) образование</w:t>
      </w:r>
      <w:r>
        <w:rPr>
          <w:color w:val="auto"/>
          <w:sz w:val="28"/>
          <w:szCs w:val="28"/>
        </w:rPr>
        <w:t xml:space="preserve">» по образовательным программам подготовки олигофренопедагога; </w:t>
      </w:r>
    </w:p>
    <w:p>
      <w:pPr>
        <w:pStyle w:val="412"/>
        <w:spacing w:line="360" w:lineRule="auto"/>
        <w:ind w:firstLine="709"/>
        <w:jc w:val="both"/>
        <w:rPr>
          <w:sz w:val="28"/>
          <w:szCs w:val="28"/>
        </w:rPr>
      </w:pPr>
      <w:r>
        <w:rPr>
          <w:sz w:val="28"/>
          <w:szCs w:val="28"/>
        </w:rPr>
        <w:t xml:space="preserve">в) по направлению «Педагогика» </w:t>
      </w:r>
      <w:r>
        <w:rPr>
          <w:color w:val="auto"/>
          <w:sz w:val="28"/>
          <w:szCs w:val="28"/>
        </w:rPr>
        <w:t xml:space="preserve">по образовательным программам подготовки олигофренопедагога; </w:t>
      </w:r>
    </w:p>
    <w:p>
      <w:pPr>
        <w:pStyle w:val="412"/>
        <w:spacing w:line="360" w:lineRule="auto"/>
        <w:ind w:firstLine="709"/>
        <w:jc w:val="both"/>
        <w:rPr>
          <w:sz w:val="28"/>
          <w:szCs w:val="28"/>
        </w:rPr>
      </w:pPr>
      <w:r>
        <w:rPr>
          <w:sz w:val="28"/>
          <w:szCs w:val="28"/>
        </w:rPr>
        <w:t xml:space="preserve">г) по специальности «Олигофренопедагогика»; </w:t>
      </w:r>
    </w:p>
    <w:p>
      <w:pPr>
        <w:pStyle w:val="412"/>
        <w:spacing w:line="360" w:lineRule="auto"/>
        <w:ind w:firstLine="709"/>
        <w:jc w:val="both"/>
        <w:rPr>
          <w:i/>
          <w:color w:val="auto"/>
          <w:sz w:val="28"/>
          <w:szCs w:val="28"/>
        </w:rPr>
      </w:pPr>
      <w:r>
        <w:rPr>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Pr>
          <w:color w:val="auto"/>
          <w:sz w:val="28"/>
          <w:szCs w:val="28"/>
        </w:rPr>
        <w:t>документом о повышении квалификации или дипломом о профессиональной переподготовке.</w:t>
      </w:r>
    </w:p>
    <w:p>
      <w:pPr>
        <w:pStyle w:val="412"/>
        <w:spacing w:line="360" w:lineRule="auto"/>
        <w:ind w:firstLine="709"/>
        <w:jc w:val="both"/>
        <w:rPr>
          <w:color w:val="auto"/>
          <w:sz w:val="28"/>
          <w:szCs w:val="28"/>
        </w:rPr>
      </w:pPr>
      <w:r>
        <w:rPr>
          <w:i/>
          <w:color w:val="auto"/>
          <w:sz w:val="28"/>
          <w:szCs w:val="28"/>
        </w:rPr>
        <w:t xml:space="preserve">Педагог-психолог </w:t>
      </w:r>
      <w:r>
        <w:rPr>
          <w:color w:val="auto"/>
          <w:sz w:val="28"/>
          <w:szCs w:val="28"/>
        </w:rPr>
        <w:t>должен иметь высшее профессиональное образование по одному из вариантов программ подготовки:</w:t>
      </w:r>
    </w:p>
    <w:p>
      <w:pPr>
        <w:pStyle w:val="412"/>
        <w:spacing w:line="360" w:lineRule="auto"/>
        <w:ind w:firstLine="709"/>
        <w:jc w:val="both"/>
        <w:rPr>
          <w:color w:val="auto"/>
          <w:sz w:val="28"/>
          <w:szCs w:val="28"/>
        </w:rPr>
      </w:pPr>
      <w:r>
        <w:rPr>
          <w:color w:val="auto"/>
          <w:sz w:val="28"/>
          <w:szCs w:val="28"/>
        </w:rPr>
        <w:t xml:space="preserve">а) по специальности «Специальная психология»; </w:t>
      </w:r>
    </w:p>
    <w:p>
      <w:pPr>
        <w:pStyle w:val="412"/>
        <w:spacing w:line="360" w:lineRule="auto"/>
        <w:ind w:firstLine="709"/>
        <w:jc w:val="both"/>
        <w:rPr>
          <w:color w:val="auto"/>
          <w:sz w:val="28"/>
          <w:szCs w:val="28"/>
        </w:rPr>
      </w:pPr>
      <w:r>
        <w:rPr>
          <w:color w:val="auto"/>
          <w:sz w:val="28"/>
          <w:szCs w:val="28"/>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pPr>
        <w:pStyle w:val="412"/>
        <w:spacing w:line="360" w:lineRule="auto"/>
        <w:ind w:firstLine="709"/>
        <w:jc w:val="both"/>
        <w:rPr>
          <w:color w:val="auto"/>
          <w:sz w:val="28"/>
          <w:szCs w:val="28"/>
        </w:rPr>
      </w:pPr>
      <w:r>
        <w:rPr>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pPr>
        <w:pStyle w:val="412"/>
        <w:spacing w:line="360" w:lineRule="auto"/>
        <w:ind w:firstLine="709"/>
        <w:jc w:val="both"/>
        <w:rPr>
          <w:sz w:val="28"/>
          <w:szCs w:val="28"/>
        </w:rPr>
      </w:pPr>
      <w:r>
        <w:rPr>
          <w:color w:val="auto"/>
          <w:sz w:val="28"/>
          <w:szCs w:val="28"/>
        </w:rPr>
        <w:t>г) по педагогическим и психологическим специальностям или направлениям подготовки психолога с обя</w:t>
      </w:r>
      <w:r>
        <w:rPr>
          <w:color w:val="auto"/>
          <w:sz w:val="28"/>
          <w:szCs w:val="28"/>
        </w:rPr>
        <w:softHyphen/>
      </w:r>
      <w:r>
        <w:rPr>
          <w:color w:val="auto"/>
          <w:sz w:val="28"/>
          <w:szCs w:val="28"/>
        </w:rPr>
        <w:t>за</w:t>
      </w:r>
      <w:r>
        <w:rPr>
          <w:color w:val="auto"/>
          <w:sz w:val="28"/>
          <w:szCs w:val="28"/>
        </w:rPr>
        <w:softHyphen/>
      </w:r>
      <w:r>
        <w:rPr>
          <w:color w:val="auto"/>
          <w:sz w:val="28"/>
          <w:szCs w:val="28"/>
        </w:rPr>
        <w:t>тель</w:t>
      </w:r>
      <w:r>
        <w:rPr>
          <w:color w:val="auto"/>
          <w:sz w:val="28"/>
          <w:szCs w:val="28"/>
        </w:rPr>
        <w:softHyphen/>
      </w:r>
      <w:r>
        <w:rPr>
          <w:color w:val="auto"/>
          <w:sz w:val="28"/>
          <w:szCs w:val="28"/>
        </w:rPr>
        <w:t>ным прохождением профессиональной переподготовки в области специ</w:t>
      </w:r>
      <w:r>
        <w:rPr>
          <w:color w:val="auto"/>
          <w:sz w:val="28"/>
          <w:szCs w:val="28"/>
        </w:rPr>
        <w:softHyphen/>
      </w:r>
      <w:r>
        <w:rPr>
          <w:color w:val="auto"/>
          <w:sz w:val="28"/>
          <w:szCs w:val="28"/>
        </w:rPr>
        <w:t>аль</w:t>
      </w:r>
      <w:r>
        <w:rPr>
          <w:color w:val="auto"/>
          <w:sz w:val="28"/>
          <w:szCs w:val="28"/>
        </w:rPr>
        <w:softHyphen/>
      </w:r>
      <w:r>
        <w:rPr>
          <w:color w:val="auto"/>
          <w:sz w:val="28"/>
          <w:szCs w:val="28"/>
        </w:rPr>
        <w:t xml:space="preserve">ной психологии. </w:t>
      </w:r>
    </w:p>
    <w:p>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педагог-психолог должен обязательно пройти переподготовку или курсы повышения ква</w:t>
      </w:r>
      <w:r>
        <w:rPr>
          <w:rFonts w:ascii="Times New Roman" w:hAnsi="Times New Roman" w:cs="Times New Roman"/>
          <w:sz w:val="28"/>
          <w:szCs w:val="28"/>
        </w:rPr>
        <w:softHyphen/>
      </w:r>
      <w:r>
        <w:rPr>
          <w:rFonts w:ascii="Times New Roman" w:hAnsi="Times New Roman" w:cs="Times New Roman"/>
          <w:sz w:val="28"/>
          <w:szCs w:val="28"/>
        </w:rPr>
        <w:t>ли</w:t>
      </w:r>
      <w:r>
        <w:rPr>
          <w:rFonts w:ascii="Times New Roman" w:hAnsi="Times New Roman" w:cs="Times New Roman"/>
          <w:sz w:val="28"/>
          <w:szCs w:val="28"/>
        </w:rPr>
        <w:softHyphen/>
      </w:r>
      <w:r>
        <w:rPr>
          <w:rFonts w:ascii="Times New Roman" w:hAnsi="Times New Roman" w:cs="Times New Roman"/>
          <w:sz w:val="28"/>
          <w:szCs w:val="28"/>
        </w:rPr>
        <w:t>фикации в области оли</w:t>
      </w:r>
      <w:r>
        <w:rPr>
          <w:rFonts w:ascii="Times New Roman" w:hAnsi="Times New Roman" w:cs="Times New Roman"/>
          <w:sz w:val="28"/>
          <w:szCs w:val="28"/>
        </w:rPr>
        <w:softHyphen/>
      </w:r>
      <w:r>
        <w:rPr>
          <w:rFonts w:ascii="Times New Roman" w:hAnsi="Times New Roman" w:cs="Times New Roman"/>
          <w:sz w:val="28"/>
          <w:szCs w:val="28"/>
        </w:rPr>
        <w:t>го</w:t>
      </w:r>
      <w:r>
        <w:rPr>
          <w:rFonts w:ascii="Times New Roman" w:hAnsi="Times New Roman" w:cs="Times New Roman"/>
          <w:sz w:val="28"/>
          <w:szCs w:val="28"/>
        </w:rPr>
        <w:softHyphen/>
      </w:r>
      <w:r>
        <w:rPr>
          <w:rFonts w:ascii="Times New Roman" w:hAnsi="Times New Roman" w:cs="Times New Roman"/>
          <w:sz w:val="28"/>
          <w:szCs w:val="28"/>
        </w:rPr>
        <w:t>фре</w:t>
      </w:r>
      <w:r>
        <w:rPr>
          <w:rFonts w:ascii="Times New Roman" w:hAnsi="Times New Roman" w:cs="Times New Roman"/>
          <w:sz w:val="28"/>
          <w:szCs w:val="28"/>
        </w:rPr>
        <w:softHyphen/>
      </w:r>
      <w:r>
        <w:rPr>
          <w:rFonts w:ascii="Times New Roman" w:hAnsi="Times New Roman" w:cs="Times New Roman"/>
          <w:sz w:val="28"/>
          <w:szCs w:val="28"/>
        </w:rPr>
        <w:t xml:space="preserve">нопедагогики или психологии лиц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r>
      <w:r>
        <w:rPr>
          <w:rFonts w:ascii="Times New Roman" w:hAnsi="Times New Roman" w:cs="Times New Roman"/>
          <w:color w:val="auto"/>
          <w:sz w:val="28"/>
          <w:szCs w:val="28"/>
        </w:rPr>
        <w:t>ру</w:t>
      </w:r>
      <w:r>
        <w:rPr>
          <w:rFonts w:ascii="Times New Roman" w:hAnsi="Times New Roman" w:cs="Times New Roman"/>
          <w:color w:val="auto"/>
          <w:sz w:val="28"/>
          <w:szCs w:val="28"/>
        </w:rPr>
        <w:softHyphen/>
      </w:r>
      <w:r>
        <w:rPr>
          <w:rFonts w:ascii="Times New Roman" w:hAnsi="Times New Roman" w:cs="Times New Roman"/>
          <w:color w:val="auto"/>
          <w:sz w:val="28"/>
          <w:szCs w:val="28"/>
        </w:rPr>
        <w:t>шениями)</w:t>
      </w:r>
      <w:r>
        <w:rPr>
          <w:rFonts w:ascii="Times New Roman" w:hAnsi="Times New Roman" w:cs="Times New Roman"/>
          <w:sz w:val="28"/>
          <w:szCs w:val="28"/>
        </w:rPr>
        <w:t>, подтвержденные документом установленного образца.</w:t>
      </w:r>
    </w:p>
    <w:p>
      <w:pPr>
        <w:spacing w:after="0" w:line="360" w:lineRule="auto"/>
        <w:ind w:firstLine="709"/>
        <w:jc w:val="both"/>
        <w:rPr>
          <w:color w:val="auto"/>
          <w:sz w:val="28"/>
          <w:szCs w:val="28"/>
        </w:rPr>
      </w:pPr>
      <w:r>
        <w:rPr>
          <w:rFonts w:ascii="Times New Roman" w:hAnsi="Times New Roman" w:cs="Times New Roman"/>
          <w:i/>
          <w:sz w:val="28"/>
          <w:szCs w:val="28"/>
        </w:rPr>
        <w:t xml:space="preserve">Учитель-логопед </w:t>
      </w:r>
      <w:r>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pPr>
        <w:pStyle w:val="412"/>
        <w:spacing w:line="360" w:lineRule="auto"/>
        <w:ind w:firstLine="709"/>
        <w:jc w:val="both"/>
        <w:rPr>
          <w:color w:val="auto"/>
          <w:sz w:val="28"/>
          <w:szCs w:val="28"/>
        </w:rPr>
      </w:pPr>
      <w:r>
        <w:rPr>
          <w:color w:val="auto"/>
          <w:sz w:val="28"/>
          <w:szCs w:val="28"/>
        </w:rPr>
        <w:t xml:space="preserve">а) по специальности: «Логопедия»; </w:t>
      </w:r>
    </w:p>
    <w:p>
      <w:pPr>
        <w:pStyle w:val="412"/>
        <w:spacing w:line="360" w:lineRule="auto"/>
        <w:ind w:firstLine="709"/>
        <w:jc w:val="both"/>
        <w:rPr>
          <w:color w:val="auto"/>
          <w:sz w:val="28"/>
          <w:szCs w:val="28"/>
        </w:rPr>
      </w:pPr>
      <w:r>
        <w:rPr>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pPr>
        <w:pStyle w:val="412"/>
        <w:spacing w:line="360" w:lineRule="auto"/>
        <w:ind w:firstLine="709"/>
        <w:jc w:val="both"/>
        <w:rPr>
          <w:sz w:val="28"/>
          <w:szCs w:val="28"/>
        </w:rPr>
      </w:pPr>
      <w:r>
        <w:rPr>
          <w:color w:val="auto"/>
          <w:sz w:val="28"/>
          <w:szCs w:val="28"/>
        </w:rPr>
        <w:t>в) по педагогическим специальностям или по направлениям («Пе</w:t>
      </w:r>
      <w:r>
        <w:rPr>
          <w:color w:val="auto"/>
          <w:sz w:val="28"/>
          <w:szCs w:val="28"/>
        </w:rPr>
        <w:softHyphen/>
      </w:r>
      <w:r>
        <w:rPr>
          <w:color w:val="auto"/>
          <w:sz w:val="28"/>
          <w:szCs w:val="28"/>
        </w:rPr>
        <w:t>да</w:t>
      </w:r>
      <w:r>
        <w:rPr>
          <w:color w:val="auto"/>
          <w:sz w:val="28"/>
          <w:szCs w:val="28"/>
        </w:rPr>
        <w:softHyphen/>
      </w:r>
      <w:r>
        <w:rPr>
          <w:color w:val="auto"/>
          <w:sz w:val="28"/>
          <w:szCs w:val="28"/>
        </w:rPr>
        <w:t>го</w:t>
      </w:r>
      <w:r>
        <w:rPr>
          <w:color w:val="auto"/>
          <w:sz w:val="28"/>
          <w:szCs w:val="28"/>
        </w:rPr>
        <w:softHyphen/>
      </w:r>
      <w:r>
        <w:rPr>
          <w:color w:val="auto"/>
          <w:sz w:val="28"/>
          <w:szCs w:val="28"/>
        </w:rPr>
        <w:t>ги</w:t>
      </w:r>
      <w:r>
        <w:rPr>
          <w:color w:val="auto"/>
          <w:sz w:val="28"/>
          <w:szCs w:val="28"/>
        </w:rPr>
        <w:softHyphen/>
      </w:r>
      <w:r>
        <w:rPr>
          <w:color w:val="auto"/>
          <w:sz w:val="28"/>
          <w:szCs w:val="28"/>
        </w:rPr>
        <w:t>чес</w:t>
      </w:r>
      <w:r>
        <w:rPr>
          <w:color w:val="auto"/>
          <w:sz w:val="28"/>
          <w:szCs w:val="28"/>
        </w:rPr>
        <w:softHyphen/>
      </w:r>
      <w:r>
        <w:rPr>
          <w:color w:val="auto"/>
          <w:sz w:val="28"/>
          <w:szCs w:val="28"/>
        </w:rPr>
        <w:t>кое образование», «Психолого-педагогическое образование») с обя</w:t>
      </w:r>
      <w:r>
        <w:rPr>
          <w:color w:val="auto"/>
          <w:sz w:val="28"/>
          <w:szCs w:val="28"/>
        </w:rPr>
        <w:softHyphen/>
      </w:r>
      <w:r>
        <w:rPr>
          <w:color w:val="auto"/>
          <w:sz w:val="28"/>
          <w:szCs w:val="28"/>
        </w:rPr>
        <w:t>за</w:t>
      </w:r>
      <w:r>
        <w:rPr>
          <w:color w:val="auto"/>
          <w:sz w:val="28"/>
          <w:szCs w:val="28"/>
        </w:rPr>
        <w:softHyphen/>
      </w:r>
      <w:r>
        <w:rPr>
          <w:color w:val="auto"/>
          <w:sz w:val="28"/>
          <w:szCs w:val="28"/>
        </w:rPr>
        <w:t>тель</w:t>
      </w:r>
      <w:r>
        <w:rPr>
          <w:color w:val="auto"/>
          <w:sz w:val="28"/>
          <w:szCs w:val="28"/>
        </w:rPr>
        <w:softHyphen/>
      </w:r>
      <w:r>
        <w:rPr>
          <w:color w:val="auto"/>
          <w:sz w:val="28"/>
          <w:szCs w:val="28"/>
        </w:rPr>
        <w:t xml:space="preserve">ным прохождением профессиональной переподготовки в области логопедии. </w:t>
      </w:r>
    </w:p>
    <w:p>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учитель-логопед дол</w:t>
      </w:r>
      <w:r>
        <w:rPr>
          <w:rFonts w:ascii="Times New Roman" w:hAnsi="Times New Roman" w:cs="Times New Roman"/>
          <w:sz w:val="28"/>
          <w:szCs w:val="28"/>
        </w:rPr>
        <w:softHyphen/>
      </w:r>
      <w:r>
        <w:rPr>
          <w:rFonts w:ascii="Times New Roman" w:hAnsi="Times New Roman" w:cs="Times New Roman"/>
          <w:sz w:val="28"/>
          <w:szCs w:val="28"/>
        </w:rPr>
        <w:t>жен обя</w:t>
      </w:r>
      <w:r>
        <w:rPr>
          <w:rFonts w:ascii="Times New Roman" w:hAnsi="Times New Roman" w:cs="Times New Roman"/>
          <w:sz w:val="28"/>
          <w:szCs w:val="28"/>
        </w:rPr>
        <w:softHyphen/>
      </w:r>
      <w:r>
        <w:rPr>
          <w:rFonts w:ascii="Times New Roman" w:hAnsi="Times New Roman" w:cs="Times New Roman"/>
          <w:sz w:val="28"/>
          <w:szCs w:val="28"/>
        </w:rPr>
        <w:t>за</w:t>
      </w:r>
      <w:r>
        <w:rPr>
          <w:rFonts w:ascii="Times New Roman" w:hAnsi="Times New Roman" w:cs="Times New Roman"/>
          <w:sz w:val="28"/>
          <w:szCs w:val="28"/>
        </w:rPr>
        <w:softHyphen/>
      </w:r>
      <w:r>
        <w:rPr>
          <w:rFonts w:ascii="Times New Roman" w:hAnsi="Times New Roman" w:cs="Times New Roman"/>
          <w:sz w:val="28"/>
          <w:szCs w:val="28"/>
        </w:rPr>
        <w:t>тель</w:t>
      </w:r>
      <w:r>
        <w:rPr>
          <w:rFonts w:ascii="Times New Roman" w:hAnsi="Times New Roman" w:cs="Times New Roman"/>
          <w:sz w:val="28"/>
          <w:szCs w:val="28"/>
        </w:rPr>
        <w:softHyphen/>
      </w:r>
      <w:r>
        <w:rPr>
          <w:rFonts w:ascii="Times New Roman" w:hAnsi="Times New Roman" w:cs="Times New Roman"/>
          <w:sz w:val="28"/>
          <w:szCs w:val="28"/>
        </w:rPr>
        <w:t>но пройти переподготовку или курсы повышения ква</w:t>
      </w:r>
      <w:r>
        <w:rPr>
          <w:rFonts w:ascii="Times New Roman" w:hAnsi="Times New Roman" w:cs="Times New Roman"/>
          <w:sz w:val="28"/>
          <w:szCs w:val="28"/>
        </w:rPr>
        <w:softHyphen/>
      </w:r>
      <w:r>
        <w:rPr>
          <w:rFonts w:ascii="Times New Roman" w:hAnsi="Times New Roman" w:cs="Times New Roman"/>
          <w:sz w:val="28"/>
          <w:szCs w:val="28"/>
        </w:rPr>
        <w:t>ли</w:t>
      </w:r>
      <w:r>
        <w:rPr>
          <w:rFonts w:ascii="Times New Roman" w:hAnsi="Times New Roman" w:cs="Times New Roman"/>
          <w:sz w:val="28"/>
          <w:szCs w:val="28"/>
        </w:rPr>
        <w:softHyphen/>
      </w:r>
      <w:r>
        <w:rPr>
          <w:rFonts w:ascii="Times New Roman" w:hAnsi="Times New Roman" w:cs="Times New Roman"/>
          <w:sz w:val="28"/>
          <w:szCs w:val="28"/>
        </w:rPr>
        <w:t>фи</w:t>
      </w:r>
      <w:r>
        <w:rPr>
          <w:rFonts w:ascii="Times New Roman" w:hAnsi="Times New Roman" w:cs="Times New Roman"/>
          <w:sz w:val="28"/>
          <w:szCs w:val="28"/>
        </w:rPr>
        <w:softHyphen/>
      </w:r>
      <w:r>
        <w:rPr>
          <w:rFonts w:ascii="Times New Roman" w:hAnsi="Times New Roman" w:cs="Times New Roman"/>
          <w:sz w:val="28"/>
          <w:szCs w:val="28"/>
        </w:rPr>
        <w:t>ка</w:t>
      </w:r>
      <w:r>
        <w:rPr>
          <w:rFonts w:ascii="Times New Roman" w:hAnsi="Times New Roman" w:cs="Times New Roman"/>
          <w:sz w:val="28"/>
          <w:szCs w:val="28"/>
        </w:rPr>
        <w:softHyphen/>
      </w:r>
      <w:r>
        <w:rPr>
          <w:rFonts w:ascii="Times New Roman" w:hAnsi="Times New Roman" w:cs="Times New Roman"/>
          <w:sz w:val="28"/>
          <w:szCs w:val="28"/>
        </w:rPr>
        <w:t>ции в области оли</w:t>
      </w:r>
      <w:r>
        <w:rPr>
          <w:rFonts w:ascii="Times New Roman" w:hAnsi="Times New Roman" w:cs="Times New Roman"/>
          <w:sz w:val="28"/>
          <w:szCs w:val="28"/>
        </w:rPr>
        <w:softHyphen/>
      </w:r>
      <w:r>
        <w:rPr>
          <w:rFonts w:ascii="Times New Roman" w:hAnsi="Times New Roman" w:cs="Times New Roman"/>
          <w:sz w:val="28"/>
          <w:szCs w:val="28"/>
        </w:rPr>
        <w:t>го</w:t>
      </w:r>
      <w:r>
        <w:rPr>
          <w:rFonts w:ascii="Times New Roman" w:hAnsi="Times New Roman" w:cs="Times New Roman"/>
          <w:sz w:val="28"/>
          <w:szCs w:val="28"/>
        </w:rPr>
        <w:softHyphen/>
      </w:r>
      <w:r>
        <w:rPr>
          <w:rFonts w:ascii="Times New Roman" w:hAnsi="Times New Roman" w:cs="Times New Roman"/>
          <w:sz w:val="28"/>
          <w:szCs w:val="28"/>
        </w:rPr>
        <w:t>фре</w:t>
      </w:r>
      <w:r>
        <w:rPr>
          <w:rFonts w:ascii="Times New Roman" w:hAnsi="Times New Roman" w:cs="Times New Roman"/>
          <w:sz w:val="28"/>
          <w:szCs w:val="28"/>
        </w:rPr>
        <w:softHyphen/>
      </w:r>
      <w:r>
        <w:rPr>
          <w:rFonts w:ascii="Times New Roman" w:hAnsi="Times New Roman" w:cs="Times New Roman"/>
          <w:sz w:val="28"/>
          <w:szCs w:val="28"/>
        </w:rPr>
        <w:t>но</w:t>
      </w:r>
      <w:r>
        <w:rPr>
          <w:rFonts w:ascii="Times New Roman" w:hAnsi="Times New Roman" w:cs="Times New Roman"/>
          <w:sz w:val="28"/>
          <w:szCs w:val="28"/>
        </w:rPr>
        <w:softHyphen/>
      </w:r>
      <w:r>
        <w:rPr>
          <w:rFonts w:ascii="Times New Roman" w:hAnsi="Times New Roman" w:cs="Times New Roman"/>
          <w:sz w:val="28"/>
          <w:szCs w:val="28"/>
        </w:rPr>
        <w:t>педагогики или психологии лиц с умственной от</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 xml:space="preserve">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r>
      <w:r>
        <w:rPr>
          <w:rFonts w:ascii="Times New Roman" w:hAnsi="Times New Roman" w:cs="Times New Roman"/>
          <w:color w:val="auto"/>
          <w:sz w:val="28"/>
          <w:szCs w:val="28"/>
        </w:rPr>
        <w:t>ру</w:t>
      </w:r>
      <w:r>
        <w:rPr>
          <w:rFonts w:ascii="Times New Roman" w:hAnsi="Times New Roman" w:cs="Times New Roman"/>
          <w:color w:val="auto"/>
          <w:sz w:val="28"/>
          <w:szCs w:val="28"/>
        </w:rPr>
        <w:softHyphen/>
      </w:r>
      <w:r>
        <w:rPr>
          <w:rFonts w:ascii="Times New Roman" w:hAnsi="Times New Roman" w:cs="Times New Roman"/>
          <w:color w:val="auto"/>
          <w:sz w:val="28"/>
          <w:szCs w:val="28"/>
        </w:rPr>
        <w:t>ше</w:t>
      </w:r>
      <w:r>
        <w:rPr>
          <w:rFonts w:ascii="Times New Roman" w:hAnsi="Times New Roman" w:cs="Times New Roman"/>
          <w:color w:val="auto"/>
          <w:sz w:val="28"/>
          <w:szCs w:val="28"/>
        </w:rPr>
        <w:softHyphen/>
      </w:r>
      <w:r>
        <w:rPr>
          <w:rFonts w:ascii="Times New Roman" w:hAnsi="Times New Roman" w:cs="Times New Roman"/>
          <w:color w:val="auto"/>
          <w:sz w:val="28"/>
          <w:szCs w:val="28"/>
        </w:rPr>
        <w:t>ниями)</w:t>
      </w:r>
      <w:r>
        <w:rPr>
          <w:rFonts w:ascii="Times New Roman" w:hAnsi="Times New Roman" w:cs="Times New Roman"/>
          <w:sz w:val="28"/>
          <w:szCs w:val="28"/>
        </w:rPr>
        <w:t>, подтвержденные документом установленного образца.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физической культуры </w:t>
      </w:r>
      <w:r>
        <w:rPr>
          <w:rFonts w:ascii="Times New Roman" w:hAnsi="Times New Roman" w:cs="Times New Roman"/>
          <w:sz w:val="28"/>
          <w:szCs w:val="28"/>
        </w:rPr>
        <w:t>должен иметь высшее или среднее про</w:t>
      </w:r>
      <w:r>
        <w:rPr>
          <w:rFonts w:ascii="Times New Roman" w:hAnsi="Times New Roman" w:cs="Times New Roman"/>
          <w:sz w:val="28"/>
          <w:szCs w:val="28"/>
        </w:rPr>
        <w:softHyphen/>
      </w:r>
      <w:r>
        <w:rPr>
          <w:rFonts w:ascii="Times New Roman" w:hAnsi="Times New Roman" w:cs="Times New Roman"/>
          <w:sz w:val="28"/>
          <w:szCs w:val="28"/>
        </w:rPr>
        <w:t>фессиональное образование по одному из вариантов программ под</w:t>
      </w:r>
      <w:r>
        <w:rPr>
          <w:rFonts w:ascii="Times New Roman" w:hAnsi="Times New Roman" w:cs="Times New Roman"/>
          <w:sz w:val="28"/>
          <w:szCs w:val="28"/>
        </w:rPr>
        <w:softHyphen/>
      </w:r>
      <w:r>
        <w:rPr>
          <w:rFonts w:ascii="Times New Roman" w:hAnsi="Times New Roman" w:cs="Times New Roman"/>
          <w:sz w:val="28"/>
          <w:szCs w:val="28"/>
        </w:rPr>
        <w:t>го</w:t>
      </w:r>
      <w:r>
        <w:rPr>
          <w:rFonts w:ascii="Times New Roman" w:hAnsi="Times New Roman" w:cs="Times New Roman"/>
          <w:sz w:val="28"/>
          <w:szCs w:val="28"/>
        </w:rPr>
        <w:softHyphen/>
      </w:r>
      <w:r>
        <w:rPr>
          <w:rFonts w:ascii="Times New Roman" w:hAnsi="Times New Roman" w:cs="Times New Roman"/>
          <w:sz w:val="28"/>
          <w:szCs w:val="28"/>
        </w:rPr>
        <w:t>то</w:t>
      </w:r>
      <w:r>
        <w:rPr>
          <w:rFonts w:ascii="Times New Roman" w:hAnsi="Times New Roman" w:cs="Times New Roman"/>
          <w:sz w:val="28"/>
          <w:szCs w:val="28"/>
        </w:rPr>
        <w:softHyphen/>
      </w:r>
      <w:r>
        <w:rPr>
          <w:rFonts w:ascii="Times New Roman" w:hAnsi="Times New Roman" w:cs="Times New Roman"/>
          <w:sz w:val="28"/>
          <w:szCs w:val="28"/>
        </w:rPr>
        <w:t>в</w:t>
      </w:r>
      <w:r>
        <w:rPr>
          <w:rFonts w:ascii="Times New Roman" w:hAnsi="Times New Roman" w:cs="Times New Roman"/>
          <w:sz w:val="28"/>
          <w:szCs w:val="28"/>
        </w:rPr>
        <w:softHyphen/>
      </w:r>
      <w:r>
        <w:rPr>
          <w:rFonts w:ascii="Times New Roman" w:hAnsi="Times New Roman" w:cs="Times New Roman"/>
          <w:sz w:val="28"/>
          <w:szCs w:val="28"/>
        </w:rPr>
        <w:t>ки</w:t>
      </w:r>
      <w:r>
        <w:rPr>
          <w:rFonts w:ascii="Times New Roman" w:hAnsi="Times New Roman" w:cs="Times New Roman"/>
          <w:caps/>
          <w:sz w:val="28"/>
          <w:szCs w:val="28"/>
        </w:rPr>
        <w:t>:</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высшее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caps/>
          <w:sz w:val="28"/>
          <w:szCs w:val="28"/>
        </w:rPr>
        <w:t>) </w:t>
      </w:r>
      <w:r>
        <w:rPr>
          <w:rFonts w:ascii="Times New Roman" w:hAnsi="Times New Roman" w:cs="Times New Roman"/>
          <w:sz w:val="28"/>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среднее профессиональное образование и стаж работы в области физкультуры и спорта не менее 2 лет.</w:t>
      </w:r>
    </w:p>
    <w:p>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w:t>
      </w:r>
      <w:r>
        <w:rPr>
          <w:rFonts w:ascii="Times New Roman" w:hAnsi="Times New Roman" w:cs="Times New Roman"/>
          <w:sz w:val="28"/>
          <w:szCs w:val="28"/>
        </w:rPr>
        <w:softHyphen/>
      </w:r>
      <w:r>
        <w:rPr>
          <w:rFonts w:ascii="Times New Roman" w:hAnsi="Times New Roman" w:cs="Times New Roman"/>
          <w:sz w:val="28"/>
          <w:szCs w:val="28"/>
        </w:rPr>
        <w:t>ла</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ти олигофренопедагогики, подтвержденные документом установ</w:t>
      </w:r>
      <w:r>
        <w:rPr>
          <w:rFonts w:ascii="Times New Roman" w:hAnsi="Times New Roman" w:cs="Times New Roman"/>
          <w:sz w:val="28"/>
          <w:szCs w:val="28"/>
        </w:rPr>
        <w:softHyphen/>
      </w:r>
      <w:r>
        <w:rPr>
          <w:rFonts w:ascii="Times New Roman" w:hAnsi="Times New Roman" w:cs="Times New Roman"/>
          <w:sz w:val="28"/>
          <w:szCs w:val="28"/>
        </w:rPr>
        <w:t>лен</w:t>
      </w:r>
      <w:r>
        <w:rPr>
          <w:rFonts w:ascii="Times New Roman" w:hAnsi="Times New Roman" w:cs="Times New Roman"/>
          <w:sz w:val="28"/>
          <w:szCs w:val="28"/>
        </w:rPr>
        <w:softHyphen/>
      </w:r>
      <w:r>
        <w:rPr>
          <w:rFonts w:ascii="Times New Roman" w:hAnsi="Times New Roman" w:cs="Times New Roman"/>
          <w:sz w:val="28"/>
          <w:szCs w:val="28"/>
        </w:rPr>
        <w:t>ного образца.</w:t>
      </w:r>
    </w:p>
    <w:p>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Учитель технологии </w:t>
      </w:r>
      <w:r>
        <w:rPr>
          <w:rFonts w:ascii="Times New Roman" w:hAnsi="Times New Roman" w:cs="Times New Roman"/>
          <w:sz w:val="28"/>
          <w:szCs w:val="28"/>
        </w:rPr>
        <w:t>(</w:t>
      </w:r>
      <w:r>
        <w:rPr>
          <w:rFonts w:ascii="Times New Roman" w:hAnsi="Times New Roman" w:cs="Times New Roman"/>
          <w:i/>
          <w:sz w:val="28"/>
          <w:szCs w:val="28"/>
        </w:rPr>
        <w:t>труда</w:t>
      </w:r>
      <w:r>
        <w:rPr>
          <w:rFonts w:ascii="Times New Roman" w:hAnsi="Times New Roman" w:cs="Times New Roman"/>
          <w:sz w:val="28"/>
          <w:szCs w:val="28"/>
        </w:rPr>
        <w:t>) должен иметь высшее или сре</w:t>
      </w:r>
      <w:r>
        <w:rPr>
          <w:rFonts w:ascii="Times New Roman" w:hAnsi="Times New Roman" w:cs="Times New Roman"/>
          <w:sz w:val="28"/>
          <w:szCs w:val="28"/>
        </w:rPr>
        <w:softHyphen/>
      </w:r>
      <w:r>
        <w:rPr>
          <w:rFonts w:ascii="Times New Roman" w:hAnsi="Times New Roman" w:cs="Times New Roman"/>
          <w:sz w:val="28"/>
          <w:szCs w:val="28"/>
        </w:rPr>
        <w:t>днее профессиональное образование по одному из видов профильного труда с обязательным прохождением переподготовки или курсов повышения ква</w:t>
      </w:r>
      <w:r>
        <w:rPr>
          <w:rFonts w:ascii="Times New Roman" w:hAnsi="Times New Roman" w:cs="Times New Roman"/>
          <w:sz w:val="28"/>
          <w:szCs w:val="28"/>
        </w:rPr>
        <w:softHyphen/>
      </w:r>
      <w:r>
        <w:rPr>
          <w:rFonts w:ascii="Times New Roman" w:hAnsi="Times New Roman" w:cs="Times New Roman"/>
          <w:sz w:val="28"/>
          <w:szCs w:val="28"/>
        </w:rPr>
        <w:t>лификации в об</w:t>
      </w:r>
      <w:r>
        <w:rPr>
          <w:rFonts w:ascii="Times New Roman" w:hAnsi="Times New Roman" w:cs="Times New Roman"/>
          <w:sz w:val="28"/>
          <w:szCs w:val="28"/>
        </w:rPr>
        <w:softHyphen/>
      </w:r>
      <w:r>
        <w:rPr>
          <w:rFonts w:ascii="Times New Roman" w:hAnsi="Times New Roman" w:cs="Times New Roman"/>
          <w:sz w:val="28"/>
          <w:szCs w:val="28"/>
        </w:rPr>
        <w:t>ла</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ти олигофренопедагогики, подтвержденных до</w:t>
      </w:r>
      <w:r>
        <w:rPr>
          <w:rFonts w:ascii="Times New Roman" w:hAnsi="Times New Roman" w:cs="Times New Roman"/>
          <w:sz w:val="28"/>
          <w:szCs w:val="28"/>
        </w:rPr>
        <w:softHyphen/>
      </w:r>
      <w:r>
        <w:rPr>
          <w:rFonts w:ascii="Times New Roman" w:hAnsi="Times New Roman" w:cs="Times New Roman"/>
          <w:sz w:val="28"/>
          <w:szCs w:val="28"/>
        </w:rPr>
        <w:t>ку</w:t>
      </w:r>
      <w:r>
        <w:rPr>
          <w:rFonts w:ascii="Times New Roman" w:hAnsi="Times New Roman" w:cs="Times New Roman"/>
          <w:sz w:val="28"/>
          <w:szCs w:val="28"/>
        </w:rPr>
        <w:softHyphen/>
      </w:r>
      <w:r>
        <w:rPr>
          <w:rFonts w:ascii="Times New Roman" w:hAnsi="Times New Roman" w:cs="Times New Roman"/>
          <w:sz w:val="28"/>
          <w:szCs w:val="28"/>
        </w:rPr>
        <w:t>ментом установ</w:t>
      </w:r>
      <w:r>
        <w:rPr>
          <w:rFonts w:ascii="Times New Roman" w:hAnsi="Times New Roman" w:cs="Times New Roman"/>
          <w:sz w:val="28"/>
          <w:szCs w:val="28"/>
        </w:rPr>
        <w:softHyphen/>
      </w:r>
      <w:r>
        <w:rPr>
          <w:rFonts w:ascii="Times New Roman" w:hAnsi="Times New Roman" w:cs="Times New Roman"/>
          <w:sz w:val="28"/>
          <w:szCs w:val="28"/>
        </w:rPr>
        <w:t>лен</w:t>
      </w:r>
      <w:r>
        <w:rPr>
          <w:rFonts w:ascii="Times New Roman" w:hAnsi="Times New Roman" w:cs="Times New Roman"/>
          <w:sz w:val="28"/>
          <w:szCs w:val="28"/>
        </w:rPr>
        <w:softHyphen/>
      </w:r>
      <w:r>
        <w:rPr>
          <w:rFonts w:ascii="Times New Roman" w:hAnsi="Times New Roman" w:cs="Times New Roman"/>
          <w:sz w:val="28"/>
          <w:szCs w:val="28"/>
        </w:rPr>
        <w:t>ного образца.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музыки (музыкальный руководитель) </w:t>
      </w:r>
      <w:r>
        <w:rPr>
          <w:rFonts w:ascii="Times New Roman" w:hAnsi="Times New Roman" w:cs="Times New Roman"/>
          <w:sz w:val="28"/>
          <w:szCs w:val="28"/>
        </w:rPr>
        <w:t>должен иметь высшее или сред</w:t>
      </w:r>
      <w:r>
        <w:rPr>
          <w:rFonts w:ascii="Times New Roman" w:hAnsi="Times New Roman" w:cs="Times New Roman"/>
          <w:sz w:val="28"/>
          <w:szCs w:val="28"/>
        </w:rPr>
        <w:softHyphen/>
      </w:r>
      <w:r>
        <w:rPr>
          <w:rFonts w:ascii="Times New Roman" w:hAnsi="Times New Roman" w:cs="Times New Roman"/>
          <w:sz w:val="28"/>
          <w:szCs w:val="28"/>
        </w:rPr>
        <w:t xml:space="preserve">нее профессиональное образование по </w:t>
      </w:r>
      <w:r>
        <w:rPr>
          <w:rFonts w:ascii="Times New Roman" w:hAnsi="Times New Roman" w:cs="Times New Roman"/>
          <w:bCs/>
          <w:sz w:val="28"/>
          <w:szCs w:val="28"/>
        </w:rPr>
        <w:t>укрупненной группе специальностей «Образование и педагогика»</w:t>
      </w:r>
      <w:r>
        <w:rPr>
          <w:rFonts w:ascii="Times New Roman" w:hAnsi="Times New Roman" w:cs="Times New Roman"/>
          <w:sz w:val="28"/>
          <w:szCs w:val="28"/>
        </w:rPr>
        <w:t xml:space="preserve"> (направление «Педагогическое образование», «Педагогика» или спе</w:t>
      </w:r>
      <w:r>
        <w:rPr>
          <w:rFonts w:ascii="Times New Roman" w:hAnsi="Times New Roman" w:cs="Times New Roman"/>
          <w:sz w:val="28"/>
          <w:szCs w:val="28"/>
        </w:rPr>
        <w:softHyphen/>
      </w:r>
      <w:r>
        <w:rPr>
          <w:rFonts w:ascii="Times New Roman" w:hAnsi="Times New Roman" w:cs="Times New Roman"/>
          <w:sz w:val="28"/>
          <w:szCs w:val="28"/>
        </w:rPr>
        <w:t>ци</w:t>
      </w:r>
      <w:r>
        <w:rPr>
          <w:rFonts w:ascii="Times New Roman" w:hAnsi="Times New Roman" w:cs="Times New Roman"/>
          <w:sz w:val="28"/>
          <w:szCs w:val="28"/>
        </w:rPr>
        <w:softHyphen/>
      </w:r>
      <w:r>
        <w:rPr>
          <w:rFonts w:ascii="Times New Roman" w:hAnsi="Times New Roman" w:cs="Times New Roman"/>
          <w:sz w:val="28"/>
          <w:szCs w:val="28"/>
        </w:rPr>
        <w:t>аль</w:t>
      </w:r>
      <w:r>
        <w:rPr>
          <w:rFonts w:ascii="Times New Roman" w:hAnsi="Times New Roman" w:cs="Times New Roman"/>
          <w:sz w:val="28"/>
          <w:szCs w:val="28"/>
        </w:rPr>
        <w:softHyphen/>
      </w:r>
      <w:r>
        <w:rPr>
          <w:rFonts w:ascii="Times New Roman" w:hAnsi="Times New Roman" w:cs="Times New Roman"/>
          <w:sz w:val="28"/>
          <w:szCs w:val="28"/>
        </w:rPr>
        <w:t>но</w:t>
      </w:r>
      <w:r>
        <w:rPr>
          <w:rFonts w:ascii="Times New Roman" w:hAnsi="Times New Roman" w:cs="Times New Roman"/>
          <w:sz w:val="28"/>
          <w:szCs w:val="28"/>
        </w:rPr>
        <w:softHyphen/>
      </w:r>
      <w:r>
        <w:rPr>
          <w:rFonts w:ascii="Times New Roman" w:hAnsi="Times New Roman" w:cs="Times New Roman"/>
          <w:sz w:val="28"/>
          <w:szCs w:val="28"/>
        </w:rPr>
        <w:t>сти (профили) в области музыкального образования) без предъявления требований к ста</w:t>
      </w:r>
      <w:r>
        <w:rPr>
          <w:rFonts w:ascii="Times New Roman" w:hAnsi="Times New Roman" w:cs="Times New Roman"/>
          <w:sz w:val="28"/>
          <w:szCs w:val="28"/>
        </w:rPr>
        <w:softHyphen/>
      </w:r>
      <w:r>
        <w:rPr>
          <w:rFonts w:ascii="Times New Roman" w:hAnsi="Times New Roman" w:cs="Times New Roman"/>
          <w:sz w:val="28"/>
          <w:szCs w:val="28"/>
        </w:rPr>
        <w:t>жу работы</w:t>
      </w:r>
      <w:r>
        <w:rPr>
          <w:rFonts w:ascii="Times New Roman" w:hAnsi="Times New Roman" w:cs="Times New Roman"/>
          <w:caps/>
          <w:sz w:val="28"/>
          <w:szCs w:val="28"/>
        </w:rPr>
        <w:t>.</w:t>
      </w:r>
    </w:p>
    <w:p>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w:t>
      </w:r>
      <w:r>
        <w:rPr>
          <w:rFonts w:ascii="Times New Roman" w:hAnsi="Times New Roman" w:cs="Times New Roman"/>
          <w:sz w:val="28"/>
          <w:szCs w:val="28"/>
        </w:rPr>
        <w:softHyphen/>
      </w:r>
      <w:r>
        <w:rPr>
          <w:rFonts w:ascii="Times New Roman" w:hAnsi="Times New Roman" w:cs="Times New Roman"/>
          <w:sz w:val="28"/>
          <w:szCs w:val="28"/>
        </w:rPr>
        <w:t>за</w:t>
      </w:r>
      <w:r>
        <w:rPr>
          <w:rFonts w:ascii="Times New Roman" w:hAnsi="Times New Roman" w:cs="Times New Roman"/>
          <w:sz w:val="28"/>
          <w:szCs w:val="28"/>
        </w:rPr>
        <w:softHyphen/>
      </w:r>
      <w:r>
        <w:rPr>
          <w:rFonts w:ascii="Times New Roman" w:hAnsi="Times New Roman" w:cs="Times New Roman"/>
          <w:sz w:val="28"/>
          <w:szCs w:val="28"/>
        </w:rPr>
        <w:t>тельно пройти переподготовку или курсы повышения квалификации в об</w:t>
      </w:r>
      <w:r>
        <w:rPr>
          <w:rFonts w:ascii="Times New Roman" w:hAnsi="Times New Roman" w:cs="Times New Roman"/>
          <w:sz w:val="28"/>
          <w:szCs w:val="28"/>
        </w:rPr>
        <w:softHyphen/>
      </w:r>
      <w:r>
        <w:rPr>
          <w:rFonts w:ascii="Times New Roman" w:hAnsi="Times New Roman" w:cs="Times New Roman"/>
          <w:sz w:val="28"/>
          <w:szCs w:val="28"/>
        </w:rPr>
        <w:t>лас</w:t>
      </w:r>
      <w:r>
        <w:rPr>
          <w:rFonts w:ascii="Times New Roman" w:hAnsi="Times New Roman" w:cs="Times New Roman"/>
          <w:sz w:val="28"/>
          <w:szCs w:val="28"/>
        </w:rPr>
        <w:softHyphen/>
      </w:r>
      <w:r>
        <w:rPr>
          <w:rFonts w:ascii="Times New Roman" w:hAnsi="Times New Roman" w:cs="Times New Roman"/>
          <w:sz w:val="28"/>
          <w:szCs w:val="28"/>
        </w:rPr>
        <w:t>ти олигофренопедагогики, подтвержденные документом установленного обра</w:t>
      </w:r>
      <w:r>
        <w:rPr>
          <w:rFonts w:ascii="Times New Roman" w:hAnsi="Times New Roman" w:cs="Times New Roman"/>
          <w:sz w:val="28"/>
          <w:szCs w:val="28"/>
        </w:rPr>
        <w:softHyphen/>
      </w:r>
      <w:r>
        <w:rPr>
          <w:rFonts w:ascii="Times New Roman" w:hAnsi="Times New Roman" w:cs="Times New Roman"/>
          <w:sz w:val="28"/>
          <w:szCs w:val="28"/>
        </w:rPr>
        <w:t>зца.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Педагог дополнительного образования должен иметь </w:t>
      </w:r>
      <w:r>
        <w:rPr>
          <w:rFonts w:ascii="Times New Roman" w:hAnsi="Times New Roman" w:cs="Times New Roman"/>
          <w:sz w:val="28"/>
          <w:szCs w:val="28"/>
        </w:rPr>
        <w:t>высшее про</w:t>
      </w:r>
      <w:r>
        <w:rPr>
          <w:rFonts w:ascii="Times New Roman" w:hAnsi="Times New Roman" w:cs="Times New Roman"/>
          <w:sz w:val="28"/>
          <w:szCs w:val="28"/>
        </w:rPr>
        <w:softHyphen/>
      </w:r>
      <w:r>
        <w:rPr>
          <w:rFonts w:ascii="Times New Roman" w:hAnsi="Times New Roman" w:cs="Times New Roman"/>
          <w:sz w:val="28"/>
          <w:szCs w:val="28"/>
        </w:rPr>
        <w:t>фе</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си</w:t>
      </w:r>
      <w:r>
        <w:rPr>
          <w:rFonts w:ascii="Times New Roman" w:hAnsi="Times New Roman" w:cs="Times New Roman"/>
          <w:sz w:val="28"/>
          <w:szCs w:val="28"/>
        </w:rPr>
        <w:softHyphen/>
      </w:r>
      <w:r>
        <w:rPr>
          <w:rFonts w:ascii="Times New Roman" w:hAnsi="Times New Roman" w:cs="Times New Roman"/>
          <w:sz w:val="28"/>
          <w:szCs w:val="28"/>
        </w:rPr>
        <w:t>о</w:t>
      </w:r>
      <w:r>
        <w:rPr>
          <w:rFonts w:ascii="Times New Roman" w:hAnsi="Times New Roman" w:cs="Times New Roman"/>
          <w:sz w:val="28"/>
          <w:szCs w:val="28"/>
        </w:rPr>
        <w:softHyphen/>
      </w:r>
      <w:r>
        <w:rPr>
          <w:rFonts w:ascii="Times New Roman" w:hAnsi="Times New Roman" w:cs="Times New Roman"/>
          <w:sz w:val="28"/>
          <w:szCs w:val="28"/>
        </w:rPr>
        <w:t>нальное об</w:t>
      </w:r>
      <w:r>
        <w:rPr>
          <w:rFonts w:ascii="Times New Roman" w:hAnsi="Times New Roman" w:cs="Times New Roman"/>
          <w:sz w:val="28"/>
          <w:szCs w:val="28"/>
        </w:rPr>
        <w:softHyphen/>
      </w:r>
      <w:r>
        <w:rPr>
          <w:rFonts w:ascii="Times New Roman" w:hAnsi="Times New Roman" w:cs="Times New Roman"/>
          <w:sz w:val="28"/>
          <w:szCs w:val="28"/>
        </w:rPr>
        <w:t>разование или среднее профессиональное образование в об</w:t>
      </w:r>
      <w:r>
        <w:rPr>
          <w:rFonts w:ascii="Times New Roman" w:hAnsi="Times New Roman" w:cs="Times New Roman"/>
          <w:sz w:val="28"/>
          <w:szCs w:val="28"/>
        </w:rPr>
        <w:softHyphen/>
      </w:r>
      <w:r>
        <w:rPr>
          <w:rFonts w:ascii="Times New Roman" w:hAnsi="Times New Roman" w:cs="Times New Roman"/>
          <w:sz w:val="28"/>
          <w:szCs w:val="28"/>
        </w:rPr>
        <w:t>ла</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ти, соответствующей про</w:t>
      </w:r>
      <w:r>
        <w:rPr>
          <w:rFonts w:ascii="Times New Roman" w:hAnsi="Times New Roman" w:cs="Times New Roman"/>
          <w:sz w:val="28"/>
          <w:szCs w:val="28"/>
        </w:rPr>
        <w:softHyphen/>
      </w:r>
      <w:r>
        <w:rPr>
          <w:rFonts w:ascii="Times New Roman" w:hAnsi="Times New Roman" w:cs="Times New Roman"/>
          <w:sz w:val="28"/>
          <w:szCs w:val="28"/>
        </w:rPr>
        <w:t>фи</w:t>
      </w:r>
      <w:r>
        <w:rPr>
          <w:rFonts w:ascii="Times New Roman" w:hAnsi="Times New Roman" w:cs="Times New Roman"/>
          <w:sz w:val="28"/>
          <w:szCs w:val="28"/>
        </w:rPr>
        <w:softHyphen/>
      </w:r>
      <w:r>
        <w:rPr>
          <w:rFonts w:ascii="Times New Roman" w:hAnsi="Times New Roman" w:cs="Times New Roman"/>
          <w:sz w:val="28"/>
          <w:szCs w:val="28"/>
        </w:rPr>
        <w:t>лю кружка, секции, студии, клубного и иного де</w:t>
      </w:r>
      <w:r>
        <w:rPr>
          <w:rFonts w:ascii="Times New Roman" w:hAnsi="Times New Roman" w:cs="Times New Roman"/>
          <w:sz w:val="28"/>
          <w:szCs w:val="28"/>
        </w:rPr>
        <w:softHyphen/>
      </w:r>
      <w:r>
        <w:rPr>
          <w:rFonts w:ascii="Times New Roman" w:hAnsi="Times New Roman" w:cs="Times New Roman"/>
          <w:sz w:val="28"/>
          <w:szCs w:val="28"/>
        </w:rPr>
        <w:t>т</w:t>
      </w:r>
      <w:r>
        <w:rPr>
          <w:rFonts w:ascii="Times New Roman" w:hAnsi="Times New Roman" w:cs="Times New Roman"/>
          <w:sz w:val="28"/>
          <w:szCs w:val="28"/>
        </w:rPr>
        <w:softHyphen/>
      </w:r>
      <w:r>
        <w:rPr>
          <w:rFonts w:ascii="Times New Roman" w:hAnsi="Times New Roman" w:cs="Times New Roman"/>
          <w:sz w:val="28"/>
          <w:szCs w:val="28"/>
        </w:rPr>
        <w:t>ского объединения без предъявления тре</w:t>
      </w:r>
      <w:r>
        <w:rPr>
          <w:rFonts w:ascii="Times New Roman" w:hAnsi="Times New Roman" w:cs="Times New Roman"/>
          <w:sz w:val="28"/>
          <w:szCs w:val="28"/>
        </w:rPr>
        <w:softHyphen/>
      </w:r>
      <w:r>
        <w:rPr>
          <w:rFonts w:ascii="Times New Roman" w:hAnsi="Times New Roman" w:cs="Times New Roman"/>
          <w:sz w:val="28"/>
          <w:szCs w:val="28"/>
        </w:rPr>
        <w:t>бований к стажу работы; либо вы</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шее профессиональное образование или среднее про</w:t>
      </w:r>
      <w:r>
        <w:rPr>
          <w:rFonts w:ascii="Times New Roman" w:hAnsi="Times New Roman" w:cs="Times New Roman"/>
          <w:sz w:val="28"/>
          <w:szCs w:val="28"/>
        </w:rPr>
        <w:softHyphen/>
      </w:r>
      <w:r>
        <w:rPr>
          <w:rFonts w:ascii="Times New Roman" w:hAnsi="Times New Roman" w:cs="Times New Roman"/>
          <w:sz w:val="28"/>
          <w:szCs w:val="28"/>
        </w:rPr>
        <w:t>фессиональное об</w:t>
      </w:r>
      <w:r>
        <w:rPr>
          <w:rFonts w:ascii="Times New Roman" w:hAnsi="Times New Roman" w:cs="Times New Roman"/>
          <w:sz w:val="28"/>
          <w:szCs w:val="28"/>
        </w:rPr>
        <w:softHyphen/>
      </w:r>
      <w:r>
        <w:rPr>
          <w:rFonts w:ascii="Times New Roman" w:hAnsi="Times New Roman" w:cs="Times New Roman"/>
          <w:sz w:val="28"/>
          <w:szCs w:val="28"/>
        </w:rPr>
        <w:t>ра</w:t>
      </w:r>
      <w:r>
        <w:rPr>
          <w:rFonts w:ascii="Times New Roman" w:hAnsi="Times New Roman" w:cs="Times New Roman"/>
          <w:sz w:val="28"/>
          <w:szCs w:val="28"/>
        </w:rPr>
        <w:softHyphen/>
      </w:r>
      <w:r>
        <w:rPr>
          <w:rFonts w:ascii="Times New Roman" w:hAnsi="Times New Roman" w:cs="Times New Roman"/>
          <w:sz w:val="28"/>
          <w:szCs w:val="28"/>
        </w:rPr>
        <w:t>зо</w:t>
      </w:r>
      <w:r>
        <w:rPr>
          <w:rFonts w:ascii="Times New Roman" w:hAnsi="Times New Roman" w:cs="Times New Roman"/>
          <w:sz w:val="28"/>
          <w:szCs w:val="28"/>
        </w:rPr>
        <w:softHyphen/>
      </w:r>
      <w:r>
        <w:rPr>
          <w:rFonts w:ascii="Times New Roman" w:hAnsi="Times New Roman" w:cs="Times New Roman"/>
          <w:sz w:val="28"/>
          <w:szCs w:val="28"/>
        </w:rPr>
        <w:t>ва</w:t>
      </w:r>
      <w:r>
        <w:rPr>
          <w:rFonts w:ascii="Times New Roman" w:hAnsi="Times New Roman" w:cs="Times New Roman"/>
          <w:sz w:val="28"/>
          <w:szCs w:val="28"/>
        </w:rPr>
        <w:softHyphen/>
      </w:r>
      <w:r>
        <w:rPr>
          <w:rFonts w:ascii="Times New Roman" w:hAnsi="Times New Roman" w:cs="Times New Roman"/>
          <w:sz w:val="28"/>
          <w:szCs w:val="28"/>
        </w:rPr>
        <w:t>ние и дополнительное профессиональное образование по на</w:t>
      </w:r>
      <w:r>
        <w:rPr>
          <w:rFonts w:ascii="Times New Roman" w:hAnsi="Times New Roman" w:cs="Times New Roman"/>
          <w:sz w:val="28"/>
          <w:szCs w:val="28"/>
        </w:rPr>
        <w:softHyphen/>
      </w:r>
      <w:r>
        <w:rPr>
          <w:rFonts w:ascii="Times New Roman" w:hAnsi="Times New Roman" w:cs="Times New Roman"/>
          <w:sz w:val="28"/>
          <w:szCs w:val="28"/>
        </w:rPr>
        <w:t>пра</w:t>
      </w:r>
      <w:r>
        <w:rPr>
          <w:rFonts w:ascii="Times New Roman" w:hAnsi="Times New Roman" w:cs="Times New Roman"/>
          <w:sz w:val="28"/>
          <w:szCs w:val="28"/>
        </w:rPr>
        <w:softHyphen/>
      </w:r>
      <w:r>
        <w:rPr>
          <w:rFonts w:ascii="Times New Roman" w:hAnsi="Times New Roman" w:cs="Times New Roman"/>
          <w:sz w:val="28"/>
          <w:szCs w:val="28"/>
        </w:rPr>
        <w:t>влению «Об</w:t>
      </w:r>
      <w:r>
        <w:rPr>
          <w:rFonts w:ascii="Times New Roman" w:hAnsi="Times New Roman" w:cs="Times New Roman"/>
          <w:sz w:val="28"/>
          <w:szCs w:val="28"/>
        </w:rPr>
        <w:softHyphen/>
      </w:r>
      <w:r>
        <w:rPr>
          <w:rFonts w:ascii="Times New Roman" w:hAnsi="Times New Roman" w:cs="Times New Roman"/>
          <w:sz w:val="28"/>
          <w:szCs w:val="28"/>
        </w:rPr>
        <w:t>ра</w:t>
      </w:r>
      <w:r>
        <w:rPr>
          <w:rFonts w:ascii="Times New Roman" w:hAnsi="Times New Roman" w:cs="Times New Roman"/>
          <w:sz w:val="28"/>
          <w:szCs w:val="28"/>
        </w:rPr>
        <w:softHyphen/>
      </w:r>
      <w:r>
        <w:rPr>
          <w:rFonts w:ascii="Times New Roman" w:hAnsi="Times New Roman" w:cs="Times New Roman"/>
          <w:sz w:val="28"/>
          <w:szCs w:val="28"/>
        </w:rPr>
        <w:t>зование и педагогика» без предъявления требований к стажу работы.</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Педагогические работники − </w:t>
      </w:r>
      <w:r>
        <w:rPr>
          <w:rFonts w:ascii="Times New Roman" w:hAnsi="Times New Roman" w:cs="Times New Roman"/>
          <w:i/>
          <w:sz w:val="28"/>
          <w:szCs w:val="28"/>
        </w:rPr>
        <w:t>учитель-логопед</w:t>
      </w:r>
      <w:r>
        <w:rPr>
          <w:rFonts w:ascii="Times New Roman" w:hAnsi="Times New Roman" w:cs="Times New Roman"/>
          <w:sz w:val="28"/>
          <w:szCs w:val="28"/>
        </w:rPr>
        <w:t xml:space="preserve">, </w:t>
      </w:r>
      <w:r>
        <w:rPr>
          <w:rFonts w:ascii="Times New Roman" w:hAnsi="Times New Roman" w:cs="Times New Roman"/>
          <w:i/>
          <w:sz w:val="28"/>
          <w:szCs w:val="28"/>
        </w:rPr>
        <w:t>учитель музыки, учи</w:t>
      </w:r>
      <w:r>
        <w:rPr>
          <w:rFonts w:ascii="Times New Roman" w:hAnsi="Times New Roman" w:cs="Times New Roman"/>
          <w:i/>
          <w:sz w:val="28"/>
          <w:szCs w:val="28"/>
        </w:rPr>
        <w:softHyphen/>
      </w:r>
      <w:r>
        <w:rPr>
          <w:rFonts w:ascii="Times New Roman" w:hAnsi="Times New Roman" w:cs="Times New Roman"/>
          <w:i/>
          <w:sz w:val="28"/>
          <w:szCs w:val="28"/>
        </w:rPr>
        <w:t>тель рисования, учи</w:t>
      </w:r>
      <w:r>
        <w:rPr>
          <w:rFonts w:ascii="Times New Roman" w:hAnsi="Times New Roman" w:cs="Times New Roman"/>
          <w:i/>
          <w:sz w:val="28"/>
          <w:szCs w:val="28"/>
        </w:rPr>
        <w:softHyphen/>
      </w:r>
      <w:r>
        <w:rPr>
          <w:rFonts w:ascii="Times New Roman" w:hAnsi="Times New Roman" w:cs="Times New Roman"/>
          <w:i/>
          <w:sz w:val="28"/>
          <w:szCs w:val="28"/>
        </w:rPr>
        <w:t xml:space="preserve">тель физической культуры </w:t>
      </w:r>
      <w:r>
        <w:rPr>
          <w:rFonts w:ascii="Times New Roman" w:hAnsi="Times New Roman" w:cs="Times New Roman"/>
          <w:sz w:val="28"/>
          <w:szCs w:val="28"/>
        </w:rPr>
        <w:t>(</w:t>
      </w:r>
      <w:r>
        <w:rPr>
          <w:rFonts w:ascii="Times New Roman" w:hAnsi="Times New Roman" w:cs="Times New Roman"/>
          <w:i/>
          <w:sz w:val="28"/>
          <w:szCs w:val="28"/>
        </w:rPr>
        <w:t>адаптивной физической куль</w:t>
      </w:r>
      <w:r>
        <w:rPr>
          <w:rFonts w:ascii="Times New Roman" w:hAnsi="Times New Roman" w:cs="Times New Roman"/>
          <w:i/>
          <w:sz w:val="28"/>
          <w:szCs w:val="28"/>
        </w:rPr>
        <w:softHyphen/>
      </w:r>
      <w:r>
        <w:rPr>
          <w:rFonts w:ascii="Times New Roman" w:hAnsi="Times New Roman" w:cs="Times New Roman"/>
          <w:i/>
          <w:sz w:val="28"/>
          <w:szCs w:val="28"/>
        </w:rPr>
        <w:t>туры</w:t>
      </w:r>
      <w:r>
        <w:rPr>
          <w:rFonts w:ascii="Times New Roman" w:hAnsi="Times New Roman" w:cs="Times New Roman"/>
          <w:sz w:val="28"/>
          <w:szCs w:val="28"/>
        </w:rPr>
        <w:t>)</w:t>
      </w:r>
      <w:r>
        <w:rPr>
          <w:rFonts w:ascii="Times New Roman" w:hAnsi="Times New Roman" w:cs="Times New Roman"/>
          <w:i/>
          <w:sz w:val="28"/>
          <w:szCs w:val="28"/>
        </w:rPr>
        <w:t>, учитель труда</w:t>
      </w:r>
      <w:r>
        <w:rPr>
          <w:rFonts w:ascii="Times New Roman" w:hAnsi="Times New Roman" w:cs="Times New Roman"/>
          <w:sz w:val="28"/>
          <w:szCs w:val="28"/>
        </w:rPr>
        <w:t>,</w:t>
      </w:r>
      <w:r>
        <w:rPr>
          <w:rFonts w:ascii="Times New Roman" w:hAnsi="Times New Roman" w:cs="Times New Roman"/>
          <w:i/>
          <w:sz w:val="28"/>
          <w:szCs w:val="28"/>
        </w:rPr>
        <w:t xml:space="preserve"> во</w:t>
      </w:r>
      <w:r>
        <w:rPr>
          <w:rFonts w:ascii="Times New Roman" w:hAnsi="Times New Roman" w:cs="Times New Roman"/>
          <w:i/>
          <w:sz w:val="28"/>
          <w:szCs w:val="28"/>
        </w:rPr>
        <w:softHyphen/>
      </w:r>
      <w:r>
        <w:rPr>
          <w:rFonts w:ascii="Times New Roman" w:hAnsi="Times New Roman" w:cs="Times New Roman"/>
          <w:i/>
          <w:sz w:val="28"/>
          <w:szCs w:val="28"/>
        </w:rPr>
        <w:t>с</w:t>
      </w:r>
      <w:r>
        <w:rPr>
          <w:rFonts w:ascii="Times New Roman" w:hAnsi="Times New Roman" w:cs="Times New Roman"/>
          <w:i/>
          <w:sz w:val="28"/>
          <w:szCs w:val="28"/>
        </w:rPr>
        <w:softHyphen/>
      </w:r>
      <w:r>
        <w:rPr>
          <w:rFonts w:ascii="Times New Roman" w:hAnsi="Times New Roman" w:cs="Times New Roman"/>
          <w:i/>
          <w:sz w:val="28"/>
          <w:szCs w:val="28"/>
        </w:rPr>
        <w:t>пи</w:t>
      </w:r>
      <w:r>
        <w:rPr>
          <w:rFonts w:ascii="Times New Roman" w:hAnsi="Times New Roman" w:cs="Times New Roman"/>
          <w:i/>
          <w:sz w:val="28"/>
          <w:szCs w:val="28"/>
        </w:rPr>
        <w:softHyphen/>
      </w:r>
      <w:r>
        <w:rPr>
          <w:rFonts w:ascii="Times New Roman" w:hAnsi="Times New Roman" w:cs="Times New Roman"/>
          <w:i/>
          <w:sz w:val="28"/>
          <w:szCs w:val="28"/>
        </w:rPr>
        <w:t>та</w:t>
      </w:r>
      <w:r>
        <w:rPr>
          <w:rFonts w:ascii="Times New Roman" w:hAnsi="Times New Roman" w:cs="Times New Roman"/>
          <w:i/>
          <w:sz w:val="28"/>
          <w:szCs w:val="28"/>
        </w:rPr>
        <w:softHyphen/>
      </w:r>
      <w:r>
        <w:rPr>
          <w:rFonts w:ascii="Times New Roman" w:hAnsi="Times New Roman" w:cs="Times New Roman"/>
          <w:i/>
          <w:sz w:val="28"/>
          <w:szCs w:val="28"/>
        </w:rPr>
        <w:t>тель, педагог-психолог, социальный пе</w:t>
      </w:r>
      <w:r>
        <w:rPr>
          <w:rFonts w:ascii="Times New Roman" w:hAnsi="Times New Roman" w:cs="Times New Roman"/>
          <w:i/>
          <w:sz w:val="28"/>
          <w:szCs w:val="28"/>
        </w:rPr>
        <w:softHyphen/>
      </w:r>
      <w:r>
        <w:rPr>
          <w:rFonts w:ascii="Times New Roman" w:hAnsi="Times New Roman" w:cs="Times New Roman"/>
          <w:i/>
          <w:sz w:val="28"/>
          <w:szCs w:val="28"/>
        </w:rPr>
        <w:t>да</w:t>
      </w:r>
      <w:r>
        <w:rPr>
          <w:rFonts w:ascii="Times New Roman" w:hAnsi="Times New Roman" w:cs="Times New Roman"/>
          <w:i/>
          <w:sz w:val="28"/>
          <w:szCs w:val="28"/>
        </w:rPr>
        <w:softHyphen/>
      </w:r>
      <w:r>
        <w:rPr>
          <w:rFonts w:ascii="Times New Roman" w:hAnsi="Times New Roman" w:cs="Times New Roman"/>
          <w:i/>
          <w:sz w:val="28"/>
          <w:szCs w:val="28"/>
        </w:rPr>
        <w:t xml:space="preserve">гог, педагог дополнительного образования </w:t>
      </w:r>
      <w:r>
        <w:rPr>
          <w:rFonts w:ascii="Times New Roman" w:hAnsi="Times New Roman" w:cs="Times New Roman"/>
          <w:sz w:val="28"/>
          <w:szCs w:val="28"/>
        </w:rPr>
        <w:t>дол</w:t>
      </w:r>
      <w:r>
        <w:rPr>
          <w:rFonts w:ascii="Times New Roman" w:hAnsi="Times New Roman" w:cs="Times New Roman"/>
          <w:sz w:val="28"/>
          <w:szCs w:val="28"/>
        </w:rPr>
        <w:softHyphen/>
      </w:r>
      <w:r>
        <w:rPr>
          <w:rFonts w:ascii="Times New Roman" w:hAnsi="Times New Roman" w:cs="Times New Roman"/>
          <w:sz w:val="28"/>
          <w:szCs w:val="28"/>
        </w:rPr>
        <w:t>ж</w:t>
      </w:r>
      <w:r>
        <w:rPr>
          <w:rFonts w:ascii="Times New Roman" w:hAnsi="Times New Roman" w:cs="Times New Roman"/>
          <w:sz w:val="28"/>
          <w:szCs w:val="28"/>
        </w:rPr>
        <w:softHyphen/>
      </w:r>
      <w:r>
        <w:rPr>
          <w:rFonts w:ascii="Times New Roman" w:hAnsi="Times New Roman" w:cs="Times New Roman"/>
          <w:sz w:val="28"/>
          <w:szCs w:val="28"/>
        </w:rPr>
        <w:t>ны иметь наряду со средним или высшим профессиональным педагогическим об</w:t>
      </w:r>
      <w:r>
        <w:rPr>
          <w:rFonts w:ascii="Times New Roman" w:hAnsi="Times New Roman" w:cs="Times New Roman"/>
          <w:sz w:val="28"/>
          <w:szCs w:val="28"/>
        </w:rPr>
        <w:softHyphen/>
      </w:r>
      <w:r>
        <w:rPr>
          <w:rFonts w:ascii="Times New Roman" w:hAnsi="Times New Roman" w:cs="Times New Roman"/>
          <w:sz w:val="28"/>
          <w:szCs w:val="28"/>
        </w:rPr>
        <w:t>ра</w:t>
      </w:r>
      <w:r>
        <w:rPr>
          <w:rFonts w:ascii="Times New Roman" w:hAnsi="Times New Roman" w:cs="Times New Roman"/>
          <w:sz w:val="28"/>
          <w:szCs w:val="28"/>
        </w:rPr>
        <w:softHyphen/>
      </w:r>
      <w:r>
        <w:rPr>
          <w:rFonts w:ascii="Times New Roman" w:hAnsi="Times New Roman" w:cs="Times New Roman"/>
          <w:sz w:val="28"/>
          <w:szCs w:val="28"/>
        </w:rPr>
        <w:t>зо</w:t>
      </w:r>
      <w:r>
        <w:rPr>
          <w:rFonts w:ascii="Times New Roman" w:hAnsi="Times New Roman" w:cs="Times New Roman"/>
          <w:sz w:val="28"/>
          <w:szCs w:val="28"/>
        </w:rPr>
        <w:softHyphen/>
      </w:r>
      <w:r>
        <w:rPr>
          <w:rFonts w:ascii="Times New Roman" w:hAnsi="Times New Roman" w:cs="Times New Roman"/>
          <w:sz w:val="28"/>
          <w:szCs w:val="28"/>
        </w:rPr>
        <w:t>ва</w:t>
      </w:r>
      <w:r>
        <w:rPr>
          <w:rFonts w:ascii="Times New Roman" w:hAnsi="Times New Roman" w:cs="Times New Roman"/>
          <w:sz w:val="28"/>
          <w:szCs w:val="28"/>
        </w:rPr>
        <w:softHyphen/>
      </w:r>
      <w:r>
        <w:rPr>
          <w:rFonts w:ascii="Times New Roman" w:hAnsi="Times New Roman" w:cs="Times New Roman"/>
          <w:sz w:val="28"/>
          <w:szCs w:val="28"/>
        </w:rPr>
        <w:t>ни</w:t>
      </w:r>
      <w:r>
        <w:rPr>
          <w:rFonts w:ascii="Times New Roman" w:hAnsi="Times New Roman" w:cs="Times New Roman"/>
          <w:sz w:val="28"/>
          <w:szCs w:val="28"/>
        </w:rPr>
        <w:softHyphen/>
      </w:r>
      <w:r>
        <w:rPr>
          <w:rFonts w:ascii="Times New Roman" w:hAnsi="Times New Roman" w:cs="Times New Roman"/>
          <w:sz w:val="28"/>
          <w:szCs w:val="28"/>
        </w:rPr>
        <w:t>ем по со</w:t>
      </w:r>
      <w:r>
        <w:rPr>
          <w:rFonts w:ascii="Times New Roman" w:hAnsi="Times New Roman" w:cs="Times New Roman"/>
          <w:sz w:val="28"/>
          <w:szCs w:val="28"/>
        </w:rPr>
        <w:softHyphen/>
      </w:r>
      <w:r>
        <w:rPr>
          <w:rFonts w:ascii="Times New Roman" w:hAnsi="Times New Roman" w:cs="Times New Roman"/>
          <w:sz w:val="28"/>
          <w:szCs w:val="28"/>
        </w:rPr>
        <w:t>от</w:t>
      </w:r>
      <w:r>
        <w:rPr>
          <w:rFonts w:ascii="Times New Roman" w:hAnsi="Times New Roman" w:cs="Times New Roman"/>
          <w:sz w:val="28"/>
          <w:szCs w:val="28"/>
        </w:rPr>
        <w:softHyphen/>
      </w:r>
      <w:r>
        <w:rPr>
          <w:rFonts w:ascii="Times New Roman" w:hAnsi="Times New Roman" w:cs="Times New Roman"/>
          <w:sz w:val="28"/>
          <w:szCs w:val="28"/>
        </w:rPr>
        <w:t>ве</w:t>
      </w:r>
      <w:r>
        <w:rPr>
          <w:rFonts w:ascii="Times New Roman" w:hAnsi="Times New Roman" w:cs="Times New Roman"/>
          <w:sz w:val="28"/>
          <w:szCs w:val="28"/>
        </w:rPr>
        <w:softHyphen/>
      </w:r>
      <w:r>
        <w:rPr>
          <w:rFonts w:ascii="Times New Roman" w:hAnsi="Times New Roman" w:cs="Times New Roman"/>
          <w:sz w:val="28"/>
          <w:szCs w:val="28"/>
        </w:rPr>
        <w:t>т</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w:t>
      </w:r>
      <w:r>
        <w:rPr>
          <w:rFonts w:ascii="Times New Roman" w:hAnsi="Times New Roman" w:cs="Times New Roman"/>
          <w:sz w:val="28"/>
          <w:szCs w:val="28"/>
        </w:rPr>
        <w:softHyphen/>
      </w:r>
      <w:r>
        <w:rPr>
          <w:rFonts w:ascii="Times New Roman" w:hAnsi="Times New Roman" w:cs="Times New Roman"/>
          <w:sz w:val="28"/>
          <w:szCs w:val="28"/>
        </w:rPr>
        <w:t>ву</w:t>
      </w:r>
      <w:r>
        <w:rPr>
          <w:rFonts w:ascii="Times New Roman" w:hAnsi="Times New Roman" w:cs="Times New Roman"/>
          <w:sz w:val="28"/>
          <w:szCs w:val="28"/>
        </w:rPr>
        <w:softHyphen/>
      </w:r>
      <w:r>
        <w:rPr>
          <w:rFonts w:ascii="Times New Roman" w:hAnsi="Times New Roman" w:cs="Times New Roman"/>
          <w:sz w:val="28"/>
          <w:szCs w:val="28"/>
        </w:rPr>
        <w:t>ющему занимаемой должности направлению (профилю, ква</w:t>
      </w:r>
      <w:r>
        <w:rPr>
          <w:rFonts w:ascii="Times New Roman" w:hAnsi="Times New Roman" w:cs="Times New Roman"/>
          <w:sz w:val="28"/>
          <w:szCs w:val="28"/>
        </w:rPr>
        <w:softHyphen/>
      </w:r>
      <w:r>
        <w:rPr>
          <w:rFonts w:ascii="Times New Roman" w:hAnsi="Times New Roman" w:cs="Times New Roman"/>
          <w:sz w:val="28"/>
          <w:szCs w:val="28"/>
        </w:rPr>
        <w:t>ли</w:t>
      </w:r>
      <w:r>
        <w:rPr>
          <w:rFonts w:ascii="Times New Roman" w:hAnsi="Times New Roman" w:cs="Times New Roman"/>
          <w:sz w:val="28"/>
          <w:szCs w:val="28"/>
        </w:rPr>
        <w:softHyphen/>
      </w:r>
      <w:r>
        <w:rPr>
          <w:rFonts w:ascii="Times New Roman" w:hAnsi="Times New Roman" w:cs="Times New Roman"/>
          <w:sz w:val="28"/>
          <w:szCs w:val="28"/>
        </w:rPr>
        <w:t>фи</w:t>
      </w:r>
      <w:r>
        <w:rPr>
          <w:rFonts w:ascii="Times New Roman" w:hAnsi="Times New Roman" w:cs="Times New Roman"/>
          <w:sz w:val="28"/>
          <w:szCs w:val="28"/>
        </w:rPr>
        <w:softHyphen/>
      </w:r>
      <w:r>
        <w:rPr>
          <w:rFonts w:ascii="Times New Roman" w:hAnsi="Times New Roman" w:cs="Times New Roman"/>
          <w:sz w:val="28"/>
          <w:szCs w:val="28"/>
        </w:rPr>
        <w:t>ка</w:t>
      </w:r>
      <w:r>
        <w:rPr>
          <w:rFonts w:ascii="Times New Roman" w:hAnsi="Times New Roman" w:cs="Times New Roman"/>
          <w:sz w:val="28"/>
          <w:szCs w:val="28"/>
        </w:rPr>
        <w:softHyphen/>
      </w:r>
      <w:r>
        <w:rPr>
          <w:rFonts w:ascii="Times New Roman" w:hAnsi="Times New Roman" w:cs="Times New Roman"/>
          <w:sz w:val="28"/>
          <w:szCs w:val="28"/>
        </w:rPr>
        <w:t>ции) под</w:t>
      </w:r>
      <w:r>
        <w:rPr>
          <w:rFonts w:ascii="Times New Roman" w:hAnsi="Times New Roman" w:cs="Times New Roman"/>
          <w:sz w:val="28"/>
          <w:szCs w:val="28"/>
        </w:rPr>
        <w:softHyphen/>
      </w:r>
      <w:r>
        <w:rPr>
          <w:rFonts w:ascii="Times New Roman" w:hAnsi="Times New Roman" w:cs="Times New Roman"/>
          <w:sz w:val="28"/>
          <w:szCs w:val="28"/>
        </w:rPr>
        <w:t>готовки документ о повышении квалификации, установленного образца в области ин</w:t>
      </w:r>
      <w:r>
        <w:rPr>
          <w:rFonts w:ascii="Times New Roman" w:hAnsi="Times New Roman" w:cs="Times New Roman"/>
          <w:sz w:val="28"/>
          <w:szCs w:val="28"/>
        </w:rPr>
        <w:softHyphen/>
      </w:r>
      <w:r>
        <w:rPr>
          <w:rFonts w:ascii="Times New Roman" w:hAnsi="Times New Roman" w:cs="Times New Roman"/>
          <w:sz w:val="28"/>
          <w:szCs w:val="28"/>
        </w:rPr>
        <w:t>клюзивного образования.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Учитель-дефектолог </w:t>
      </w:r>
      <w:r>
        <w:rPr>
          <w:rFonts w:ascii="Times New Roman" w:hAnsi="Times New Roman" w:cs="Times New Roman"/>
          <w:sz w:val="28"/>
          <w:szCs w:val="28"/>
        </w:rPr>
        <w:t>должен иметь высшее профессиональное пе</w:t>
      </w:r>
      <w:r>
        <w:rPr>
          <w:rFonts w:ascii="Times New Roman" w:hAnsi="Times New Roman" w:cs="Times New Roman"/>
          <w:sz w:val="28"/>
          <w:szCs w:val="28"/>
        </w:rPr>
        <w:softHyphen/>
      </w:r>
      <w:r>
        <w:rPr>
          <w:rFonts w:ascii="Times New Roman" w:hAnsi="Times New Roman" w:cs="Times New Roman"/>
          <w:sz w:val="28"/>
          <w:szCs w:val="28"/>
        </w:rPr>
        <w:t>да</w:t>
      </w:r>
      <w:r>
        <w:rPr>
          <w:rFonts w:ascii="Times New Roman" w:hAnsi="Times New Roman" w:cs="Times New Roman"/>
          <w:sz w:val="28"/>
          <w:szCs w:val="28"/>
        </w:rPr>
        <w:softHyphen/>
      </w:r>
      <w:r>
        <w:rPr>
          <w:rFonts w:ascii="Times New Roman" w:hAnsi="Times New Roman" w:cs="Times New Roman"/>
          <w:sz w:val="28"/>
          <w:szCs w:val="28"/>
        </w:rPr>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pPr>
        <w:pStyle w:val="437"/>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Тьютор</w:t>
      </w:r>
      <w:r>
        <w:rPr>
          <w:rFonts w:ascii="Times New Roman" w:hAnsi="Times New Roman" w:cs="Times New Roman"/>
          <w:sz w:val="28"/>
          <w:szCs w:val="28"/>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 xml:space="preserve">Ассистент </w:t>
      </w:r>
      <w:r>
        <w:rPr>
          <w:rFonts w:ascii="Times New Roman" w:hAnsi="Times New Roman" w:cs="Times New Roman"/>
          <w:sz w:val="28"/>
          <w:szCs w:val="28"/>
        </w:rPr>
        <w:t>(</w:t>
      </w:r>
      <w:r>
        <w:rPr>
          <w:rFonts w:ascii="Times New Roman" w:hAnsi="Times New Roman" w:cs="Times New Roman"/>
          <w:i/>
          <w:sz w:val="28"/>
          <w:szCs w:val="28"/>
        </w:rPr>
        <w:t>помощник</w:t>
      </w:r>
      <w:r>
        <w:rPr>
          <w:rFonts w:ascii="Times New Roman" w:hAnsi="Times New Roman" w:cs="Times New Roman"/>
          <w:sz w:val="28"/>
          <w:szCs w:val="28"/>
        </w:rPr>
        <w:t>)</w:t>
      </w:r>
      <w:r>
        <w:rPr>
          <w:rStyle w:val="297"/>
          <w:rFonts w:ascii="Times New Roman" w:hAnsi="Times New Roman" w:cs="Times New Roman"/>
          <w:sz w:val="28"/>
          <w:szCs w:val="28"/>
        </w:rPr>
        <w:footnoteReference w:id="4"/>
      </w:r>
      <w:r>
        <w:rPr>
          <w:rFonts w:ascii="Times New Roman" w:hAnsi="Times New Roman" w:cs="Times New Roman"/>
          <w:sz w:val="28"/>
          <w:szCs w:val="28"/>
        </w:rPr>
        <w:t xml:space="preserve"> должен иметь образование не ниже среднего общего и пройти соответствующую программу подготовки.  </w:t>
      </w:r>
    </w:p>
    <w:p>
      <w:pPr>
        <w:pStyle w:val="437"/>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pPr>
        <w:pStyle w:val="406"/>
        <w:spacing w:line="360" w:lineRule="auto"/>
        <w:ind w:firstLine="709"/>
        <w:jc w:val="both"/>
        <w:rPr>
          <w:rFonts w:ascii="Times New Roman" w:hAnsi="Times New Roman"/>
          <w:sz w:val="28"/>
          <w:szCs w:val="28"/>
        </w:rPr>
      </w:pPr>
      <w:r>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При необходимости ОО может использовать сетевые формы реализации об</w:t>
      </w:r>
      <w:r>
        <w:rPr>
          <w:rFonts w:ascii="Times New Roman" w:hAnsi="Times New Roman" w:cs="Times New Roman"/>
          <w:sz w:val="28"/>
          <w:szCs w:val="28"/>
        </w:rPr>
        <w:softHyphen/>
      </w:r>
      <w:r>
        <w:rPr>
          <w:rFonts w:ascii="Times New Roman" w:hAnsi="Times New Roman" w:cs="Times New Roman"/>
          <w:sz w:val="28"/>
          <w:szCs w:val="28"/>
        </w:rPr>
        <w:t>ра</w:t>
      </w:r>
      <w:r>
        <w:rPr>
          <w:rFonts w:ascii="Times New Roman" w:hAnsi="Times New Roman" w:cs="Times New Roman"/>
          <w:sz w:val="28"/>
          <w:szCs w:val="28"/>
        </w:rPr>
        <w:softHyphen/>
      </w:r>
      <w:r>
        <w:rPr>
          <w:rFonts w:ascii="Times New Roman" w:hAnsi="Times New Roman" w:cs="Times New Roman"/>
          <w:sz w:val="28"/>
          <w:szCs w:val="28"/>
        </w:rPr>
        <w:t>зо</w:t>
      </w:r>
      <w:r>
        <w:rPr>
          <w:rFonts w:ascii="Times New Roman" w:hAnsi="Times New Roman" w:cs="Times New Roman"/>
          <w:sz w:val="28"/>
          <w:szCs w:val="28"/>
        </w:rPr>
        <w:softHyphen/>
      </w:r>
      <w:r>
        <w:rPr>
          <w:rFonts w:ascii="Times New Roman" w:hAnsi="Times New Roman" w:cs="Times New Roman"/>
          <w:sz w:val="28"/>
          <w:szCs w:val="28"/>
        </w:rPr>
        <w:t>ва</w:t>
      </w:r>
      <w:r>
        <w:rPr>
          <w:rFonts w:ascii="Times New Roman" w:hAnsi="Times New Roman" w:cs="Times New Roman"/>
          <w:sz w:val="28"/>
          <w:szCs w:val="28"/>
        </w:rPr>
        <w:softHyphen/>
      </w:r>
      <w:r>
        <w:rPr>
          <w:rFonts w:ascii="Times New Roman" w:hAnsi="Times New Roman" w:cs="Times New Roman"/>
          <w:sz w:val="28"/>
          <w:szCs w:val="28"/>
        </w:rPr>
        <w:t>тель</w:t>
      </w:r>
      <w:r>
        <w:rPr>
          <w:rFonts w:ascii="Times New Roman" w:hAnsi="Times New Roman" w:cs="Times New Roman"/>
          <w:sz w:val="28"/>
          <w:szCs w:val="28"/>
        </w:rPr>
        <w:softHyphen/>
      </w:r>
      <w:r>
        <w:rPr>
          <w:rFonts w:ascii="Times New Roman" w:hAnsi="Times New Roman" w:cs="Times New Roman"/>
          <w:sz w:val="28"/>
          <w:szCs w:val="28"/>
        </w:rPr>
        <w:t>ных программ, которые позволят при</w:t>
      </w:r>
      <w:r>
        <w:rPr>
          <w:rFonts w:ascii="Times New Roman" w:hAnsi="Times New Roman" w:cs="Times New Roman"/>
          <w:sz w:val="28"/>
          <w:szCs w:val="28"/>
        </w:rPr>
        <w:softHyphen/>
      </w:r>
      <w:r>
        <w:rPr>
          <w:rFonts w:ascii="Times New Roman" w:hAnsi="Times New Roman" w:cs="Times New Roman"/>
          <w:sz w:val="28"/>
          <w:szCs w:val="28"/>
        </w:rPr>
        <w:t>влечь специалистов (педагогов</w:t>
      </w:r>
      <w:r>
        <w:rPr>
          <w:rFonts w:ascii="Times New Roman" w:hAnsi="Times New Roman" w:cs="Times New Roman"/>
          <w:caps/>
          <w:sz w:val="28"/>
          <w:szCs w:val="28"/>
        </w:rPr>
        <w:t xml:space="preserve">, </w:t>
      </w:r>
      <w:r>
        <w:rPr>
          <w:rFonts w:ascii="Times New Roman" w:hAnsi="Times New Roman" w:cs="Times New Roman"/>
          <w:sz w:val="28"/>
          <w:szCs w:val="28"/>
        </w:rPr>
        <w:t>медицинских ра</w:t>
      </w:r>
      <w:r>
        <w:rPr>
          <w:rFonts w:ascii="Times New Roman" w:hAnsi="Times New Roman" w:cs="Times New Roman"/>
          <w:sz w:val="28"/>
          <w:szCs w:val="28"/>
        </w:rPr>
        <w:softHyphen/>
      </w:r>
      <w:r>
        <w:rPr>
          <w:rFonts w:ascii="Times New Roman" w:hAnsi="Times New Roman" w:cs="Times New Roman"/>
          <w:sz w:val="28"/>
          <w:szCs w:val="28"/>
        </w:rPr>
        <w:t>бо</w:t>
      </w:r>
      <w:r>
        <w:rPr>
          <w:rFonts w:ascii="Times New Roman" w:hAnsi="Times New Roman" w:cs="Times New Roman"/>
          <w:sz w:val="28"/>
          <w:szCs w:val="28"/>
        </w:rPr>
        <w:softHyphen/>
      </w:r>
      <w:r>
        <w:rPr>
          <w:rFonts w:ascii="Times New Roman" w:hAnsi="Times New Roman" w:cs="Times New Roman"/>
          <w:sz w:val="28"/>
          <w:szCs w:val="28"/>
        </w:rPr>
        <w:t>тников) других ор</w:t>
      </w:r>
      <w:r>
        <w:rPr>
          <w:rFonts w:ascii="Times New Roman" w:hAnsi="Times New Roman" w:cs="Times New Roman"/>
          <w:sz w:val="28"/>
          <w:szCs w:val="28"/>
        </w:rPr>
        <w:softHyphen/>
      </w:r>
      <w:r>
        <w:rPr>
          <w:rFonts w:ascii="Times New Roman" w:hAnsi="Times New Roman" w:cs="Times New Roman"/>
          <w:sz w:val="28"/>
          <w:szCs w:val="28"/>
        </w:rPr>
        <w:t>га</w:t>
      </w:r>
      <w:r>
        <w:rPr>
          <w:rFonts w:ascii="Times New Roman" w:hAnsi="Times New Roman" w:cs="Times New Roman"/>
          <w:sz w:val="28"/>
          <w:szCs w:val="28"/>
        </w:rPr>
        <w:softHyphen/>
      </w:r>
      <w:r>
        <w:rPr>
          <w:rFonts w:ascii="Times New Roman" w:hAnsi="Times New Roman" w:cs="Times New Roman"/>
          <w:sz w:val="28"/>
          <w:szCs w:val="28"/>
        </w:rPr>
        <w:t>ни</w:t>
      </w:r>
      <w:r>
        <w:rPr>
          <w:rFonts w:ascii="Times New Roman" w:hAnsi="Times New Roman" w:cs="Times New Roman"/>
          <w:sz w:val="28"/>
          <w:szCs w:val="28"/>
        </w:rPr>
        <w:softHyphen/>
      </w:r>
      <w:r>
        <w:rPr>
          <w:rFonts w:ascii="Times New Roman" w:hAnsi="Times New Roman" w:cs="Times New Roman"/>
          <w:sz w:val="28"/>
          <w:szCs w:val="28"/>
        </w:rPr>
        <w:t>за</w:t>
      </w:r>
      <w:r>
        <w:rPr>
          <w:rFonts w:ascii="Times New Roman" w:hAnsi="Times New Roman" w:cs="Times New Roman"/>
          <w:sz w:val="28"/>
          <w:szCs w:val="28"/>
        </w:rPr>
        <w:softHyphen/>
      </w:r>
      <w:r>
        <w:rPr>
          <w:rFonts w:ascii="Times New Roman" w:hAnsi="Times New Roman" w:cs="Times New Roman"/>
          <w:sz w:val="28"/>
          <w:szCs w:val="28"/>
        </w:rPr>
        <w:t>ций к работе с обучающимися с умственной отсталостью (ин</w:t>
      </w:r>
      <w:r>
        <w:rPr>
          <w:rFonts w:ascii="Times New Roman" w:hAnsi="Times New Roman" w:cs="Times New Roman"/>
          <w:sz w:val="28"/>
          <w:szCs w:val="28"/>
        </w:rPr>
        <w:softHyphen/>
      </w:r>
      <w:r>
        <w:rPr>
          <w:rFonts w:ascii="Times New Roman" w:hAnsi="Times New Roman" w:cs="Times New Roman"/>
          <w:sz w:val="28"/>
          <w:szCs w:val="28"/>
        </w:rPr>
        <w:t>те</w:t>
      </w:r>
      <w:r>
        <w:rPr>
          <w:rFonts w:ascii="Times New Roman" w:hAnsi="Times New Roman" w:cs="Times New Roman"/>
          <w:sz w:val="28"/>
          <w:szCs w:val="28"/>
        </w:rPr>
        <w:softHyphen/>
      </w:r>
      <w:r>
        <w:rPr>
          <w:rFonts w:ascii="Times New Roman" w:hAnsi="Times New Roman" w:cs="Times New Roman"/>
          <w:sz w:val="28"/>
          <w:szCs w:val="28"/>
        </w:rPr>
        <w:t>л</w:t>
      </w:r>
      <w:r>
        <w:rPr>
          <w:rFonts w:ascii="Times New Roman" w:hAnsi="Times New Roman" w:cs="Times New Roman"/>
          <w:sz w:val="28"/>
          <w:szCs w:val="28"/>
        </w:rPr>
        <w:softHyphen/>
      </w:r>
      <w:r>
        <w:rPr>
          <w:rFonts w:ascii="Times New Roman" w:hAnsi="Times New Roman" w:cs="Times New Roman"/>
          <w:sz w:val="28"/>
          <w:szCs w:val="28"/>
        </w:rPr>
        <w:t>лек</w:t>
      </w:r>
      <w:r>
        <w:rPr>
          <w:rFonts w:ascii="Times New Roman" w:hAnsi="Times New Roman" w:cs="Times New Roman"/>
          <w:sz w:val="28"/>
          <w:szCs w:val="28"/>
        </w:rPr>
        <w:softHyphen/>
      </w:r>
      <w:r>
        <w:rPr>
          <w:rFonts w:ascii="Times New Roman" w:hAnsi="Times New Roman" w:cs="Times New Roman"/>
          <w:sz w:val="28"/>
          <w:szCs w:val="28"/>
        </w:rPr>
        <w:t>ту</w:t>
      </w:r>
      <w:r>
        <w:rPr>
          <w:rFonts w:ascii="Times New Roman" w:hAnsi="Times New Roman" w:cs="Times New Roman"/>
          <w:sz w:val="28"/>
          <w:szCs w:val="28"/>
        </w:rPr>
        <w:softHyphen/>
      </w:r>
      <w:r>
        <w:rPr>
          <w:rFonts w:ascii="Times New Roman" w:hAnsi="Times New Roman" w:cs="Times New Roman"/>
          <w:sz w:val="28"/>
          <w:szCs w:val="28"/>
        </w:rPr>
        <w:t>аль</w:t>
      </w:r>
      <w:r>
        <w:rPr>
          <w:rFonts w:ascii="Times New Roman" w:hAnsi="Times New Roman" w:cs="Times New Roman"/>
          <w:sz w:val="28"/>
          <w:szCs w:val="28"/>
        </w:rPr>
        <w:softHyphen/>
      </w:r>
      <w:r>
        <w:rPr>
          <w:rFonts w:ascii="Times New Roman" w:hAnsi="Times New Roman" w:cs="Times New Roman"/>
          <w:sz w:val="28"/>
          <w:szCs w:val="28"/>
        </w:rPr>
        <w:t>ны</w:t>
      </w:r>
      <w:r>
        <w:rPr>
          <w:rFonts w:ascii="Times New Roman" w:hAnsi="Times New Roman" w:cs="Times New Roman"/>
          <w:sz w:val="28"/>
          <w:szCs w:val="28"/>
        </w:rPr>
        <w:softHyphen/>
      </w:r>
      <w:r>
        <w:rPr>
          <w:rFonts w:ascii="Times New Roman" w:hAnsi="Times New Roman" w:cs="Times New Roman"/>
          <w:sz w:val="28"/>
          <w:szCs w:val="28"/>
        </w:rPr>
        <w:t>ми нарушениями) для удовлетворения их особых образовательных по</w:t>
      </w:r>
      <w:r>
        <w:rPr>
          <w:rFonts w:ascii="Times New Roman" w:hAnsi="Times New Roman" w:cs="Times New Roman"/>
          <w:sz w:val="28"/>
          <w:szCs w:val="28"/>
        </w:rPr>
        <w:softHyphen/>
      </w:r>
      <w:r>
        <w:rPr>
          <w:rFonts w:ascii="Times New Roman" w:hAnsi="Times New Roman" w:cs="Times New Roman"/>
          <w:sz w:val="28"/>
          <w:szCs w:val="28"/>
        </w:rPr>
        <w:t>тре</w:t>
      </w:r>
      <w:r>
        <w:rPr>
          <w:rFonts w:ascii="Times New Roman" w:hAnsi="Times New Roman" w:cs="Times New Roman"/>
          <w:sz w:val="28"/>
          <w:szCs w:val="28"/>
        </w:rPr>
        <w:softHyphen/>
      </w:r>
      <w:r>
        <w:rPr>
          <w:rFonts w:ascii="Times New Roman" w:hAnsi="Times New Roman" w:cs="Times New Roman"/>
          <w:sz w:val="28"/>
          <w:szCs w:val="28"/>
        </w:rPr>
        <w:t>б</w:t>
      </w:r>
      <w:r>
        <w:rPr>
          <w:rFonts w:ascii="Times New Roman" w:hAnsi="Times New Roman" w:cs="Times New Roman"/>
          <w:sz w:val="28"/>
          <w:szCs w:val="28"/>
        </w:rPr>
        <w:softHyphen/>
      </w:r>
      <w:r>
        <w:rPr>
          <w:rFonts w:ascii="Times New Roman" w:hAnsi="Times New Roman" w:cs="Times New Roman"/>
          <w:sz w:val="28"/>
          <w:szCs w:val="28"/>
        </w:rPr>
        <w:t>но</w:t>
      </w:r>
      <w:r>
        <w:rPr>
          <w:rFonts w:ascii="Times New Roman" w:hAnsi="Times New Roman" w:cs="Times New Roman"/>
          <w:sz w:val="28"/>
          <w:szCs w:val="28"/>
        </w:rPr>
        <w:softHyphen/>
      </w:r>
      <w:r>
        <w:rPr>
          <w:rFonts w:ascii="Times New Roman" w:hAnsi="Times New Roman" w:cs="Times New Roman"/>
          <w:sz w:val="28"/>
          <w:szCs w:val="28"/>
        </w:rPr>
        <w:t>с</w:t>
      </w:r>
      <w:r>
        <w:rPr>
          <w:rFonts w:ascii="Times New Roman" w:hAnsi="Times New Roman" w:cs="Times New Roman"/>
          <w:sz w:val="28"/>
          <w:szCs w:val="28"/>
        </w:rPr>
        <w:softHyphen/>
      </w:r>
      <w:r>
        <w:rPr>
          <w:rFonts w:ascii="Times New Roman" w:hAnsi="Times New Roman" w:cs="Times New Roman"/>
          <w:sz w:val="28"/>
          <w:szCs w:val="28"/>
        </w:rPr>
        <w:t>тей.</w:t>
      </w:r>
    </w:p>
    <w:p>
      <w:pPr>
        <w:pStyle w:val="401"/>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Финансовые условия реализации</w:t>
      </w:r>
    </w:p>
    <w:p>
      <w:pPr>
        <w:pStyle w:val="401"/>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государственных гарантий на получение обучающимися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Финансовые условия реализации АООП должны:</w:t>
      </w:r>
    </w:p>
    <w:p>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1) обеспечивать государственные гарантии прав обучающихся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на получение бесплатного общедоступного образования, включая внеурочную деятельность;</w:t>
      </w:r>
    </w:p>
    <w:p>
      <w:pPr>
        <w:pStyle w:val="415"/>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2) обеспечивать организации возможность исполнения требований Стандарта;</w:t>
      </w:r>
    </w:p>
    <w:p>
      <w:pPr>
        <w:pStyle w:val="415"/>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отражать </w:t>
      </w:r>
      <w:r>
        <w:rPr>
          <w:rFonts w:ascii="Times New Roman" w:hAnsi="Times New Roman" w:cs="Times New Roman"/>
          <w:iCs/>
          <w:sz w:val="28"/>
          <w:szCs w:val="28"/>
        </w:rPr>
        <w:t>структуру и объем расходов, необходимых для реализации АООП и достижения планируемых результатов, а также механизм их формирования.</w:t>
      </w:r>
    </w:p>
    <w:p>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специальными условиями получения образования (кадровыми, материально-техническими);</w:t>
      </w:r>
    </w:p>
    <w:p>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оплату труда работников, реализующих АООП;</w:t>
      </w:r>
    </w:p>
    <w:p>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иными расходами, связанными с реализацией и обеспечением реализации АООП</w:t>
      </w:r>
      <w:r>
        <w:rPr>
          <w:rFonts w:ascii="Times New Roman" w:hAnsi="Times New Roman" w:cs="Times New Roman"/>
          <w:spacing w:val="2"/>
          <w:sz w:val="28"/>
          <w:szCs w:val="28"/>
        </w:rPr>
        <w:t>, в том числе с круглосуточным пребыванием обучающихся с ОВЗ в организации</w:t>
      </w:r>
      <w:r>
        <w:rPr>
          <w:rFonts w:ascii="Times New Roman" w:hAnsi="Times New Roman" w:cs="Times New Roman"/>
          <w:sz w:val="28"/>
          <w:szCs w:val="28"/>
        </w:rPr>
        <w:t>.</w:t>
      </w:r>
    </w:p>
    <w:p>
      <w:pPr>
        <w:suppressAutoHyphens w:val="0"/>
        <w:autoSpaceDE w:val="0"/>
        <w:spacing w:after="0" w:line="360" w:lineRule="auto"/>
        <w:ind w:firstLine="709"/>
        <w:jc w:val="both"/>
        <w:rPr>
          <w:rFonts w:ascii="Times New Roman" w:hAnsi="Times New Roman" w:cs="Times New Roman"/>
          <w:b/>
          <w:sz w:val="28"/>
          <w:szCs w:val="28"/>
        </w:rPr>
      </w:pPr>
    </w:p>
    <w:p>
      <w:pPr>
        <w:pStyle w:val="401"/>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Материально-технические условия реализации</w:t>
      </w:r>
    </w:p>
    <w:p>
      <w:pPr>
        <w:pStyle w:val="401"/>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pPr>
        <w:pStyle w:val="436"/>
        <w:tabs>
          <w:tab w:val="left" w:pos="0"/>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Материально-техническая база реализации АООП для обучающихся с умственной отсталостью (интеллектуальными на</w:t>
      </w:r>
      <w:r>
        <w:rPr>
          <w:rFonts w:ascii="Times New Roman" w:hAnsi="Times New Roman" w:cs="Times New Roman"/>
          <w:sz w:val="28"/>
          <w:szCs w:val="28"/>
        </w:rPr>
        <w:softHyphen/>
      </w:r>
      <w:r>
        <w:rPr>
          <w:rFonts w:ascii="Times New Roman" w:hAnsi="Times New Roman" w:cs="Times New Roman"/>
          <w:sz w:val="28"/>
          <w:szCs w:val="28"/>
        </w:rPr>
        <w:t>ру</w:t>
      </w:r>
      <w:r>
        <w:rPr>
          <w:rFonts w:ascii="Times New Roman" w:hAnsi="Times New Roman" w:cs="Times New Roman"/>
          <w:sz w:val="28"/>
          <w:szCs w:val="28"/>
        </w:rPr>
        <w:softHyphen/>
      </w:r>
      <w:r>
        <w:rPr>
          <w:rFonts w:ascii="Times New Roman" w:hAnsi="Times New Roman" w:cs="Times New Roman"/>
          <w:sz w:val="28"/>
          <w:szCs w:val="28"/>
        </w:rPr>
        <w:t>ше</w:t>
      </w:r>
      <w:r>
        <w:rPr>
          <w:rFonts w:ascii="Times New Roman" w:hAnsi="Times New Roman" w:cs="Times New Roman"/>
          <w:sz w:val="28"/>
          <w:szCs w:val="28"/>
        </w:rPr>
        <w:softHyphen/>
      </w:r>
      <w:r>
        <w:rPr>
          <w:rFonts w:ascii="Times New Roman" w:hAnsi="Times New Roman" w:cs="Times New Roman"/>
          <w:sz w:val="28"/>
          <w:szCs w:val="28"/>
        </w:rPr>
        <w:t>ни</w:t>
      </w:r>
      <w:r>
        <w:rPr>
          <w:rFonts w:ascii="Times New Roman" w:hAnsi="Times New Roman" w:cs="Times New Roman"/>
          <w:sz w:val="28"/>
          <w:szCs w:val="28"/>
        </w:rPr>
        <w:softHyphen/>
      </w:r>
      <w:r>
        <w:rPr>
          <w:rFonts w:ascii="Times New Roman" w:hAnsi="Times New Roman" w:cs="Times New Roman"/>
          <w:sz w:val="28"/>
          <w:szCs w:val="28"/>
        </w:rPr>
        <w:t>я</w:t>
      </w:r>
      <w:r>
        <w:rPr>
          <w:rFonts w:ascii="Times New Roman" w:hAnsi="Times New Roman" w:cs="Times New Roman"/>
          <w:sz w:val="28"/>
          <w:szCs w:val="28"/>
        </w:rPr>
        <w:softHyphen/>
      </w:r>
      <w:r>
        <w:rPr>
          <w:rFonts w:ascii="Times New Roman" w:hAnsi="Times New Roman" w:cs="Times New Roman"/>
          <w:sz w:val="28"/>
          <w:szCs w:val="28"/>
        </w:rPr>
        <w:t>ми) должна со</w:t>
      </w:r>
      <w:r>
        <w:rPr>
          <w:rFonts w:ascii="Times New Roman" w:hAnsi="Times New Roman" w:cs="Times New Roman"/>
          <w:sz w:val="28"/>
          <w:szCs w:val="28"/>
        </w:rPr>
        <w:softHyphen/>
      </w:r>
      <w:r>
        <w:rPr>
          <w:rFonts w:ascii="Times New Roman" w:hAnsi="Times New Roman" w:cs="Times New Roman"/>
          <w:sz w:val="28"/>
          <w:szCs w:val="28"/>
        </w:rPr>
        <w:t>от</w:t>
      </w:r>
      <w:r>
        <w:rPr>
          <w:rFonts w:ascii="Times New Roman" w:hAnsi="Times New Roman" w:cs="Times New Roman"/>
          <w:sz w:val="28"/>
          <w:szCs w:val="28"/>
        </w:rPr>
        <w:softHyphen/>
      </w:r>
      <w:r>
        <w:rPr>
          <w:rFonts w:ascii="Times New Roman" w:hAnsi="Times New Roman" w:cs="Times New Roman"/>
          <w:sz w:val="28"/>
          <w:szCs w:val="28"/>
        </w:rPr>
        <w:t>ветствовать действующим санитарным и противопожарным нормам, нор</w:t>
      </w:r>
      <w:r>
        <w:rPr>
          <w:rFonts w:ascii="Times New Roman" w:hAnsi="Times New Roman" w:cs="Times New Roman"/>
          <w:sz w:val="28"/>
          <w:szCs w:val="28"/>
        </w:rPr>
        <w:softHyphen/>
      </w:r>
      <w:r>
        <w:rPr>
          <w:rFonts w:ascii="Times New Roman" w:hAnsi="Times New Roman" w:cs="Times New Roman"/>
          <w:sz w:val="28"/>
          <w:szCs w:val="28"/>
        </w:rPr>
        <w:t>мам охраны труда работников образовательных организаций, предъявляемым к:</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pPr>
        <w:pStyle w:val="21"/>
        <w:spacing w:after="0" w:line="360" w:lineRule="auto"/>
        <w:ind w:firstLine="709"/>
        <w:jc w:val="both"/>
        <w:rPr>
          <w:sz w:val="28"/>
          <w:szCs w:val="28"/>
        </w:rPr>
      </w:pPr>
      <w:r>
        <w:rPr>
          <w:rFonts w:ascii="Times New Roman" w:hAnsi="Times New Roman"/>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pPr>
        <w:pStyle w:val="412"/>
        <w:autoSpaceDE/>
        <w:spacing w:line="360" w:lineRule="auto"/>
        <w:ind w:firstLine="709"/>
        <w:jc w:val="both"/>
        <w:textAlignment w:val="baseline"/>
        <w:rPr>
          <w:color w:val="00000A"/>
          <w:sz w:val="28"/>
          <w:szCs w:val="28"/>
        </w:rPr>
      </w:pPr>
      <w:r>
        <w:rPr>
          <w:color w:val="00000A"/>
          <w:sz w:val="28"/>
          <w:szCs w:val="28"/>
        </w:rPr>
        <w:t xml:space="preserve">помещениям </w:t>
      </w:r>
      <w:r>
        <w:rPr>
          <w:color w:val="auto"/>
          <w:sz w:val="28"/>
          <w:szCs w:val="28"/>
        </w:rPr>
        <w:t>зала для проведения занятий по ритмике;</w:t>
      </w:r>
    </w:p>
    <w:p>
      <w:pPr>
        <w:pStyle w:val="412"/>
        <w:autoSpaceDE/>
        <w:spacing w:line="360" w:lineRule="auto"/>
        <w:ind w:firstLine="709"/>
        <w:jc w:val="both"/>
        <w:textAlignment w:val="baseline"/>
        <w:rPr>
          <w:color w:val="00000A"/>
          <w:sz w:val="28"/>
          <w:szCs w:val="28"/>
        </w:rPr>
      </w:pPr>
      <w:r>
        <w:rPr>
          <w:color w:val="00000A"/>
          <w:sz w:val="28"/>
          <w:szCs w:val="28"/>
        </w:rPr>
        <w:t>помещениям для осуществления образовательного и кор</w:t>
      </w:r>
      <w:r>
        <w:rPr>
          <w:color w:val="00000A"/>
          <w:sz w:val="28"/>
          <w:szCs w:val="28"/>
        </w:rPr>
        <w:softHyphen/>
      </w:r>
      <w:r>
        <w:rPr>
          <w:color w:val="00000A"/>
          <w:sz w:val="28"/>
          <w:szCs w:val="28"/>
        </w:rPr>
        <w:t>ре</w:t>
      </w:r>
      <w:r>
        <w:rPr>
          <w:color w:val="00000A"/>
          <w:sz w:val="28"/>
          <w:szCs w:val="28"/>
        </w:rPr>
        <w:softHyphen/>
      </w:r>
      <w:r>
        <w:rPr>
          <w:color w:val="00000A"/>
          <w:sz w:val="28"/>
          <w:szCs w:val="28"/>
        </w:rPr>
        <w:t>к</w:t>
      </w:r>
      <w:r>
        <w:rPr>
          <w:color w:val="00000A"/>
          <w:sz w:val="28"/>
          <w:szCs w:val="28"/>
        </w:rPr>
        <w:softHyphen/>
      </w:r>
      <w:r>
        <w:rPr>
          <w:color w:val="00000A"/>
          <w:sz w:val="28"/>
          <w:szCs w:val="28"/>
        </w:rPr>
        <w:t>ци</w:t>
      </w:r>
      <w:r>
        <w:rPr>
          <w:color w:val="00000A"/>
          <w:sz w:val="28"/>
          <w:szCs w:val="28"/>
        </w:rPr>
        <w:softHyphen/>
      </w:r>
      <w:r>
        <w:rPr>
          <w:color w:val="00000A"/>
          <w:sz w:val="28"/>
          <w:szCs w:val="28"/>
        </w:rPr>
        <w:t>он</w:t>
      </w:r>
      <w:r>
        <w:rPr>
          <w:color w:val="00000A"/>
          <w:sz w:val="28"/>
          <w:szCs w:val="28"/>
        </w:rPr>
        <w:softHyphen/>
      </w:r>
      <w:r>
        <w:rPr>
          <w:color w:val="00000A"/>
          <w:sz w:val="28"/>
          <w:szCs w:val="28"/>
        </w:rPr>
        <w:t>но-развивающего процессов: классам, кабинетам учителя-логопеда, учителя-де</w:t>
      </w:r>
      <w:r>
        <w:rPr>
          <w:color w:val="00000A"/>
          <w:sz w:val="28"/>
          <w:szCs w:val="28"/>
        </w:rPr>
        <w:softHyphen/>
      </w:r>
      <w:r>
        <w:rPr>
          <w:color w:val="00000A"/>
          <w:sz w:val="28"/>
          <w:szCs w:val="28"/>
        </w:rPr>
        <w:t>фектолога, педагога-психолога и др. специалистов, структура которых дол</w:t>
      </w:r>
      <w:r>
        <w:rPr>
          <w:color w:val="00000A"/>
          <w:sz w:val="28"/>
          <w:szCs w:val="28"/>
        </w:rPr>
        <w:softHyphen/>
      </w:r>
      <w:r>
        <w:rPr>
          <w:color w:val="00000A"/>
          <w:sz w:val="28"/>
          <w:szCs w:val="28"/>
        </w:rPr>
        <w:t>ж</w:t>
      </w:r>
      <w:r>
        <w:rPr>
          <w:color w:val="00000A"/>
          <w:sz w:val="28"/>
          <w:szCs w:val="28"/>
        </w:rPr>
        <w:softHyphen/>
      </w:r>
      <w:r>
        <w:rPr>
          <w:color w:val="00000A"/>
          <w:sz w:val="28"/>
          <w:szCs w:val="28"/>
        </w:rPr>
        <w:t>на обеспечивать возможность для организации разных форм урочной и вне</w:t>
      </w:r>
      <w:r>
        <w:rPr>
          <w:color w:val="00000A"/>
          <w:sz w:val="28"/>
          <w:szCs w:val="28"/>
        </w:rPr>
        <w:softHyphen/>
      </w:r>
      <w:r>
        <w:rPr>
          <w:color w:val="00000A"/>
          <w:sz w:val="28"/>
          <w:szCs w:val="28"/>
        </w:rPr>
        <w:t>уро</w:t>
      </w:r>
      <w:r>
        <w:rPr>
          <w:color w:val="00000A"/>
          <w:sz w:val="28"/>
          <w:szCs w:val="28"/>
        </w:rPr>
        <w:softHyphen/>
      </w:r>
      <w:r>
        <w:rPr>
          <w:color w:val="00000A"/>
          <w:sz w:val="28"/>
          <w:szCs w:val="28"/>
        </w:rPr>
        <w:t>чной деятельности;</w:t>
      </w:r>
    </w:p>
    <w:p>
      <w:pPr>
        <w:pStyle w:val="412"/>
        <w:autoSpaceDE/>
        <w:spacing w:line="360" w:lineRule="auto"/>
        <w:ind w:firstLine="709"/>
        <w:jc w:val="both"/>
        <w:textAlignment w:val="baseline"/>
        <w:rPr>
          <w:color w:val="00000A"/>
          <w:sz w:val="28"/>
          <w:szCs w:val="28"/>
        </w:rPr>
      </w:pPr>
      <w:r>
        <w:rPr>
          <w:color w:val="00000A"/>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pPr>
        <w:pStyle w:val="412"/>
        <w:autoSpaceDE/>
        <w:spacing w:line="360" w:lineRule="auto"/>
        <w:ind w:firstLine="709"/>
        <w:jc w:val="both"/>
        <w:textAlignment w:val="baseline"/>
        <w:rPr>
          <w:color w:val="00000A"/>
          <w:sz w:val="28"/>
          <w:szCs w:val="28"/>
        </w:rPr>
      </w:pPr>
      <w:r>
        <w:rPr>
          <w:color w:val="00000A"/>
          <w:sz w:val="28"/>
          <w:szCs w:val="28"/>
        </w:rPr>
        <w:t xml:space="preserve">кабинету </w:t>
      </w:r>
      <w:r>
        <w:rPr>
          <w:color w:val="auto"/>
          <w:sz w:val="28"/>
          <w:szCs w:val="28"/>
        </w:rPr>
        <w:t>для проведения уроков «Основы социальной жизни»;</w:t>
      </w:r>
    </w:p>
    <w:p>
      <w:pPr>
        <w:pStyle w:val="412"/>
        <w:autoSpaceDE/>
        <w:spacing w:line="360" w:lineRule="auto"/>
        <w:ind w:firstLine="709"/>
        <w:jc w:val="both"/>
        <w:textAlignment w:val="baseline"/>
        <w:rPr>
          <w:sz w:val="28"/>
          <w:szCs w:val="28"/>
        </w:rPr>
      </w:pPr>
      <w:r>
        <w:rPr>
          <w:color w:val="00000A"/>
          <w:sz w:val="28"/>
          <w:szCs w:val="28"/>
        </w:rPr>
        <w:t>туалетам, душевым, коридорам и другим помещениям.</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помещениям библиотек (площадь, размещение рабочих зон, наличие читального зала, медиатеки, число читательских мест);</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актовому залу;</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спортивным залам, бассейнам, игровому и спортивному оборудованию;</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помещениям для медицинского персонала;</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мебели, офисному оснащению и хозяйственному инвентарю;</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Материально-техническое и информационное оснащение образовательного процесса должно обеспечивать возможность:</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создания материальных объектов, в том числе произведений искусства;</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физического развития, участия в спортивных соревнованиях и играх;</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планирования учебной деятельности, фиксирования его реализации в целом и отдельных этапов (выступлений, дискуссий, экспериментов);</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размещения материалов и работ в информационной среде организации;</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проведения массовых мероприятий, собраний, представлений;</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организации отдыха и питания;</w:t>
      </w:r>
    </w:p>
    <w:p>
      <w:pPr>
        <w:pStyle w:val="21"/>
        <w:spacing w:after="0" w:line="360" w:lineRule="auto"/>
        <w:ind w:firstLine="709"/>
        <w:jc w:val="both"/>
        <w:rPr>
          <w:rFonts w:ascii="Times New Roman" w:hAnsi="Times New Roman"/>
          <w:sz w:val="28"/>
          <w:szCs w:val="28"/>
        </w:rPr>
      </w:pPr>
      <w:r>
        <w:rPr>
          <w:rFonts w:ascii="Times New Roman" w:hAnsi="Times New Roman"/>
          <w:sz w:val="28"/>
          <w:szCs w:val="28"/>
        </w:rPr>
        <w:t>исполнения, сочинения и аранжировки му</w:t>
      </w:r>
      <w:r>
        <w:rPr>
          <w:rFonts w:ascii="Times New Roman" w:hAnsi="Times New Roman"/>
          <w:sz w:val="28"/>
          <w:szCs w:val="28"/>
        </w:rPr>
        <w:softHyphen/>
      </w:r>
      <w:r>
        <w:rPr>
          <w:rFonts w:ascii="Times New Roman" w:hAnsi="Times New Roman"/>
          <w:sz w:val="28"/>
          <w:szCs w:val="28"/>
        </w:rPr>
        <w:t>зы</w:t>
      </w:r>
      <w:r>
        <w:rPr>
          <w:rFonts w:ascii="Times New Roman" w:hAnsi="Times New Roman"/>
          <w:sz w:val="28"/>
          <w:szCs w:val="28"/>
        </w:rPr>
        <w:softHyphen/>
      </w:r>
      <w:r>
        <w:rPr>
          <w:rFonts w:ascii="Times New Roman" w:hAnsi="Times New Roman"/>
          <w:sz w:val="28"/>
          <w:szCs w:val="28"/>
        </w:rPr>
        <w:t>каль</w:t>
      </w:r>
      <w:r>
        <w:rPr>
          <w:rFonts w:ascii="Times New Roman" w:hAnsi="Times New Roman"/>
          <w:sz w:val="28"/>
          <w:szCs w:val="28"/>
        </w:rPr>
        <w:softHyphen/>
      </w:r>
      <w:r>
        <w:rPr>
          <w:rFonts w:ascii="Times New Roman" w:hAnsi="Times New Roman"/>
          <w:sz w:val="28"/>
          <w:szCs w:val="28"/>
        </w:rPr>
        <w:t>ных произведений с применением традиционных инструментов и цифровых технологий;</w:t>
      </w:r>
    </w:p>
    <w:p>
      <w:pPr>
        <w:pStyle w:val="21"/>
        <w:spacing w:after="0" w:line="360" w:lineRule="auto"/>
        <w:ind w:firstLine="709"/>
        <w:jc w:val="both"/>
        <w:rPr>
          <w:rFonts w:ascii="Times New Roman" w:hAnsi="Times New Roman"/>
          <w:color w:val="auto"/>
          <w:sz w:val="28"/>
          <w:szCs w:val="28"/>
        </w:rPr>
      </w:pPr>
      <w:r>
        <w:rPr>
          <w:rFonts w:ascii="Times New Roman" w:hAnsi="Times New Roman"/>
          <w:sz w:val="28"/>
          <w:szCs w:val="28"/>
        </w:rPr>
        <w:t>обработки материалов и информации с использованием технологических инструментов.</w:t>
      </w:r>
    </w:p>
    <w:p>
      <w:pPr>
        <w:pStyle w:val="401"/>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 xml:space="preserve">Материально-техническое обеспечение реализации АООП должно соответствовать не только общим, но и особым образовательным потребностям обучающихся </w:t>
      </w:r>
      <w:r>
        <w:rPr>
          <w:rFonts w:ascii="Times New Roman" w:hAnsi="Times New Roman" w:cs="Times New Roman"/>
          <w:sz w:val="28"/>
          <w:szCs w:val="28"/>
        </w:rPr>
        <w:t>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color w:val="auto"/>
          <w:sz w:val="28"/>
          <w:szCs w:val="28"/>
        </w:rPr>
        <w:t xml:space="preserve">. </w:t>
      </w:r>
    </w:p>
    <w:p>
      <w:pPr>
        <w:pStyle w:val="401"/>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pPr>
        <w:pStyle w:val="401"/>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пространства, в котором осуществляется реализация АООП;</w:t>
      </w:r>
    </w:p>
    <w:p>
      <w:pPr>
        <w:pStyle w:val="401"/>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временного режима обучения;</w:t>
      </w:r>
    </w:p>
    <w:p>
      <w:pPr>
        <w:pStyle w:val="401"/>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техническим средствам обучения;</w:t>
      </w:r>
    </w:p>
    <w:p>
      <w:pPr>
        <w:pStyle w:val="401"/>
        <w:shd w:val="clear" w:color="auto" w:fill="FFFFFF"/>
        <w:tabs>
          <w:tab w:val="left" w:pos="0"/>
        </w:tabs>
        <w:spacing w:line="360" w:lineRule="auto"/>
        <w:ind w:firstLine="575"/>
        <w:rPr>
          <w:i/>
          <w:color w:val="auto"/>
          <w:sz w:val="28"/>
          <w:szCs w:val="28"/>
        </w:rPr>
      </w:pPr>
      <w:r>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w:t>
      </w:r>
    </w:p>
    <w:p>
      <w:pPr>
        <w:pStyle w:val="412"/>
        <w:spacing w:line="360" w:lineRule="auto"/>
        <w:ind w:firstLine="575"/>
        <w:jc w:val="both"/>
        <w:rPr>
          <w:color w:val="auto"/>
          <w:sz w:val="28"/>
          <w:szCs w:val="28"/>
        </w:rPr>
      </w:pPr>
      <w:r>
        <w:rPr>
          <w:i/>
          <w:color w:val="auto"/>
          <w:sz w:val="28"/>
          <w:szCs w:val="28"/>
        </w:rPr>
        <w:t>Пространство</w:t>
      </w:r>
      <w:r>
        <w:rPr>
          <w:color w:val="auto"/>
          <w:sz w:val="28"/>
          <w:szCs w:val="28"/>
        </w:rP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pPr>
        <w:pStyle w:val="412"/>
        <w:tabs>
          <w:tab w:val="left" w:pos="851"/>
        </w:tabs>
        <w:autoSpaceDE/>
        <w:spacing w:line="360" w:lineRule="auto"/>
        <w:ind w:firstLine="575"/>
        <w:jc w:val="both"/>
        <w:textAlignment w:val="baseline"/>
        <w:rPr>
          <w:color w:val="auto"/>
          <w:sz w:val="28"/>
          <w:szCs w:val="28"/>
        </w:rPr>
      </w:pPr>
      <w:r>
        <w:rPr>
          <w:color w:val="auto"/>
          <w:sz w:val="28"/>
          <w:szCs w:val="28"/>
        </w:rPr>
        <w:t>соблюдения санитарно-гигиенических норм организации образовательной деятельности;</w:t>
      </w:r>
    </w:p>
    <w:p>
      <w:pPr>
        <w:pStyle w:val="412"/>
        <w:tabs>
          <w:tab w:val="left" w:pos="851"/>
        </w:tabs>
        <w:autoSpaceDE/>
        <w:spacing w:line="360" w:lineRule="auto"/>
        <w:ind w:firstLine="575"/>
        <w:jc w:val="both"/>
        <w:textAlignment w:val="baseline"/>
        <w:rPr>
          <w:color w:val="auto"/>
          <w:sz w:val="28"/>
          <w:szCs w:val="28"/>
        </w:rPr>
      </w:pPr>
      <w:r>
        <w:rPr>
          <w:color w:val="auto"/>
          <w:sz w:val="28"/>
          <w:szCs w:val="28"/>
        </w:rPr>
        <w:t>обеспечения санитарно-бытовых и социально-бытовых условий;</w:t>
      </w:r>
    </w:p>
    <w:p>
      <w:pPr>
        <w:pStyle w:val="412"/>
        <w:tabs>
          <w:tab w:val="left" w:pos="851"/>
        </w:tabs>
        <w:autoSpaceDE/>
        <w:spacing w:line="360" w:lineRule="auto"/>
        <w:ind w:firstLine="575"/>
        <w:jc w:val="both"/>
        <w:textAlignment w:val="baseline"/>
        <w:rPr>
          <w:color w:val="auto"/>
          <w:sz w:val="28"/>
          <w:szCs w:val="28"/>
        </w:rPr>
      </w:pPr>
      <w:r>
        <w:rPr>
          <w:color w:val="auto"/>
          <w:sz w:val="28"/>
          <w:szCs w:val="28"/>
        </w:rPr>
        <w:t>соблюдения пожарной и электробезопасности;</w:t>
      </w:r>
    </w:p>
    <w:p>
      <w:pPr>
        <w:pStyle w:val="412"/>
        <w:tabs>
          <w:tab w:val="left" w:pos="851"/>
        </w:tabs>
        <w:autoSpaceDE/>
        <w:spacing w:line="360" w:lineRule="auto"/>
        <w:ind w:firstLine="575"/>
        <w:jc w:val="both"/>
        <w:textAlignment w:val="baseline"/>
        <w:rPr>
          <w:color w:val="auto"/>
          <w:sz w:val="28"/>
          <w:szCs w:val="28"/>
        </w:rPr>
      </w:pPr>
      <w:r>
        <w:rPr>
          <w:color w:val="auto"/>
          <w:sz w:val="28"/>
          <w:szCs w:val="28"/>
        </w:rPr>
        <w:t>соблюдения требований охраны труда;</w:t>
      </w:r>
    </w:p>
    <w:p>
      <w:pPr>
        <w:pStyle w:val="412"/>
        <w:tabs>
          <w:tab w:val="left" w:pos="851"/>
        </w:tabs>
        <w:autoSpaceDE/>
        <w:spacing w:line="360" w:lineRule="auto"/>
        <w:ind w:firstLine="575"/>
        <w:jc w:val="both"/>
        <w:textAlignment w:val="baseline"/>
        <w:rPr>
          <w:sz w:val="28"/>
          <w:szCs w:val="28"/>
        </w:rPr>
      </w:pPr>
      <w:r>
        <w:rPr>
          <w:color w:val="auto"/>
          <w:sz w:val="28"/>
          <w:szCs w:val="28"/>
        </w:rPr>
        <w:t>соблюдения своевременных сроков и необходимых объемов текущего и капитального ремонта и др.</w:t>
      </w:r>
    </w:p>
    <w:p>
      <w:pPr>
        <w:pStyle w:val="412"/>
        <w:spacing w:line="360" w:lineRule="auto"/>
        <w:ind w:firstLine="709"/>
        <w:jc w:val="both"/>
        <w:rPr>
          <w:i/>
          <w:sz w:val="28"/>
          <w:szCs w:val="28"/>
        </w:rPr>
      </w:pPr>
      <w:r>
        <w:rPr>
          <w:sz w:val="28"/>
          <w:szCs w:val="28"/>
        </w:rPr>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r>
        <w:t xml:space="preserve"> </w:t>
      </w:r>
    </w:p>
    <w:p>
      <w:pPr>
        <w:pStyle w:val="412"/>
        <w:spacing w:line="360" w:lineRule="auto"/>
        <w:ind w:firstLine="709"/>
        <w:jc w:val="both"/>
        <w:rPr>
          <w:i/>
          <w:sz w:val="28"/>
          <w:szCs w:val="28"/>
        </w:rPr>
      </w:pPr>
      <w:r>
        <w:rPr>
          <w:i/>
          <w:sz w:val="28"/>
          <w:szCs w:val="28"/>
        </w:rPr>
        <w:t>Временной режим</w:t>
      </w:r>
      <w:r>
        <w:rPr>
          <w:sz w:val="28"/>
          <w:szCs w:val="28"/>
        </w:rPr>
        <w:t xml:space="preserve"> образования обучающихся с умственной отсталостью </w:t>
      </w:r>
      <w:r>
        <w:rPr>
          <w:color w:val="auto"/>
          <w:sz w:val="28"/>
          <w:szCs w:val="28"/>
        </w:rPr>
        <w:t xml:space="preserve">(интеллектуальными нарушениями) </w:t>
      </w:r>
      <w:r>
        <w:rPr>
          <w:sz w:val="28"/>
          <w:szCs w:val="28"/>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pPr>
        <w:pStyle w:val="412"/>
        <w:spacing w:line="336" w:lineRule="auto"/>
        <w:ind w:firstLine="708"/>
        <w:jc w:val="both"/>
        <w:rPr>
          <w:color w:val="00000A"/>
          <w:sz w:val="28"/>
          <w:szCs w:val="28"/>
        </w:rPr>
      </w:pPr>
      <w:r>
        <w:rPr>
          <w:i/>
          <w:sz w:val="28"/>
          <w:szCs w:val="28"/>
        </w:rPr>
        <w:t>Технические средства обучения</w:t>
      </w:r>
      <w:r>
        <w:rPr>
          <w:sz w:val="28"/>
          <w:szCs w:val="28"/>
        </w:rPr>
        <w:t xml:space="preserve"> (</w:t>
      </w:r>
      <w:r>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Pr>
          <w:color w:val="auto"/>
          <w:sz w:val="28"/>
          <w:szCs w:val="28"/>
        </w:rPr>
        <w:t>(интеллектуальными нарушениями)</w:t>
      </w:r>
      <w:r>
        <w:rPr>
          <w:color w:val="00000A"/>
          <w:sz w:val="28"/>
          <w:szCs w:val="28"/>
        </w:rPr>
        <w:t>, способствуют мотивации учебной деятельности, развивают познавательную активность обучающихся.</w:t>
      </w:r>
    </w:p>
    <w:p>
      <w:pPr>
        <w:pStyle w:val="433"/>
        <w:spacing w:line="360" w:lineRule="auto"/>
        <w:ind w:left="0" w:firstLine="709"/>
        <w:rPr>
          <w:rFonts w:ascii="Times New Roman" w:hAnsi="Times New Roman" w:cs="Times New Roman"/>
          <w:caps w:val="0"/>
          <w:color w:val="00000A"/>
          <w:sz w:val="28"/>
          <w:szCs w:val="28"/>
        </w:rPr>
      </w:pPr>
      <w:r>
        <w:rPr>
          <w:rFonts w:ascii="Times New Roman" w:hAnsi="Times New Roman" w:cs="Times New Roman"/>
          <w:caps w:val="0"/>
          <w:color w:val="00000A"/>
          <w:sz w:val="28"/>
          <w:szCs w:val="28"/>
        </w:rPr>
        <w:t>Учет особых образовательных потребностей обучающихся с ум</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с</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т</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вен</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ной от</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 xml:space="preserve">сталостью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обусловливает необходимость ис</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поль</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зо</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ва</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 xml:space="preserve">ния </w:t>
      </w:r>
      <w:r>
        <w:rPr>
          <w:rFonts w:ascii="Times New Roman" w:hAnsi="Times New Roman" w:cs="Times New Roman"/>
          <w:i/>
          <w:caps w:val="0"/>
          <w:color w:val="00000A"/>
          <w:sz w:val="28"/>
          <w:szCs w:val="28"/>
        </w:rPr>
        <w:t>спе</w:t>
      </w:r>
      <w:r>
        <w:rPr>
          <w:rFonts w:ascii="Times New Roman" w:hAnsi="Times New Roman" w:cs="Times New Roman"/>
          <w:i/>
          <w:caps w:val="0"/>
          <w:color w:val="00000A"/>
          <w:sz w:val="28"/>
          <w:szCs w:val="28"/>
        </w:rPr>
        <w:softHyphen/>
      </w:r>
      <w:r>
        <w:rPr>
          <w:rFonts w:ascii="Times New Roman" w:hAnsi="Times New Roman" w:cs="Times New Roman"/>
          <w:i/>
          <w:caps w:val="0"/>
          <w:color w:val="00000A"/>
          <w:sz w:val="28"/>
          <w:szCs w:val="28"/>
        </w:rPr>
        <w:t>ци</w:t>
      </w:r>
      <w:r>
        <w:rPr>
          <w:rFonts w:ascii="Times New Roman" w:hAnsi="Times New Roman" w:cs="Times New Roman"/>
          <w:i/>
          <w:caps w:val="0"/>
          <w:color w:val="00000A"/>
          <w:sz w:val="28"/>
          <w:szCs w:val="28"/>
        </w:rPr>
        <w:softHyphen/>
      </w:r>
      <w:r>
        <w:rPr>
          <w:rFonts w:ascii="Times New Roman" w:hAnsi="Times New Roman" w:cs="Times New Roman"/>
          <w:i/>
          <w:caps w:val="0"/>
          <w:color w:val="00000A"/>
          <w:sz w:val="28"/>
          <w:szCs w:val="28"/>
        </w:rPr>
        <w:t>аль</w:t>
      </w:r>
      <w:r>
        <w:rPr>
          <w:rFonts w:ascii="Times New Roman" w:hAnsi="Times New Roman" w:cs="Times New Roman"/>
          <w:i/>
          <w:caps w:val="0"/>
          <w:color w:val="00000A"/>
          <w:sz w:val="28"/>
          <w:szCs w:val="28"/>
        </w:rPr>
        <w:softHyphen/>
      </w:r>
      <w:r>
        <w:rPr>
          <w:rFonts w:ascii="Times New Roman" w:hAnsi="Times New Roman" w:cs="Times New Roman"/>
          <w:i/>
          <w:caps w:val="0"/>
          <w:color w:val="00000A"/>
          <w:sz w:val="28"/>
          <w:szCs w:val="28"/>
        </w:rPr>
        <w:t>ных уче</w:t>
      </w:r>
      <w:r>
        <w:rPr>
          <w:rFonts w:ascii="Times New Roman" w:hAnsi="Times New Roman" w:cs="Times New Roman"/>
          <w:i/>
          <w:caps w:val="0"/>
          <w:color w:val="00000A"/>
          <w:sz w:val="28"/>
          <w:szCs w:val="28"/>
        </w:rPr>
        <w:softHyphen/>
      </w:r>
      <w:r>
        <w:rPr>
          <w:rFonts w:ascii="Times New Roman" w:hAnsi="Times New Roman" w:cs="Times New Roman"/>
          <w:i/>
          <w:caps w:val="0"/>
          <w:color w:val="00000A"/>
          <w:sz w:val="28"/>
          <w:szCs w:val="28"/>
        </w:rPr>
        <w:t>б</w:t>
      </w:r>
      <w:r>
        <w:rPr>
          <w:rFonts w:ascii="Times New Roman" w:hAnsi="Times New Roman" w:cs="Times New Roman"/>
          <w:i/>
          <w:caps w:val="0"/>
          <w:color w:val="00000A"/>
          <w:sz w:val="28"/>
          <w:szCs w:val="28"/>
        </w:rPr>
        <w:softHyphen/>
      </w:r>
      <w:r>
        <w:rPr>
          <w:rFonts w:ascii="Times New Roman" w:hAnsi="Times New Roman" w:cs="Times New Roman"/>
          <w:i/>
          <w:caps w:val="0"/>
          <w:color w:val="00000A"/>
          <w:sz w:val="28"/>
          <w:szCs w:val="28"/>
        </w:rPr>
        <w:t>ни</w:t>
      </w:r>
      <w:r>
        <w:rPr>
          <w:rFonts w:ascii="Times New Roman" w:hAnsi="Times New Roman" w:cs="Times New Roman"/>
          <w:i/>
          <w:caps w:val="0"/>
          <w:color w:val="00000A"/>
          <w:sz w:val="28"/>
          <w:szCs w:val="28"/>
        </w:rPr>
        <w:softHyphen/>
      </w:r>
      <w:r>
        <w:rPr>
          <w:rFonts w:ascii="Times New Roman" w:hAnsi="Times New Roman" w:cs="Times New Roman"/>
          <w:i/>
          <w:caps w:val="0"/>
          <w:color w:val="00000A"/>
          <w:sz w:val="28"/>
          <w:szCs w:val="28"/>
        </w:rPr>
        <w:t>ков</w:t>
      </w:r>
      <w:r>
        <w:rPr>
          <w:rFonts w:ascii="Times New Roman" w:hAnsi="Times New Roman" w:cs="Times New Roman"/>
          <w:caps w:val="0"/>
          <w:color w:val="00000A"/>
          <w:sz w:val="28"/>
          <w:szCs w:val="28"/>
        </w:rPr>
        <w:t>, адресованных данной категории обучающихся. Для за</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кре</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п</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ле</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ния зна</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ний, полученных на уроке, а также для выполнения практических ра</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бот, не</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об</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ходимо использование рабочих тетрадей на печатной основе, вклю</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чая Про</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пи</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си.</w:t>
      </w:r>
    </w:p>
    <w:p>
      <w:pPr>
        <w:pStyle w:val="433"/>
        <w:spacing w:line="360" w:lineRule="auto"/>
        <w:ind w:left="0" w:firstLine="709"/>
        <w:rPr>
          <w:rFonts w:ascii="Times New Roman" w:hAnsi="Times New Roman" w:cs="Times New Roman"/>
          <w:color w:val="auto"/>
          <w:sz w:val="28"/>
          <w:szCs w:val="28"/>
        </w:rPr>
      </w:pPr>
      <w:r>
        <w:rPr>
          <w:rFonts w:ascii="Times New Roman" w:hAnsi="Times New Roman" w:cs="Times New Roman"/>
          <w:caps w:val="0"/>
          <w:color w:val="00000A"/>
          <w:sz w:val="28"/>
          <w:szCs w:val="28"/>
        </w:rPr>
        <w:t xml:space="preserve">Особые образовательные потребности обучающихся </w:t>
      </w:r>
      <w:r>
        <w:rPr>
          <w:rFonts w:ascii="Times New Roman" w:hAnsi="Times New Roman" w:cs="Times New Roman"/>
          <w:caps w:val="0"/>
          <w:sz w:val="28"/>
          <w:szCs w:val="28"/>
        </w:rPr>
        <w:t>с умственной от</w:t>
      </w:r>
      <w:r>
        <w:rPr>
          <w:rFonts w:ascii="Times New Roman" w:hAnsi="Times New Roman" w:cs="Times New Roman"/>
          <w:caps w:val="0"/>
          <w:sz w:val="28"/>
          <w:szCs w:val="28"/>
        </w:rPr>
        <w:softHyphen/>
      </w:r>
      <w:r>
        <w:rPr>
          <w:rFonts w:ascii="Times New Roman" w:hAnsi="Times New Roman" w:cs="Times New Roman"/>
          <w:caps w:val="0"/>
          <w:sz w:val="28"/>
          <w:szCs w:val="28"/>
        </w:rPr>
        <w:t>с</w:t>
      </w:r>
      <w:r>
        <w:rPr>
          <w:rFonts w:ascii="Times New Roman" w:hAnsi="Times New Roman" w:cs="Times New Roman"/>
          <w:caps w:val="0"/>
          <w:sz w:val="28"/>
          <w:szCs w:val="28"/>
        </w:rPr>
        <w:softHyphen/>
      </w:r>
      <w:r>
        <w:rPr>
          <w:rFonts w:ascii="Times New Roman" w:hAnsi="Times New Roman" w:cs="Times New Roman"/>
          <w:caps w:val="0"/>
          <w:sz w:val="28"/>
          <w:szCs w:val="28"/>
        </w:rPr>
        <w:t>та</w:t>
      </w:r>
      <w:r>
        <w:rPr>
          <w:rFonts w:ascii="Times New Roman" w:hAnsi="Times New Roman" w:cs="Times New Roman"/>
          <w:caps w:val="0"/>
          <w:sz w:val="28"/>
          <w:szCs w:val="28"/>
        </w:rPr>
        <w:softHyphen/>
      </w:r>
      <w:r>
        <w:rPr>
          <w:rFonts w:ascii="Times New Roman" w:hAnsi="Times New Roman" w:cs="Times New Roman"/>
          <w:caps w:val="0"/>
          <w:sz w:val="28"/>
          <w:szCs w:val="28"/>
        </w:rPr>
        <w:t>лостью</w:t>
      </w:r>
      <w:r>
        <w:rPr>
          <w:rFonts w:ascii="Times New Roman" w:hAnsi="Times New Roman" w:cs="Times New Roman"/>
          <w:caps w:val="0"/>
          <w:color w:val="00000A"/>
          <w:sz w:val="28"/>
          <w:szCs w:val="28"/>
        </w:rPr>
        <w:t xml:space="preserve">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обусловливают необходимость специального подбора учебного и ди</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дактического материала (в младших классах преимущественное ис</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поль</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зо</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ва</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ние натуральной и иллюстративной наглядности; в старших ― ил</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лю</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с</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т</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ра</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тив</w:t>
      </w:r>
      <w:r>
        <w:rPr>
          <w:rFonts w:ascii="Times New Roman" w:hAnsi="Times New Roman" w:cs="Times New Roman"/>
          <w:caps w:val="0"/>
          <w:color w:val="00000A"/>
          <w:sz w:val="28"/>
          <w:szCs w:val="28"/>
        </w:rPr>
        <w:softHyphen/>
      </w:r>
      <w:r>
        <w:rPr>
          <w:rFonts w:ascii="Times New Roman" w:hAnsi="Times New Roman" w:cs="Times New Roman"/>
          <w:caps w:val="0"/>
          <w:color w:val="00000A"/>
          <w:sz w:val="28"/>
          <w:szCs w:val="28"/>
        </w:rPr>
        <w:t>ной и символической).</w:t>
      </w:r>
    </w:p>
    <w:p>
      <w:pPr>
        <w:pStyle w:val="401"/>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Pr>
          <w:rFonts w:ascii="Times New Roman" w:hAnsi="Times New Roman" w:cs="Times New Roman"/>
          <w:color w:val="auto"/>
          <w:sz w:val="28"/>
          <w:szCs w:val="28"/>
        </w:rPr>
        <w:softHyphen/>
      </w:r>
      <w:r>
        <w:rPr>
          <w:rFonts w:ascii="Times New Roman" w:hAnsi="Times New Roman" w:cs="Times New Roman"/>
          <w:color w:val="auto"/>
          <w:sz w:val="28"/>
          <w:szCs w:val="28"/>
        </w:rPr>
        <w:t>словлено  необходимостью индивидуализации про</w:t>
      </w:r>
      <w:r>
        <w:rPr>
          <w:rFonts w:ascii="Times New Roman" w:hAnsi="Times New Roman" w:cs="Times New Roman"/>
          <w:color w:val="auto"/>
          <w:sz w:val="28"/>
          <w:szCs w:val="28"/>
        </w:rPr>
        <w:softHyphen/>
      </w:r>
      <w:r>
        <w:rPr>
          <w:rFonts w:ascii="Times New Roman" w:hAnsi="Times New Roman" w:cs="Times New Roman"/>
          <w:color w:val="auto"/>
          <w:sz w:val="28"/>
          <w:szCs w:val="28"/>
        </w:rPr>
        <w:t>цесса образования обучающихся с умственной отсталостью (интеллектуальными нарушениями). Специфика данной группы тре</w:t>
      </w:r>
      <w:r>
        <w:rPr>
          <w:rFonts w:ascii="Times New Roman" w:hAnsi="Times New Roman" w:cs="Times New Roman"/>
          <w:color w:val="auto"/>
          <w:sz w:val="28"/>
          <w:szCs w:val="28"/>
        </w:rPr>
        <w:softHyphen/>
      </w:r>
      <w:r>
        <w:rPr>
          <w:rFonts w:ascii="Times New Roman" w:hAnsi="Times New Roman" w:cs="Times New Roman"/>
          <w:color w:val="auto"/>
          <w:sz w:val="28"/>
          <w:szCs w:val="28"/>
        </w:rPr>
        <w:t>бо</w:t>
      </w:r>
      <w:r>
        <w:rPr>
          <w:rFonts w:ascii="Times New Roman" w:hAnsi="Times New Roman" w:cs="Times New Roman"/>
          <w:color w:val="auto"/>
          <w:sz w:val="28"/>
          <w:szCs w:val="28"/>
        </w:rPr>
        <w:softHyphen/>
      </w:r>
      <w:r>
        <w:rPr>
          <w:rFonts w:ascii="Times New Roman" w:hAnsi="Times New Roman" w:cs="Times New Roman"/>
          <w:color w:val="auto"/>
          <w:sz w:val="28"/>
          <w:szCs w:val="28"/>
        </w:rPr>
        <w:t>ва</w:t>
      </w:r>
      <w:r>
        <w:rPr>
          <w:rFonts w:ascii="Times New Roman" w:hAnsi="Times New Roman" w:cs="Times New Roman"/>
          <w:color w:val="auto"/>
          <w:sz w:val="28"/>
          <w:szCs w:val="28"/>
        </w:rPr>
        <w:softHyphen/>
      </w:r>
      <w:r>
        <w:rPr>
          <w:rFonts w:ascii="Times New Roman" w:hAnsi="Times New Roman" w:cs="Times New Roman"/>
          <w:color w:val="auto"/>
          <w:sz w:val="28"/>
          <w:szCs w:val="28"/>
        </w:rPr>
        <w:t>ний состоит в том, что все вовлечённые в процесс образования взрослые дол</w:t>
      </w:r>
      <w:r>
        <w:rPr>
          <w:rFonts w:ascii="Times New Roman" w:hAnsi="Times New Roman" w:cs="Times New Roman"/>
          <w:color w:val="auto"/>
          <w:sz w:val="28"/>
          <w:szCs w:val="28"/>
        </w:rPr>
        <w:softHyphen/>
      </w:r>
      <w:r>
        <w:rPr>
          <w:rFonts w:ascii="Times New Roman" w:hAnsi="Times New Roman" w:cs="Times New Roman"/>
          <w:color w:val="auto"/>
          <w:sz w:val="28"/>
          <w:szCs w:val="28"/>
        </w:rPr>
        <w:t>жны иметь неограниченный доступ к организационной технике либо спе</w:t>
      </w:r>
      <w:r>
        <w:rPr>
          <w:rFonts w:ascii="Times New Roman" w:hAnsi="Times New Roman" w:cs="Times New Roman"/>
          <w:color w:val="auto"/>
          <w:sz w:val="28"/>
          <w:szCs w:val="28"/>
        </w:rPr>
        <w:softHyphen/>
      </w:r>
      <w:r>
        <w:rPr>
          <w:rFonts w:ascii="Times New Roman" w:hAnsi="Times New Roman" w:cs="Times New Roman"/>
          <w:color w:val="auto"/>
          <w:sz w:val="28"/>
          <w:szCs w:val="28"/>
        </w:rPr>
        <w:t>ци</w:t>
      </w:r>
      <w:r>
        <w:rPr>
          <w:rFonts w:ascii="Times New Roman" w:hAnsi="Times New Roman" w:cs="Times New Roman"/>
          <w:color w:val="auto"/>
          <w:sz w:val="28"/>
          <w:szCs w:val="28"/>
        </w:rPr>
        <w:softHyphen/>
      </w:r>
      <w:r>
        <w:rPr>
          <w:rFonts w:ascii="Times New Roman" w:hAnsi="Times New Roman" w:cs="Times New Roman"/>
          <w:color w:val="auto"/>
          <w:sz w:val="28"/>
          <w:szCs w:val="28"/>
        </w:rPr>
        <w:t>альному ресурсному центру в общеобразовательной организации, где можно осу</w:t>
      </w:r>
      <w:r>
        <w:rPr>
          <w:rFonts w:ascii="Times New Roman" w:hAnsi="Times New Roman" w:cs="Times New Roman"/>
          <w:color w:val="auto"/>
          <w:sz w:val="28"/>
          <w:szCs w:val="28"/>
        </w:rPr>
        <w:softHyphen/>
      </w:r>
      <w:r>
        <w:rPr>
          <w:rFonts w:ascii="Times New Roman" w:hAnsi="Times New Roman" w:cs="Times New Roman"/>
          <w:color w:val="auto"/>
          <w:sz w:val="28"/>
          <w:szCs w:val="28"/>
        </w:rPr>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Pr>
          <w:rFonts w:ascii="Times New Roman" w:hAnsi="Times New Roman" w:cs="Times New Roman"/>
          <w:color w:val="auto"/>
          <w:sz w:val="28"/>
          <w:szCs w:val="28"/>
        </w:rPr>
        <w:softHyphen/>
      </w:r>
      <w:r>
        <w:rPr>
          <w:rFonts w:ascii="Times New Roman" w:hAnsi="Times New Roman" w:cs="Times New Roman"/>
          <w:color w:val="auto"/>
          <w:sz w:val="28"/>
          <w:szCs w:val="28"/>
        </w:rPr>
        <w:t>ду</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мат</w:t>
      </w:r>
      <w:r>
        <w:rPr>
          <w:rFonts w:ascii="Times New Roman" w:hAnsi="Times New Roman" w:cs="Times New Roman"/>
          <w:color w:val="auto"/>
          <w:sz w:val="28"/>
          <w:szCs w:val="28"/>
        </w:rPr>
        <w:softHyphen/>
      </w:r>
      <w:r>
        <w:rPr>
          <w:rFonts w:ascii="Times New Roman" w:hAnsi="Times New Roman" w:cs="Times New Roman"/>
          <w:color w:val="auto"/>
          <w:sz w:val="28"/>
          <w:szCs w:val="28"/>
        </w:rPr>
        <w:t>ри</w:t>
      </w:r>
      <w:r>
        <w:rPr>
          <w:rFonts w:ascii="Times New Roman" w:hAnsi="Times New Roman" w:cs="Times New Roman"/>
          <w:color w:val="auto"/>
          <w:sz w:val="28"/>
          <w:szCs w:val="28"/>
        </w:rPr>
        <w:softHyphen/>
      </w:r>
      <w:r>
        <w:rPr>
          <w:rFonts w:ascii="Times New Roman" w:hAnsi="Times New Roman" w:cs="Times New Roman"/>
          <w:color w:val="auto"/>
          <w:sz w:val="28"/>
          <w:szCs w:val="28"/>
        </w:rPr>
        <w:t>ва</w:t>
      </w:r>
      <w:r>
        <w:rPr>
          <w:rFonts w:ascii="Times New Roman" w:hAnsi="Times New Roman" w:cs="Times New Roman"/>
          <w:color w:val="auto"/>
          <w:sz w:val="28"/>
          <w:szCs w:val="28"/>
        </w:rPr>
        <w:softHyphen/>
      </w:r>
      <w:r>
        <w:rPr>
          <w:rFonts w:ascii="Times New Roman" w:hAnsi="Times New Roman" w:cs="Times New Roman"/>
          <w:color w:val="auto"/>
          <w:sz w:val="28"/>
          <w:szCs w:val="28"/>
        </w:rPr>
        <w:t>ет</w:t>
      </w:r>
      <w:r>
        <w:rPr>
          <w:rFonts w:ascii="Times New Roman" w:hAnsi="Times New Roman" w:cs="Times New Roman"/>
          <w:color w:val="auto"/>
          <w:sz w:val="28"/>
          <w:szCs w:val="28"/>
        </w:rPr>
        <w:softHyphen/>
      </w:r>
      <w:r>
        <w:rPr>
          <w:rFonts w:ascii="Times New Roman" w:hAnsi="Times New Roman" w:cs="Times New Roman"/>
          <w:color w:val="auto"/>
          <w:sz w:val="28"/>
          <w:szCs w:val="28"/>
        </w:rPr>
        <w:t>ся материально-техническая поддержка, в том числе сетевая, процесса ко</w:t>
      </w:r>
      <w:r>
        <w:rPr>
          <w:rFonts w:ascii="Times New Roman" w:hAnsi="Times New Roman" w:cs="Times New Roman"/>
          <w:color w:val="auto"/>
          <w:sz w:val="28"/>
          <w:szCs w:val="28"/>
        </w:rPr>
        <w:softHyphen/>
      </w:r>
      <w:r>
        <w:rPr>
          <w:rFonts w:ascii="Times New Roman" w:hAnsi="Times New Roman" w:cs="Times New Roman"/>
          <w:color w:val="auto"/>
          <w:sz w:val="28"/>
          <w:szCs w:val="28"/>
        </w:rPr>
        <w:t>ор</w:t>
      </w:r>
      <w:r>
        <w:rPr>
          <w:rFonts w:ascii="Times New Roman" w:hAnsi="Times New Roman" w:cs="Times New Roman"/>
          <w:color w:val="auto"/>
          <w:sz w:val="28"/>
          <w:szCs w:val="28"/>
        </w:rPr>
        <w:softHyphen/>
      </w:r>
      <w:r>
        <w:rPr>
          <w:rFonts w:ascii="Times New Roman" w:hAnsi="Times New Roman" w:cs="Times New Roman"/>
          <w:color w:val="auto"/>
          <w:sz w:val="28"/>
          <w:szCs w:val="28"/>
        </w:rPr>
        <w:t>ди</w:t>
      </w:r>
      <w:r>
        <w:rPr>
          <w:rFonts w:ascii="Times New Roman" w:hAnsi="Times New Roman" w:cs="Times New Roman"/>
          <w:color w:val="auto"/>
          <w:sz w:val="28"/>
          <w:szCs w:val="28"/>
        </w:rPr>
        <w:softHyphen/>
      </w:r>
      <w:r>
        <w:rPr>
          <w:rFonts w:ascii="Times New Roman" w:hAnsi="Times New Roman" w:cs="Times New Roman"/>
          <w:color w:val="auto"/>
          <w:sz w:val="28"/>
          <w:szCs w:val="28"/>
        </w:rPr>
        <w:t>нации и взаимодействия специалистов разного профиля, вовлечённых в про</w:t>
      </w:r>
      <w:r>
        <w:rPr>
          <w:rFonts w:ascii="Times New Roman" w:hAnsi="Times New Roman" w:cs="Times New Roman"/>
          <w:color w:val="auto"/>
          <w:sz w:val="28"/>
          <w:szCs w:val="28"/>
        </w:rPr>
        <w:softHyphen/>
      </w:r>
      <w:r>
        <w:rPr>
          <w:rFonts w:ascii="Times New Roman" w:hAnsi="Times New Roman" w:cs="Times New Roman"/>
          <w:color w:val="auto"/>
          <w:sz w:val="28"/>
          <w:szCs w:val="28"/>
        </w:rPr>
        <w:t>цесс образования, родителей (законных представителей) обучающихся с умственной отсталостью (интеллектуальными нарушениями).</w:t>
      </w:r>
    </w:p>
    <w:p>
      <w:pPr>
        <w:pStyle w:val="401"/>
        <w:spacing w:line="360" w:lineRule="auto"/>
        <w:ind w:firstLine="709"/>
        <w:rPr>
          <w:rFonts w:ascii="Times New Roman" w:hAnsi="Times New Roman" w:cs="Times New Roman"/>
          <w:color w:val="auto"/>
          <w:sz w:val="28"/>
          <w:szCs w:val="28"/>
        </w:rPr>
      </w:pPr>
      <w:r>
        <w:rPr>
          <w:rFonts w:ascii="Times New Roman" w:hAnsi="Times New Roman" w:cs="Times New Roman"/>
          <w:i/>
          <w:color w:val="auto"/>
          <w:sz w:val="28"/>
          <w:szCs w:val="28"/>
        </w:rPr>
        <w:t>Информационное обеспечение</w:t>
      </w:r>
      <w:r>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Информационно-методическое обеспечение реализации адап</w:t>
      </w:r>
      <w:r>
        <w:rPr>
          <w:rFonts w:ascii="Times New Roman" w:hAnsi="Times New Roman" w:cs="Times New Roman"/>
          <w:color w:val="auto"/>
          <w:sz w:val="28"/>
          <w:szCs w:val="28"/>
        </w:rPr>
        <w:softHyphen/>
      </w:r>
      <w:r>
        <w:rPr>
          <w:rFonts w:ascii="Times New Roman" w:hAnsi="Times New Roman" w:cs="Times New Roman"/>
          <w:color w:val="auto"/>
          <w:sz w:val="28"/>
          <w:szCs w:val="28"/>
        </w:rPr>
        <w:t>ти</w:t>
      </w:r>
      <w:r>
        <w:rPr>
          <w:rFonts w:ascii="Times New Roman" w:hAnsi="Times New Roman" w:cs="Times New Roman"/>
          <w:color w:val="auto"/>
          <w:sz w:val="28"/>
          <w:szCs w:val="28"/>
        </w:rPr>
        <w:softHyphen/>
      </w:r>
      <w:r>
        <w:rPr>
          <w:rFonts w:ascii="Times New Roman" w:hAnsi="Times New Roman" w:cs="Times New Roman"/>
          <w:color w:val="auto"/>
          <w:sz w:val="28"/>
          <w:szCs w:val="28"/>
        </w:rPr>
        <w:t>ро</w:t>
      </w:r>
      <w:r>
        <w:rPr>
          <w:rFonts w:ascii="Times New Roman" w:hAnsi="Times New Roman" w:cs="Times New Roman"/>
          <w:color w:val="auto"/>
          <w:sz w:val="28"/>
          <w:szCs w:val="28"/>
        </w:rPr>
        <w:softHyphen/>
      </w:r>
      <w:r>
        <w:rPr>
          <w:rFonts w:ascii="Times New Roman" w:hAnsi="Times New Roman" w:cs="Times New Roman"/>
          <w:color w:val="auto"/>
          <w:sz w:val="28"/>
          <w:szCs w:val="28"/>
        </w:rPr>
        <w:t>ванных об</w:t>
      </w:r>
      <w:r>
        <w:rPr>
          <w:rFonts w:ascii="Times New Roman" w:hAnsi="Times New Roman" w:cs="Times New Roman"/>
          <w:color w:val="auto"/>
          <w:sz w:val="28"/>
          <w:szCs w:val="28"/>
        </w:rPr>
        <w:softHyphen/>
      </w:r>
      <w:r>
        <w:rPr>
          <w:rFonts w:ascii="Times New Roman" w:hAnsi="Times New Roman" w:cs="Times New Roman"/>
          <w:color w:val="auto"/>
          <w:sz w:val="28"/>
          <w:szCs w:val="28"/>
        </w:rPr>
        <w:t>ра</w:t>
      </w:r>
      <w:r>
        <w:rPr>
          <w:rFonts w:ascii="Times New Roman" w:hAnsi="Times New Roman" w:cs="Times New Roman"/>
          <w:color w:val="auto"/>
          <w:sz w:val="28"/>
          <w:szCs w:val="28"/>
        </w:rPr>
        <w:softHyphen/>
      </w:r>
      <w:r>
        <w:rPr>
          <w:rFonts w:ascii="Times New Roman" w:hAnsi="Times New Roman" w:cs="Times New Roman"/>
          <w:color w:val="auto"/>
          <w:sz w:val="28"/>
          <w:szCs w:val="28"/>
        </w:rPr>
        <w:t>зо</w:t>
      </w:r>
      <w:r>
        <w:rPr>
          <w:rFonts w:ascii="Times New Roman" w:hAnsi="Times New Roman" w:cs="Times New Roman"/>
          <w:color w:val="auto"/>
          <w:sz w:val="28"/>
          <w:szCs w:val="28"/>
        </w:rPr>
        <w:softHyphen/>
      </w:r>
      <w:r>
        <w:rPr>
          <w:rFonts w:ascii="Times New Roman" w:hAnsi="Times New Roman" w:cs="Times New Roman"/>
          <w:color w:val="auto"/>
          <w:sz w:val="28"/>
          <w:szCs w:val="28"/>
        </w:rPr>
        <w:t>ва</w:t>
      </w:r>
      <w:r>
        <w:rPr>
          <w:rFonts w:ascii="Times New Roman" w:hAnsi="Times New Roman" w:cs="Times New Roman"/>
          <w:color w:val="auto"/>
          <w:sz w:val="28"/>
          <w:szCs w:val="28"/>
        </w:rPr>
        <w:softHyphen/>
      </w:r>
      <w:r>
        <w:rPr>
          <w:rFonts w:ascii="Times New Roman" w:hAnsi="Times New Roman" w:cs="Times New Roman"/>
          <w:color w:val="auto"/>
          <w:sz w:val="28"/>
          <w:szCs w:val="28"/>
        </w:rPr>
        <w:t>тель</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ных программ для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направлено на </w:t>
      </w:r>
      <w:r>
        <w:rPr>
          <w:rFonts w:ascii="Times New Roman" w:hAnsi="Times New Roman" w:cs="Times New Roman"/>
          <w:color w:val="auto"/>
          <w:sz w:val="28"/>
          <w:szCs w:val="28"/>
        </w:rPr>
        <w:t>обе</w:t>
      </w:r>
      <w:r>
        <w:rPr>
          <w:rFonts w:ascii="Times New Roman" w:hAnsi="Times New Roman" w:cs="Times New Roman"/>
          <w:color w:val="auto"/>
          <w:sz w:val="28"/>
          <w:szCs w:val="28"/>
        </w:rPr>
        <w:softHyphen/>
      </w:r>
      <w:r>
        <w:rPr>
          <w:rFonts w:ascii="Times New Roman" w:hAnsi="Times New Roman" w:cs="Times New Roman"/>
          <w:color w:val="auto"/>
          <w:sz w:val="28"/>
          <w:szCs w:val="28"/>
        </w:rPr>
        <w:t>с</w:t>
      </w:r>
      <w:r>
        <w:rPr>
          <w:rFonts w:ascii="Times New Roman" w:hAnsi="Times New Roman" w:cs="Times New Roman"/>
          <w:color w:val="auto"/>
          <w:sz w:val="28"/>
          <w:szCs w:val="28"/>
        </w:rPr>
        <w:softHyphen/>
      </w:r>
      <w:r>
        <w:rPr>
          <w:rFonts w:ascii="Times New Roman" w:hAnsi="Times New Roman" w:cs="Times New Roman"/>
          <w:color w:val="auto"/>
          <w:sz w:val="28"/>
          <w:szCs w:val="28"/>
        </w:rPr>
        <w:t>пе</w:t>
      </w:r>
      <w:r>
        <w:rPr>
          <w:rFonts w:ascii="Times New Roman" w:hAnsi="Times New Roman" w:cs="Times New Roman"/>
          <w:color w:val="auto"/>
          <w:sz w:val="28"/>
          <w:szCs w:val="28"/>
        </w:rPr>
        <w:softHyphen/>
      </w:r>
      <w:r>
        <w:rPr>
          <w:rFonts w:ascii="Times New Roman" w:hAnsi="Times New Roman" w:cs="Times New Roman"/>
          <w:color w:val="auto"/>
          <w:sz w:val="28"/>
          <w:szCs w:val="28"/>
        </w:rPr>
        <w:t>че</w:t>
      </w:r>
      <w:r>
        <w:rPr>
          <w:rFonts w:ascii="Times New Roman" w:hAnsi="Times New Roman" w:cs="Times New Roman"/>
          <w:color w:val="auto"/>
          <w:sz w:val="28"/>
          <w:szCs w:val="28"/>
        </w:rPr>
        <w:softHyphen/>
      </w:r>
      <w:r>
        <w:rPr>
          <w:rFonts w:ascii="Times New Roman" w:hAnsi="Times New Roman" w:cs="Times New Roman"/>
          <w:color w:val="auto"/>
          <w:sz w:val="28"/>
          <w:szCs w:val="28"/>
        </w:rPr>
        <w:t>ние широкого, постоянного и устойчивого доступа для всех участников образовательного про</w:t>
      </w:r>
      <w:r>
        <w:rPr>
          <w:rFonts w:ascii="Times New Roman" w:hAnsi="Times New Roman" w:cs="Times New Roman"/>
          <w:color w:val="auto"/>
          <w:sz w:val="28"/>
          <w:szCs w:val="28"/>
        </w:rPr>
        <w:softHyphen/>
      </w:r>
      <w:r>
        <w:rPr>
          <w:rFonts w:ascii="Times New Roman" w:hAnsi="Times New Roman" w:cs="Times New Roman"/>
          <w:color w:val="auto"/>
          <w:sz w:val="28"/>
          <w:szCs w:val="28"/>
        </w:rPr>
        <w:t>цесса к любой информации, связанной с реализацией программы, планируемыми ре</w:t>
      </w:r>
      <w:r>
        <w:rPr>
          <w:rFonts w:ascii="Times New Roman" w:hAnsi="Times New Roman" w:cs="Times New Roman"/>
          <w:color w:val="auto"/>
          <w:sz w:val="28"/>
          <w:szCs w:val="28"/>
        </w:rPr>
        <w:softHyphen/>
      </w:r>
      <w:r>
        <w:rPr>
          <w:rFonts w:ascii="Times New Roman" w:hAnsi="Times New Roman" w:cs="Times New Roman"/>
          <w:color w:val="auto"/>
          <w:sz w:val="28"/>
          <w:szCs w:val="28"/>
        </w:rPr>
        <w:t>зуль</w:t>
      </w:r>
      <w:r>
        <w:rPr>
          <w:rFonts w:ascii="Times New Roman" w:hAnsi="Times New Roman" w:cs="Times New Roman"/>
          <w:color w:val="auto"/>
          <w:sz w:val="28"/>
          <w:szCs w:val="28"/>
        </w:rPr>
        <w:softHyphen/>
      </w:r>
      <w:r>
        <w:rPr>
          <w:rFonts w:ascii="Times New Roman" w:hAnsi="Times New Roman" w:cs="Times New Roman"/>
          <w:color w:val="auto"/>
          <w:sz w:val="28"/>
          <w:szCs w:val="28"/>
        </w:rPr>
        <w:t xml:space="preserve">татами, организацией образовательного процесса и условиями его осуществления.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Требования к информационно-методическому обеспечению образовательного процесса включают:</w:t>
      </w:r>
    </w:p>
    <w:p>
      <w:pPr>
        <w:pStyle w:val="415"/>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Необходимую нормативную правовую базу образования обучающихся с умственной отсталостью (интеллектуальными нарушениями);</w:t>
      </w:r>
    </w:p>
    <w:p>
      <w:pPr>
        <w:pStyle w:val="415"/>
        <w:numPr>
          <w:ilvl w:val="0"/>
          <w:numId w:val="10"/>
        </w:numPr>
        <w:spacing w:after="0" w:line="360" w:lineRule="auto"/>
        <w:ind w:left="0" w:firstLine="709"/>
        <w:jc w:val="both"/>
        <w:rPr>
          <w:sz w:val="28"/>
          <w:szCs w:val="28"/>
        </w:rPr>
      </w:pPr>
      <w:r>
        <w:rPr>
          <w:rFonts w:ascii="Times New Roman" w:hAnsi="Times New Roman"/>
          <w:sz w:val="28"/>
          <w:szCs w:val="28"/>
        </w:rPr>
        <w:t>Характеристики предполагаемых информационных связей участников образовательного процесса;</w:t>
      </w:r>
    </w:p>
    <w:p>
      <w:pPr>
        <w:pStyle w:val="412"/>
        <w:numPr>
          <w:ilvl w:val="0"/>
          <w:numId w:val="10"/>
        </w:numPr>
        <w:spacing w:line="360" w:lineRule="auto"/>
        <w:ind w:left="0" w:firstLine="709"/>
        <w:jc w:val="both"/>
        <w:rPr>
          <w:sz w:val="28"/>
          <w:szCs w:val="28"/>
        </w:rPr>
      </w:pPr>
      <w:r>
        <w:rPr>
          <w:color w:val="auto"/>
          <w:sz w:val="28"/>
          <w:szCs w:val="28"/>
        </w:rPr>
        <w:t>Получения доступа к информационным ресурсам, различными способами (поиск информации  в сети интернет,  работа в библиотеке и др.),</w:t>
      </w:r>
      <w:r>
        <w:rPr>
          <w:color w:val="auto"/>
          <w:kern w:val="1"/>
          <w:sz w:val="28"/>
          <w:szCs w:val="28"/>
        </w:rPr>
        <w:t xml:space="preserve"> в том числе к электронным образовательным ресурсам, размещенным в федеральных и региональных базах данных;</w:t>
      </w:r>
    </w:p>
    <w:p>
      <w:pPr>
        <w:pStyle w:val="415"/>
        <w:numPr>
          <w:ilvl w:val="0"/>
          <w:numId w:val="10"/>
        </w:numPr>
        <w:spacing w:after="0" w:line="360" w:lineRule="auto"/>
        <w:ind w:left="0" w:firstLine="709"/>
        <w:jc w:val="both"/>
        <w:rPr>
          <w:rFonts w:ascii="Times New Roman" w:hAnsi="Times New Roman"/>
          <w:sz w:val="24"/>
          <w:szCs w:val="24"/>
        </w:rPr>
      </w:pPr>
      <w:r>
        <w:rPr>
          <w:rFonts w:ascii="Times New Roman" w:hAnsi="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3.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3.1. Целевой раздел.</w:t>
      </w:r>
    </w:p>
    <w:p>
      <w:pPr>
        <w:pStyle w:val="406"/>
        <w:spacing w:line="360" w:lineRule="auto"/>
        <w:jc w:val="center"/>
        <w:rPr>
          <w:rFonts w:ascii="Times New Roman" w:hAnsi="Times New Roman"/>
          <w:b/>
          <w:sz w:val="28"/>
          <w:szCs w:val="28"/>
        </w:rPr>
      </w:pPr>
      <w:r>
        <w:rPr>
          <w:rFonts w:ascii="Times New Roman" w:hAnsi="Times New Roman"/>
          <w:b/>
          <w:sz w:val="28"/>
          <w:szCs w:val="28"/>
        </w:rPr>
        <w:t>3.1.1. Пояснительная записка</w:t>
      </w:r>
    </w:p>
    <w:p>
      <w:pPr>
        <w:pStyle w:val="406"/>
        <w:spacing w:line="360" w:lineRule="auto"/>
        <w:jc w:val="center"/>
        <w:rPr>
          <w:rFonts w:ascii="Times New Roman" w:hAnsi="Times New Roman"/>
          <w:b/>
          <w:spacing w:val="2"/>
          <w:sz w:val="28"/>
          <w:szCs w:val="28"/>
        </w:rPr>
      </w:pPr>
      <w:r>
        <w:rPr>
          <w:rFonts w:ascii="Times New Roman" w:hAnsi="Times New Roman"/>
          <w:b/>
          <w:spacing w:val="2"/>
          <w:sz w:val="28"/>
          <w:szCs w:val="28"/>
        </w:rPr>
        <w:t>3.1.1.1. Цель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pPr>
        <w:pStyle w:val="406"/>
        <w:spacing w:line="360" w:lineRule="auto"/>
        <w:ind w:firstLine="708"/>
        <w:jc w:val="both"/>
        <w:rPr>
          <w:rFonts w:ascii="Times New Roman" w:hAnsi="Times New Roman"/>
          <w:b/>
          <w:i/>
          <w:spacing w:val="2"/>
          <w:sz w:val="28"/>
          <w:szCs w:val="28"/>
          <w:lang w:eastAsia="ru-RU"/>
        </w:rPr>
      </w:pPr>
      <w:r>
        <w:rPr>
          <w:rFonts w:ascii="Times New Roman" w:hAnsi="Times New Roman"/>
          <w:spacing w:val="2"/>
          <w:sz w:val="28"/>
          <w:szCs w:val="28"/>
        </w:rPr>
        <w:t xml:space="preserve">Обучающийся с умственной отсталостью </w:t>
      </w:r>
      <w:r>
        <w:rPr>
          <w:rFonts w:ascii="Times New Roman" w:hAnsi="Times New Roman"/>
          <w:sz w:val="28"/>
          <w:szCs w:val="28"/>
        </w:rPr>
        <w:t>в умеренной, тяжелой или глубокой степени, с тяжелыми и множественными нарушениями развития (ТМНР)</w:t>
      </w:r>
      <w:r>
        <w:rPr>
          <w:rFonts w:ascii="Times New Roman" w:hAnsi="Times New Roman"/>
          <w:spacing w:val="2"/>
          <w:sz w:val="28"/>
          <w:szCs w:val="28"/>
        </w:rPr>
        <w:t>,</w:t>
      </w:r>
      <w:r>
        <w:rPr>
          <w:rFonts w:ascii="Times New Roman" w:hAnsi="Times New Roman"/>
          <w:sz w:val="28"/>
          <w:szCs w:val="28"/>
        </w:rPr>
        <w:t xml:space="preserve">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Целью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данному варианту АООП является развитии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 </w:t>
      </w:r>
    </w:p>
    <w:p>
      <w:pPr>
        <w:pStyle w:val="406"/>
        <w:spacing w:line="360" w:lineRule="auto"/>
        <w:rPr>
          <w:rFonts w:ascii="Times New Roman" w:hAnsi="Times New Roman"/>
          <w:b/>
          <w:spacing w:val="2"/>
          <w:sz w:val="28"/>
          <w:szCs w:val="28"/>
        </w:rPr>
      </w:pPr>
    </w:p>
    <w:p>
      <w:pPr>
        <w:pStyle w:val="406"/>
        <w:spacing w:line="360" w:lineRule="auto"/>
        <w:jc w:val="center"/>
        <w:rPr>
          <w:rFonts w:ascii="Times New Roman" w:hAnsi="Times New Roman"/>
          <w:b/>
          <w:sz w:val="28"/>
          <w:szCs w:val="28"/>
        </w:rPr>
      </w:pPr>
      <w:r>
        <w:rPr>
          <w:rFonts w:ascii="Times New Roman" w:hAnsi="Times New Roman"/>
          <w:b/>
          <w:spacing w:val="2"/>
          <w:sz w:val="28"/>
          <w:szCs w:val="28"/>
        </w:rPr>
        <w:t>3.1.1.2. Психолого-педагогическая характеристика обучающихся</w:t>
      </w:r>
    </w:p>
    <w:p>
      <w:pPr>
        <w:pStyle w:val="406"/>
        <w:spacing w:line="360" w:lineRule="auto"/>
        <w:jc w:val="center"/>
        <w:rPr>
          <w:rFonts w:ascii="Times New Roman" w:hAnsi="Times New Roman"/>
          <w:b/>
          <w:sz w:val="28"/>
          <w:szCs w:val="28"/>
        </w:rPr>
      </w:pPr>
      <w:r>
        <w:rPr>
          <w:rFonts w:ascii="Times New Roman" w:hAnsi="Times New Roman"/>
          <w:b/>
          <w:sz w:val="28"/>
          <w:szCs w:val="28"/>
        </w:rPr>
        <w:t>с уме</w:t>
      </w:r>
      <w:r>
        <w:rPr>
          <w:rFonts w:ascii="Times New Roman" w:hAnsi="Times New Roman"/>
          <w:b/>
          <w:sz w:val="28"/>
          <w:szCs w:val="28"/>
        </w:rPr>
        <w:softHyphen/>
      </w:r>
      <w:r>
        <w:rPr>
          <w:rFonts w:ascii="Times New Roman" w:hAnsi="Times New Roman"/>
          <w:b/>
          <w:sz w:val="28"/>
          <w:szCs w:val="28"/>
        </w:rPr>
        <w:t>ре</w:t>
      </w:r>
      <w:r>
        <w:rPr>
          <w:rFonts w:ascii="Times New Roman" w:hAnsi="Times New Roman"/>
          <w:b/>
          <w:sz w:val="28"/>
          <w:szCs w:val="28"/>
        </w:rPr>
        <w:softHyphen/>
      </w:r>
      <w:r>
        <w:rPr>
          <w:rFonts w:ascii="Times New Roman" w:hAnsi="Times New Roman"/>
          <w:b/>
          <w:sz w:val="28"/>
          <w:szCs w:val="28"/>
        </w:rPr>
        <w:t>н</w:t>
      </w:r>
      <w:r>
        <w:rPr>
          <w:rFonts w:ascii="Times New Roman" w:hAnsi="Times New Roman"/>
          <w:b/>
          <w:sz w:val="28"/>
          <w:szCs w:val="28"/>
        </w:rPr>
        <w:softHyphen/>
      </w:r>
      <w:r>
        <w:rPr>
          <w:rFonts w:ascii="Times New Roman" w:hAnsi="Times New Roman"/>
          <w:b/>
          <w:sz w:val="28"/>
          <w:szCs w:val="28"/>
        </w:rPr>
        <w:t>ной, тяжелой, глубокой умственной отсталостью (интеллектуальными на</w:t>
      </w:r>
      <w:r>
        <w:rPr>
          <w:rFonts w:ascii="Times New Roman" w:hAnsi="Times New Roman"/>
          <w:b/>
          <w:sz w:val="28"/>
          <w:szCs w:val="28"/>
        </w:rPr>
        <w:softHyphen/>
      </w:r>
      <w:r>
        <w:rPr>
          <w:rFonts w:ascii="Times New Roman" w:hAnsi="Times New Roman"/>
          <w:b/>
          <w:sz w:val="28"/>
          <w:szCs w:val="28"/>
        </w:rPr>
        <w:t>ру</w:t>
      </w:r>
      <w:r>
        <w:rPr>
          <w:rFonts w:ascii="Times New Roman" w:hAnsi="Times New Roman"/>
          <w:b/>
          <w:sz w:val="28"/>
          <w:szCs w:val="28"/>
        </w:rPr>
        <w:softHyphen/>
      </w:r>
      <w:r>
        <w:rPr>
          <w:rFonts w:ascii="Times New Roman" w:hAnsi="Times New Roman"/>
          <w:b/>
          <w:sz w:val="28"/>
          <w:szCs w:val="28"/>
        </w:rPr>
        <w:t>ше</w:t>
      </w:r>
      <w:r>
        <w:rPr>
          <w:rFonts w:ascii="Times New Roman" w:hAnsi="Times New Roman"/>
          <w:b/>
          <w:sz w:val="28"/>
          <w:szCs w:val="28"/>
        </w:rPr>
        <w:softHyphen/>
      </w:r>
      <w:r>
        <w:rPr>
          <w:rFonts w:ascii="Times New Roman" w:hAnsi="Times New Roman"/>
          <w:b/>
          <w:sz w:val="28"/>
          <w:szCs w:val="28"/>
        </w:rPr>
        <w:t>ниями), тяжелыми и множественными нарушениями раз</w:t>
      </w:r>
      <w:r>
        <w:rPr>
          <w:rFonts w:ascii="Times New Roman" w:hAnsi="Times New Roman"/>
          <w:b/>
          <w:sz w:val="28"/>
          <w:szCs w:val="28"/>
        </w:rPr>
        <w:softHyphen/>
      </w:r>
      <w:r>
        <w:rPr>
          <w:rFonts w:ascii="Times New Roman" w:hAnsi="Times New Roman"/>
          <w:b/>
          <w:sz w:val="28"/>
          <w:szCs w:val="28"/>
        </w:rPr>
        <w:t>ви</w:t>
      </w:r>
      <w:r>
        <w:rPr>
          <w:rFonts w:ascii="Times New Roman" w:hAnsi="Times New Roman"/>
          <w:b/>
          <w:sz w:val="28"/>
          <w:szCs w:val="28"/>
        </w:rPr>
        <w:softHyphen/>
      </w:r>
      <w:r>
        <w:rPr>
          <w:rFonts w:ascii="Times New Roman" w:hAnsi="Times New Roman"/>
          <w:b/>
          <w:sz w:val="28"/>
          <w:szCs w:val="28"/>
        </w:rPr>
        <w:t>тия</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pPr>
        <w:pStyle w:val="406"/>
        <w:spacing w:line="360" w:lineRule="auto"/>
        <w:ind w:firstLine="708"/>
        <w:jc w:val="both"/>
        <w:rPr>
          <w:rFonts w:ascii="Times New Roman" w:hAnsi="Times New Roman"/>
          <w:sz w:val="28"/>
          <w:szCs w:val="28"/>
        </w:rPr>
      </w:pPr>
      <w:r>
        <w:rPr>
          <w:rFonts w:ascii="Times New Roman" w:hAnsi="Times New Roman"/>
          <w:b/>
          <w:sz w:val="28"/>
          <w:szCs w:val="28"/>
        </w:rPr>
        <w:t>Дети с умеренной и тяжелой</w:t>
      </w:r>
      <w:r>
        <w:rPr>
          <w:rFonts w:ascii="Times New Roman" w:hAnsi="Times New Roman"/>
          <w:sz w:val="28"/>
          <w:szCs w:val="28"/>
        </w:rPr>
        <w:t xml:space="preserve">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детей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pPr>
        <w:pStyle w:val="406"/>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Pr>
          <w:rFonts w:ascii="Times New Roman" w:hAnsi="Times New Roman"/>
          <w:sz w:val="28"/>
          <w:szCs w:val="28"/>
          <w:lang w:eastAsia="ru-RU"/>
        </w:rPr>
        <w:softHyphen/>
      </w:r>
      <w:r>
        <w:rPr>
          <w:rFonts w:ascii="Times New Roman" w:hAnsi="Times New Roman"/>
          <w:sz w:val="28"/>
          <w:szCs w:val="28"/>
          <w:lang w:eastAsia="ru-RU"/>
        </w:rPr>
        <w:t xml:space="preserve">направленной деятельностью. У большинства детей с интеллектуальными нарушениями наблюдаются трудности, связанные со статикой и динамикой тела.  </w:t>
      </w:r>
    </w:p>
    <w:p>
      <w:pPr>
        <w:pStyle w:val="406"/>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Наиболее типичными для данной категории обучающихся являются трудности в овладении навыками, требующи</w:t>
      </w:r>
      <w:r>
        <w:rPr>
          <w:rFonts w:ascii="Times New Roman" w:hAnsi="Times New Roman"/>
          <w:sz w:val="28"/>
          <w:szCs w:val="28"/>
          <w:lang w:eastAsia="ru-RU"/>
        </w:rPr>
        <w:softHyphen/>
      </w:r>
      <w:r>
        <w:rPr>
          <w:rFonts w:ascii="Times New Roman" w:hAnsi="Times New Roman"/>
          <w:sz w:val="28"/>
          <w:szCs w:val="28"/>
          <w:lang w:eastAsia="ru-RU"/>
        </w:rPr>
        <w:t xml:space="preserve">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 </w:t>
      </w:r>
    </w:p>
    <w:p>
      <w:pPr>
        <w:pStyle w:val="406"/>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Запас знаний и представлений о внешнем мире мал и часто ограничен лишь знанием предметов окружающего быта.</w:t>
      </w:r>
    </w:p>
    <w:p>
      <w:pPr>
        <w:pStyle w:val="406"/>
        <w:spacing w:line="360" w:lineRule="auto"/>
        <w:ind w:firstLine="708"/>
        <w:jc w:val="both"/>
        <w:rPr>
          <w:rFonts w:ascii="Times New Roman" w:hAnsi="Times New Roman"/>
          <w:sz w:val="28"/>
          <w:szCs w:val="28"/>
        </w:rPr>
      </w:pPr>
      <w:r>
        <w:rPr>
          <w:rFonts w:ascii="Times New Roman" w:hAnsi="Times New Roman"/>
          <w:b/>
          <w:sz w:val="28"/>
          <w:szCs w:val="28"/>
        </w:rPr>
        <w:t>Дети с глубокой умственной отсталостью</w:t>
      </w:r>
      <w:r>
        <w:rPr>
          <w:rFonts w:ascii="Times New Roman" w:hAnsi="Times New Roman"/>
          <w:sz w:val="28"/>
          <w:szCs w:val="28"/>
        </w:rPr>
        <w:t xml:space="preserve">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Pr>
          <w:rFonts w:ascii="Times New Roman" w:hAnsi="Times New Roman"/>
          <w:b/>
          <w:sz w:val="28"/>
          <w:szCs w:val="28"/>
        </w:rPr>
        <w:t>тяжелых и множественных нарушениях развития</w:t>
      </w:r>
      <w:r>
        <w:rPr>
          <w:rFonts w:ascii="Times New Roman" w:hAnsi="Times New Roman"/>
          <w:sz w:val="28"/>
          <w:szCs w:val="28"/>
        </w:rPr>
        <w:t xml:space="preserve">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w:t>
      </w:r>
      <w:r>
        <w:rPr>
          <w:rFonts w:ascii="Times New Roman" w:hAnsi="Times New Roman"/>
          <w:color w:val="FF0000"/>
          <w:sz w:val="28"/>
          <w:szCs w:val="28"/>
        </w:rPr>
        <w:t xml:space="preserve"> </w:t>
      </w:r>
      <w:r>
        <w:rPr>
          <w:rFonts w:ascii="Times New Roman" w:hAnsi="Times New Roman"/>
          <w:sz w:val="28"/>
          <w:szCs w:val="28"/>
        </w:rPr>
        <w:t>является причиной сочетанных нарушений и выраженного недоразвития интел</w:t>
      </w:r>
      <w:r>
        <w:rPr>
          <w:rFonts w:ascii="Times New Roman" w:hAnsi="Times New Roman"/>
          <w:sz w:val="28"/>
          <w:szCs w:val="28"/>
        </w:rPr>
        <w:softHyphen/>
      </w:r>
      <w:r>
        <w:rPr>
          <w:rFonts w:ascii="Times New Roman" w:hAnsi="Times New Roman"/>
          <w:sz w:val="28"/>
          <w:szCs w:val="28"/>
        </w:rPr>
        <w:t>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 потребностных оснований и, как правило, носит кратковременный, неустойчивый характер. </w:t>
      </w:r>
    </w:p>
    <w:p>
      <w:pPr>
        <w:pStyle w:val="406"/>
        <w:tabs>
          <w:tab w:val="left" w:pos="3975"/>
        </w:tabs>
        <w:spacing w:line="360" w:lineRule="auto"/>
        <w:jc w:val="center"/>
        <w:rPr>
          <w:rFonts w:ascii="Times New Roman" w:hAnsi="Times New Roman"/>
          <w:b/>
          <w:spacing w:val="2"/>
          <w:sz w:val="28"/>
          <w:szCs w:val="28"/>
        </w:rPr>
      </w:pPr>
    </w:p>
    <w:p>
      <w:pPr>
        <w:pStyle w:val="406"/>
        <w:tabs>
          <w:tab w:val="left" w:pos="3975"/>
        </w:tabs>
        <w:spacing w:line="360" w:lineRule="auto"/>
        <w:jc w:val="center"/>
        <w:rPr>
          <w:rFonts w:ascii="Times New Roman" w:hAnsi="Times New Roman"/>
          <w:b/>
          <w:spacing w:val="2"/>
          <w:sz w:val="28"/>
          <w:szCs w:val="28"/>
        </w:rPr>
      </w:pPr>
      <w:r>
        <w:rPr>
          <w:rFonts w:ascii="Times New Roman" w:hAnsi="Times New Roman"/>
          <w:b/>
          <w:spacing w:val="2"/>
          <w:sz w:val="28"/>
          <w:szCs w:val="28"/>
        </w:rPr>
        <w:t xml:space="preserve">3.1.1.3. Особые образовательные потребности обучающихся </w:t>
      </w:r>
    </w:p>
    <w:p>
      <w:pPr>
        <w:pStyle w:val="406"/>
        <w:tabs>
          <w:tab w:val="left" w:pos="3975"/>
        </w:tabs>
        <w:spacing w:line="360" w:lineRule="auto"/>
        <w:jc w:val="center"/>
        <w:rPr>
          <w:rFonts w:ascii="Times New Roman" w:hAnsi="Times New Roman"/>
          <w:sz w:val="28"/>
          <w:szCs w:val="28"/>
        </w:rPr>
      </w:pPr>
      <w:r>
        <w:rPr>
          <w:rFonts w:ascii="Times New Roman" w:hAnsi="Times New Roman"/>
          <w:b/>
          <w:sz w:val="28"/>
          <w:szCs w:val="28"/>
        </w:rPr>
        <w:t>с уме</w:t>
      </w:r>
      <w:r>
        <w:rPr>
          <w:rFonts w:ascii="Times New Roman" w:hAnsi="Times New Roman"/>
          <w:b/>
          <w:sz w:val="28"/>
          <w:szCs w:val="28"/>
        </w:rPr>
        <w:softHyphen/>
      </w:r>
      <w:r>
        <w:rPr>
          <w:rFonts w:ascii="Times New Roman" w:hAnsi="Times New Roman"/>
          <w:b/>
          <w:sz w:val="28"/>
          <w:szCs w:val="28"/>
        </w:rPr>
        <w:t>ре</w:t>
      </w:r>
      <w:r>
        <w:rPr>
          <w:rFonts w:ascii="Times New Roman" w:hAnsi="Times New Roman"/>
          <w:b/>
          <w:sz w:val="28"/>
          <w:szCs w:val="28"/>
        </w:rPr>
        <w:softHyphen/>
      </w:r>
      <w:r>
        <w:rPr>
          <w:rFonts w:ascii="Times New Roman" w:hAnsi="Times New Roman"/>
          <w:b/>
          <w:sz w:val="28"/>
          <w:szCs w:val="28"/>
        </w:rPr>
        <w:t>н</w:t>
      </w:r>
      <w:r>
        <w:rPr>
          <w:rFonts w:ascii="Times New Roman" w:hAnsi="Times New Roman"/>
          <w:b/>
          <w:sz w:val="28"/>
          <w:szCs w:val="28"/>
        </w:rPr>
        <w:softHyphen/>
      </w:r>
      <w:r>
        <w:rPr>
          <w:rFonts w:ascii="Times New Roman" w:hAnsi="Times New Roman"/>
          <w:b/>
          <w:sz w:val="28"/>
          <w:szCs w:val="28"/>
        </w:rPr>
        <w:t>ной, тяжелой, глубокой умственной отсталостью (интеллектуальными на</w:t>
      </w:r>
      <w:r>
        <w:rPr>
          <w:rFonts w:ascii="Times New Roman" w:hAnsi="Times New Roman"/>
          <w:b/>
          <w:sz w:val="28"/>
          <w:szCs w:val="28"/>
        </w:rPr>
        <w:softHyphen/>
      </w:r>
      <w:r>
        <w:rPr>
          <w:rFonts w:ascii="Times New Roman" w:hAnsi="Times New Roman"/>
          <w:b/>
          <w:sz w:val="28"/>
          <w:szCs w:val="28"/>
        </w:rPr>
        <w:t>ру</w:t>
      </w:r>
      <w:r>
        <w:rPr>
          <w:rFonts w:ascii="Times New Roman" w:hAnsi="Times New Roman"/>
          <w:b/>
          <w:sz w:val="28"/>
          <w:szCs w:val="28"/>
        </w:rPr>
        <w:softHyphen/>
      </w:r>
      <w:r>
        <w:rPr>
          <w:rFonts w:ascii="Times New Roman" w:hAnsi="Times New Roman"/>
          <w:b/>
          <w:sz w:val="28"/>
          <w:szCs w:val="28"/>
        </w:rPr>
        <w:t>ше</w:t>
      </w:r>
      <w:r>
        <w:rPr>
          <w:rFonts w:ascii="Times New Roman" w:hAnsi="Times New Roman"/>
          <w:b/>
          <w:sz w:val="28"/>
          <w:szCs w:val="28"/>
        </w:rPr>
        <w:softHyphen/>
      </w:r>
      <w:r>
        <w:rPr>
          <w:rFonts w:ascii="Times New Roman" w:hAnsi="Times New Roman"/>
          <w:b/>
          <w:sz w:val="28"/>
          <w:szCs w:val="28"/>
        </w:rPr>
        <w:t>ниями), тяжелыми и множественными нарушениями раз</w:t>
      </w:r>
      <w:r>
        <w:rPr>
          <w:rFonts w:ascii="Times New Roman" w:hAnsi="Times New Roman"/>
          <w:b/>
          <w:sz w:val="28"/>
          <w:szCs w:val="28"/>
        </w:rPr>
        <w:softHyphen/>
      </w:r>
      <w:r>
        <w:rPr>
          <w:rFonts w:ascii="Times New Roman" w:hAnsi="Times New Roman"/>
          <w:b/>
          <w:sz w:val="28"/>
          <w:szCs w:val="28"/>
        </w:rPr>
        <w:t>ви</w:t>
      </w:r>
      <w:r>
        <w:rPr>
          <w:rFonts w:ascii="Times New Roman" w:hAnsi="Times New Roman"/>
          <w:b/>
          <w:sz w:val="28"/>
          <w:szCs w:val="28"/>
        </w:rPr>
        <w:softHyphen/>
      </w:r>
      <w:r>
        <w:rPr>
          <w:rFonts w:ascii="Times New Roman" w:hAnsi="Times New Roman"/>
          <w:b/>
          <w:sz w:val="28"/>
          <w:szCs w:val="28"/>
        </w:rPr>
        <w:t>тия</w:t>
      </w:r>
    </w:p>
    <w:p>
      <w:pPr>
        <w:pStyle w:val="406"/>
        <w:spacing w:line="360" w:lineRule="auto"/>
        <w:ind w:firstLine="708"/>
        <w:jc w:val="both"/>
        <w:rPr>
          <w:rFonts w:ascii="Times New Roman" w:hAnsi="Times New Roman"/>
          <w:sz w:val="28"/>
          <w:szCs w:val="28"/>
        </w:rPr>
      </w:pP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Часть детей, отнесенных к категории обучающихся с ТМНР, имеет тяжёлые нарушения неврологического генеза – сложные формы ДЦП (спастический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pPr>
        <w:pStyle w:val="406"/>
        <w:spacing w:line="360" w:lineRule="auto"/>
        <w:ind w:firstLine="708"/>
        <w:jc w:val="both"/>
        <w:rPr>
          <w:rFonts w:ascii="Times New Roman" w:hAnsi="Times New Roman"/>
          <w:iCs/>
          <w:sz w:val="28"/>
          <w:szCs w:val="28"/>
        </w:rPr>
      </w:pPr>
      <w:r>
        <w:rPr>
          <w:rFonts w:ascii="Times New Roman" w:hAnsi="Times New Roman"/>
          <w:sz w:val="28"/>
          <w:szCs w:val="28"/>
        </w:rPr>
        <w:t xml:space="preserve">Вместе с тем, интеллектуальное развитие таких детей может быть различно по степени умственной отсталости и колеблется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Pr>
          <w:rFonts w:ascii="Times New Roman" w:hAnsi="Times New Roman"/>
          <w:iCs/>
          <w:sz w:val="28"/>
          <w:szCs w:val="28"/>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С</w:t>
      </w:r>
      <w:r>
        <w:rPr>
          <w:rFonts w:ascii="Times New Roman" w:hAnsi="Times New Roman"/>
          <w:sz w:val="28"/>
          <w:szCs w:val="28"/>
        </w:rPr>
        <w:t>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w:t>
      </w:r>
      <w:r>
        <w:rPr>
          <w:rFonts w:ascii="Times New Roman" w:hAnsi="Times New Roman"/>
          <w:iCs/>
          <w:sz w:val="28"/>
          <w:szCs w:val="28"/>
        </w:rPr>
        <w:t xml:space="preserve">. </w:t>
      </w:r>
    </w:p>
    <w:p>
      <w:pPr>
        <w:pStyle w:val="406"/>
        <w:spacing w:line="360" w:lineRule="auto"/>
        <w:ind w:firstLine="708"/>
        <w:jc w:val="both"/>
        <w:rPr>
          <w:rFonts w:ascii="Times New Roman" w:hAnsi="Times New Roman"/>
          <w:sz w:val="28"/>
          <w:szCs w:val="28"/>
        </w:rPr>
      </w:pPr>
      <w:r>
        <w:rPr>
          <w:rFonts w:ascii="Times New Roman" w:hAnsi="Times New Roman"/>
          <w:iCs/>
          <w:sz w:val="28"/>
          <w:szCs w:val="28"/>
        </w:rPr>
        <w:t xml:space="preserve">Особенности развития другой группы </w:t>
      </w:r>
      <w:r>
        <w:rPr>
          <w:rFonts w:ascii="Times New Roman" w:hAnsi="Times New Roman"/>
          <w:sz w:val="28"/>
          <w:szCs w:val="28"/>
        </w:rPr>
        <w:t xml:space="preserve">обучающихся обусловлены выраженными нарушениями поведения (чаще как следствие аутистических расстройств). </w:t>
      </w:r>
      <w:r>
        <w:rPr>
          <w:rFonts w:ascii="Times New Roman" w:hAnsi="Times New Roman"/>
          <w:iCs/>
          <w:sz w:val="28"/>
          <w:szCs w:val="28"/>
        </w:rPr>
        <w:t xml:space="preserve">Они проявляются в расторможенности, «полевом», нередко агрессивном поведении, стереотипиях, </w:t>
      </w:r>
      <w:r>
        <w:rPr>
          <w:rFonts w:ascii="Times New Roman" w:hAnsi="Times New Roman"/>
          <w:sz w:val="28"/>
          <w:szCs w:val="28"/>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 включающим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pPr>
        <w:pStyle w:val="406"/>
        <w:spacing w:line="360" w:lineRule="auto"/>
        <w:ind w:firstLine="708"/>
        <w:jc w:val="both"/>
        <w:rPr>
          <w:rFonts w:ascii="Times New Roman" w:hAnsi="Times New Roman"/>
          <w:bCs/>
          <w:sz w:val="28"/>
          <w:szCs w:val="28"/>
        </w:rPr>
      </w:pPr>
      <w:r>
        <w:rPr>
          <w:rFonts w:ascii="Times New Roman" w:hAnsi="Times New Roman"/>
          <w:bCs/>
          <w:caps/>
          <w:sz w:val="28"/>
          <w:szCs w:val="28"/>
        </w:rPr>
        <w:t>П</w:t>
      </w:r>
      <w:r>
        <w:rPr>
          <w:rFonts w:ascii="Times New Roman" w:hAnsi="Times New Roman"/>
          <w:bCs/>
          <w:sz w:val="28"/>
          <w:szCs w:val="28"/>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w:t>
      </w:r>
      <w:r>
        <w:rPr>
          <w:rFonts w:ascii="Times New Roman" w:hAnsi="Times New Roman"/>
          <w:bCs/>
          <w:caps/>
          <w:sz w:val="28"/>
          <w:szCs w:val="28"/>
        </w:rPr>
        <w:t xml:space="preserve"> </w:t>
      </w:r>
      <w:r>
        <w:rPr>
          <w:rFonts w:ascii="Times New Roman" w:hAnsi="Times New Roman"/>
          <w:bCs/>
          <w:sz w:val="28"/>
          <w:szCs w:val="28"/>
        </w:rPr>
        <w:t>психофизическими нарушениями</w:t>
      </w:r>
      <w:r>
        <w:rPr>
          <w:rFonts w:ascii="Times New Roman" w:hAnsi="Times New Roman"/>
          <w:bCs/>
          <w:caps/>
          <w:sz w:val="28"/>
          <w:szCs w:val="28"/>
        </w:rPr>
        <w:t>. У</w:t>
      </w:r>
      <w:r>
        <w:rPr>
          <w:rFonts w:ascii="Times New Roman" w:hAnsi="Times New Roman"/>
          <w:bCs/>
          <w:sz w:val="28"/>
          <w:szCs w:val="28"/>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Pr>
          <w:rFonts w:ascii="Times New Roman" w:hAnsi="Times New Roman"/>
          <w:bCs/>
          <w:caps/>
          <w:sz w:val="28"/>
          <w:szCs w:val="28"/>
        </w:rPr>
        <w:t xml:space="preserve">. </w:t>
      </w:r>
    </w:p>
    <w:p>
      <w:pPr>
        <w:pStyle w:val="406"/>
        <w:spacing w:line="360" w:lineRule="auto"/>
        <w:ind w:firstLine="708"/>
        <w:jc w:val="both"/>
        <w:rPr>
          <w:rFonts w:ascii="Times New Roman" w:hAnsi="Times New Roman"/>
          <w:sz w:val="28"/>
          <w:szCs w:val="28"/>
          <w:shd w:val="clear" w:color="auto" w:fill="FFFFFF"/>
        </w:rPr>
      </w:pPr>
      <w:r>
        <w:rPr>
          <w:rFonts w:ascii="Times New Roman" w:hAnsi="Times New Roman"/>
          <w:caps/>
          <w:sz w:val="28"/>
          <w:szCs w:val="28"/>
          <w:shd w:val="clear" w:color="auto" w:fill="FFFFFF"/>
        </w:rPr>
        <w:t>С</w:t>
      </w:r>
      <w:r>
        <w:rPr>
          <w:rFonts w:ascii="Times New Roman" w:hAnsi="Times New Roman"/>
          <w:sz w:val="28"/>
          <w:szCs w:val="28"/>
          <w:shd w:val="clear" w:color="auto" w:fill="FFFFFF"/>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Pr>
          <w:rFonts w:ascii="Times New Roman" w:hAnsi="Times New Roman"/>
          <w:caps/>
          <w:sz w:val="28"/>
          <w:szCs w:val="28"/>
          <w:shd w:val="clear" w:color="auto" w:fill="FFFFFF"/>
        </w:rPr>
        <w:t>(</w:t>
      </w:r>
      <w:r>
        <w:rPr>
          <w:rFonts w:ascii="Times New Roman" w:hAnsi="Times New Roman"/>
          <w:sz w:val="28"/>
          <w:szCs w:val="28"/>
        </w:rPr>
        <w:t>Гончарова Е.Л., Кукушкина</w:t>
      </w:r>
      <w:r>
        <w:rPr>
          <w:rFonts w:ascii="Times New Roman" w:hAnsi="Times New Roman"/>
          <w:bCs/>
          <w:sz w:val="28"/>
          <w:szCs w:val="28"/>
        </w:rPr>
        <w:t xml:space="preserve"> </w:t>
      </w:r>
      <w:r>
        <w:rPr>
          <w:rFonts w:ascii="Times New Roman" w:hAnsi="Times New Roman"/>
          <w:sz w:val="28"/>
          <w:szCs w:val="28"/>
        </w:rPr>
        <w:t>О.И.</w:t>
      </w:r>
      <w:r>
        <w:rPr>
          <w:rFonts w:ascii="Times New Roman" w:hAnsi="Times New Roman"/>
          <w:caps/>
          <w:sz w:val="28"/>
          <w:szCs w:val="28"/>
          <w:shd w:val="clear" w:color="auto" w:fill="FFFFFF"/>
        </w:rPr>
        <w:t>). К</w:t>
      </w:r>
      <w:r>
        <w:rPr>
          <w:rFonts w:ascii="Times New Roman" w:hAnsi="Times New Roman"/>
          <w:sz w:val="28"/>
          <w:szCs w:val="28"/>
          <w:shd w:val="clear" w:color="auto" w:fill="FFFFFF"/>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Pr>
          <w:rFonts w:ascii="Times New Roman" w:hAnsi="Times New Roman"/>
          <w:caps/>
          <w:sz w:val="28"/>
          <w:szCs w:val="28"/>
          <w:shd w:val="clear" w:color="auto" w:fill="FFFFFF"/>
        </w:rPr>
        <w:t>. К</w:t>
      </w:r>
      <w:r>
        <w:rPr>
          <w:rFonts w:ascii="Times New Roman" w:hAnsi="Times New Roman"/>
          <w:sz w:val="28"/>
          <w:szCs w:val="28"/>
          <w:shd w:val="clear" w:color="auto" w:fill="FFFFFF"/>
        </w:rPr>
        <w:t>ратко раскроем данные аспекты,  применительно к обучающимся по второму варианту АООП</w:t>
      </w:r>
      <w:r>
        <w:rPr>
          <w:rFonts w:ascii="Times New Roman" w:hAnsi="Times New Roman"/>
          <w:caps/>
          <w:sz w:val="28"/>
          <w:szCs w:val="28"/>
          <w:shd w:val="clear" w:color="auto" w:fill="FFFFFF"/>
        </w:rPr>
        <w:t xml:space="preserve">. </w:t>
      </w:r>
    </w:p>
    <w:p>
      <w:pPr>
        <w:pStyle w:val="406"/>
        <w:spacing w:line="360" w:lineRule="auto"/>
        <w:ind w:firstLine="708"/>
        <w:jc w:val="both"/>
        <w:rPr>
          <w:rFonts w:ascii="Times New Roman" w:hAnsi="Times New Roman"/>
          <w:sz w:val="28"/>
          <w:szCs w:val="28"/>
        </w:rPr>
      </w:pPr>
      <w:r>
        <w:rPr>
          <w:rFonts w:ascii="Times New Roman" w:hAnsi="Times New Roman"/>
          <w:bCs/>
          <w:i/>
          <w:sz w:val="28"/>
          <w:szCs w:val="28"/>
        </w:rPr>
        <w:t>Время начала образования</w:t>
      </w:r>
      <w:r>
        <w:rPr>
          <w:rFonts w:ascii="Times New Roman" w:hAnsi="Times New Roman"/>
          <w:bCs/>
          <w:sz w:val="28"/>
          <w:szCs w:val="28"/>
        </w:rPr>
        <w:t>. Предполагается учет п</w:t>
      </w:r>
      <w:r>
        <w:rPr>
          <w:rFonts w:ascii="Times New Roman" w:hAnsi="Times New Roman"/>
          <w:sz w:val="28"/>
          <w:szCs w:val="28"/>
        </w:rPr>
        <w:t xml:space="preserve">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 </w:t>
      </w:r>
    </w:p>
    <w:p>
      <w:pPr>
        <w:pStyle w:val="406"/>
        <w:spacing w:line="360" w:lineRule="auto"/>
        <w:ind w:firstLine="708"/>
        <w:jc w:val="both"/>
        <w:rPr>
          <w:rFonts w:ascii="Times New Roman" w:hAnsi="Times New Roman"/>
          <w:sz w:val="28"/>
          <w:szCs w:val="28"/>
        </w:rPr>
      </w:pPr>
      <w:r>
        <w:rPr>
          <w:rFonts w:ascii="Times New Roman" w:hAnsi="Times New Roman"/>
          <w:bCs/>
          <w:i/>
          <w:sz w:val="28"/>
          <w:szCs w:val="28"/>
        </w:rPr>
        <w:t>Содержание образования</w:t>
      </w:r>
      <w:r>
        <w:rPr>
          <w:rFonts w:ascii="Times New Roman" w:hAnsi="Times New Roman"/>
          <w:sz w:val="28"/>
          <w:szCs w:val="28"/>
        </w:rPr>
        <w:t>.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 и др.) </w:t>
      </w:r>
    </w:p>
    <w:p>
      <w:pPr>
        <w:pStyle w:val="406"/>
        <w:spacing w:line="360" w:lineRule="auto"/>
        <w:ind w:firstLine="708"/>
        <w:jc w:val="both"/>
        <w:rPr>
          <w:rFonts w:ascii="Times New Roman" w:hAnsi="Times New Roman"/>
          <w:sz w:val="28"/>
          <w:szCs w:val="28"/>
        </w:rPr>
      </w:pPr>
      <w:r>
        <w:rPr>
          <w:rFonts w:ascii="Times New Roman" w:hAnsi="Times New Roman"/>
          <w:bCs/>
          <w:i/>
          <w:sz w:val="28"/>
          <w:szCs w:val="28"/>
        </w:rPr>
        <w:t xml:space="preserve">Создание специальных методов и средств обучения. </w:t>
      </w:r>
      <w:r>
        <w:rPr>
          <w:rFonts w:ascii="Times New Roman" w:hAnsi="Times New Roman"/>
          <w:bCs/>
          <w:sz w:val="28"/>
          <w:szCs w:val="28"/>
        </w:rPr>
        <w:t>О</w:t>
      </w:r>
      <w:r>
        <w:rPr>
          <w:rFonts w:ascii="Times New Roman" w:hAnsi="Times New Roman"/>
          <w:sz w:val="28"/>
          <w:szCs w:val="28"/>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pPr>
        <w:pStyle w:val="406"/>
        <w:spacing w:line="360" w:lineRule="auto"/>
        <w:ind w:firstLine="708"/>
        <w:jc w:val="both"/>
        <w:rPr>
          <w:rFonts w:ascii="Times New Roman" w:hAnsi="Times New Roman"/>
          <w:sz w:val="28"/>
          <w:szCs w:val="28"/>
        </w:rPr>
      </w:pPr>
      <w:r>
        <w:rPr>
          <w:rFonts w:ascii="Times New Roman" w:hAnsi="Times New Roman"/>
          <w:bCs/>
          <w:i/>
          <w:sz w:val="28"/>
          <w:szCs w:val="28"/>
        </w:rPr>
        <w:t>Особая организация обучения</w:t>
      </w:r>
      <w:r>
        <w:rPr>
          <w:rFonts w:ascii="Times New Roman" w:hAnsi="Times New Roman"/>
          <w:sz w:val="28"/>
          <w:szCs w:val="28"/>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pPr>
        <w:pStyle w:val="406"/>
        <w:spacing w:line="360" w:lineRule="auto"/>
        <w:ind w:firstLine="708"/>
        <w:jc w:val="both"/>
        <w:rPr>
          <w:rFonts w:ascii="Times New Roman" w:hAnsi="Times New Roman"/>
          <w:sz w:val="28"/>
          <w:szCs w:val="28"/>
        </w:rPr>
      </w:pPr>
      <w:r>
        <w:rPr>
          <w:rFonts w:ascii="Times New Roman" w:hAnsi="Times New Roman"/>
          <w:bCs/>
          <w:i/>
          <w:sz w:val="28"/>
          <w:szCs w:val="28"/>
        </w:rPr>
        <w:t>Определение границ образовательного пространства</w:t>
      </w:r>
      <w:r>
        <w:rPr>
          <w:rFonts w:ascii="Times New Roman" w:hAnsi="Times New Roman"/>
          <w:sz w:val="28"/>
          <w:szCs w:val="28"/>
        </w:rPr>
        <w:t xml:space="preserve"> п</w:t>
      </w:r>
      <w:r>
        <w:rPr>
          <w:rFonts w:ascii="Times New Roman" w:hAnsi="Times New Roman"/>
          <w:bCs/>
          <w:sz w:val="28"/>
          <w:szCs w:val="28"/>
        </w:rPr>
        <w:t>редполагает учет п</w:t>
      </w:r>
      <w:r>
        <w:rPr>
          <w:rFonts w:ascii="Times New Roman" w:hAnsi="Times New Roman"/>
          <w:sz w:val="28"/>
          <w:szCs w:val="28"/>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pPr>
        <w:pStyle w:val="406"/>
        <w:spacing w:line="360" w:lineRule="auto"/>
        <w:ind w:firstLine="708"/>
        <w:jc w:val="both"/>
        <w:rPr>
          <w:rFonts w:ascii="Times New Roman" w:hAnsi="Times New Roman"/>
          <w:sz w:val="28"/>
          <w:szCs w:val="28"/>
        </w:rPr>
      </w:pPr>
      <w:r>
        <w:rPr>
          <w:rFonts w:ascii="Times New Roman" w:hAnsi="Times New Roman"/>
          <w:bCs/>
          <w:i/>
          <w:sz w:val="28"/>
          <w:szCs w:val="28"/>
        </w:rPr>
        <w:t>Продолжительность образования</w:t>
      </w:r>
      <w:r>
        <w:rPr>
          <w:rFonts w:ascii="Times New Roman" w:hAnsi="Times New Roman"/>
          <w:sz w:val="28"/>
          <w:szCs w:val="28"/>
        </w:rPr>
        <w:t xml:space="preserve">. Руководствуясь принципом нормализации жизни, общее образование детей с </w:t>
      </w:r>
      <w:r>
        <w:rPr>
          <w:rFonts w:ascii="Times New Roman" w:hAnsi="Times New Roman"/>
          <w:bCs/>
          <w:sz w:val="28"/>
          <w:szCs w:val="28"/>
        </w:rPr>
        <w:t>умеренной, тяжелой, глубокой умственной отсталостью,</w:t>
      </w:r>
      <w:r>
        <w:rPr>
          <w:rFonts w:ascii="Times New Roman" w:hAnsi="Times New Roman"/>
          <w:bCs/>
          <w:caps/>
          <w:sz w:val="28"/>
          <w:szCs w:val="28"/>
        </w:rPr>
        <w:t xml:space="preserve"> </w:t>
      </w:r>
      <w:r>
        <w:rPr>
          <w:rFonts w:ascii="Times New Roman" w:hAnsi="Times New Roman"/>
          <w:bCs/>
          <w:sz w:val="28"/>
          <w:szCs w:val="28"/>
        </w:rPr>
        <w:t xml:space="preserve">с </w:t>
      </w:r>
      <w:r>
        <w:rPr>
          <w:rFonts w:ascii="Times New Roman" w:hAnsi="Times New Roman"/>
          <w:sz w:val="28"/>
          <w:szCs w:val="28"/>
        </w:rPr>
        <w:t>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перевода обучающегося из класса в класс является его возраст.</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p>
    <w:p>
      <w:pPr>
        <w:pStyle w:val="406"/>
        <w:spacing w:line="360" w:lineRule="auto"/>
        <w:ind w:firstLine="708"/>
        <w:jc w:val="both"/>
        <w:rPr>
          <w:rFonts w:ascii="Times New Roman" w:hAnsi="Times New Roman"/>
          <w:sz w:val="28"/>
          <w:szCs w:val="28"/>
        </w:rPr>
      </w:pPr>
      <w:r>
        <w:rPr>
          <w:rFonts w:ascii="Times New Roman" w:hAnsi="Times New Roman"/>
          <w:bCs/>
          <w:i/>
          <w:sz w:val="28"/>
          <w:szCs w:val="28"/>
        </w:rPr>
        <w:t>Определение круга лиц</w:t>
      </w:r>
      <w:r>
        <w:rPr>
          <w:rFonts w:ascii="Times New Roman" w:hAnsi="Times New Roman"/>
          <w:i/>
          <w:sz w:val="28"/>
          <w:szCs w:val="28"/>
        </w:rPr>
        <w:t>, участвующих в образовании и их взаимодействие</w:t>
      </w:r>
      <w:r>
        <w:rPr>
          <w:rFonts w:ascii="Times New Roman" w:hAnsi="Times New Roman"/>
          <w:sz w:val="28"/>
          <w:szCs w:val="28"/>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pPr>
        <w:pStyle w:val="406"/>
        <w:spacing w:line="360" w:lineRule="auto"/>
        <w:rPr>
          <w:rFonts w:ascii="Times New Roman" w:hAnsi="Times New Roman"/>
          <w:b/>
          <w:spacing w:val="2"/>
          <w:sz w:val="28"/>
          <w:szCs w:val="28"/>
        </w:rPr>
      </w:pPr>
    </w:p>
    <w:p>
      <w:pPr>
        <w:pStyle w:val="406"/>
        <w:spacing w:line="360" w:lineRule="auto"/>
        <w:rPr>
          <w:rFonts w:ascii="Times New Roman" w:hAnsi="Times New Roman"/>
          <w:b/>
          <w:spacing w:val="2"/>
          <w:sz w:val="28"/>
          <w:szCs w:val="28"/>
        </w:rPr>
      </w:pPr>
    </w:p>
    <w:p>
      <w:pPr>
        <w:pStyle w:val="406"/>
        <w:spacing w:line="360" w:lineRule="auto"/>
        <w:rPr>
          <w:rFonts w:ascii="Times New Roman" w:hAnsi="Times New Roman"/>
          <w:b/>
          <w:spacing w:val="2"/>
          <w:sz w:val="28"/>
          <w:szCs w:val="28"/>
        </w:rPr>
      </w:pPr>
    </w:p>
    <w:p>
      <w:pPr>
        <w:pStyle w:val="406"/>
        <w:spacing w:line="360" w:lineRule="auto"/>
        <w:jc w:val="center"/>
        <w:rPr>
          <w:rFonts w:ascii="Times New Roman" w:hAnsi="Times New Roman"/>
          <w:b/>
          <w:spacing w:val="2"/>
          <w:sz w:val="28"/>
          <w:szCs w:val="28"/>
        </w:rPr>
      </w:pPr>
      <w:r>
        <w:rPr>
          <w:rFonts w:ascii="Times New Roman" w:hAnsi="Times New Roman"/>
          <w:b/>
          <w:spacing w:val="2"/>
          <w:sz w:val="28"/>
          <w:szCs w:val="28"/>
        </w:rPr>
        <w:t>3.1.1.4. Принципы и подходы к формированию адаптированной</w:t>
      </w:r>
    </w:p>
    <w:p>
      <w:pPr>
        <w:pStyle w:val="406"/>
        <w:spacing w:line="360" w:lineRule="auto"/>
        <w:jc w:val="center"/>
        <w:rPr>
          <w:rFonts w:ascii="Times New Roman" w:hAnsi="Times New Roman"/>
          <w:b/>
          <w:spacing w:val="2"/>
          <w:sz w:val="28"/>
          <w:szCs w:val="28"/>
        </w:rPr>
      </w:pPr>
      <w:r>
        <w:rPr>
          <w:rFonts w:ascii="Times New Roman" w:hAnsi="Times New Roman"/>
          <w:b/>
          <w:spacing w:val="2"/>
          <w:sz w:val="28"/>
          <w:szCs w:val="28"/>
        </w:rPr>
        <w:t>ос</w:t>
      </w:r>
      <w:r>
        <w:rPr>
          <w:rFonts w:ascii="Times New Roman" w:hAnsi="Times New Roman"/>
          <w:b/>
          <w:spacing w:val="2"/>
          <w:sz w:val="28"/>
          <w:szCs w:val="28"/>
        </w:rPr>
        <w:softHyphen/>
      </w:r>
      <w:r>
        <w:rPr>
          <w:rFonts w:ascii="Times New Roman" w:hAnsi="Times New Roman"/>
          <w:b/>
          <w:spacing w:val="2"/>
          <w:sz w:val="28"/>
          <w:szCs w:val="28"/>
        </w:rPr>
        <w:t>нов</w:t>
      </w:r>
      <w:r>
        <w:rPr>
          <w:rFonts w:ascii="Times New Roman" w:hAnsi="Times New Roman"/>
          <w:b/>
          <w:spacing w:val="2"/>
          <w:sz w:val="28"/>
          <w:szCs w:val="28"/>
        </w:rPr>
        <w:softHyphen/>
      </w:r>
      <w:r>
        <w:rPr>
          <w:rFonts w:ascii="Times New Roman" w:hAnsi="Times New Roman"/>
          <w:b/>
          <w:spacing w:val="2"/>
          <w:sz w:val="28"/>
          <w:szCs w:val="28"/>
        </w:rPr>
        <w:t>ной общеоб</w:t>
      </w:r>
      <w:r>
        <w:rPr>
          <w:rFonts w:ascii="Times New Roman" w:hAnsi="Times New Roman"/>
          <w:b/>
          <w:spacing w:val="2"/>
          <w:sz w:val="28"/>
          <w:szCs w:val="28"/>
        </w:rPr>
        <w:softHyphen/>
      </w:r>
      <w:r>
        <w:rPr>
          <w:rFonts w:ascii="Times New Roman" w:hAnsi="Times New Roman"/>
          <w:b/>
          <w:spacing w:val="2"/>
          <w:sz w:val="28"/>
          <w:szCs w:val="28"/>
        </w:rPr>
        <w:t>разовательной программы и специальной</w:t>
      </w:r>
    </w:p>
    <w:p>
      <w:pPr>
        <w:pStyle w:val="406"/>
        <w:spacing w:line="360" w:lineRule="auto"/>
        <w:jc w:val="center"/>
        <w:rPr>
          <w:rFonts w:ascii="Times New Roman" w:hAnsi="Times New Roman"/>
          <w:b/>
          <w:spacing w:val="2"/>
          <w:sz w:val="28"/>
          <w:szCs w:val="28"/>
        </w:rPr>
      </w:pPr>
      <w:r>
        <w:rPr>
          <w:rFonts w:ascii="Times New Roman" w:hAnsi="Times New Roman"/>
          <w:b/>
          <w:spacing w:val="2"/>
          <w:sz w:val="28"/>
          <w:szCs w:val="28"/>
        </w:rPr>
        <w:t>ин</w:t>
      </w:r>
      <w:r>
        <w:rPr>
          <w:rFonts w:ascii="Times New Roman" w:hAnsi="Times New Roman"/>
          <w:b/>
          <w:spacing w:val="2"/>
          <w:sz w:val="28"/>
          <w:szCs w:val="28"/>
        </w:rPr>
        <w:softHyphen/>
      </w:r>
      <w:r>
        <w:rPr>
          <w:rFonts w:ascii="Times New Roman" w:hAnsi="Times New Roman"/>
          <w:b/>
          <w:spacing w:val="2"/>
          <w:sz w:val="28"/>
          <w:szCs w:val="28"/>
        </w:rPr>
        <w:t>ди</w:t>
      </w:r>
      <w:r>
        <w:rPr>
          <w:rFonts w:ascii="Times New Roman" w:hAnsi="Times New Roman"/>
          <w:b/>
          <w:spacing w:val="2"/>
          <w:sz w:val="28"/>
          <w:szCs w:val="28"/>
        </w:rPr>
        <w:softHyphen/>
      </w:r>
      <w:r>
        <w:rPr>
          <w:rFonts w:ascii="Times New Roman" w:hAnsi="Times New Roman"/>
          <w:b/>
          <w:spacing w:val="2"/>
          <w:sz w:val="28"/>
          <w:szCs w:val="28"/>
        </w:rPr>
        <w:t>ви</w:t>
      </w:r>
      <w:r>
        <w:rPr>
          <w:rFonts w:ascii="Times New Roman" w:hAnsi="Times New Roman"/>
          <w:b/>
          <w:spacing w:val="2"/>
          <w:sz w:val="28"/>
          <w:szCs w:val="28"/>
        </w:rPr>
        <w:softHyphen/>
      </w:r>
      <w:r>
        <w:rPr>
          <w:rFonts w:ascii="Times New Roman" w:hAnsi="Times New Roman"/>
          <w:b/>
          <w:spacing w:val="2"/>
          <w:sz w:val="28"/>
          <w:szCs w:val="28"/>
        </w:rPr>
        <w:t>ду</w:t>
      </w:r>
      <w:r>
        <w:rPr>
          <w:rFonts w:ascii="Times New Roman" w:hAnsi="Times New Roman"/>
          <w:b/>
          <w:spacing w:val="2"/>
          <w:sz w:val="28"/>
          <w:szCs w:val="28"/>
        </w:rPr>
        <w:softHyphen/>
      </w:r>
      <w:r>
        <w:rPr>
          <w:rFonts w:ascii="Times New Roman" w:hAnsi="Times New Roman"/>
          <w:b/>
          <w:spacing w:val="2"/>
          <w:sz w:val="28"/>
          <w:szCs w:val="28"/>
        </w:rPr>
        <w:t>аль</w:t>
      </w:r>
      <w:r>
        <w:rPr>
          <w:rFonts w:ascii="Times New Roman" w:hAnsi="Times New Roman"/>
          <w:b/>
          <w:spacing w:val="2"/>
          <w:sz w:val="28"/>
          <w:szCs w:val="28"/>
        </w:rPr>
        <w:softHyphen/>
      </w:r>
      <w:r>
        <w:rPr>
          <w:rFonts w:ascii="Times New Roman" w:hAnsi="Times New Roman"/>
          <w:b/>
          <w:spacing w:val="2"/>
          <w:sz w:val="28"/>
          <w:szCs w:val="28"/>
        </w:rPr>
        <w:t>ной программы развития.</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Из-за системных нарушений развития обучающихся </w:t>
      </w:r>
      <w:r>
        <w:rPr>
          <w:rFonts w:ascii="Times New Roman" w:hAnsi="Times New Roman"/>
          <w:bCs/>
          <w:sz w:val="28"/>
          <w:szCs w:val="28"/>
        </w:rPr>
        <w:t xml:space="preserve">с умеренной, тяжелой, глубокой умственной отсталостью и с ТМНР для данной категории детей </w:t>
      </w:r>
      <w:r>
        <w:rPr>
          <w:rFonts w:ascii="Times New Roman" w:hAnsi="Times New Roman"/>
          <w:sz w:val="28"/>
          <w:szCs w:val="28"/>
        </w:rPr>
        <w:t xml:space="preserve">показан </w:t>
      </w:r>
      <w:r>
        <w:rPr>
          <w:rFonts w:ascii="Times New Roman" w:hAnsi="Times New Roman"/>
          <w:i/>
          <w:sz w:val="28"/>
          <w:szCs w:val="28"/>
        </w:rPr>
        <w:t xml:space="preserve">индивидуальный уровень итогового результата общего образования. </w:t>
      </w:r>
      <w:r>
        <w:rPr>
          <w:rFonts w:ascii="Times New Roman" w:hAnsi="Times New Roman"/>
          <w:sz w:val="28"/>
          <w:szCs w:val="28"/>
        </w:rPr>
        <w:t xml:space="preserve">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Итоговые</w:t>
      </w:r>
      <w:r>
        <w:rPr>
          <w:rFonts w:ascii="Times New Roman" w:hAnsi="Times New Roman"/>
          <w:bCs/>
          <w:sz w:val="28"/>
          <w:szCs w:val="28"/>
        </w:rPr>
        <w:t xml:space="preserve"> достижения обучающихся с умеренной, тяжелой, глубокой умственной отсталостью, с ТМНР (вариант 2) </w:t>
      </w:r>
      <w:r>
        <w:rPr>
          <w:rFonts w:ascii="Times New Roman" w:hAnsi="Times New Roman"/>
          <w:sz w:val="28"/>
          <w:szCs w:val="28"/>
        </w:rPr>
        <w:t xml:space="preserve">принципиально отличаются от требований к итоговым достижениям детей с легкой умственной отсталостью (вариант 1). Они определяются </w:t>
      </w:r>
      <w:r>
        <w:rPr>
          <w:rFonts w:ascii="Times New Roman" w:hAnsi="Times New Roman"/>
          <w:b/>
          <w:sz w:val="28"/>
          <w:szCs w:val="28"/>
        </w:rPr>
        <w:t>индивидуальными</w:t>
      </w:r>
      <w:r>
        <w:rPr>
          <w:rFonts w:ascii="Times New Roman" w:hAnsi="Times New Roman"/>
          <w:sz w:val="28"/>
          <w:szCs w:val="28"/>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Pr>
          <w:rFonts w:ascii="Times New Roman" w:hAnsi="Times New Roman"/>
          <w:i/>
          <w:sz w:val="28"/>
          <w:szCs w:val="28"/>
        </w:rPr>
        <w:t xml:space="preserve">инструментов </w:t>
      </w:r>
      <w:r>
        <w:rPr>
          <w:rFonts w:ascii="Times New Roman" w:hAnsi="Times New Roman"/>
          <w:sz w:val="28"/>
          <w:szCs w:val="28"/>
        </w:rPr>
        <w:t xml:space="preserve">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Итогом образования человека </w:t>
      </w:r>
      <w:r>
        <w:rPr>
          <w:rFonts w:ascii="Times New Roman" w:hAnsi="Times New Roman"/>
          <w:bCs/>
          <w:sz w:val="28"/>
          <w:szCs w:val="28"/>
        </w:rPr>
        <w:t xml:space="preserve">с умственной отсталостью, </w:t>
      </w:r>
      <w:r>
        <w:rPr>
          <w:rFonts w:ascii="Times New Roman" w:hAnsi="Times New Roman"/>
          <w:sz w:val="28"/>
          <w:szCs w:val="28"/>
        </w:rPr>
        <w:t xml:space="preserve">с ТМНР является </w:t>
      </w:r>
      <w:r>
        <w:rPr>
          <w:rFonts w:ascii="Times New Roman" w:hAnsi="Times New Roman"/>
          <w:b/>
          <w:sz w:val="28"/>
          <w:szCs w:val="28"/>
        </w:rPr>
        <w:t>нормализация</w:t>
      </w:r>
      <w:r>
        <w:rPr>
          <w:rFonts w:ascii="Times New Roman" w:hAnsi="Times New Roman"/>
          <w:sz w:val="28"/>
          <w:szCs w:val="28"/>
        </w:rPr>
        <w:t xml:space="preserve"> его жизни. Под нормализацией понимается такой 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Особые образовательные потребности детей </w:t>
      </w:r>
      <w:r>
        <w:rPr>
          <w:rFonts w:ascii="Times New Roman" w:hAnsi="Times New Roman"/>
          <w:bCs/>
          <w:sz w:val="28"/>
          <w:szCs w:val="28"/>
        </w:rPr>
        <w:t xml:space="preserve">с умеренной, тяжелой, глубокой умственной отсталостью, </w:t>
      </w:r>
      <w:r>
        <w:rPr>
          <w:rFonts w:ascii="Times New Roman" w:hAnsi="Times New Roman"/>
          <w:sz w:val="28"/>
          <w:szCs w:val="28"/>
        </w:rPr>
        <w:t xml:space="preserve">с ТМНР диктуют необходимость разработки </w:t>
      </w:r>
      <w:r>
        <w:rPr>
          <w:rFonts w:ascii="Times New Roman" w:hAnsi="Times New Roman"/>
          <w:b/>
          <w:sz w:val="28"/>
          <w:szCs w:val="28"/>
        </w:rPr>
        <w:t>специальной индивидуальной программы развития</w:t>
      </w:r>
      <w:r>
        <w:rPr>
          <w:rFonts w:ascii="Times New Roman" w:hAnsi="Times New Roman"/>
          <w:sz w:val="28"/>
          <w:szCs w:val="28"/>
        </w:rPr>
        <w:t xml:space="preserve"> 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Специальная индивидуальная программа развития (СИПР) разрабатывается на основе </w:t>
      </w:r>
      <w:r>
        <w:rPr>
          <w:rFonts w:ascii="Times New Roman" w:hAnsi="Times New Roman"/>
          <w:spacing w:val="2"/>
          <w:sz w:val="28"/>
          <w:szCs w:val="28"/>
          <w:lang w:eastAsia="ru-RU"/>
        </w:rPr>
        <w:t>адаптированной основной общеобразовательной программы</w:t>
      </w:r>
      <w:r>
        <w:rPr>
          <w:rFonts w:ascii="Times New Roman" w:hAnsi="Times New Roman"/>
          <w:sz w:val="28"/>
          <w:szCs w:val="28"/>
        </w:rPr>
        <w:t xml:space="preserve"> и нацелена на образование детей </w:t>
      </w:r>
      <w:r>
        <w:rPr>
          <w:rFonts w:ascii="Times New Roman" w:hAnsi="Times New Roman"/>
          <w:bCs/>
          <w:sz w:val="28"/>
          <w:szCs w:val="28"/>
        </w:rPr>
        <w:t xml:space="preserve">с умеренной, тяжелой, глубокой умственной отсталостью, </w:t>
      </w:r>
      <w:r>
        <w:rPr>
          <w:rFonts w:ascii="Times New Roman" w:hAnsi="Times New Roman"/>
          <w:sz w:val="28"/>
          <w:szCs w:val="28"/>
        </w:rPr>
        <w:t xml:space="preserve">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w:t>
      </w:r>
    </w:p>
    <w:p>
      <w:pPr>
        <w:pStyle w:val="406"/>
        <w:spacing w:line="360" w:lineRule="auto"/>
        <w:ind w:firstLine="708"/>
        <w:jc w:val="both"/>
        <w:rPr>
          <w:rFonts w:ascii="Times New Roman" w:hAnsi="Times New Roman"/>
          <w:sz w:val="28"/>
          <w:szCs w:val="28"/>
        </w:rPr>
      </w:pPr>
      <w:r>
        <w:rPr>
          <w:rFonts w:ascii="Times New Roman" w:hAnsi="Times New Roman"/>
          <w:b/>
          <w:sz w:val="28"/>
          <w:szCs w:val="28"/>
        </w:rPr>
        <w:t>Структура специальной индивидуальной программы развития включает</w:t>
      </w:r>
      <w:r>
        <w:rPr>
          <w:rFonts w:ascii="Times New Roman" w:hAnsi="Times New Roman"/>
          <w:sz w:val="28"/>
          <w:szCs w:val="28"/>
        </w:rPr>
        <w:t xml:space="preserve">: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организацию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сотрудничества </w:t>
      </w:r>
      <w:r>
        <w:rPr>
          <w:rFonts w:ascii="Times New Roman" w:hAnsi="Times New Roman"/>
          <w:sz w:val="28"/>
        </w:rPr>
        <w:t>организации и семьи обучающегося</w:t>
      </w:r>
      <w:r>
        <w:rPr>
          <w:rFonts w:ascii="Times New Roman" w:hAnsi="Times New Roman"/>
          <w:sz w:val="28"/>
          <w:szCs w:val="28"/>
        </w:rPr>
        <w:t>;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pPr>
        <w:pStyle w:val="406"/>
        <w:spacing w:line="360" w:lineRule="auto"/>
        <w:ind w:firstLine="708"/>
        <w:jc w:val="both"/>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 xml:space="preserve">. Общие сведения содержат персональные данные о ребенке и его родителях; </w:t>
      </w:r>
    </w:p>
    <w:p>
      <w:pPr>
        <w:pStyle w:val="406"/>
        <w:spacing w:line="360" w:lineRule="auto"/>
        <w:ind w:firstLine="708"/>
        <w:jc w:val="both"/>
        <w:rPr>
          <w:rFonts w:ascii="Times New Roman" w:hAnsi="Times New Roman"/>
          <w:strike/>
          <w:sz w:val="28"/>
          <w:szCs w:val="28"/>
        </w:rPr>
      </w:pPr>
      <w:r>
        <w:rPr>
          <w:rFonts w:ascii="Times New Roman" w:hAnsi="Times New Roman"/>
          <w:sz w:val="28"/>
          <w:szCs w:val="28"/>
          <w:lang w:val="en-US"/>
        </w:rPr>
        <w:t>II</w:t>
      </w:r>
      <w:r>
        <w:rPr>
          <w:rFonts w:ascii="Times New Roman" w:hAnsi="Times New Roman"/>
          <w:sz w:val="28"/>
          <w:szCs w:val="28"/>
        </w:rPr>
        <w:t xml:space="preserve">.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Характеристика отражает:</w:t>
      </w:r>
    </w:p>
    <w:p>
      <w:pPr>
        <w:pStyle w:val="406"/>
        <w:numPr>
          <w:ilvl w:val="0"/>
          <w:numId w:val="11"/>
        </w:numPr>
        <w:suppressAutoHyphens w:val="0"/>
        <w:spacing w:line="360" w:lineRule="auto"/>
        <w:jc w:val="both"/>
        <w:rPr>
          <w:rFonts w:ascii="Times New Roman" w:hAnsi="Times New Roman"/>
          <w:sz w:val="28"/>
          <w:szCs w:val="28"/>
        </w:rPr>
      </w:pPr>
      <w:r>
        <w:rPr>
          <w:rFonts w:ascii="Times New Roman" w:hAnsi="Times New Roman"/>
          <w:sz w:val="28"/>
          <w:szCs w:val="28"/>
        </w:rPr>
        <w:t>бытовые условия семьи, оценку отношения членов семьи к образованию ребенка;</w:t>
      </w:r>
    </w:p>
    <w:p>
      <w:pPr>
        <w:pStyle w:val="406"/>
        <w:numPr>
          <w:ilvl w:val="0"/>
          <w:numId w:val="11"/>
        </w:numPr>
        <w:suppressAutoHyphens w:val="0"/>
        <w:spacing w:line="360" w:lineRule="auto"/>
        <w:jc w:val="both"/>
        <w:rPr>
          <w:rFonts w:ascii="Times New Roman" w:hAnsi="Times New Roman"/>
          <w:sz w:val="28"/>
          <w:szCs w:val="28"/>
        </w:rPr>
      </w:pPr>
      <w:r>
        <w:rPr>
          <w:rFonts w:ascii="Times New Roman" w:hAnsi="Times New Roman"/>
          <w:sz w:val="28"/>
          <w:szCs w:val="28"/>
        </w:rPr>
        <w:t>заключение ПМПК;</w:t>
      </w:r>
    </w:p>
    <w:p>
      <w:pPr>
        <w:pStyle w:val="406"/>
        <w:numPr>
          <w:ilvl w:val="0"/>
          <w:numId w:val="11"/>
        </w:numPr>
        <w:suppressAutoHyphens w:val="0"/>
        <w:spacing w:line="360" w:lineRule="auto"/>
        <w:jc w:val="both"/>
        <w:rPr>
          <w:rFonts w:ascii="Times New Roman" w:hAnsi="Times New Roman"/>
          <w:sz w:val="28"/>
          <w:szCs w:val="28"/>
        </w:rPr>
      </w:pPr>
      <w:r>
        <w:rPr>
          <w:rFonts w:ascii="Times New Roman" w:hAnsi="Times New Roman"/>
          <w:sz w:val="28"/>
          <w:szCs w:val="28"/>
        </w:rPr>
        <w:t>данные о физическом здоровье, двигательном и сенсорном развитии ребенка;</w:t>
      </w:r>
    </w:p>
    <w:p>
      <w:pPr>
        <w:pStyle w:val="406"/>
        <w:numPr>
          <w:ilvl w:val="0"/>
          <w:numId w:val="11"/>
        </w:numPr>
        <w:suppressAutoHyphens w:val="0"/>
        <w:spacing w:line="360" w:lineRule="auto"/>
        <w:jc w:val="both"/>
        <w:rPr>
          <w:rFonts w:ascii="Times New Roman" w:hAnsi="Times New Roman"/>
          <w:sz w:val="28"/>
          <w:szCs w:val="28"/>
        </w:rPr>
      </w:pPr>
      <w:r>
        <w:rPr>
          <w:rFonts w:ascii="Times New Roman" w:hAnsi="Times New Roman"/>
          <w:sz w:val="28"/>
          <w:szCs w:val="28"/>
        </w:rPr>
        <w:t>особенности проявления познавательных процессов: восприятий, внимания, памяти, мышления;</w:t>
      </w:r>
    </w:p>
    <w:p>
      <w:pPr>
        <w:pStyle w:val="406"/>
        <w:numPr>
          <w:ilvl w:val="0"/>
          <w:numId w:val="11"/>
        </w:numPr>
        <w:suppressAutoHyphens w:val="0"/>
        <w:spacing w:line="360" w:lineRule="auto"/>
        <w:jc w:val="both"/>
        <w:rPr>
          <w:rFonts w:ascii="Times New Roman" w:hAnsi="Times New Roman"/>
          <w:sz w:val="28"/>
          <w:szCs w:val="28"/>
        </w:rPr>
      </w:pPr>
      <w:r>
        <w:rPr>
          <w:rFonts w:ascii="Times New Roman" w:hAnsi="Times New Roman"/>
          <w:sz w:val="28"/>
          <w:szCs w:val="28"/>
        </w:rPr>
        <w:t>состояние сформированности устной речи и речемыслительных операций;</w:t>
      </w:r>
    </w:p>
    <w:p>
      <w:pPr>
        <w:pStyle w:val="406"/>
        <w:numPr>
          <w:ilvl w:val="0"/>
          <w:numId w:val="11"/>
        </w:numPr>
        <w:suppressAutoHyphens w:val="0"/>
        <w:spacing w:line="360" w:lineRule="auto"/>
        <w:jc w:val="both"/>
        <w:rPr>
          <w:rFonts w:ascii="Times New Roman" w:hAnsi="Times New Roman"/>
          <w:sz w:val="28"/>
          <w:szCs w:val="28"/>
        </w:rPr>
      </w:pPr>
      <w:r>
        <w:rPr>
          <w:rFonts w:ascii="Times New Roman" w:hAnsi="Times New Roman"/>
          <w:sz w:val="28"/>
          <w:szCs w:val="28"/>
        </w:rPr>
        <w:t>характеристику поведенческих и эмоциональных реакций ребенка, наблюдаемых специалистами; характерологические особенности личности ребенка (со слов родителей);</w:t>
      </w:r>
    </w:p>
    <w:p>
      <w:pPr>
        <w:pStyle w:val="406"/>
        <w:numPr>
          <w:ilvl w:val="0"/>
          <w:numId w:val="11"/>
        </w:numPr>
        <w:suppressAutoHyphens w:val="0"/>
        <w:spacing w:line="360" w:lineRule="auto"/>
        <w:jc w:val="both"/>
        <w:rPr>
          <w:rFonts w:ascii="Times New Roman" w:hAnsi="Times New Roman"/>
          <w:sz w:val="28"/>
          <w:szCs w:val="28"/>
        </w:rPr>
      </w:pPr>
      <w:r>
        <w:rPr>
          <w:rFonts w:ascii="Times New Roman" w:hAnsi="Times New Roman"/>
          <w:sz w:val="28"/>
          <w:szCs w:val="28"/>
        </w:rPr>
        <w:t>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w:t>
      </w:r>
      <w:r>
        <w:rPr>
          <w:rFonts w:ascii="Times New Roman" w:hAnsi="Times New Roman"/>
          <w:color w:val="FF0000"/>
          <w:sz w:val="28"/>
          <w:szCs w:val="28"/>
        </w:rPr>
        <w:t xml:space="preserve"> </w:t>
      </w:r>
      <w:r>
        <w:rPr>
          <w:rFonts w:ascii="Times New Roman" w:hAnsi="Times New Roman"/>
          <w:sz w:val="28"/>
          <w:szCs w:val="28"/>
        </w:rPr>
        <w:t xml:space="preserve">(счет, письмо, чтение, представления об окружающих предметах, явлениях);  </w:t>
      </w:r>
    </w:p>
    <w:p>
      <w:pPr>
        <w:pStyle w:val="406"/>
        <w:numPr>
          <w:ilvl w:val="0"/>
          <w:numId w:val="11"/>
        </w:numPr>
        <w:suppressAutoHyphens w:val="0"/>
        <w:spacing w:line="360" w:lineRule="auto"/>
        <w:rPr>
          <w:rFonts w:ascii="Times New Roman" w:hAnsi="Times New Roman"/>
          <w:sz w:val="28"/>
          <w:szCs w:val="28"/>
        </w:rPr>
      </w:pPr>
      <w:r>
        <w:rPr>
          <w:rFonts w:ascii="Times New Roman" w:hAnsi="Times New Roman"/>
          <w:sz w:val="28"/>
          <w:szCs w:val="28"/>
        </w:rPr>
        <w:t xml:space="preserve">потребность в уходе и присмотре. Необходимый объем помощи со стороны окружающих: полная/частичная, постоянная/эпизодическая; </w:t>
      </w:r>
    </w:p>
    <w:p>
      <w:pPr>
        <w:pStyle w:val="406"/>
        <w:numPr>
          <w:ilvl w:val="0"/>
          <w:numId w:val="11"/>
        </w:numPr>
        <w:suppressAutoHyphens w:val="0"/>
        <w:spacing w:line="360" w:lineRule="auto"/>
        <w:jc w:val="both"/>
        <w:rPr>
          <w:rFonts w:ascii="Times New Roman" w:hAnsi="Times New Roman"/>
          <w:sz w:val="28"/>
          <w:szCs w:val="28"/>
        </w:rPr>
      </w:pPr>
      <w:r>
        <w:rPr>
          <w:rFonts w:ascii="Times New Roman" w:hAnsi="Times New Roman"/>
          <w:sz w:val="28"/>
          <w:szCs w:val="28"/>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pPr>
        <w:pStyle w:val="406"/>
        <w:spacing w:line="360" w:lineRule="auto"/>
        <w:ind w:firstLine="708"/>
        <w:jc w:val="both"/>
        <w:rPr>
          <w:rFonts w:ascii="Times New Roman" w:hAnsi="Times New Roman"/>
          <w:sz w:val="28"/>
          <w:szCs w:val="28"/>
        </w:rPr>
      </w:pPr>
      <w:r>
        <w:rPr>
          <w:rFonts w:ascii="Times New Roman" w:hAnsi="Times New Roman"/>
          <w:sz w:val="28"/>
          <w:szCs w:val="28"/>
          <w:lang w:val="en-US"/>
        </w:rPr>
        <w:t>III</w:t>
      </w:r>
      <w:r>
        <w:rPr>
          <w:rFonts w:ascii="Times New Roman" w:hAnsi="Times New Roman"/>
          <w:sz w:val="28"/>
          <w:szCs w:val="28"/>
        </w:rPr>
        <w:t xml:space="preserve">.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 </w:t>
      </w:r>
    </w:p>
    <w:p>
      <w:pPr>
        <w:pStyle w:val="406"/>
        <w:spacing w:line="360" w:lineRule="auto"/>
        <w:ind w:firstLine="708"/>
        <w:jc w:val="both"/>
        <w:rPr>
          <w:rFonts w:ascii="Times New Roman" w:hAnsi="Times New Roman"/>
          <w:sz w:val="28"/>
          <w:szCs w:val="28"/>
        </w:rPr>
      </w:pPr>
      <w:r>
        <w:rPr>
          <w:rFonts w:ascii="Times New Roman" w:hAnsi="Times New Roman"/>
          <w:sz w:val="28"/>
          <w:szCs w:val="28"/>
          <w:lang w:val="en-US"/>
        </w:rPr>
        <w:t>IV</w:t>
      </w:r>
      <w:r>
        <w:rPr>
          <w:rFonts w:ascii="Times New Roman" w:hAnsi="Times New Roman"/>
          <w:sz w:val="28"/>
          <w:szCs w:val="28"/>
        </w:rPr>
        <w:t xml:space="preserve">. 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w:t>
      </w:r>
      <w:r>
        <w:rPr>
          <w:rFonts w:ascii="Times New Roman" w:hAnsi="Times New Roman"/>
          <w:sz w:val="28"/>
        </w:rPr>
        <w:t>организации и семьи обучающегося</w:t>
      </w:r>
      <w:r>
        <w:rPr>
          <w:rFonts w:ascii="Times New Roman" w:hAnsi="Times New Roman"/>
          <w:sz w:val="28"/>
          <w:szCs w:val="28"/>
        </w:rPr>
        <w:t xml:space="preserve">). Задачи формулируются в качестве возможных (ожидаемых) результатов обучения и воспитания ребенка на определенный учебный период (год). </w:t>
      </w:r>
    </w:p>
    <w:p>
      <w:pPr>
        <w:pStyle w:val="406"/>
        <w:spacing w:line="360" w:lineRule="auto"/>
        <w:ind w:firstLine="708"/>
        <w:jc w:val="both"/>
        <w:rPr>
          <w:rFonts w:ascii="Times New Roman" w:hAnsi="Times New Roman"/>
          <w:sz w:val="28"/>
          <w:szCs w:val="28"/>
        </w:rPr>
      </w:pPr>
      <w:r>
        <w:rPr>
          <w:rFonts w:ascii="Times New Roman" w:hAnsi="Times New Roman"/>
          <w:sz w:val="28"/>
          <w:szCs w:val="28"/>
          <w:lang w:val="en-US"/>
        </w:rPr>
        <w:t>V</w:t>
      </w:r>
      <w:r>
        <w:rPr>
          <w:rFonts w:ascii="Times New Roman" w:hAnsi="Times New Roman"/>
          <w:sz w:val="28"/>
          <w:szCs w:val="28"/>
        </w:rPr>
        <w:t xml:space="preserve">. 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w:t>
      </w:r>
      <w:r>
        <w:rPr>
          <w:rFonts w:ascii="Times New Roman" w:hAnsi="Times New Roman"/>
          <w:sz w:val="28"/>
          <w:szCs w:val="28"/>
          <w:lang w:eastAsia="ru-RU"/>
        </w:rPr>
        <w:t xml:space="preserve">Под </w:t>
      </w:r>
      <w:r>
        <w:rPr>
          <w:rFonts w:ascii="Times New Roman" w:hAnsi="Times New Roman"/>
          <w:bCs/>
          <w:sz w:val="28"/>
          <w:szCs w:val="28"/>
          <w:lang w:eastAsia="ru-RU"/>
        </w:rPr>
        <w:t>присмотром и уходом за детьми</w:t>
      </w:r>
      <w:r>
        <w:rPr>
          <w:rFonts w:ascii="Times New Roman" w:hAnsi="Times New Roman"/>
          <w:sz w:val="28"/>
          <w:szCs w:val="28"/>
          <w:lang w:eastAsia="ru-RU"/>
        </w:rPr>
        <w:t xml:space="preserve">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r>
        <w:fldChar w:fldCharType="begin"/>
      </w:r>
      <w:r>
        <w:instrText xml:space="preserve"> HYPERLINK "http://base.garant.ru/70291362/1/" \l "block_10234" </w:instrText>
      </w:r>
      <w:r>
        <w:fldChar w:fldCharType="separate"/>
      </w:r>
      <w:r>
        <w:rPr>
          <w:rStyle w:val="11"/>
          <w:rFonts w:ascii="Times New Roman" w:hAnsi="Times New Roman"/>
          <w:color w:val="auto"/>
          <w:sz w:val="28"/>
          <w:szCs w:val="28"/>
          <w:u w:val="none"/>
          <w:lang w:eastAsia="ru-RU"/>
        </w:rPr>
        <w:t>Об образовании в Российской Федерации</w:t>
      </w:r>
      <w:r>
        <w:rPr>
          <w:rStyle w:val="11"/>
          <w:rFonts w:ascii="Times New Roman" w:hAnsi="Times New Roman"/>
          <w:color w:val="auto"/>
          <w:sz w:val="28"/>
          <w:szCs w:val="28"/>
          <w:u w:val="none"/>
          <w:lang w:eastAsia="ru-RU"/>
        </w:rPr>
        <w:fldChar w:fldCharType="end"/>
      </w:r>
      <w:r>
        <w:rPr>
          <w:rFonts w:ascii="Times New Roman" w:hAnsi="Times New Roman"/>
          <w:sz w:val="28"/>
          <w:szCs w:val="28"/>
          <w:lang w:eastAsia="ru-RU"/>
        </w:rPr>
        <w:t xml:space="preserve">"). </w:t>
      </w:r>
      <w:r>
        <w:rPr>
          <w:rFonts w:ascii="Times New Roman" w:hAnsi="Times New Roman"/>
          <w:sz w:val="28"/>
          <w:szCs w:val="28"/>
        </w:rPr>
        <w:t xml:space="preserve">Уход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 </w:t>
      </w:r>
    </w:p>
    <w:p>
      <w:pPr>
        <w:shd w:val="clear" w:color="auto" w:fill="FFFFFF"/>
        <w:suppressAutoHyphens w:val="0"/>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Присмотр необходим для обеспечения безопасности обучающихся, сохранности материальных ценностей. Необходимость в присмотре возникает</w:t>
      </w:r>
      <w:r>
        <w:rPr>
          <w:rFonts w:ascii="Times New Roman" w:hAnsi="Times New Roman"/>
          <w:sz w:val="28"/>
          <w:szCs w:val="28"/>
        </w:rPr>
        <w:t xml:space="preserve">, например, когда </w:t>
      </w:r>
      <w:r>
        <w:rPr>
          <w:rFonts w:ascii="Times New Roman" w:hAnsi="Times New Roman"/>
          <w:color w:val="000000"/>
          <w:sz w:val="28"/>
          <w:szCs w:val="28"/>
          <w:lang w:eastAsia="ru-RU"/>
        </w:rPr>
        <w:t xml:space="preserve">у ребенка </w:t>
      </w:r>
      <w:r>
        <w:rPr>
          <w:rFonts w:ascii="Times New Roman" w:hAnsi="Times New Roman"/>
          <w:sz w:val="28"/>
          <w:szCs w:val="28"/>
        </w:rPr>
        <w:t xml:space="preserve">наблюдаются </w:t>
      </w:r>
      <w:r>
        <w:rPr>
          <w:rFonts w:ascii="Times New Roman" w:hAnsi="Times New Roman"/>
          <w:color w:val="000000"/>
          <w:sz w:val="28"/>
          <w:szCs w:val="28"/>
          <w:lang w:eastAsia="ru-RU"/>
        </w:rPr>
        <w:t xml:space="preserve">проблемы поведения вследствие РАС, нарушений эмоционально-волевой сферы: агрессия (в отношении людей и/или предметов), самоагрессия; полевое поведение; проблемы поведения вследствие трудностей освоения общепринятых норм и 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 </w:t>
      </w:r>
    </w:p>
    <w:p>
      <w:pPr>
        <w:pStyle w:val="406"/>
        <w:spacing w:line="360" w:lineRule="auto"/>
        <w:ind w:firstLine="708"/>
        <w:jc w:val="both"/>
        <w:rPr>
          <w:rFonts w:ascii="Times New Roman" w:hAnsi="Times New Roman"/>
          <w:color w:val="000000"/>
          <w:sz w:val="28"/>
          <w:lang w:eastAsia="ru-RU"/>
        </w:rPr>
      </w:pPr>
      <w:r>
        <w:rPr>
          <w:rFonts w:ascii="Times New Roman" w:hAnsi="Times New Roman"/>
          <w:color w:val="000000"/>
          <w:sz w:val="28"/>
          <w:lang w:eastAsia="ru-RU"/>
        </w:rP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w:t>
      </w:r>
      <w:r>
        <w:rPr>
          <w:rFonts w:ascii="Times New Roman" w:hAnsi="Times New Roman"/>
          <w:sz w:val="28"/>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pPr>
        <w:pStyle w:val="406"/>
        <w:spacing w:line="360" w:lineRule="auto"/>
        <w:ind w:firstLine="708"/>
        <w:jc w:val="both"/>
        <w:rPr>
          <w:rFonts w:ascii="Times New Roman" w:hAnsi="Times New Roman"/>
          <w:sz w:val="28"/>
          <w:szCs w:val="28"/>
        </w:rPr>
      </w:pPr>
      <w:r>
        <w:rPr>
          <w:rFonts w:ascii="Times New Roman" w:hAnsi="Times New Roman"/>
          <w:sz w:val="28"/>
          <w:szCs w:val="28"/>
          <w:lang w:val="en-US"/>
        </w:rPr>
        <w:t>VI</w:t>
      </w:r>
      <w:r>
        <w:rPr>
          <w:rFonts w:ascii="Times New Roman" w:hAnsi="Times New Roman"/>
          <w:sz w:val="28"/>
          <w:szCs w:val="28"/>
        </w:rPr>
        <w:t>. Специалисты, участвующие в реализации СИПР.</w:t>
      </w:r>
    </w:p>
    <w:p>
      <w:pPr>
        <w:pStyle w:val="406"/>
        <w:spacing w:line="360" w:lineRule="auto"/>
        <w:ind w:firstLine="708"/>
        <w:jc w:val="both"/>
        <w:rPr>
          <w:rFonts w:ascii="Times New Roman" w:hAnsi="Times New Roman"/>
          <w:sz w:val="28"/>
          <w:szCs w:val="28"/>
        </w:rPr>
      </w:pPr>
      <w:r>
        <w:rPr>
          <w:rFonts w:ascii="Times New Roman" w:hAnsi="Times New Roman"/>
          <w:sz w:val="28"/>
          <w:szCs w:val="28"/>
          <w:lang w:val="en-US"/>
        </w:rPr>
        <w:t>VII</w:t>
      </w:r>
      <w:r>
        <w:rPr>
          <w:rFonts w:ascii="Times New Roman" w:hAnsi="Times New Roman"/>
          <w:sz w:val="28"/>
          <w:szCs w:val="28"/>
        </w:rPr>
        <w:t xml:space="preserve">. 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pPr>
        <w:pStyle w:val="406"/>
        <w:spacing w:line="360" w:lineRule="auto"/>
        <w:ind w:firstLine="708"/>
        <w:jc w:val="both"/>
        <w:rPr>
          <w:rFonts w:ascii="Times New Roman" w:hAnsi="Times New Roman"/>
          <w:sz w:val="28"/>
          <w:szCs w:val="28"/>
        </w:rPr>
      </w:pPr>
      <w:r>
        <w:rPr>
          <w:rFonts w:ascii="Times New Roman" w:hAnsi="Times New Roman"/>
          <w:sz w:val="28"/>
          <w:szCs w:val="28"/>
          <w:lang w:val="en-US"/>
        </w:rPr>
        <w:t>VIII</w:t>
      </w:r>
      <w:r>
        <w:rPr>
          <w:rFonts w:ascii="Times New Roman" w:hAnsi="Times New Roman"/>
          <w:sz w:val="28"/>
          <w:szCs w:val="28"/>
        </w:rPr>
        <w:t xml:space="preserve">.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 </w:t>
      </w:r>
    </w:p>
    <w:p>
      <w:pPr>
        <w:pStyle w:val="406"/>
        <w:spacing w:line="360" w:lineRule="auto"/>
        <w:ind w:firstLine="708"/>
        <w:jc w:val="both"/>
        <w:rPr>
          <w:rFonts w:ascii="Times New Roman" w:hAnsi="Times New Roman"/>
          <w:sz w:val="28"/>
          <w:szCs w:val="28"/>
        </w:rPr>
      </w:pPr>
      <w:r>
        <w:rPr>
          <w:rFonts w:ascii="Times New Roman" w:hAnsi="Times New Roman"/>
          <w:sz w:val="28"/>
          <w:szCs w:val="28"/>
          <w:lang w:val="en-US"/>
        </w:rPr>
        <w:t>IX</w:t>
      </w:r>
      <w:r>
        <w:rPr>
          <w:rFonts w:ascii="Times New Roman" w:hAnsi="Times New Roman"/>
          <w:sz w:val="28"/>
          <w:szCs w:val="28"/>
        </w:rPr>
        <w:t>.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pPr>
        <w:pStyle w:val="406"/>
        <w:spacing w:line="360" w:lineRule="auto"/>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3.1.2. Планируемые результаты освоения обучающимися с уме</w:t>
      </w:r>
      <w:r>
        <w:rPr>
          <w:rFonts w:ascii="Times New Roman" w:hAnsi="Times New Roman"/>
          <w:b/>
          <w:sz w:val="28"/>
          <w:szCs w:val="28"/>
        </w:rPr>
        <w:softHyphen/>
      </w:r>
      <w:r>
        <w:rPr>
          <w:rFonts w:ascii="Times New Roman" w:hAnsi="Times New Roman"/>
          <w:b/>
          <w:sz w:val="28"/>
          <w:szCs w:val="28"/>
        </w:rPr>
        <w:t>ре</w:t>
      </w:r>
      <w:r>
        <w:rPr>
          <w:rFonts w:ascii="Times New Roman" w:hAnsi="Times New Roman"/>
          <w:b/>
          <w:sz w:val="28"/>
          <w:szCs w:val="28"/>
        </w:rPr>
        <w:softHyphen/>
      </w:r>
      <w:r>
        <w:rPr>
          <w:rFonts w:ascii="Times New Roman" w:hAnsi="Times New Roman"/>
          <w:b/>
          <w:sz w:val="28"/>
          <w:szCs w:val="28"/>
        </w:rPr>
        <w:t>н</w:t>
      </w:r>
      <w:r>
        <w:rPr>
          <w:rFonts w:ascii="Times New Roman" w:hAnsi="Times New Roman"/>
          <w:b/>
          <w:sz w:val="28"/>
          <w:szCs w:val="28"/>
        </w:rPr>
        <w:softHyphen/>
      </w:r>
      <w:r>
        <w:rPr>
          <w:rFonts w:ascii="Times New Roman" w:hAnsi="Times New Roman"/>
          <w:b/>
          <w:sz w:val="28"/>
          <w:szCs w:val="28"/>
        </w:rPr>
        <w:t>ной, тяжелой, глубокой умственной отсталостью (интеллектуальными на</w:t>
      </w:r>
      <w:r>
        <w:rPr>
          <w:rFonts w:ascii="Times New Roman" w:hAnsi="Times New Roman"/>
          <w:b/>
          <w:sz w:val="28"/>
          <w:szCs w:val="28"/>
        </w:rPr>
        <w:softHyphen/>
      </w:r>
      <w:r>
        <w:rPr>
          <w:rFonts w:ascii="Times New Roman" w:hAnsi="Times New Roman"/>
          <w:b/>
          <w:sz w:val="28"/>
          <w:szCs w:val="28"/>
        </w:rPr>
        <w:t>ру</w:t>
      </w:r>
      <w:r>
        <w:rPr>
          <w:rFonts w:ascii="Times New Roman" w:hAnsi="Times New Roman"/>
          <w:b/>
          <w:sz w:val="28"/>
          <w:szCs w:val="28"/>
        </w:rPr>
        <w:softHyphen/>
      </w:r>
      <w:r>
        <w:rPr>
          <w:rFonts w:ascii="Times New Roman" w:hAnsi="Times New Roman"/>
          <w:b/>
          <w:sz w:val="28"/>
          <w:szCs w:val="28"/>
        </w:rPr>
        <w:t>ше</w:t>
      </w:r>
      <w:r>
        <w:rPr>
          <w:rFonts w:ascii="Times New Roman" w:hAnsi="Times New Roman"/>
          <w:b/>
          <w:sz w:val="28"/>
          <w:szCs w:val="28"/>
        </w:rPr>
        <w:softHyphen/>
      </w:r>
      <w:r>
        <w:rPr>
          <w:rFonts w:ascii="Times New Roman" w:hAnsi="Times New Roman"/>
          <w:b/>
          <w:sz w:val="28"/>
          <w:szCs w:val="28"/>
        </w:rPr>
        <w:t>ниями), тяжелыми и множественными нарушениями раз</w:t>
      </w:r>
      <w:r>
        <w:rPr>
          <w:rFonts w:ascii="Times New Roman" w:hAnsi="Times New Roman"/>
          <w:b/>
          <w:sz w:val="28"/>
          <w:szCs w:val="28"/>
        </w:rPr>
        <w:softHyphen/>
      </w:r>
      <w:r>
        <w:rPr>
          <w:rFonts w:ascii="Times New Roman" w:hAnsi="Times New Roman"/>
          <w:b/>
          <w:sz w:val="28"/>
          <w:szCs w:val="28"/>
        </w:rPr>
        <w:t>ви</w:t>
      </w:r>
      <w:r>
        <w:rPr>
          <w:rFonts w:ascii="Times New Roman" w:hAnsi="Times New Roman"/>
          <w:b/>
          <w:sz w:val="28"/>
          <w:szCs w:val="28"/>
        </w:rPr>
        <w:softHyphen/>
      </w:r>
      <w:r>
        <w:rPr>
          <w:rFonts w:ascii="Times New Roman" w:hAnsi="Times New Roman"/>
          <w:b/>
          <w:sz w:val="28"/>
          <w:szCs w:val="28"/>
        </w:rPr>
        <w:t>тия</w:t>
      </w:r>
    </w:p>
    <w:p>
      <w:pPr>
        <w:pStyle w:val="406"/>
        <w:spacing w:line="360" w:lineRule="auto"/>
        <w:jc w:val="center"/>
        <w:rPr>
          <w:rFonts w:ascii="Times New Roman" w:hAnsi="Times New Roman"/>
          <w:b/>
          <w:sz w:val="28"/>
          <w:szCs w:val="28"/>
        </w:rPr>
      </w:pPr>
      <w:r>
        <w:rPr>
          <w:rFonts w:ascii="Times New Roman" w:hAnsi="Times New Roman"/>
          <w:b/>
          <w:sz w:val="28"/>
          <w:szCs w:val="28"/>
        </w:rPr>
        <w:t>адаптированной основной общеобразовательной программы</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В соответствии с требованиями ФГОС к </w:t>
      </w:r>
      <w:r>
        <w:rPr>
          <w:rFonts w:ascii="Times New Roman" w:hAnsi="Times New Roman"/>
          <w:spacing w:val="2"/>
          <w:sz w:val="28"/>
          <w:szCs w:val="28"/>
        </w:rPr>
        <w:t>АООП</w:t>
      </w:r>
      <w:r>
        <w:rPr>
          <w:rFonts w:ascii="Times New Roman" w:hAnsi="Times New Roman"/>
          <w:sz w:val="28"/>
          <w:szCs w:val="28"/>
        </w:rPr>
        <w:t xml:space="preserve"> для обучающихся с уме</w:t>
      </w:r>
      <w:r>
        <w:rPr>
          <w:rFonts w:ascii="Times New Roman" w:hAnsi="Times New Roman"/>
          <w:sz w:val="28"/>
          <w:szCs w:val="28"/>
        </w:rPr>
        <w:softHyphen/>
      </w:r>
      <w:r>
        <w:rPr>
          <w:rFonts w:ascii="Times New Roman" w:hAnsi="Times New Roman"/>
          <w:sz w:val="28"/>
          <w:szCs w:val="28"/>
        </w:rPr>
        <w:t>ре</w:t>
      </w:r>
      <w:r>
        <w:rPr>
          <w:rFonts w:ascii="Times New Roman" w:hAnsi="Times New Roman"/>
          <w:sz w:val="28"/>
          <w:szCs w:val="28"/>
        </w:rPr>
        <w:softHyphen/>
      </w:r>
      <w:r>
        <w:rPr>
          <w:rFonts w:ascii="Times New Roman" w:hAnsi="Times New Roman"/>
          <w:sz w:val="28"/>
          <w:szCs w:val="28"/>
        </w:rPr>
        <w:t>н</w:t>
      </w:r>
      <w:r>
        <w:rPr>
          <w:rFonts w:ascii="Times New Roman" w:hAnsi="Times New Roman"/>
          <w:sz w:val="28"/>
          <w:szCs w:val="28"/>
        </w:rPr>
        <w:softHyphen/>
      </w:r>
      <w:r>
        <w:rPr>
          <w:rFonts w:ascii="Times New Roman" w:hAnsi="Times New Roman"/>
          <w:sz w:val="28"/>
          <w:szCs w:val="28"/>
        </w:rPr>
        <w:t xml:space="preserve">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1. Язык и речевая практика</w:t>
      </w:r>
    </w:p>
    <w:p>
      <w:pPr>
        <w:pStyle w:val="406"/>
        <w:spacing w:line="360" w:lineRule="auto"/>
        <w:jc w:val="center"/>
        <w:rPr>
          <w:rFonts w:ascii="Times New Roman" w:hAnsi="Times New Roman"/>
          <w:b/>
          <w:sz w:val="28"/>
          <w:szCs w:val="28"/>
        </w:rPr>
      </w:pPr>
      <w:r>
        <w:rPr>
          <w:rFonts w:ascii="Times New Roman" w:hAnsi="Times New Roman"/>
          <w:b/>
          <w:sz w:val="28"/>
          <w:szCs w:val="28"/>
        </w:rPr>
        <w:t>1.1. Речь и альтернативная коммуникация.</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1) </w:t>
      </w:r>
      <w:r>
        <w:rPr>
          <w:rFonts w:ascii="Times New Roman" w:hAnsi="Times New Roman"/>
          <w:i/>
          <w:sz w:val="28"/>
          <w:szCs w:val="28"/>
        </w:rPr>
        <w:t>Развитие речи как средства общения в контексте познания окружающего мира и личного опыта ребенка</w:t>
      </w:r>
      <w:r>
        <w:rPr>
          <w:rFonts w:ascii="Times New Roman" w:hAnsi="Times New Roman"/>
          <w:sz w:val="28"/>
          <w:szCs w:val="28"/>
        </w:rPr>
        <w:t xml:space="preserve">. </w:t>
      </w:r>
    </w:p>
    <w:p>
      <w:pPr>
        <w:pStyle w:val="406"/>
        <w:numPr>
          <w:ilvl w:val="0"/>
          <w:numId w:val="12"/>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Понимание слов, обозначающих объекты и явления природы, объекты рукотворного мира и деятельность человека. </w:t>
      </w:r>
    </w:p>
    <w:p>
      <w:pPr>
        <w:pStyle w:val="406"/>
        <w:numPr>
          <w:ilvl w:val="0"/>
          <w:numId w:val="12"/>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самостоятельно использовать усвоенный лексико-грамматический материал в учебных и коммуникативных целях. </w:t>
      </w:r>
    </w:p>
    <w:p>
      <w:pPr>
        <w:pStyle w:val="406"/>
        <w:spacing w:line="360" w:lineRule="auto"/>
        <w:ind w:firstLine="708"/>
        <w:jc w:val="both"/>
        <w:rPr>
          <w:rFonts w:ascii="Times New Roman" w:hAnsi="Times New Roman"/>
          <w:sz w:val="28"/>
          <w:szCs w:val="28"/>
        </w:rPr>
      </w:pPr>
      <w:r>
        <w:rPr>
          <w:rFonts w:ascii="Times New Roman" w:hAnsi="Times New Roman"/>
          <w:i/>
          <w:sz w:val="28"/>
          <w:szCs w:val="28"/>
        </w:rPr>
        <w:t>2) Овладение доступными средствами коммуникации и общения – вербальными и невербальными</w:t>
      </w:r>
      <w:r>
        <w:rPr>
          <w:rStyle w:val="8"/>
          <w:rFonts w:ascii="Times New Roman" w:hAnsi="Times New Roman"/>
          <w:i/>
          <w:sz w:val="28"/>
          <w:szCs w:val="28"/>
        </w:rPr>
        <w:footnoteReference w:id="5"/>
      </w:r>
      <w:r>
        <w:rPr>
          <w:rFonts w:ascii="Times New Roman" w:hAnsi="Times New Roman"/>
          <w:sz w:val="28"/>
          <w:szCs w:val="28"/>
        </w:rPr>
        <w:t xml:space="preserve">. </w:t>
      </w:r>
    </w:p>
    <w:p>
      <w:pPr>
        <w:pStyle w:val="406"/>
        <w:numPr>
          <w:ilvl w:val="0"/>
          <w:numId w:val="13"/>
        </w:numPr>
        <w:suppressAutoHyphens w:val="0"/>
        <w:spacing w:line="360" w:lineRule="auto"/>
        <w:jc w:val="both"/>
        <w:rPr>
          <w:rFonts w:ascii="Times New Roman" w:hAnsi="Times New Roman"/>
          <w:sz w:val="28"/>
          <w:szCs w:val="28"/>
        </w:rPr>
      </w:pPr>
      <w:r>
        <w:rPr>
          <w:rFonts w:ascii="Times New Roman" w:hAnsi="Times New Roman"/>
          <w:sz w:val="28"/>
          <w:szCs w:val="28"/>
        </w:rPr>
        <w:t>Качество сформированности устной речи в соответствии с возрастными показаниями.</w:t>
      </w:r>
    </w:p>
    <w:p>
      <w:pPr>
        <w:pStyle w:val="406"/>
        <w:numPr>
          <w:ilvl w:val="0"/>
          <w:numId w:val="13"/>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Понимание обращенной речи, понимание смысла рисунков, фотографий, пиктограмм, других графических знаков. </w:t>
      </w:r>
    </w:p>
    <w:p>
      <w:pPr>
        <w:pStyle w:val="406"/>
        <w:numPr>
          <w:ilvl w:val="0"/>
          <w:numId w:val="13"/>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и др.). </w:t>
      </w:r>
    </w:p>
    <w:p>
      <w:pPr>
        <w:pStyle w:val="406"/>
        <w:spacing w:line="360" w:lineRule="auto"/>
        <w:ind w:firstLine="708"/>
        <w:jc w:val="both"/>
        <w:rPr>
          <w:rFonts w:ascii="Times New Roman" w:hAnsi="Times New Roman"/>
          <w:i/>
          <w:sz w:val="28"/>
          <w:szCs w:val="28"/>
        </w:rPr>
      </w:pPr>
      <w:r>
        <w:rPr>
          <w:rFonts w:ascii="Times New Roman" w:hAnsi="Times New Roman"/>
          <w:sz w:val="28"/>
          <w:szCs w:val="28"/>
        </w:rPr>
        <w:t xml:space="preserve">3) </w:t>
      </w:r>
      <w:r>
        <w:rPr>
          <w:rFonts w:ascii="Times New Roman" w:hAnsi="Times New Roman"/>
          <w:i/>
          <w:sz w:val="28"/>
          <w:szCs w:val="28"/>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pPr>
        <w:pStyle w:val="406"/>
        <w:numPr>
          <w:ilvl w:val="0"/>
          <w:numId w:val="14"/>
        </w:numPr>
        <w:suppressAutoHyphens w:val="0"/>
        <w:spacing w:line="360" w:lineRule="auto"/>
        <w:jc w:val="both"/>
        <w:rPr>
          <w:rFonts w:ascii="Times New Roman" w:hAnsi="Times New Roman"/>
          <w:sz w:val="28"/>
          <w:szCs w:val="28"/>
        </w:rPr>
      </w:pPr>
      <w:r>
        <w:rPr>
          <w:rFonts w:ascii="Times New Roman" w:hAnsi="Times New Roman"/>
          <w:sz w:val="28"/>
          <w:szCs w:val="28"/>
        </w:rPr>
        <w:t>Мотивы коммуникации: познавательные интересы, общение и взаимодействие в разнообразных видах детской деятельности.</w:t>
      </w:r>
    </w:p>
    <w:p>
      <w:pPr>
        <w:pStyle w:val="406"/>
        <w:numPr>
          <w:ilvl w:val="0"/>
          <w:numId w:val="14"/>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pPr>
        <w:pStyle w:val="406"/>
        <w:numPr>
          <w:ilvl w:val="0"/>
          <w:numId w:val="14"/>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использовать средства альтернативной коммуникации в процессе общения: </w:t>
      </w:r>
    </w:p>
    <w:p>
      <w:pPr>
        <w:pStyle w:val="406"/>
        <w:numPr>
          <w:ilvl w:val="0"/>
          <w:numId w:val="15"/>
        </w:numPr>
        <w:suppressAutoHyphens w:val="0"/>
        <w:spacing w:line="360" w:lineRule="auto"/>
        <w:jc w:val="both"/>
        <w:rPr>
          <w:rFonts w:ascii="Times New Roman" w:hAnsi="Times New Roman"/>
          <w:sz w:val="28"/>
          <w:szCs w:val="28"/>
        </w:rPr>
      </w:pPr>
      <w:r>
        <w:rPr>
          <w:rFonts w:ascii="Times New Roman" w:hAnsi="Times New Roman"/>
          <w:sz w:val="28"/>
          <w:szCs w:val="28"/>
        </w:rPr>
        <w:t>использование предметов, жестов, взгляда, шумовых, голосовых, речеподражательных реакций для выражения индивидуальных потребностей;</w:t>
      </w:r>
    </w:p>
    <w:p>
      <w:pPr>
        <w:pStyle w:val="406"/>
        <w:numPr>
          <w:ilvl w:val="0"/>
          <w:numId w:val="15"/>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pPr>
        <w:pStyle w:val="406"/>
        <w:numPr>
          <w:ilvl w:val="0"/>
          <w:numId w:val="15"/>
        </w:numPr>
        <w:suppressAutoHyphens w:val="0"/>
        <w:spacing w:line="360" w:lineRule="auto"/>
        <w:jc w:val="both"/>
        <w:rPr>
          <w:rFonts w:ascii="Times New Roman" w:hAnsi="Times New Roman"/>
          <w:sz w:val="28"/>
          <w:szCs w:val="28"/>
        </w:rPr>
      </w:pPr>
      <w:r>
        <w:rPr>
          <w:rFonts w:ascii="Times New Roman" w:hAnsi="Times New Roman"/>
          <w:sz w:val="28"/>
          <w:szCs w:val="28"/>
        </w:rPr>
        <w:t>общение с помощью электронных средств коммуникации (коммуникатор, компьютерное устройство).</w:t>
      </w:r>
    </w:p>
    <w:p>
      <w:pPr>
        <w:pStyle w:val="406"/>
        <w:spacing w:line="360" w:lineRule="auto"/>
        <w:ind w:firstLine="708"/>
        <w:jc w:val="both"/>
        <w:rPr>
          <w:rFonts w:ascii="Times New Roman" w:hAnsi="Times New Roman"/>
          <w:i/>
          <w:sz w:val="28"/>
          <w:szCs w:val="28"/>
        </w:rPr>
      </w:pPr>
      <w:r>
        <w:rPr>
          <w:rFonts w:ascii="Times New Roman" w:hAnsi="Times New Roman"/>
          <w:sz w:val="28"/>
          <w:szCs w:val="28"/>
        </w:rPr>
        <w:t xml:space="preserve">4) </w:t>
      </w:r>
      <w:r>
        <w:rPr>
          <w:rFonts w:ascii="Times New Roman" w:hAnsi="Times New Roman"/>
          <w:i/>
          <w:sz w:val="28"/>
          <w:szCs w:val="28"/>
        </w:rPr>
        <w:t>Глобальное чтение в доступных ребенку пределах, понимание смысла узнаваемого слова.</w:t>
      </w:r>
    </w:p>
    <w:p>
      <w:pPr>
        <w:pStyle w:val="406"/>
        <w:numPr>
          <w:ilvl w:val="0"/>
          <w:numId w:val="16"/>
        </w:numPr>
        <w:suppressAutoHyphens w:val="0"/>
        <w:spacing w:line="360" w:lineRule="auto"/>
        <w:jc w:val="both"/>
        <w:rPr>
          <w:rFonts w:ascii="Times New Roman" w:hAnsi="Times New Roman"/>
          <w:sz w:val="28"/>
          <w:szCs w:val="28"/>
        </w:rPr>
      </w:pPr>
      <w:r>
        <w:rPr>
          <w:rFonts w:ascii="Times New Roman" w:hAnsi="Times New Roman"/>
          <w:sz w:val="28"/>
          <w:szCs w:val="28"/>
        </w:rPr>
        <w:t>Узнавание и различение напечатанных слов, обознача</w:t>
      </w:r>
      <w:r>
        <w:rPr>
          <w:rFonts w:ascii="Times New Roman" w:hAnsi="Times New Roman"/>
          <w:sz w:val="28"/>
          <w:szCs w:val="28"/>
        </w:rPr>
        <w:softHyphen/>
      </w:r>
      <w:r>
        <w:rPr>
          <w:rFonts w:ascii="Times New Roman" w:hAnsi="Times New Roman"/>
          <w:sz w:val="28"/>
          <w:szCs w:val="28"/>
        </w:rPr>
        <w:t xml:space="preserve">ющих имена людей, названия хорошо известных предметов и действий. </w:t>
      </w:r>
    </w:p>
    <w:p>
      <w:pPr>
        <w:pStyle w:val="406"/>
        <w:numPr>
          <w:ilvl w:val="0"/>
          <w:numId w:val="16"/>
        </w:numPr>
        <w:suppressAutoHyphens w:val="0"/>
        <w:spacing w:line="360" w:lineRule="auto"/>
        <w:jc w:val="both"/>
        <w:rPr>
          <w:rFonts w:ascii="Times New Roman" w:hAnsi="Times New Roman"/>
          <w:i/>
          <w:sz w:val="28"/>
          <w:szCs w:val="28"/>
        </w:rPr>
      </w:pPr>
      <w:r>
        <w:rPr>
          <w:rFonts w:ascii="Times New Roman" w:hAnsi="Times New Roman"/>
          <w:sz w:val="28"/>
          <w:szCs w:val="28"/>
        </w:rPr>
        <w:t>Использование карточек с напечатанными словами как средства коммуникации.</w:t>
      </w:r>
    </w:p>
    <w:p>
      <w:pPr>
        <w:pStyle w:val="406"/>
        <w:spacing w:line="360" w:lineRule="auto"/>
        <w:ind w:firstLine="708"/>
        <w:jc w:val="both"/>
        <w:rPr>
          <w:rFonts w:ascii="Times New Roman" w:hAnsi="Times New Roman"/>
          <w:i/>
          <w:sz w:val="28"/>
          <w:szCs w:val="28"/>
        </w:rPr>
      </w:pPr>
      <w:r>
        <w:rPr>
          <w:rFonts w:ascii="Times New Roman" w:hAnsi="Times New Roman"/>
          <w:sz w:val="28"/>
          <w:szCs w:val="28"/>
        </w:rPr>
        <w:t>5)</w:t>
      </w:r>
      <w:r>
        <w:rPr>
          <w:rFonts w:ascii="Times New Roman" w:hAnsi="Times New Roman"/>
          <w:i/>
          <w:sz w:val="28"/>
          <w:szCs w:val="28"/>
        </w:rPr>
        <w:t xml:space="preserve"> Развитие предпосылок к осмысленному чтению и письму, обучение чтению и письму</w:t>
      </w:r>
      <w:r>
        <w:rPr>
          <w:rFonts w:ascii="Times New Roman" w:hAnsi="Times New Roman"/>
          <w:sz w:val="28"/>
          <w:szCs w:val="28"/>
        </w:rPr>
        <w:t>.</w:t>
      </w:r>
    </w:p>
    <w:p>
      <w:pPr>
        <w:pStyle w:val="406"/>
        <w:numPr>
          <w:ilvl w:val="0"/>
          <w:numId w:val="17"/>
        </w:numPr>
        <w:suppressAutoHyphens w:val="0"/>
        <w:spacing w:line="360" w:lineRule="auto"/>
        <w:jc w:val="both"/>
        <w:rPr>
          <w:rFonts w:ascii="Times New Roman" w:hAnsi="Times New Roman"/>
          <w:sz w:val="28"/>
          <w:szCs w:val="28"/>
        </w:rPr>
      </w:pPr>
      <w:r>
        <w:rPr>
          <w:rFonts w:ascii="Times New Roman" w:hAnsi="Times New Roman"/>
          <w:sz w:val="28"/>
          <w:szCs w:val="28"/>
        </w:rPr>
        <w:t>Узнавание и различение образов графем (букв).</w:t>
      </w:r>
    </w:p>
    <w:p>
      <w:pPr>
        <w:pStyle w:val="406"/>
        <w:numPr>
          <w:ilvl w:val="0"/>
          <w:numId w:val="17"/>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Копирование с образца отдельных букв, слогов, слов. </w:t>
      </w:r>
    </w:p>
    <w:p>
      <w:pPr>
        <w:pStyle w:val="19"/>
        <w:numPr>
          <w:ilvl w:val="0"/>
          <w:numId w:val="18"/>
        </w:numPr>
        <w:spacing w:line="360" w:lineRule="auto"/>
        <w:jc w:val="both"/>
        <w:rPr>
          <w:rFonts w:ascii="Times New Roman" w:hAnsi="Times New Roman"/>
          <w:color w:val="auto"/>
          <w:sz w:val="28"/>
        </w:rPr>
      </w:pPr>
      <w:r>
        <w:rPr>
          <w:rFonts w:ascii="Times New Roman" w:hAnsi="Times New Roman"/>
          <w:color w:val="auto"/>
          <w:sz w:val="28"/>
        </w:rPr>
        <w:t>Начальные навыки чтения и письма.</w:t>
      </w:r>
    </w:p>
    <w:p>
      <w:pPr>
        <w:pStyle w:val="19"/>
        <w:spacing w:line="360" w:lineRule="auto"/>
        <w:ind w:firstLine="708"/>
        <w:jc w:val="both"/>
        <w:rPr>
          <w:rFonts w:ascii="Times New Roman" w:hAnsi="Times New Roman"/>
          <w:color w:val="auto"/>
          <w:sz w:val="28"/>
        </w:rPr>
      </w:pPr>
      <w:r>
        <w:rPr>
          <w:rFonts w:ascii="Times New Roman" w:hAnsi="Times New Roman"/>
          <w:color w:val="auto"/>
          <w:sz w:val="28"/>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2. Математика.</w:t>
      </w:r>
    </w:p>
    <w:p>
      <w:pPr>
        <w:pStyle w:val="406"/>
        <w:spacing w:line="360" w:lineRule="auto"/>
        <w:jc w:val="center"/>
        <w:rPr>
          <w:rFonts w:ascii="Times New Roman" w:hAnsi="Times New Roman"/>
          <w:b/>
          <w:sz w:val="28"/>
          <w:szCs w:val="28"/>
        </w:rPr>
      </w:pPr>
      <w:r>
        <w:rPr>
          <w:rFonts w:ascii="Times New Roman" w:hAnsi="Times New Roman"/>
          <w:b/>
          <w:sz w:val="28"/>
          <w:szCs w:val="28"/>
        </w:rPr>
        <w:t>2.1. Математические представления</w:t>
      </w:r>
    </w:p>
    <w:p>
      <w:pPr>
        <w:pStyle w:val="406"/>
        <w:spacing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 xml:space="preserve">1) </w:t>
      </w:r>
      <w:r>
        <w:rPr>
          <w:rFonts w:ascii="Times New Roman" w:hAnsi="Times New Roman"/>
          <w:i/>
          <w:sz w:val="28"/>
          <w:szCs w:val="28"/>
        </w:rPr>
        <w:t>Элементарные математические представления о форме, величине; количественные (дочисловые), пространственные, временные представления</w:t>
      </w:r>
    </w:p>
    <w:p>
      <w:pPr>
        <w:pStyle w:val="406"/>
        <w:numPr>
          <w:ilvl w:val="0"/>
          <w:numId w:val="19"/>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различать и сравнивать предметы по форме, величине, удаленности. </w:t>
      </w:r>
    </w:p>
    <w:p>
      <w:pPr>
        <w:pStyle w:val="406"/>
        <w:numPr>
          <w:ilvl w:val="0"/>
          <w:numId w:val="19"/>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ориентироваться в схеме тела, в пространстве, на плоскости. </w:t>
      </w:r>
    </w:p>
    <w:p>
      <w:pPr>
        <w:pStyle w:val="406"/>
        <w:numPr>
          <w:ilvl w:val="0"/>
          <w:numId w:val="19"/>
        </w:numPr>
        <w:suppressAutoHyphens w:val="0"/>
        <w:spacing w:line="360" w:lineRule="auto"/>
        <w:jc w:val="both"/>
        <w:rPr>
          <w:rFonts w:ascii="Times New Roman" w:hAnsi="Times New Roman"/>
          <w:sz w:val="28"/>
          <w:szCs w:val="28"/>
        </w:rPr>
      </w:pPr>
      <w:r>
        <w:rPr>
          <w:rFonts w:ascii="Times New Roman" w:hAnsi="Times New Roman"/>
          <w:sz w:val="28"/>
          <w:szCs w:val="28"/>
        </w:rPr>
        <w:t>Умение различать, сравнивать и преобразовывать множества.</w:t>
      </w:r>
    </w:p>
    <w:p>
      <w:pPr>
        <w:pStyle w:val="406"/>
        <w:spacing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 xml:space="preserve">2) </w:t>
      </w:r>
      <w:r>
        <w:rPr>
          <w:rFonts w:ascii="Times New Roman" w:hAnsi="Times New Roman"/>
          <w:i/>
          <w:sz w:val="28"/>
          <w:szCs w:val="28"/>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Pr>
          <w:rFonts w:ascii="Times New Roman" w:hAnsi="Times New Roman"/>
          <w:sz w:val="28"/>
          <w:szCs w:val="28"/>
        </w:rPr>
        <w:t xml:space="preserve"> </w:t>
      </w:r>
    </w:p>
    <w:p>
      <w:pPr>
        <w:pStyle w:val="406"/>
        <w:numPr>
          <w:ilvl w:val="0"/>
          <w:numId w:val="20"/>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соотносить число с соответствующим количеством предметов, обозначать его цифрой. </w:t>
      </w:r>
    </w:p>
    <w:p>
      <w:pPr>
        <w:pStyle w:val="406"/>
        <w:numPr>
          <w:ilvl w:val="0"/>
          <w:numId w:val="20"/>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пересчитывать предметы в доступных пределах. </w:t>
      </w:r>
    </w:p>
    <w:p>
      <w:pPr>
        <w:pStyle w:val="406"/>
        <w:numPr>
          <w:ilvl w:val="0"/>
          <w:numId w:val="20"/>
        </w:numPr>
        <w:suppressAutoHyphens w:val="0"/>
        <w:spacing w:line="360" w:lineRule="auto"/>
        <w:jc w:val="both"/>
        <w:rPr>
          <w:rFonts w:ascii="Times New Roman" w:hAnsi="Times New Roman"/>
          <w:sz w:val="28"/>
          <w:szCs w:val="28"/>
        </w:rPr>
      </w:pPr>
      <w:r>
        <w:rPr>
          <w:rFonts w:ascii="Times New Roman" w:hAnsi="Times New Roman"/>
          <w:sz w:val="28"/>
          <w:szCs w:val="28"/>
        </w:rPr>
        <w:t>Умение представлять множество двумя другими множествами в пределах 10-ти.</w:t>
      </w:r>
    </w:p>
    <w:p>
      <w:pPr>
        <w:pStyle w:val="406"/>
        <w:numPr>
          <w:ilvl w:val="0"/>
          <w:numId w:val="20"/>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обозначать арифметические действия знаками. </w:t>
      </w:r>
    </w:p>
    <w:p>
      <w:pPr>
        <w:pStyle w:val="406"/>
        <w:numPr>
          <w:ilvl w:val="0"/>
          <w:numId w:val="20"/>
        </w:numPr>
        <w:suppressAutoHyphens w:val="0"/>
        <w:spacing w:line="360" w:lineRule="auto"/>
        <w:jc w:val="both"/>
        <w:rPr>
          <w:rFonts w:ascii="Times New Roman" w:hAnsi="Times New Roman"/>
          <w:sz w:val="28"/>
          <w:szCs w:val="28"/>
        </w:rPr>
      </w:pPr>
      <w:r>
        <w:rPr>
          <w:rFonts w:ascii="Times New Roman" w:hAnsi="Times New Roman"/>
          <w:sz w:val="28"/>
          <w:szCs w:val="28"/>
        </w:rPr>
        <w:t>Умение решать задачи на увеличение и уменьшение на одну, несколько единиц.</w:t>
      </w:r>
    </w:p>
    <w:p>
      <w:pPr>
        <w:pStyle w:val="406"/>
        <w:spacing w:line="360" w:lineRule="auto"/>
        <w:jc w:val="both"/>
        <w:rPr>
          <w:rFonts w:ascii="Times New Roman" w:hAnsi="Times New Roman"/>
          <w:i/>
          <w:sz w:val="28"/>
          <w:szCs w:val="28"/>
        </w:rPr>
      </w:pPr>
      <w:r>
        <w:rPr>
          <w:rFonts w:ascii="Times New Roman" w:hAnsi="Times New Roman"/>
          <w:sz w:val="28"/>
          <w:szCs w:val="28"/>
        </w:rPr>
        <w:tab/>
      </w:r>
      <w:r>
        <w:rPr>
          <w:rFonts w:ascii="Times New Roman" w:hAnsi="Times New Roman"/>
          <w:sz w:val="28"/>
          <w:szCs w:val="28"/>
        </w:rPr>
        <w:t xml:space="preserve">3) </w:t>
      </w:r>
      <w:r>
        <w:rPr>
          <w:rFonts w:ascii="Times New Roman" w:hAnsi="Times New Roman"/>
          <w:i/>
          <w:sz w:val="28"/>
          <w:szCs w:val="28"/>
        </w:rPr>
        <w:t>Использование математических знаний при решении соответствующих возрасту житейских задач.</w:t>
      </w:r>
    </w:p>
    <w:p>
      <w:pPr>
        <w:pStyle w:val="406"/>
        <w:numPr>
          <w:ilvl w:val="0"/>
          <w:numId w:val="21"/>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обращаться с деньгами, рассчитываться ими, пользоваться карманными деньгами и т.д. </w:t>
      </w:r>
    </w:p>
    <w:p>
      <w:pPr>
        <w:pStyle w:val="406"/>
        <w:numPr>
          <w:ilvl w:val="0"/>
          <w:numId w:val="21"/>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определять длину, вес, объем, температуру, время, пользуясь мерками и измерительными приборами. </w:t>
      </w:r>
    </w:p>
    <w:p>
      <w:pPr>
        <w:pStyle w:val="406"/>
        <w:numPr>
          <w:ilvl w:val="0"/>
          <w:numId w:val="21"/>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устанавливать взаимно-однозначные соответствия. </w:t>
      </w:r>
    </w:p>
    <w:p>
      <w:pPr>
        <w:pStyle w:val="406"/>
        <w:numPr>
          <w:ilvl w:val="0"/>
          <w:numId w:val="21"/>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распознавать цифры, обозначающие номер дома, квартиры, автобуса, телефона и др. </w:t>
      </w:r>
    </w:p>
    <w:p>
      <w:pPr>
        <w:pStyle w:val="406"/>
        <w:numPr>
          <w:ilvl w:val="0"/>
          <w:numId w:val="21"/>
        </w:numPr>
        <w:suppressAutoHyphens w:val="0"/>
        <w:spacing w:line="360" w:lineRule="auto"/>
        <w:jc w:val="both"/>
        <w:rPr>
          <w:rFonts w:ascii="Times New Roman" w:hAnsi="Times New Roman"/>
          <w:sz w:val="28"/>
          <w:szCs w:val="28"/>
        </w:rPr>
      </w:pPr>
      <w:r>
        <w:rPr>
          <w:rFonts w:ascii="Times New Roman" w:hAnsi="Times New Roman"/>
          <w:sz w:val="28"/>
          <w:szCs w:val="28"/>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3. Окружающий мир</w:t>
      </w:r>
    </w:p>
    <w:p>
      <w:pPr>
        <w:pStyle w:val="406"/>
        <w:spacing w:line="360" w:lineRule="auto"/>
        <w:jc w:val="center"/>
        <w:rPr>
          <w:rFonts w:ascii="Times New Roman" w:hAnsi="Times New Roman"/>
          <w:b/>
          <w:sz w:val="28"/>
          <w:szCs w:val="28"/>
        </w:rPr>
      </w:pPr>
      <w:r>
        <w:rPr>
          <w:rFonts w:ascii="Times New Roman" w:hAnsi="Times New Roman"/>
          <w:b/>
          <w:sz w:val="28"/>
          <w:szCs w:val="28"/>
        </w:rPr>
        <w:t>3.1. Окружающий природный мир</w:t>
      </w:r>
    </w:p>
    <w:p>
      <w:pPr>
        <w:pStyle w:val="406"/>
        <w:spacing w:line="360" w:lineRule="auto"/>
        <w:ind w:firstLine="708"/>
        <w:jc w:val="both"/>
        <w:rPr>
          <w:rFonts w:ascii="Times New Roman" w:hAnsi="Times New Roman"/>
          <w:i/>
          <w:sz w:val="28"/>
          <w:szCs w:val="28"/>
        </w:rPr>
      </w:pPr>
      <w:r>
        <w:rPr>
          <w:rFonts w:ascii="Times New Roman" w:hAnsi="Times New Roman"/>
          <w:sz w:val="28"/>
          <w:szCs w:val="28"/>
        </w:rPr>
        <w:t xml:space="preserve">1) </w:t>
      </w:r>
      <w:r>
        <w:rPr>
          <w:rFonts w:ascii="Times New Roman" w:hAnsi="Times New Roman"/>
          <w:i/>
          <w:sz w:val="28"/>
          <w:szCs w:val="28"/>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pPr>
        <w:pStyle w:val="406"/>
        <w:numPr>
          <w:ilvl w:val="0"/>
          <w:numId w:val="22"/>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Интерес к объектам и явлениям неживой природы. </w:t>
      </w:r>
    </w:p>
    <w:p>
      <w:pPr>
        <w:pStyle w:val="406"/>
        <w:numPr>
          <w:ilvl w:val="0"/>
          <w:numId w:val="22"/>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Представления об объектах неживой природы (вода, воздух, земля, огонь, лес, луг, река, водоемы, формы земной поверхности, полезные ископаемые и др.).</w:t>
      </w:r>
    </w:p>
    <w:p>
      <w:pPr>
        <w:pStyle w:val="406"/>
        <w:numPr>
          <w:ilvl w:val="0"/>
          <w:numId w:val="22"/>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Представления о временах года, характерных признаках времен года, погодных изменениях, их влиянии на жизнь человека. </w:t>
      </w:r>
    </w:p>
    <w:p>
      <w:pPr>
        <w:pStyle w:val="406"/>
        <w:numPr>
          <w:ilvl w:val="0"/>
          <w:numId w:val="22"/>
        </w:numPr>
        <w:suppressAutoHyphens w:val="0"/>
        <w:spacing w:line="360" w:lineRule="auto"/>
        <w:jc w:val="both"/>
        <w:rPr>
          <w:rFonts w:ascii="Times New Roman" w:hAnsi="Times New Roman"/>
          <w:sz w:val="28"/>
          <w:szCs w:val="28"/>
        </w:rPr>
      </w:pPr>
      <w:r>
        <w:rPr>
          <w:rFonts w:ascii="Times New Roman" w:hAnsi="Times New Roman"/>
          <w:sz w:val="28"/>
          <w:szCs w:val="28"/>
        </w:rPr>
        <w:t>Умение учитывать изменения в окружающей среде для выполнения правил жизнедеятельности, охраны здоровья.</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2) </w:t>
      </w:r>
      <w:r>
        <w:rPr>
          <w:rFonts w:ascii="Times New Roman" w:hAnsi="Times New Roman"/>
          <w:i/>
          <w:sz w:val="28"/>
          <w:szCs w:val="28"/>
        </w:rPr>
        <w:t>Представления о животном и растительном мире, их значении в жизни человека.</w:t>
      </w:r>
      <w:r>
        <w:rPr>
          <w:rFonts w:ascii="Times New Roman" w:hAnsi="Times New Roman"/>
          <w:sz w:val="28"/>
          <w:szCs w:val="28"/>
        </w:rPr>
        <w:t xml:space="preserve"> </w:t>
      </w:r>
    </w:p>
    <w:p>
      <w:pPr>
        <w:pStyle w:val="406"/>
        <w:numPr>
          <w:ilvl w:val="0"/>
          <w:numId w:val="23"/>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Интерес к объектам живой природы. </w:t>
      </w:r>
    </w:p>
    <w:p>
      <w:pPr>
        <w:pStyle w:val="406"/>
        <w:numPr>
          <w:ilvl w:val="0"/>
          <w:numId w:val="23"/>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Представления о животном и растительном мире (растения, животные, их виды, понятия «полезные» - «вредные», «дикие» - «домашние» и др.).</w:t>
      </w:r>
    </w:p>
    <w:p>
      <w:pPr>
        <w:pStyle w:val="406"/>
        <w:numPr>
          <w:ilvl w:val="0"/>
          <w:numId w:val="23"/>
        </w:numPr>
        <w:suppressAutoHyphens w:val="0"/>
        <w:spacing w:line="360" w:lineRule="auto"/>
        <w:jc w:val="both"/>
        <w:rPr>
          <w:rFonts w:ascii="Times New Roman" w:hAnsi="Times New Roman"/>
          <w:sz w:val="28"/>
          <w:szCs w:val="28"/>
        </w:rPr>
      </w:pPr>
      <w:r>
        <w:rPr>
          <w:rFonts w:ascii="Times New Roman" w:hAnsi="Times New Roman"/>
          <w:sz w:val="28"/>
          <w:szCs w:val="28"/>
        </w:rPr>
        <w:t>Опыт заботливого и бережного отношения к растениям и животным, ухода за ними.</w:t>
      </w:r>
    </w:p>
    <w:p>
      <w:pPr>
        <w:pStyle w:val="406"/>
        <w:numPr>
          <w:ilvl w:val="0"/>
          <w:numId w:val="23"/>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соблюдать правила безопасного поведения в природе (в лесу, у реки и др.).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3) </w:t>
      </w:r>
      <w:r>
        <w:rPr>
          <w:rFonts w:ascii="Times New Roman" w:hAnsi="Times New Roman"/>
          <w:i/>
          <w:sz w:val="28"/>
          <w:szCs w:val="28"/>
        </w:rPr>
        <w:t>Элементарные представления о течении времени.</w:t>
      </w:r>
      <w:r>
        <w:rPr>
          <w:rFonts w:ascii="Times New Roman" w:hAnsi="Times New Roman"/>
          <w:sz w:val="28"/>
          <w:szCs w:val="28"/>
        </w:rPr>
        <w:t xml:space="preserve"> </w:t>
      </w:r>
    </w:p>
    <w:p>
      <w:pPr>
        <w:pStyle w:val="406"/>
        <w:numPr>
          <w:ilvl w:val="0"/>
          <w:numId w:val="24"/>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различать части суток, дни недели, месяцы, их соотнесение с временем года. </w:t>
      </w:r>
    </w:p>
    <w:p>
      <w:pPr>
        <w:pStyle w:val="406"/>
        <w:numPr>
          <w:ilvl w:val="0"/>
          <w:numId w:val="24"/>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Представления о течении времени: смена событий дня, смена частей суток, дней недели, месяцев в году и др.</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3.2. Человек</w:t>
      </w:r>
    </w:p>
    <w:p>
      <w:pPr>
        <w:pStyle w:val="406"/>
        <w:spacing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 xml:space="preserve">1) </w:t>
      </w:r>
      <w:r>
        <w:rPr>
          <w:rFonts w:ascii="Times New Roman" w:hAnsi="Times New Roman"/>
          <w:i/>
          <w:sz w:val="28"/>
          <w:szCs w:val="28"/>
        </w:rPr>
        <w:t>Представление о себе</w:t>
      </w:r>
      <w:r>
        <w:rPr>
          <w:rFonts w:ascii="Times New Roman" w:hAnsi="Times New Roman"/>
          <w:sz w:val="28"/>
          <w:szCs w:val="28"/>
        </w:rPr>
        <w:t xml:space="preserve"> </w:t>
      </w:r>
      <w:r>
        <w:rPr>
          <w:rFonts w:ascii="Times New Roman" w:hAnsi="Times New Roman"/>
          <w:i/>
          <w:sz w:val="28"/>
          <w:szCs w:val="28"/>
        </w:rPr>
        <w:t>как «Я»,</w:t>
      </w:r>
      <w:r>
        <w:rPr>
          <w:rFonts w:ascii="Times New Roman" w:hAnsi="Times New Roman"/>
          <w:sz w:val="28"/>
          <w:szCs w:val="28"/>
        </w:rPr>
        <w:t xml:space="preserve"> </w:t>
      </w:r>
      <w:r>
        <w:rPr>
          <w:rFonts w:ascii="Times New Roman" w:hAnsi="Times New Roman"/>
          <w:i/>
          <w:sz w:val="28"/>
          <w:szCs w:val="28"/>
        </w:rPr>
        <w:t>осознание общности и различий «Я» от других.</w:t>
      </w:r>
    </w:p>
    <w:p>
      <w:pPr>
        <w:pStyle w:val="406"/>
        <w:numPr>
          <w:ilvl w:val="0"/>
          <w:numId w:val="25"/>
        </w:numPr>
        <w:suppressAutoHyphens w:val="0"/>
        <w:spacing w:line="360" w:lineRule="auto"/>
        <w:jc w:val="both"/>
        <w:rPr>
          <w:rFonts w:ascii="Times New Roman" w:hAnsi="Times New Roman"/>
          <w:bCs/>
          <w:sz w:val="28"/>
          <w:szCs w:val="28"/>
        </w:rPr>
      </w:pPr>
      <w:r>
        <w:rPr>
          <w:rFonts w:ascii="Times New Roman" w:hAnsi="Times New Roman"/>
          <w:bCs/>
          <w:sz w:val="28"/>
          <w:szCs w:val="28"/>
        </w:rPr>
        <w:t>Соотнесение себя со своим именем, своим изображением на фотографии, отражением в зеркале.</w:t>
      </w:r>
    </w:p>
    <w:p>
      <w:pPr>
        <w:pStyle w:val="406"/>
        <w:numPr>
          <w:ilvl w:val="0"/>
          <w:numId w:val="25"/>
        </w:numPr>
        <w:suppressAutoHyphens w:val="0"/>
        <w:spacing w:line="360" w:lineRule="auto"/>
        <w:jc w:val="both"/>
        <w:rPr>
          <w:rFonts w:ascii="Times New Roman" w:hAnsi="Times New Roman"/>
          <w:bCs/>
          <w:sz w:val="28"/>
          <w:szCs w:val="28"/>
        </w:rPr>
      </w:pPr>
      <w:r>
        <w:rPr>
          <w:rFonts w:ascii="Times New Roman" w:hAnsi="Times New Roman"/>
          <w:sz w:val="28"/>
          <w:szCs w:val="28"/>
        </w:rPr>
        <w:t>Представление о собственном</w:t>
      </w:r>
      <w:r>
        <w:rPr>
          <w:rFonts w:ascii="Times New Roman" w:hAnsi="Times New Roman"/>
          <w:bCs/>
          <w:sz w:val="28"/>
          <w:szCs w:val="28"/>
        </w:rPr>
        <w:t xml:space="preserve"> теле</w:t>
      </w:r>
      <w:r>
        <w:rPr>
          <w:rFonts w:ascii="Times New Roman" w:hAnsi="Times New Roman"/>
          <w:sz w:val="28"/>
          <w:szCs w:val="28"/>
        </w:rPr>
        <w:t>.</w:t>
      </w:r>
      <w:r>
        <w:rPr>
          <w:rFonts w:ascii="Times New Roman" w:hAnsi="Times New Roman"/>
          <w:bCs/>
          <w:sz w:val="28"/>
          <w:szCs w:val="28"/>
        </w:rPr>
        <w:t xml:space="preserve"> </w:t>
      </w:r>
    </w:p>
    <w:p>
      <w:pPr>
        <w:pStyle w:val="406"/>
        <w:numPr>
          <w:ilvl w:val="0"/>
          <w:numId w:val="25"/>
        </w:numPr>
        <w:suppressAutoHyphens w:val="0"/>
        <w:spacing w:line="360" w:lineRule="auto"/>
        <w:jc w:val="both"/>
        <w:rPr>
          <w:rFonts w:ascii="Times New Roman" w:hAnsi="Times New Roman"/>
          <w:bCs/>
          <w:sz w:val="28"/>
          <w:szCs w:val="28"/>
        </w:rPr>
      </w:pPr>
      <w:r>
        <w:rPr>
          <w:rFonts w:ascii="Times New Roman" w:hAnsi="Times New Roman"/>
          <w:bCs/>
          <w:sz w:val="28"/>
          <w:szCs w:val="28"/>
        </w:rPr>
        <w:t>Отнесение себя к определенному полу.</w:t>
      </w:r>
    </w:p>
    <w:p>
      <w:pPr>
        <w:pStyle w:val="406"/>
        <w:numPr>
          <w:ilvl w:val="0"/>
          <w:numId w:val="25"/>
        </w:numPr>
        <w:suppressAutoHyphens w:val="0"/>
        <w:spacing w:line="360" w:lineRule="auto"/>
        <w:jc w:val="both"/>
        <w:rPr>
          <w:rFonts w:ascii="Times New Roman" w:hAnsi="Times New Roman"/>
          <w:bCs/>
          <w:sz w:val="28"/>
          <w:szCs w:val="28"/>
        </w:rPr>
      </w:pPr>
      <w:r>
        <w:rPr>
          <w:rFonts w:ascii="Times New Roman" w:hAnsi="Times New Roman"/>
          <w:bCs/>
          <w:sz w:val="28"/>
          <w:szCs w:val="28"/>
        </w:rPr>
        <w:t xml:space="preserve">Умение определять «моё» и «не моё», осознавать и выражать свои интересы, желания. </w:t>
      </w:r>
    </w:p>
    <w:p>
      <w:pPr>
        <w:pStyle w:val="406"/>
        <w:numPr>
          <w:ilvl w:val="0"/>
          <w:numId w:val="25"/>
        </w:numPr>
        <w:suppressAutoHyphens w:val="0"/>
        <w:spacing w:line="360" w:lineRule="auto"/>
        <w:jc w:val="both"/>
        <w:rPr>
          <w:rFonts w:ascii="Times New Roman" w:hAnsi="Times New Roman"/>
          <w:bCs/>
          <w:sz w:val="28"/>
          <w:szCs w:val="28"/>
        </w:rPr>
      </w:pPr>
      <w:r>
        <w:rPr>
          <w:rFonts w:ascii="Times New Roman" w:hAnsi="Times New Roman"/>
          <w:bCs/>
          <w:sz w:val="28"/>
          <w:szCs w:val="28"/>
        </w:rPr>
        <w:t xml:space="preserve">Умение сообщать общие сведения о себе: имя, фамилия, возраст, пол, место жительства, интересы. </w:t>
      </w:r>
    </w:p>
    <w:p>
      <w:pPr>
        <w:pStyle w:val="406"/>
        <w:numPr>
          <w:ilvl w:val="0"/>
          <w:numId w:val="25"/>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Представления о возрастных изменениях человека, адекватное отношение к своим возрастным изменениям.</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2) </w:t>
      </w:r>
      <w:r>
        <w:rPr>
          <w:rFonts w:ascii="Times New Roman" w:hAnsi="Times New Roman"/>
          <w:i/>
          <w:sz w:val="28"/>
          <w:szCs w:val="28"/>
        </w:rPr>
        <w:t>Умение решать каждодневные жизненные задачи, связанные с удовлетворением первоочередных потребностей</w:t>
      </w:r>
      <w:r>
        <w:rPr>
          <w:rFonts w:ascii="Times New Roman" w:hAnsi="Times New Roman"/>
          <w:sz w:val="28"/>
          <w:szCs w:val="28"/>
        </w:rPr>
        <w:t>.</w:t>
      </w:r>
    </w:p>
    <w:p>
      <w:pPr>
        <w:pStyle w:val="406"/>
        <w:numPr>
          <w:ilvl w:val="0"/>
          <w:numId w:val="26"/>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обслуживать себя: принимать пищу и пить, ходить в туалет, выполнять гигиенические процедуры, одеваться и раздеваться и др. </w:t>
      </w:r>
    </w:p>
    <w:p>
      <w:pPr>
        <w:pStyle w:val="406"/>
        <w:numPr>
          <w:ilvl w:val="0"/>
          <w:numId w:val="26"/>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сообщать о своих потребностях и желаниях. </w:t>
      </w:r>
    </w:p>
    <w:p>
      <w:pPr>
        <w:pStyle w:val="406"/>
        <w:spacing w:line="360" w:lineRule="auto"/>
        <w:ind w:left="708"/>
        <w:jc w:val="both"/>
        <w:rPr>
          <w:rFonts w:ascii="Times New Roman" w:hAnsi="Times New Roman"/>
          <w:sz w:val="28"/>
          <w:szCs w:val="28"/>
        </w:rPr>
      </w:pPr>
      <w:r>
        <w:rPr>
          <w:rFonts w:ascii="Times New Roman" w:hAnsi="Times New Roman"/>
          <w:i/>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Pr>
          <w:rFonts w:ascii="Times New Roman" w:hAnsi="Times New Roman"/>
          <w:sz w:val="28"/>
          <w:szCs w:val="28"/>
        </w:rPr>
        <w:t xml:space="preserve">. </w:t>
      </w:r>
    </w:p>
    <w:p>
      <w:pPr>
        <w:pStyle w:val="406"/>
        <w:numPr>
          <w:ilvl w:val="0"/>
          <w:numId w:val="27"/>
        </w:numPr>
        <w:suppressAutoHyphens w:val="0"/>
        <w:spacing w:line="360" w:lineRule="auto"/>
        <w:jc w:val="both"/>
        <w:rPr>
          <w:rFonts w:ascii="Times New Roman" w:hAnsi="Times New Roman"/>
          <w:sz w:val="28"/>
          <w:szCs w:val="28"/>
        </w:rPr>
      </w:pPr>
      <w:r>
        <w:rPr>
          <w:rFonts w:ascii="Times New Roman" w:hAnsi="Times New Roman"/>
          <w:sz w:val="28"/>
          <w:szCs w:val="28"/>
        </w:rPr>
        <w:t>Умение определять свое самочувствие (как хорошее или плохое), показывать или сообщать о болезненных ощущениях взрослому.</w:t>
      </w:r>
    </w:p>
    <w:p>
      <w:pPr>
        <w:pStyle w:val="406"/>
        <w:numPr>
          <w:ilvl w:val="0"/>
          <w:numId w:val="26"/>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pPr>
        <w:pStyle w:val="406"/>
        <w:numPr>
          <w:ilvl w:val="0"/>
          <w:numId w:val="26"/>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следить за своим внешним видом. </w:t>
      </w:r>
    </w:p>
    <w:p>
      <w:pPr>
        <w:pStyle w:val="406"/>
        <w:spacing w:line="360" w:lineRule="auto"/>
        <w:ind w:firstLine="708"/>
        <w:jc w:val="both"/>
        <w:rPr>
          <w:rFonts w:ascii="Times New Roman" w:hAnsi="Times New Roman"/>
          <w:i/>
          <w:sz w:val="28"/>
          <w:szCs w:val="28"/>
        </w:rPr>
      </w:pPr>
      <w:r>
        <w:rPr>
          <w:rFonts w:ascii="Times New Roman" w:hAnsi="Times New Roman"/>
          <w:sz w:val="28"/>
          <w:szCs w:val="28"/>
        </w:rPr>
        <w:t>4)</w:t>
      </w:r>
      <w:r>
        <w:rPr>
          <w:rFonts w:ascii="Times New Roman" w:hAnsi="Times New Roman"/>
          <w:i/>
          <w:sz w:val="28"/>
          <w:szCs w:val="28"/>
        </w:rPr>
        <w:t xml:space="preserve"> Представления о своей семье, взаимоотношениях в семье.</w:t>
      </w:r>
    </w:p>
    <w:p>
      <w:pPr>
        <w:pStyle w:val="406"/>
        <w:numPr>
          <w:ilvl w:val="0"/>
          <w:numId w:val="26"/>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3.3. Домоводство.</w:t>
      </w:r>
    </w:p>
    <w:p>
      <w:pPr>
        <w:pStyle w:val="406"/>
        <w:spacing w:line="360" w:lineRule="auto"/>
        <w:ind w:firstLine="708"/>
        <w:jc w:val="both"/>
        <w:rPr>
          <w:rFonts w:ascii="Times New Roman" w:hAnsi="Times New Roman"/>
          <w:i/>
          <w:sz w:val="28"/>
          <w:szCs w:val="28"/>
        </w:rPr>
      </w:pPr>
      <w:r>
        <w:rPr>
          <w:rFonts w:ascii="Times New Roman" w:hAnsi="Times New Roman"/>
          <w:sz w:val="28"/>
          <w:szCs w:val="28"/>
        </w:rPr>
        <w:t xml:space="preserve">1) </w:t>
      </w:r>
      <w:r>
        <w:rPr>
          <w:rFonts w:ascii="Times New Roman" w:hAnsi="Times New Roman"/>
          <w:i/>
          <w:sz w:val="28"/>
          <w:szCs w:val="28"/>
        </w:rPr>
        <w:t>Овладение умением выполнять доступные бытовые поручения (обязанности), связанные с выполнением повседневных дел дома.</w:t>
      </w:r>
    </w:p>
    <w:p>
      <w:pPr>
        <w:pStyle w:val="406"/>
        <w:numPr>
          <w:ilvl w:val="0"/>
          <w:numId w:val="28"/>
        </w:numPr>
        <w:suppressAutoHyphens w:val="0"/>
        <w:spacing w:line="360" w:lineRule="auto"/>
        <w:jc w:val="both"/>
        <w:rPr>
          <w:rFonts w:ascii="Times New Roman" w:hAnsi="Times New Roman"/>
          <w:sz w:val="28"/>
          <w:szCs w:val="28"/>
        </w:rPr>
      </w:pPr>
      <w:r>
        <w:rPr>
          <w:rFonts w:ascii="Times New Roman" w:hAnsi="Times New Roman"/>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pPr>
        <w:pStyle w:val="406"/>
        <w:numPr>
          <w:ilvl w:val="0"/>
          <w:numId w:val="29"/>
        </w:numPr>
        <w:suppressAutoHyphens w:val="0"/>
        <w:spacing w:line="360" w:lineRule="auto"/>
        <w:jc w:val="both"/>
        <w:rPr>
          <w:rFonts w:ascii="Times New Roman" w:hAnsi="Times New Roman"/>
          <w:sz w:val="28"/>
          <w:szCs w:val="28"/>
        </w:rPr>
      </w:pPr>
      <w:r>
        <w:rPr>
          <w:rFonts w:ascii="Times New Roman" w:hAnsi="Times New Roman"/>
          <w:sz w:val="28"/>
          <w:szCs w:val="28"/>
        </w:rPr>
        <w:t>Умение соблюдать технологические процессы в хозяйственно-бытовой деятельности: стирка, уборка, работа на кухне, др.</w:t>
      </w:r>
    </w:p>
    <w:p>
      <w:pPr>
        <w:pStyle w:val="406"/>
        <w:numPr>
          <w:ilvl w:val="0"/>
          <w:numId w:val="29"/>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соблюдать гигиенические и санитарные правила хранения домашних вещей, продуктов, химических средств бытового назначения. </w:t>
      </w:r>
    </w:p>
    <w:p>
      <w:pPr>
        <w:pStyle w:val="406"/>
        <w:numPr>
          <w:ilvl w:val="0"/>
          <w:numId w:val="29"/>
        </w:numPr>
        <w:suppressAutoHyphens w:val="0"/>
        <w:spacing w:line="360" w:lineRule="auto"/>
        <w:jc w:val="both"/>
        <w:rPr>
          <w:rFonts w:ascii="Times New Roman" w:hAnsi="Times New Roman"/>
          <w:sz w:val="28"/>
          <w:szCs w:val="28"/>
        </w:rPr>
      </w:pPr>
      <w:r>
        <w:rPr>
          <w:rFonts w:ascii="Times New Roman" w:hAnsi="Times New Roman"/>
          <w:sz w:val="28"/>
          <w:szCs w:val="28"/>
        </w:rPr>
        <w:t>Умение использовать в домашнем хозяйстве бытовую технику, химические средства, инструменты, соблюдая правила безопасности.</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3.4.  Окружающий социальный мир</w:t>
      </w:r>
    </w:p>
    <w:p>
      <w:pPr>
        <w:pStyle w:val="406"/>
        <w:spacing w:line="360" w:lineRule="auto"/>
        <w:ind w:firstLine="708"/>
        <w:jc w:val="both"/>
        <w:rPr>
          <w:rFonts w:ascii="Times New Roman" w:hAnsi="Times New Roman"/>
          <w:i/>
          <w:sz w:val="28"/>
          <w:szCs w:val="28"/>
        </w:rPr>
      </w:pPr>
      <w:r>
        <w:rPr>
          <w:rFonts w:ascii="Times New Roman" w:hAnsi="Times New Roman"/>
          <w:sz w:val="28"/>
          <w:szCs w:val="28"/>
        </w:rPr>
        <w:t xml:space="preserve">1) </w:t>
      </w:r>
      <w:r>
        <w:rPr>
          <w:rFonts w:ascii="Times New Roman" w:hAnsi="Times New Roman"/>
          <w:i/>
          <w:sz w:val="28"/>
          <w:szCs w:val="28"/>
        </w:rPr>
        <w:t>Представления о мире, созданном руками человека</w:t>
      </w:r>
    </w:p>
    <w:p>
      <w:pPr>
        <w:pStyle w:val="406"/>
        <w:numPr>
          <w:ilvl w:val="0"/>
          <w:numId w:val="30"/>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Интерес к объектам, созданным человеком. </w:t>
      </w:r>
    </w:p>
    <w:p>
      <w:pPr>
        <w:pStyle w:val="406"/>
        <w:numPr>
          <w:ilvl w:val="0"/>
          <w:numId w:val="30"/>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pPr>
        <w:pStyle w:val="406"/>
        <w:numPr>
          <w:ilvl w:val="0"/>
          <w:numId w:val="30"/>
        </w:numPr>
        <w:suppressAutoHyphens w:val="0"/>
        <w:spacing w:line="360" w:lineRule="auto"/>
        <w:jc w:val="both"/>
        <w:rPr>
          <w:rFonts w:ascii="Times New Roman" w:hAnsi="Times New Roman"/>
          <w:sz w:val="28"/>
          <w:szCs w:val="28"/>
        </w:rPr>
      </w:pPr>
      <w:r>
        <w:rPr>
          <w:rFonts w:ascii="Times New Roman" w:hAnsi="Times New Roman"/>
          <w:sz w:val="28"/>
          <w:szCs w:val="28"/>
        </w:rPr>
        <w:t>Умение соблюдать элементарные правила безопасности поведения в доме,  на улице, в транспорте, в общественных местах.</w:t>
      </w:r>
    </w:p>
    <w:p>
      <w:pPr>
        <w:pStyle w:val="406"/>
        <w:spacing w:line="360" w:lineRule="auto"/>
        <w:ind w:firstLine="708"/>
        <w:jc w:val="both"/>
        <w:rPr>
          <w:rFonts w:ascii="Times New Roman" w:hAnsi="Times New Roman"/>
          <w:sz w:val="28"/>
          <w:szCs w:val="28"/>
        </w:rPr>
      </w:pPr>
      <w:r>
        <w:rPr>
          <w:rFonts w:ascii="Times New Roman" w:hAnsi="Times New Roman"/>
          <w:i/>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Pr>
          <w:rFonts w:ascii="Times New Roman" w:hAnsi="Times New Roman"/>
          <w:sz w:val="28"/>
          <w:szCs w:val="28"/>
        </w:rPr>
        <w:t>.</w:t>
      </w:r>
    </w:p>
    <w:p>
      <w:pPr>
        <w:pStyle w:val="406"/>
        <w:numPr>
          <w:ilvl w:val="0"/>
          <w:numId w:val="31"/>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Представления о деятельности и профессиях людей, окружающих ребенка (учитель, повар, врач, водитель и т.д.).</w:t>
      </w:r>
    </w:p>
    <w:p>
      <w:pPr>
        <w:pStyle w:val="406"/>
        <w:numPr>
          <w:ilvl w:val="0"/>
          <w:numId w:val="31"/>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pPr>
        <w:pStyle w:val="406"/>
        <w:numPr>
          <w:ilvl w:val="0"/>
          <w:numId w:val="31"/>
        </w:numPr>
        <w:suppressAutoHyphens w:val="0"/>
        <w:spacing w:line="360" w:lineRule="auto"/>
        <w:jc w:val="both"/>
        <w:rPr>
          <w:rFonts w:ascii="Times New Roman" w:hAnsi="Times New Roman"/>
          <w:sz w:val="28"/>
          <w:szCs w:val="28"/>
        </w:rPr>
      </w:pPr>
      <w:r>
        <w:rPr>
          <w:rFonts w:ascii="Times New Roman" w:hAnsi="Times New Roman"/>
          <w:sz w:val="28"/>
          <w:szCs w:val="28"/>
        </w:rPr>
        <w:t>Опыт конструктивного взаимодействия с взрослыми и сверстниками.</w:t>
      </w:r>
    </w:p>
    <w:p>
      <w:pPr>
        <w:pStyle w:val="406"/>
        <w:numPr>
          <w:ilvl w:val="0"/>
          <w:numId w:val="31"/>
        </w:numPr>
        <w:suppressAutoHyphens w:val="0"/>
        <w:spacing w:line="360" w:lineRule="auto"/>
        <w:jc w:val="both"/>
        <w:rPr>
          <w:rFonts w:ascii="Times New Roman" w:hAnsi="Times New Roman"/>
          <w:sz w:val="28"/>
          <w:szCs w:val="28"/>
        </w:rPr>
      </w:pPr>
      <w:r>
        <w:rPr>
          <w:rFonts w:ascii="Times New Roman" w:hAnsi="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pPr>
        <w:pStyle w:val="406"/>
        <w:spacing w:line="360" w:lineRule="auto"/>
        <w:ind w:firstLine="708"/>
        <w:jc w:val="both"/>
        <w:rPr>
          <w:rFonts w:ascii="Times New Roman" w:hAnsi="Times New Roman"/>
          <w:i/>
          <w:sz w:val="28"/>
          <w:szCs w:val="28"/>
        </w:rPr>
      </w:pPr>
      <w:r>
        <w:rPr>
          <w:rFonts w:ascii="Times New Roman" w:hAnsi="Times New Roman"/>
          <w:i/>
          <w:sz w:val="28"/>
          <w:szCs w:val="28"/>
        </w:rPr>
        <w:t>3) Развитие межличностных и групповых отношений.</w:t>
      </w:r>
    </w:p>
    <w:p>
      <w:pPr>
        <w:pStyle w:val="406"/>
        <w:numPr>
          <w:ilvl w:val="0"/>
          <w:numId w:val="32"/>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Представления о дружбе, товарищах, сверстниках.</w:t>
      </w:r>
    </w:p>
    <w:p>
      <w:pPr>
        <w:pStyle w:val="406"/>
        <w:numPr>
          <w:ilvl w:val="0"/>
          <w:numId w:val="32"/>
        </w:numPr>
        <w:suppressAutoHyphens w:val="0"/>
        <w:spacing w:line="360" w:lineRule="auto"/>
        <w:jc w:val="both"/>
        <w:rPr>
          <w:rFonts w:ascii="Times New Roman" w:hAnsi="Times New Roman"/>
          <w:sz w:val="28"/>
          <w:szCs w:val="28"/>
        </w:rPr>
      </w:pPr>
      <w:r>
        <w:rPr>
          <w:rFonts w:ascii="Times New Roman" w:hAnsi="Times New Roman"/>
          <w:sz w:val="28"/>
          <w:szCs w:val="28"/>
        </w:rPr>
        <w:t>Умение находить друзей на основе личных симпатий.</w:t>
      </w:r>
    </w:p>
    <w:p>
      <w:pPr>
        <w:pStyle w:val="406"/>
        <w:numPr>
          <w:ilvl w:val="0"/>
          <w:numId w:val="32"/>
        </w:numPr>
        <w:suppressAutoHyphens w:val="0"/>
        <w:spacing w:line="360" w:lineRule="auto"/>
        <w:jc w:val="both"/>
        <w:rPr>
          <w:rFonts w:ascii="Times New Roman" w:hAnsi="Times New Roman"/>
          <w:sz w:val="28"/>
          <w:szCs w:val="28"/>
        </w:rPr>
      </w:pPr>
      <w:r>
        <w:rPr>
          <w:rFonts w:ascii="Times New Roman" w:hAnsi="Times New Roman"/>
          <w:sz w:val="28"/>
          <w:szCs w:val="28"/>
        </w:rPr>
        <w:t>Умение строить отношения на основе поддержки и взаимопомощи, умение сопереживать, сочувствовать, проявлять внимание.</w:t>
      </w:r>
    </w:p>
    <w:p>
      <w:pPr>
        <w:pStyle w:val="406"/>
        <w:numPr>
          <w:ilvl w:val="0"/>
          <w:numId w:val="32"/>
        </w:numPr>
        <w:suppressAutoHyphens w:val="0"/>
        <w:spacing w:line="360" w:lineRule="auto"/>
        <w:jc w:val="both"/>
        <w:rPr>
          <w:rFonts w:ascii="Times New Roman" w:hAnsi="Times New Roman"/>
          <w:sz w:val="28"/>
          <w:szCs w:val="28"/>
        </w:rPr>
      </w:pPr>
      <w:r>
        <w:rPr>
          <w:rFonts w:ascii="Times New Roman" w:hAnsi="Times New Roman"/>
          <w:sz w:val="28"/>
          <w:szCs w:val="28"/>
        </w:rPr>
        <w:t>Умение взаимодействовать в группе в процессе учебной, игровой, других видах доступной деятельности.</w:t>
      </w:r>
    </w:p>
    <w:p>
      <w:pPr>
        <w:pStyle w:val="406"/>
        <w:numPr>
          <w:ilvl w:val="0"/>
          <w:numId w:val="32"/>
        </w:numPr>
        <w:suppressAutoHyphens w:val="0"/>
        <w:spacing w:line="360" w:lineRule="auto"/>
        <w:jc w:val="both"/>
        <w:rPr>
          <w:rFonts w:ascii="Times New Roman" w:hAnsi="Times New Roman"/>
          <w:sz w:val="28"/>
          <w:szCs w:val="28"/>
        </w:rPr>
      </w:pPr>
      <w:r>
        <w:rPr>
          <w:rFonts w:ascii="Times New Roman" w:hAnsi="Times New Roman"/>
          <w:sz w:val="28"/>
          <w:szCs w:val="28"/>
        </w:rPr>
        <w:t>Умение организовывать свободное время с учетом своих и совместных интересов.</w:t>
      </w:r>
    </w:p>
    <w:p>
      <w:pPr>
        <w:pStyle w:val="406"/>
        <w:spacing w:line="360" w:lineRule="auto"/>
        <w:ind w:firstLine="708"/>
        <w:jc w:val="both"/>
        <w:rPr>
          <w:rFonts w:ascii="Times New Roman" w:hAnsi="Times New Roman"/>
          <w:i/>
          <w:sz w:val="28"/>
          <w:szCs w:val="28"/>
        </w:rPr>
      </w:pPr>
      <w:r>
        <w:rPr>
          <w:rFonts w:ascii="Times New Roman" w:hAnsi="Times New Roman"/>
          <w:sz w:val="28"/>
          <w:szCs w:val="28"/>
        </w:rPr>
        <w:t xml:space="preserve">4) </w:t>
      </w:r>
      <w:r>
        <w:rPr>
          <w:rFonts w:ascii="Times New Roman" w:hAnsi="Times New Roman"/>
          <w:i/>
          <w:sz w:val="28"/>
          <w:szCs w:val="28"/>
        </w:rPr>
        <w:t>Накопление положительного опыта сотрудничества и участия в общественной жизни.</w:t>
      </w:r>
    </w:p>
    <w:p>
      <w:pPr>
        <w:pStyle w:val="406"/>
        <w:numPr>
          <w:ilvl w:val="0"/>
          <w:numId w:val="33"/>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Представление о праздниках, праздничных мероприятиях, их содержании, участие в них.</w:t>
      </w:r>
    </w:p>
    <w:p>
      <w:pPr>
        <w:pStyle w:val="406"/>
        <w:numPr>
          <w:ilvl w:val="0"/>
          <w:numId w:val="33"/>
        </w:numPr>
        <w:suppressAutoHyphens w:val="0"/>
        <w:spacing w:line="360" w:lineRule="auto"/>
        <w:jc w:val="both"/>
        <w:rPr>
          <w:rFonts w:ascii="Times New Roman" w:hAnsi="Times New Roman"/>
          <w:sz w:val="28"/>
          <w:szCs w:val="28"/>
        </w:rPr>
      </w:pPr>
      <w:r>
        <w:rPr>
          <w:rFonts w:ascii="Times New Roman" w:hAnsi="Times New Roman"/>
          <w:sz w:val="28"/>
          <w:szCs w:val="28"/>
        </w:rPr>
        <w:t>Использование простейших эстетических ориентиров/эталонов о внешнем виде, на праздниках, в хозяйственно-бытовой деятельности.</w:t>
      </w:r>
    </w:p>
    <w:p>
      <w:pPr>
        <w:pStyle w:val="406"/>
        <w:numPr>
          <w:ilvl w:val="0"/>
          <w:numId w:val="33"/>
        </w:numPr>
        <w:suppressAutoHyphens w:val="0"/>
        <w:spacing w:line="360" w:lineRule="auto"/>
        <w:jc w:val="both"/>
        <w:rPr>
          <w:rFonts w:ascii="Times New Roman" w:hAnsi="Times New Roman"/>
          <w:sz w:val="28"/>
          <w:szCs w:val="28"/>
        </w:rPr>
      </w:pPr>
      <w:r>
        <w:rPr>
          <w:rFonts w:ascii="Times New Roman" w:hAnsi="Times New Roman"/>
          <w:sz w:val="28"/>
          <w:szCs w:val="28"/>
        </w:rPr>
        <w:t>Умение соблюдать традиции семейных, школьных, государственных праздников.</w:t>
      </w:r>
    </w:p>
    <w:p>
      <w:pPr>
        <w:pStyle w:val="406"/>
        <w:spacing w:line="360" w:lineRule="auto"/>
        <w:ind w:firstLine="708"/>
        <w:jc w:val="both"/>
        <w:rPr>
          <w:rFonts w:ascii="Times New Roman" w:hAnsi="Times New Roman"/>
          <w:i/>
          <w:sz w:val="28"/>
          <w:szCs w:val="28"/>
        </w:rPr>
      </w:pPr>
      <w:r>
        <w:rPr>
          <w:rFonts w:ascii="Times New Roman" w:hAnsi="Times New Roman"/>
          <w:sz w:val="28"/>
          <w:szCs w:val="28"/>
        </w:rPr>
        <w:t xml:space="preserve">5) </w:t>
      </w:r>
      <w:r>
        <w:rPr>
          <w:rFonts w:ascii="Times New Roman" w:hAnsi="Times New Roman"/>
          <w:i/>
          <w:sz w:val="28"/>
          <w:szCs w:val="28"/>
        </w:rPr>
        <w:t>Представления об обязанностях и правах ребенка.</w:t>
      </w:r>
    </w:p>
    <w:p>
      <w:pPr>
        <w:pStyle w:val="406"/>
        <w:numPr>
          <w:ilvl w:val="0"/>
          <w:numId w:val="34"/>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Представления о праве на жизнь, на образование, на труд, на неприкосновенность личности и достоинства и др. </w:t>
      </w:r>
    </w:p>
    <w:p>
      <w:pPr>
        <w:pStyle w:val="406"/>
        <w:numPr>
          <w:ilvl w:val="0"/>
          <w:numId w:val="34"/>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Представления об обязанностях обучающегося, сына/дочери, внука/внучки,  гражданина и др.</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6) </w:t>
      </w:r>
      <w:r>
        <w:rPr>
          <w:rFonts w:ascii="Times New Roman" w:hAnsi="Times New Roman"/>
          <w:i/>
          <w:sz w:val="28"/>
          <w:szCs w:val="28"/>
        </w:rPr>
        <w:t>Представление о стране проживания Россия</w:t>
      </w:r>
      <w:r>
        <w:rPr>
          <w:rFonts w:ascii="Times New Roman" w:hAnsi="Times New Roman"/>
          <w:sz w:val="28"/>
          <w:szCs w:val="28"/>
        </w:rPr>
        <w:t xml:space="preserve">. </w:t>
      </w:r>
    </w:p>
    <w:p>
      <w:pPr>
        <w:pStyle w:val="406"/>
        <w:numPr>
          <w:ilvl w:val="0"/>
          <w:numId w:val="35"/>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Представление о стране, народе, столице, больших городах, городе (селе), месте проживания.</w:t>
      </w:r>
    </w:p>
    <w:p>
      <w:pPr>
        <w:pStyle w:val="406"/>
        <w:numPr>
          <w:ilvl w:val="0"/>
          <w:numId w:val="35"/>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Представление о государственно символике (флаг, герб, гимн).</w:t>
      </w:r>
    </w:p>
    <w:p>
      <w:pPr>
        <w:pStyle w:val="406"/>
        <w:numPr>
          <w:ilvl w:val="0"/>
          <w:numId w:val="35"/>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Представление о значимых исторических событиях и выдающихся людях России. </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4. Искусство</w:t>
      </w:r>
    </w:p>
    <w:p>
      <w:pPr>
        <w:pStyle w:val="406"/>
        <w:spacing w:line="360" w:lineRule="auto"/>
        <w:jc w:val="center"/>
        <w:rPr>
          <w:rFonts w:ascii="Times New Roman" w:hAnsi="Times New Roman"/>
          <w:b/>
          <w:sz w:val="28"/>
          <w:szCs w:val="28"/>
        </w:rPr>
      </w:pPr>
      <w:r>
        <w:rPr>
          <w:rFonts w:ascii="Times New Roman" w:hAnsi="Times New Roman"/>
          <w:b/>
          <w:sz w:val="28"/>
          <w:szCs w:val="28"/>
        </w:rPr>
        <w:t>4.1. Музыка и движение.</w:t>
      </w:r>
    </w:p>
    <w:p>
      <w:pPr>
        <w:pStyle w:val="406"/>
        <w:spacing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 xml:space="preserve">1) </w:t>
      </w:r>
      <w:r>
        <w:rPr>
          <w:rFonts w:ascii="Times New Roman" w:hAnsi="Times New Roman"/>
          <w:i/>
          <w:sz w:val="28"/>
          <w:szCs w:val="28"/>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pPr>
        <w:pStyle w:val="406"/>
        <w:numPr>
          <w:ilvl w:val="0"/>
          <w:numId w:val="36"/>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pPr>
        <w:pStyle w:val="406"/>
        <w:numPr>
          <w:ilvl w:val="0"/>
          <w:numId w:val="36"/>
        </w:numPr>
        <w:suppressAutoHyphens w:val="0"/>
        <w:spacing w:line="360" w:lineRule="auto"/>
        <w:jc w:val="both"/>
        <w:rPr>
          <w:rFonts w:ascii="Times New Roman" w:hAnsi="Times New Roman"/>
          <w:sz w:val="28"/>
          <w:szCs w:val="28"/>
        </w:rPr>
      </w:pPr>
      <w:r>
        <w:rPr>
          <w:rFonts w:ascii="Times New Roman" w:hAnsi="Times New Roman"/>
          <w:sz w:val="28"/>
          <w:szCs w:val="28"/>
        </w:rPr>
        <w:t>Умение слушать музыку и выполнять простейшие танцевальные движения.</w:t>
      </w:r>
    </w:p>
    <w:p>
      <w:pPr>
        <w:pStyle w:val="406"/>
        <w:numPr>
          <w:ilvl w:val="0"/>
          <w:numId w:val="36"/>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Освоение приемов игры на музыкальных инструментах, сопровождение мелодии игрой на музыкальных инструментах. </w:t>
      </w:r>
    </w:p>
    <w:p>
      <w:pPr>
        <w:pStyle w:val="406"/>
        <w:numPr>
          <w:ilvl w:val="0"/>
          <w:numId w:val="36"/>
        </w:numPr>
        <w:suppressAutoHyphens w:val="0"/>
        <w:spacing w:line="360" w:lineRule="auto"/>
        <w:jc w:val="both"/>
        <w:rPr>
          <w:rFonts w:ascii="Times New Roman" w:hAnsi="Times New Roman"/>
          <w:sz w:val="28"/>
          <w:szCs w:val="28"/>
        </w:rPr>
      </w:pPr>
      <w:r>
        <w:rPr>
          <w:rFonts w:ascii="Times New Roman" w:hAnsi="Times New Roman"/>
          <w:sz w:val="28"/>
          <w:szCs w:val="28"/>
        </w:rPr>
        <w:t>Умение узнавать знакомые песни, подпевать их, петь в хоре.</w:t>
      </w:r>
    </w:p>
    <w:p>
      <w:pPr>
        <w:pStyle w:val="406"/>
        <w:spacing w:line="360" w:lineRule="auto"/>
        <w:ind w:firstLine="708"/>
        <w:jc w:val="both"/>
        <w:rPr>
          <w:rFonts w:ascii="Times New Roman" w:hAnsi="Times New Roman"/>
          <w:i/>
          <w:sz w:val="28"/>
          <w:szCs w:val="28"/>
        </w:rPr>
      </w:pPr>
      <w:r>
        <w:rPr>
          <w:rFonts w:ascii="Times New Roman" w:hAnsi="Times New Roman"/>
          <w:sz w:val="28"/>
          <w:szCs w:val="28"/>
        </w:rPr>
        <w:t>2</w:t>
      </w:r>
      <w:r>
        <w:rPr>
          <w:rFonts w:ascii="Times New Roman" w:hAnsi="Times New Roman"/>
          <w:i/>
          <w:sz w:val="28"/>
          <w:szCs w:val="28"/>
        </w:rPr>
        <w:t>) Готовность к участию в совместных музыкальных мероприятиях.</w:t>
      </w:r>
    </w:p>
    <w:p>
      <w:pPr>
        <w:pStyle w:val="406"/>
        <w:numPr>
          <w:ilvl w:val="0"/>
          <w:numId w:val="37"/>
        </w:numPr>
        <w:suppressAutoHyphens w:val="0"/>
        <w:spacing w:line="360" w:lineRule="auto"/>
        <w:jc w:val="both"/>
        <w:rPr>
          <w:rFonts w:ascii="Times New Roman" w:hAnsi="Times New Roman"/>
          <w:sz w:val="28"/>
          <w:szCs w:val="28"/>
        </w:rPr>
      </w:pPr>
      <w:r>
        <w:rPr>
          <w:rFonts w:ascii="Times New Roman" w:hAnsi="Times New Roman"/>
          <w:sz w:val="28"/>
          <w:szCs w:val="28"/>
        </w:rPr>
        <w:t>Умение проявлять адекватные эмоциональные реакции от совместной и самостоятельной музыкальной деятельности.</w:t>
      </w:r>
    </w:p>
    <w:p>
      <w:pPr>
        <w:pStyle w:val="406"/>
        <w:numPr>
          <w:ilvl w:val="0"/>
          <w:numId w:val="37"/>
        </w:numPr>
        <w:suppressAutoHyphens w:val="0"/>
        <w:spacing w:line="360" w:lineRule="auto"/>
        <w:jc w:val="both"/>
        <w:rPr>
          <w:rFonts w:ascii="Times New Roman" w:hAnsi="Times New Roman"/>
          <w:sz w:val="28"/>
          <w:szCs w:val="28"/>
        </w:rPr>
      </w:pPr>
      <w:r>
        <w:rPr>
          <w:rFonts w:ascii="Times New Roman" w:hAnsi="Times New Roman"/>
          <w:sz w:val="28"/>
          <w:szCs w:val="28"/>
        </w:rPr>
        <w:t>Стремление к совместной и самостоятельной музыкальной деятельности;</w:t>
      </w:r>
    </w:p>
    <w:p>
      <w:pPr>
        <w:pStyle w:val="406"/>
        <w:numPr>
          <w:ilvl w:val="0"/>
          <w:numId w:val="37"/>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использовать полученные навыки для участия в представлениях, концертах, спектаклях, др. </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 xml:space="preserve">4.2. Изобразительная деятельность </w:t>
      </w:r>
    </w:p>
    <w:p>
      <w:pPr>
        <w:pStyle w:val="406"/>
        <w:spacing w:line="360" w:lineRule="auto"/>
        <w:jc w:val="center"/>
        <w:rPr>
          <w:rFonts w:ascii="Times New Roman" w:hAnsi="Times New Roman"/>
          <w:b/>
          <w:sz w:val="28"/>
          <w:szCs w:val="28"/>
        </w:rPr>
      </w:pPr>
      <w:r>
        <w:rPr>
          <w:rFonts w:ascii="Times New Roman" w:hAnsi="Times New Roman"/>
          <w:b/>
          <w:sz w:val="28"/>
          <w:szCs w:val="28"/>
        </w:rPr>
        <w:t>(рисование, лепка, аппликация)</w:t>
      </w:r>
    </w:p>
    <w:p>
      <w:pPr>
        <w:pStyle w:val="406"/>
        <w:spacing w:line="360" w:lineRule="auto"/>
        <w:ind w:firstLine="708"/>
        <w:jc w:val="both"/>
        <w:rPr>
          <w:rFonts w:ascii="Times New Roman" w:hAnsi="Times New Roman"/>
          <w:i/>
          <w:sz w:val="28"/>
          <w:szCs w:val="28"/>
        </w:rPr>
      </w:pPr>
      <w:r>
        <w:rPr>
          <w:rFonts w:ascii="Times New Roman" w:hAnsi="Times New Roman"/>
          <w:sz w:val="28"/>
          <w:szCs w:val="28"/>
        </w:rPr>
        <w:t xml:space="preserve">1) </w:t>
      </w:r>
      <w:r>
        <w:rPr>
          <w:rFonts w:ascii="Times New Roman" w:hAnsi="Times New Roman"/>
          <w:i/>
          <w:sz w:val="28"/>
          <w:szCs w:val="28"/>
        </w:rPr>
        <w:t>Освоение доступных средств изобразительной деятельности: лепка, аппликация, рисование; использование различных изобразительных технологий.</w:t>
      </w:r>
    </w:p>
    <w:p>
      <w:pPr>
        <w:pStyle w:val="406"/>
        <w:numPr>
          <w:ilvl w:val="0"/>
          <w:numId w:val="38"/>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Интерес к доступным видам изобразительной деятельности. </w:t>
      </w:r>
    </w:p>
    <w:p>
      <w:pPr>
        <w:pStyle w:val="406"/>
        <w:numPr>
          <w:ilvl w:val="0"/>
          <w:numId w:val="38"/>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pPr>
        <w:pStyle w:val="406"/>
        <w:numPr>
          <w:ilvl w:val="0"/>
          <w:numId w:val="38"/>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использовать различные изобразительные технологии в процессе рисования, лепки, аппликации.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2) </w:t>
      </w:r>
      <w:r>
        <w:rPr>
          <w:rFonts w:ascii="Times New Roman" w:hAnsi="Times New Roman"/>
          <w:i/>
          <w:sz w:val="28"/>
          <w:szCs w:val="28"/>
        </w:rPr>
        <w:t>Способность к самостоятельной изобразительной деятельности.</w:t>
      </w:r>
      <w:r>
        <w:rPr>
          <w:rFonts w:ascii="Times New Roman" w:hAnsi="Times New Roman"/>
          <w:sz w:val="28"/>
          <w:szCs w:val="28"/>
        </w:rPr>
        <w:t xml:space="preserve"> </w:t>
      </w:r>
    </w:p>
    <w:p>
      <w:pPr>
        <w:pStyle w:val="406"/>
        <w:numPr>
          <w:ilvl w:val="0"/>
          <w:numId w:val="39"/>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Положительные эмоциональные реакции (удовольствие, радость) в процессе изобразительной деятельности. </w:t>
      </w:r>
    </w:p>
    <w:p>
      <w:pPr>
        <w:pStyle w:val="406"/>
        <w:numPr>
          <w:ilvl w:val="0"/>
          <w:numId w:val="39"/>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Стремление к собственной творческой деятельности и умение демонстрировать результаты работы. </w:t>
      </w:r>
    </w:p>
    <w:p>
      <w:pPr>
        <w:pStyle w:val="406"/>
        <w:numPr>
          <w:ilvl w:val="0"/>
          <w:numId w:val="39"/>
        </w:numPr>
        <w:suppressAutoHyphens w:val="0"/>
        <w:spacing w:line="360" w:lineRule="auto"/>
        <w:jc w:val="both"/>
        <w:rPr>
          <w:rFonts w:ascii="Times New Roman" w:hAnsi="Times New Roman"/>
          <w:sz w:val="28"/>
          <w:szCs w:val="28"/>
        </w:rPr>
      </w:pPr>
      <w:r>
        <w:rPr>
          <w:rFonts w:ascii="Times New Roman" w:hAnsi="Times New Roman"/>
          <w:sz w:val="28"/>
          <w:szCs w:val="28"/>
        </w:rPr>
        <w:t>Умение выражать свое отношение к результатам собственной и чужой творческой деятельности.</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3) </w:t>
      </w:r>
      <w:r>
        <w:rPr>
          <w:rFonts w:ascii="Times New Roman" w:hAnsi="Times New Roman"/>
          <w:i/>
          <w:sz w:val="28"/>
          <w:szCs w:val="28"/>
        </w:rPr>
        <w:t>Готовность к участию в совместных мероприятиях</w:t>
      </w:r>
      <w:r>
        <w:rPr>
          <w:rFonts w:ascii="Times New Roman" w:hAnsi="Times New Roman"/>
          <w:sz w:val="28"/>
          <w:szCs w:val="28"/>
        </w:rPr>
        <w:t xml:space="preserve">. </w:t>
      </w:r>
    </w:p>
    <w:p>
      <w:pPr>
        <w:pStyle w:val="406"/>
        <w:numPr>
          <w:ilvl w:val="0"/>
          <w:numId w:val="40"/>
        </w:numPr>
        <w:suppressAutoHyphens w:val="0"/>
        <w:spacing w:line="360" w:lineRule="auto"/>
        <w:jc w:val="both"/>
        <w:rPr>
          <w:rFonts w:ascii="Times New Roman" w:hAnsi="Times New Roman"/>
          <w:sz w:val="28"/>
          <w:szCs w:val="28"/>
        </w:rPr>
      </w:pPr>
      <w:r>
        <w:rPr>
          <w:rFonts w:ascii="Times New Roman" w:hAnsi="Times New Roman"/>
          <w:sz w:val="28"/>
          <w:szCs w:val="28"/>
        </w:rPr>
        <w:t>Готовность к взаимодействию в творческой деятельности совместно со сверстниками, взрослыми.</w:t>
      </w:r>
    </w:p>
    <w:p>
      <w:pPr>
        <w:pStyle w:val="406"/>
        <w:numPr>
          <w:ilvl w:val="0"/>
          <w:numId w:val="40"/>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5. Технологии</w:t>
      </w:r>
    </w:p>
    <w:p>
      <w:pPr>
        <w:pStyle w:val="406"/>
        <w:spacing w:line="360" w:lineRule="auto"/>
        <w:jc w:val="center"/>
        <w:rPr>
          <w:rFonts w:ascii="Times New Roman" w:hAnsi="Times New Roman"/>
          <w:b/>
          <w:sz w:val="28"/>
          <w:szCs w:val="28"/>
        </w:rPr>
      </w:pPr>
      <w:r>
        <w:rPr>
          <w:rFonts w:ascii="Times New Roman" w:hAnsi="Times New Roman"/>
          <w:b/>
          <w:sz w:val="28"/>
          <w:szCs w:val="28"/>
        </w:rPr>
        <w:t>5.1. Профильный труд.</w:t>
      </w:r>
    </w:p>
    <w:p>
      <w:pPr>
        <w:pStyle w:val="406"/>
        <w:spacing w:line="360" w:lineRule="auto"/>
        <w:ind w:firstLine="708"/>
        <w:jc w:val="both"/>
        <w:rPr>
          <w:rFonts w:ascii="Times New Roman" w:hAnsi="Times New Roman"/>
          <w:i/>
          <w:sz w:val="28"/>
          <w:szCs w:val="28"/>
        </w:rPr>
      </w:pPr>
      <w:r>
        <w:rPr>
          <w:rFonts w:ascii="Times New Roman" w:hAnsi="Times New Roman"/>
          <w:i/>
          <w:sz w:val="28"/>
          <w:szCs w:val="28"/>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pPr>
        <w:pStyle w:val="406"/>
        <w:numPr>
          <w:ilvl w:val="0"/>
          <w:numId w:val="41"/>
        </w:numPr>
        <w:suppressAutoHyphens w:val="0"/>
        <w:spacing w:line="360" w:lineRule="auto"/>
        <w:jc w:val="both"/>
        <w:rPr>
          <w:rFonts w:ascii="Times New Roman" w:hAnsi="Times New Roman"/>
          <w:sz w:val="28"/>
          <w:szCs w:val="28"/>
        </w:rPr>
      </w:pPr>
      <w:r>
        <w:rPr>
          <w:rFonts w:ascii="Times New Roman" w:hAnsi="Times New Roman"/>
          <w:sz w:val="28"/>
          <w:szCs w:val="28"/>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pPr>
        <w:pStyle w:val="406"/>
        <w:numPr>
          <w:ilvl w:val="0"/>
          <w:numId w:val="41"/>
        </w:numPr>
        <w:suppressAutoHyphens w:val="0"/>
        <w:spacing w:line="360" w:lineRule="auto"/>
        <w:jc w:val="both"/>
        <w:rPr>
          <w:rFonts w:ascii="Times New Roman" w:hAnsi="Times New Roman"/>
          <w:sz w:val="28"/>
          <w:szCs w:val="28"/>
        </w:rPr>
      </w:pPr>
      <w:r>
        <w:rPr>
          <w:rFonts w:ascii="Times New Roman" w:hAnsi="Times New Roman"/>
          <w:sz w:val="28"/>
          <w:szCs w:val="28"/>
        </w:rPr>
        <w:t>Умение выполнять отдельные и комплексные элементы трудовых операций, несложные виды работ, применяемые в сферах производства и обслуживания.</w:t>
      </w:r>
    </w:p>
    <w:p>
      <w:pPr>
        <w:pStyle w:val="406"/>
        <w:numPr>
          <w:ilvl w:val="0"/>
          <w:numId w:val="41"/>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использовать в трудовой деятельности различные инструменты, материалы; соблюдать необходимые правила техники безопасности. </w:t>
      </w:r>
    </w:p>
    <w:p>
      <w:pPr>
        <w:pStyle w:val="406"/>
        <w:numPr>
          <w:ilvl w:val="0"/>
          <w:numId w:val="41"/>
        </w:numPr>
        <w:suppressAutoHyphens w:val="0"/>
        <w:spacing w:line="360" w:lineRule="auto"/>
        <w:jc w:val="both"/>
        <w:rPr>
          <w:rFonts w:ascii="Times New Roman" w:hAnsi="Times New Roman"/>
          <w:sz w:val="28"/>
          <w:szCs w:val="28"/>
        </w:rPr>
      </w:pPr>
      <w:r>
        <w:rPr>
          <w:rFonts w:ascii="Times New Roman" w:hAnsi="Times New Roman"/>
          <w:sz w:val="28"/>
          <w:szCs w:val="28"/>
        </w:rPr>
        <w:t>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w:t>
      </w:r>
    </w:p>
    <w:p>
      <w:pPr>
        <w:pStyle w:val="406"/>
        <w:numPr>
          <w:ilvl w:val="0"/>
          <w:numId w:val="41"/>
        </w:numPr>
        <w:suppressAutoHyphens w:val="0"/>
        <w:spacing w:line="360" w:lineRule="auto"/>
        <w:jc w:val="both"/>
        <w:rPr>
          <w:rFonts w:ascii="Times New Roman" w:hAnsi="Times New Roman"/>
          <w:sz w:val="28"/>
          <w:szCs w:val="28"/>
        </w:rPr>
      </w:pPr>
      <w:r>
        <w:rPr>
          <w:rFonts w:ascii="Times New Roman" w:hAnsi="Times New Roman"/>
          <w:sz w:val="28"/>
          <w:szCs w:val="28"/>
        </w:rPr>
        <w:t>Умение выполнять работу качественно, в установленный промежуток времени, оценивать результаты своего труда.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2) </w:t>
      </w:r>
      <w:r>
        <w:rPr>
          <w:rFonts w:ascii="Times New Roman" w:hAnsi="Times New Roman"/>
          <w:i/>
          <w:sz w:val="28"/>
          <w:szCs w:val="28"/>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r>
        <w:rPr>
          <w:rFonts w:ascii="Times New Roman" w:hAnsi="Times New Roman"/>
          <w:sz w:val="28"/>
          <w:szCs w:val="28"/>
        </w:rPr>
        <w:t>.</w:t>
      </w:r>
    </w:p>
    <w:p>
      <w:pPr>
        <w:pStyle w:val="406"/>
        <w:numPr>
          <w:ilvl w:val="0"/>
          <w:numId w:val="42"/>
        </w:numPr>
        <w:suppressAutoHyphens w:val="0"/>
        <w:spacing w:line="360" w:lineRule="auto"/>
        <w:jc w:val="both"/>
        <w:rPr>
          <w:rFonts w:ascii="Times New Roman" w:hAnsi="Times New Roman"/>
          <w:sz w:val="28"/>
          <w:szCs w:val="28"/>
        </w:rPr>
      </w:pPr>
      <w:r>
        <w:rPr>
          <w:rFonts w:ascii="Times New Roman" w:hAnsi="Times New Roman"/>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6. Физическая культура.</w:t>
      </w:r>
    </w:p>
    <w:p>
      <w:pPr>
        <w:pStyle w:val="406"/>
        <w:spacing w:line="360" w:lineRule="auto"/>
        <w:jc w:val="center"/>
        <w:rPr>
          <w:rFonts w:ascii="Times New Roman" w:hAnsi="Times New Roman"/>
          <w:b/>
          <w:sz w:val="28"/>
          <w:szCs w:val="28"/>
        </w:rPr>
      </w:pPr>
      <w:r>
        <w:rPr>
          <w:rFonts w:ascii="Times New Roman" w:hAnsi="Times New Roman"/>
          <w:b/>
          <w:sz w:val="28"/>
          <w:szCs w:val="28"/>
        </w:rPr>
        <w:t>6.1.  Адаптивная физкультура.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1) </w:t>
      </w:r>
      <w:r>
        <w:rPr>
          <w:rFonts w:ascii="Times New Roman" w:hAnsi="Times New Roman"/>
          <w:i/>
          <w:sz w:val="28"/>
          <w:szCs w:val="28"/>
        </w:rPr>
        <w:t>Восприятие собственного тела, осознание своих физических возможностей и ограничений</w:t>
      </w:r>
      <w:r>
        <w:rPr>
          <w:rFonts w:ascii="Times New Roman" w:hAnsi="Times New Roman"/>
          <w:sz w:val="28"/>
          <w:szCs w:val="28"/>
        </w:rPr>
        <w:t xml:space="preserve">. </w:t>
      </w:r>
    </w:p>
    <w:p>
      <w:pPr>
        <w:pStyle w:val="406"/>
        <w:numPr>
          <w:ilvl w:val="0"/>
          <w:numId w:val="43"/>
        </w:numPr>
        <w:suppressAutoHyphens w:val="0"/>
        <w:spacing w:line="360" w:lineRule="auto"/>
        <w:jc w:val="both"/>
        <w:rPr>
          <w:rFonts w:ascii="Times New Roman" w:hAnsi="Times New Roman"/>
          <w:sz w:val="28"/>
          <w:szCs w:val="28"/>
        </w:rPr>
      </w:pPr>
      <w:r>
        <w:rPr>
          <w:rFonts w:ascii="Times New Roman" w:hAnsi="Times New Roman"/>
          <w:sz w:val="28"/>
          <w:szCs w:val="28"/>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pPr>
        <w:pStyle w:val="406"/>
        <w:numPr>
          <w:ilvl w:val="0"/>
          <w:numId w:val="43"/>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Освоение двигательных навыков, последовательности движений, развитие координационных способностей. </w:t>
      </w:r>
    </w:p>
    <w:p>
      <w:pPr>
        <w:pStyle w:val="406"/>
        <w:numPr>
          <w:ilvl w:val="0"/>
          <w:numId w:val="43"/>
        </w:numPr>
        <w:suppressAutoHyphens w:val="0"/>
        <w:spacing w:line="360" w:lineRule="auto"/>
        <w:jc w:val="both"/>
        <w:rPr>
          <w:rFonts w:ascii="Times New Roman" w:hAnsi="Times New Roman"/>
          <w:sz w:val="28"/>
          <w:szCs w:val="28"/>
        </w:rPr>
      </w:pPr>
      <w:r>
        <w:rPr>
          <w:rFonts w:ascii="Times New Roman" w:hAnsi="Times New Roman"/>
          <w:sz w:val="28"/>
          <w:szCs w:val="28"/>
        </w:rPr>
        <w:t>Совершенствование физических качеств: ловкости, силы, быстроты, выносливости.</w:t>
      </w:r>
    </w:p>
    <w:p>
      <w:pPr>
        <w:pStyle w:val="406"/>
        <w:numPr>
          <w:ilvl w:val="0"/>
          <w:numId w:val="43"/>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радоваться успехам: выше прыгнул, быстрее пробежал и др.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2) </w:t>
      </w:r>
      <w:r>
        <w:rPr>
          <w:rFonts w:ascii="Times New Roman" w:hAnsi="Times New Roman"/>
          <w:i/>
          <w:sz w:val="28"/>
          <w:szCs w:val="28"/>
        </w:rPr>
        <w:t>Соотнесение самочувствия с настроением, собственной активностью, самостоятельностью и независимостью.</w:t>
      </w:r>
      <w:r>
        <w:rPr>
          <w:rFonts w:ascii="Times New Roman" w:hAnsi="Times New Roman"/>
          <w:sz w:val="28"/>
          <w:szCs w:val="28"/>
        </w:rPr>
        <w:t xml:space="preserve"> </w:t>
      </w:r>
    </w:p>
    <w:p>
      <w:pPr>
        <w:pStyle w:val="406"/>
        <w:numPr>
          <w:ilvl w:val="0"/>
          <w:numId w:val="44"/>
        </w:numPr>
        <w:suppressAutoHyphens w:val="0"/>
        <w:spacing w:line="360" w:lineRule="auto"/>
        <w:jc w:val="both"/>
        <w:rPr>
          <w:rFonts w:ascii="Times New Roman" w:hAnsi="Times New Roman"/>
          <w:sz w:val="28"/>
          <w:szCs w:val="28"/>
        </w:rPr>
      </w:pPr>
      <w:r>
        <w:rPr>
          <w:rFonts w:ascii="Times New Roman" w:hAnsi="Times New Roman"/>
          <w:sz w:val="28"/>
          <w:szCs w:val="28"/>
        </w:rPr>
        <w:t>Умение определять свое самочувствие в связи с физической нагрузкой: усталость, болевые ощущения, др.</w:t>
      </w:r>
    </w:p>
    <w:p>
      <w:pPr>
        <w:pStyle w:val="406"/>
        <w:spacing w:line="360" w:lineRule="auto"/>
        <w:ind w:firstLine="708"/>
        <w:jc w:val="both"/>
        <w:rPr>
          <w:rFonts w:ascii="Times New Roman" w:hAnsi="Times New Roman"/>
          <w:i/>
          <w:sz w:val="28"/>
          <w:szCs w:val="28"/>
        </w:rPr>
      </w:pPr>
      <w:r>
        <w:rPr>
          <w:rFonts w:ascii="Times New Roman" w:hAnsi="Times New Roman"/>
          <w:sz w:val="28"/>
          <w:szCs w:val="28"/>
        </w:rPr>
        <w:t xml:space="preserve">3) </w:t>
      </w:r>
      <w:r>
        <w:rPr>
          <w:rFonts w:ascii="Times New Roman" w:hAnsi="Times New Roman"/>
          <w:i/>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pPr>
        <w:pStyle w:val="406"/>
        <w:numPr>
          <w:ilvl w:val="0"/>
          <w:numId w:val="45"/>
        </w:numPr>
        <w:suppressAutoHyphens w:val="0"/>
        <w:spacing w:line="360" w:lineRule="auto"/>
        <w:jc w:val="both"/>
        <w:rPr>
          <w:rFonts w:ascii="Times New Roman" w:hAnsi="Times New Roman"/>
          <w:sz w:val="28"/>
          <w:szCs w:val="28"/>
        </w:rPr>
      </w:pPr>
      <w:r>
        <w:rPr>
          <w:rFonts w:ascii="Times New Roman" w:hAnsi="Times New Roman"/>
          <w:sz w:val="28"/>
          <w:szCs w:val="28"/>
        </w:rP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pPr>
        <w:pStyle w:val="406"/>
        <w:numPr>
          <w:ilvl w:val="0"/>
          <w:numId w:val="45"/>
        </w:numPr>
        <w:suppressAutoHyphens w:val="0"/>
        <w:spacing w:line="360" w:lineRule="auto"/>
        <w:jc w:val="both"/>
        <w:rPr>
          <w:rFonts w:ascii="Times New Roman" w:hAnsi="Times New Roman"/>
          <w:sz w:val="28"/>
          <w:szCs w:val="28"/>
        </w:rPr>
      </w:pPr>
      <w:r>
        <w:rPr>
          <w:rFonts w:ascii="Times New Roman" w:hAnsi="Times New Roman"/>
          <w:sz w:val="28"/>
          <w:szCs w:val="28"/>
        </w:rPr>
        <w:t>Умение ездить на велосипеде, кататься на санках, ходить на лыжах, плавать, играть в подвижные игры и др.</w:t>
      </w:r>
    </w:p>
    <w:p>
      <w:pPr>
        <w:pStyle w:val="406"/>
        <w:spacing w:line="360" w:lineRule="auto"/>
        <w:rPr>
          <w:rFonts w:ascii="Times New Roman" w:hAnsi="Times New Roman"/>
          <w:b/>
          <w:sz w:val="28"/>
          <w:szCs w:val="28"/>
        </w:rPr>
      </w:pPr>
    </w:p>
    <w:p>
      <w:pPr>
        <w:pStyle w:val="406"/>
        <w:spacing w:line="360" w:lineRule="auto"/>
        <w:rPr>
          <w:rFonts w:ascii="Times New Roman" w:hAnsi="Times New Roman"/>
          <w:b/>
          <w:sz w:val="28"/>
          <w:szCs w:val="28"/>
        </w:rPr>
      </w:pPr>
    </w:p>
    <w:p>
      <w:pPr>
        <w:pStyle w:val="406"/>
        <w:spacing w:line="360" w:lineRule="auto"/>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 xml:space="preserve">3.1.3. Система оценки достижений обучающихся </w:t>
      </w:r>
    </w:p>
    <w:p>
      <w:pPr>
        <w:pStyle w:val="406"/>
        <w:spacing w:line="360" w:lineRule="auto"/>
        <w:jc w:val="center"/>
        <w:rPr>
          <w:rFonts w:ascii="Times New Roman" w:hAnsi="Times New Roman"/>
          <w:b/>
          <w:sz w:val="28"/>
          <w:szCs w:val="28"/>
        </w:rPr>
      </w:pPr>
      <w:r>
        <w:rPr>
          <w:rFonts w:ascii="Times New Roman" w:hAnsi="Times New Roman"/>
          <w:b/>
          <w:bCs/>
          <w:sz w:val="28"/>
          <w:szCs w:val="28"/>
        </w:rPr>
        <w:t xml:space="preserve">с умеренной, тяжелой, глубокой умственной отсталостью (интеллектуальными нарушениями), </w:t>
      </w:r>
      <w:r>
        <w:rPr>
          <w:rFonts w:ascii="Times New Roman" w:hAnsi="Times New Roman"/>
          <w:b/>
          <w:sz w:val="28"/>
          <w:szCs w:val="28"/>
        </w:rPr>
        <w:t>с тяжелыми и множественными нарушениями развития планируемых результатов освоения адаптированной основной общеобразовательной программы</w:t>
      </w:r>
    </w:p>
    <w:p>
      <w:pPr>
        <w:pStyle w:val="406"/>
        <w:spacing w:line="360" w:lineRule="auto"/>
        <w:ind w:firstLine="708"/>
        <w:jc w:val="both"/>
      </w:pPr>
    </w:p>
    <w:p>
      <w:pPr>
        <w:pStyle w:val="406"/>
        <w:spacing w:line="360" w:lineRule="auto"/>
        <w:ind w:firstLine="708"/>
        <w:jc w:val="both"/>
        <w:rPr>
          <w:rFonts w:ascii="Times New Roman" w:hAnsi="Times New Roman"/>
          <w:sz w:val="28"/>
          <w:szCs w:val="28"/>
        </w:rPr>
      </w:pPr>
      <w:r>
        <w:t xml:space="preserve"> </w:t>
      </w:r>
      <w:r>
        <w:rPr>
          <w:rFonts w:ascii="Times New Roman" w:hAnsi="Times New Roman"/>
          <w:i/>
          <w:sz w:val="28"/>
          <w:szCs w:val="28"/>
        </w:rPr>
        <w:t>Текущая</w:t>
      </w:r>
      <w:r>
        <w:rPr>
          <w:rFonts w:ascii="Times New Roman" w:hAnsi="Times New Roman"/>
          <w:sz w:val="28"/>
          <w:szCs w:val="28"/>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 </w:t>
      </w:r>
      <w:r>
        <w:rPr>
          <w:rFonts w:ascii="Times New Roman" w:hAnsi="Times New Roman"/>
          <w:i/>
          <w:sz w:val="28"/>
          <w:szCs w:val="28"/>
        </w:rPr>
        <w:t>Промежуточная</w:t>
      </w:r>
      <w:r>
        <w:rPr>
          <w:rFonts w:ascii="Times New Roman" w:hAnsi="Times New Roman"/>
          <w:sz w:val="28"/>
          <w:szCs w:val="28"/>
        </w:rPr>
        <w:t xml:space="preserve"> (годовая)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w:t>
      </w:r>
      <w:r>
        <w:rPr>
          <w:rFonts w:ascii="Times New Roman" w:hAnsi="Times New Roman"/>
          <w:sz w:val="28"/>
          <w:szCs w:val="28"/>
        </w:rPr>
        <w:softHyphen/>
      </w:r>
      <w:r>
        <w:rPr>
          <w:rFonts w:ascii="Times New Roman" w:hAnsi="Times New Roman"/>
          <w:sz w:val="28"/>
          <w:szCs w:val="28"/>
        </w:rPr>
        <w:t>ко</w:t>
      </w:r>
      <w:r>
        <w:rPr>
          <w:rFonts w:ascii="Times New Roman" w:hAnsi="Times New Roman"/>
          <w:sz w:val="28"/>
          <w:szCs w:val="28"/>
        </w:rPr>
        <w:softHyphen/>
      </w:r>
      <w:r>
        <w:rPr>
          <w:rFonts w:ascii="Times New Roman" w:hAnsi="Times New Roman"/>
          <w:sz w:val="28"/>
          <w:szCs w:val="28"/>
        </w:rPr>
        <w:t>мендуется при</w:t>
      </w:r>
      <w:r>
        <w:rPr>
          <w:rFonts w:ascii="Times New Roman" w:hAnsi="Times New Roman"/>
          <w:sz w:val="28"/>
          <w:szCs w:val="28"/>
        </w:rPr>
        <w:softHyphen/>
      </w:r>
      <w:r>
        <w:rPr>
          <w:rFonts w:ascii="Times New Roman" w:hAnsi="Times New Roman"/>
          <w:sz w:val="28"/>
          <w:szCs w:val="28"/>
        </w:rPr>
        <w:t>менять метод экспертной группы (на междисциплинарной ос</w:t>
      </w:r>
      <w:r>
        <w:rPr>
          <w:rFonts w:ascii="Times New Roman" w:hAnsi="Times New Roman"/>
          <w:sz w:val="28"/>
          <w:szCs w:val="28"/>
        </w:rPr>
        <w:softHyphen/>
      </w:r>
      <w:r>
        <w:rPr>
          <w:rFonts w:ascii="Times New Roman" w:hAnsi="Times New Roman"/>
          <w:sz w:val="28"/>
          <w:szCs w:val="28"/>
        </w:rPr>
        <w:t>нове). Она объединяет разных специалистов, осуществляющих процесс об</w:t>
      </w:r>
      <w:r>
        <w:rPr>
          <w:rFonts w:ascii="Times New Roman" w:hAnsi="Times New Roman"/>
          <w:sz w:val="28"/>
          <w:szCs w:val="28"/>
        </w:rPr>
        <w:softHyphen/>
      </w:r>
      <w:r>
        <w:rPr>
          <w:rFonts w:ascii="Times New Roman" w:hAnsi="Times New Roman"/>
          <w:sz w:val="28"/>
          <w:szCs w:val="28"/>
        </w:rPr>
        <w:t>ра</w:t>
      </w:r>
      <w:r>
        <w:rPr>
          <w:rFonts w:ascii="Times New Roman" w:hAnsi="Times New Roman"/>
          <w:sz w:val="28"/>
          <w:szCs w:val="28"/>
        </w:rPr>
        <w:softHyphen/>
      </w:r>
      <w:r>
        <w:rPr>
          <w:rFonts w:ascii="Times New Roman" w:hAnsi="Times New Roman"/>
          <w:sz w:val="28"/>
          <w:szCs w:val="28"/>
        </w:rPr>
        <w:t>зо</w:t>
      </w:r>
      <w:r>
        <w:rPr>
          <w:rFonts w:ascii="Times New Roman" w:hAnsi="Times New Roman"/>
          <w:sz w:val="28"/>
          <w:szCs w:val="28"/>
        </w:rPr>
        <w:softHyphen/>
      </w:r>
      <w:r>
        <w:rPr>
          <w:rFonts w:ascii="Times New Roman" w:hAnsi="Times New Roman"/>
          <w:sz w:val="28"/>
          <w:szCs w:val="28"/>
        </w:rPr>
        <w:t>вания и развития ребенка. К процессу аттестации обучающегося желательно привлекать чле</w:t>
      </w:r>
      <w:r>
        <w:rPr>
          <w:rFonts w:ascii="Times New Roman" w:hAnsi="Times New Roman"/>
          <w:sz w:val="28"/>
          <w:szCs w:val="28"/>
        </w:rPr>
        <w:softHyphen/>
      </w:r>
      <w:r>
        <w:rPr>
          <w:rFonts w:ascii="Times New Roman" w:hAnsi="Times New Roman"/>
          <w:sz w:val="28"/>
          <w:szCs w:val="28"/>
        </w:rPr>
        <w:t>нов его семьи. Задачей экспертной группы является выработка согласованной оце</w:t>
      </w:r>
      <w:r>
        <w:rPr>
          <w:rFonts w:ascii="Times New Roman" w:hAnsi="Times New Roman"/>
          <w:sz w:val="28"/>
          <w:szCs w:val="28"/>
        </w:rPr>
        <w:softHyphen/>
      </w:r>
      <w:r>
        <w:rPr>
          <w:rFonts w:ascii="Times New Roman" w:hAnsi="Times New Roman"/>
          <w:sz w:val="28"/>
          <w:szCs w:val="28"/>
        </w:rPr>
        <w:t>нки достижений ребёнка в сфере жизненных компетенций. Основой слу</w:t>
      </w:r>
      <w:r>
        <w:rPr>
          <w:rFonts w:ascii="Times New Roman" w:hAnsi="Times New Roman"/>
          <w:sz w:val="28"/>
          <w:szCs w:val="28"/>
        </w:rPr>
        <w:softHyphen/>
      </w:r>
      <w:r>
        <w:rPr>
          <w:rFonts w:ascii="Times New Roman" w:hAnsi="Times New Roman"/>
          <w:sz w:val="28"/>
          <w:szCs w:val="28"/>
        </w:rPr>
        <w:t>жит анализ результатов обучения ребёнка, динамика развития его личности. Ре</w:t>
      </w:r>
      <w:r>
        <w:rPr>
          <w:rFonts w:ascii="Times New Roman" w:hAnsi="Times New Roman"/>
          <w:sz w:val="28"/>
          <w:szCs w:val="28"/>
        </w:rPr>
        <w:softHyphen/>
      </w:r>
      <w:r>
        <w:rPr>
          <w:rFonts w:ascii="Times New Roman" w:hAnsi="Times New Roman"/>
          <w:sz w:val="28"/>
          <w:szCs w:val="28"/>
        </w:rPr>
        <w:t>зультаты анализа должны быть представлены в удобной и понятной всем чле</w:t>
      </w:r>
      <w:r>
        <w:rPr>
          <w:rFonts w:ascii="Times New Roman" w:hAnsi="Times New Roman"/>
          <w:sz w:val="28"/>
          <w:szCs w:val="28"/>
        </w:rPr>
        <w:softHyphen/>
      </w:r>
      <w:r>
        <w:rPr>
          <w:rFonts w:ascii="Times New Roman" w:hAnsi="Times New Roman"/>
          <w:sz w:val="28"/>
          <w:szCs w:val="28"/>
        </w:rPr>
        <w:t>нам группы форме оценки, характеризующей наличный уровень жиз</w:t>
      </w:r>
      <w:r>
        <w:rPr>
          <w:rFonts w:ascii="Times New Roman" w:hAnsi="Times New Roman"/>
          <w:sz w:val="28"/>
          <w:szCs w:val="28"/>
        </w:rPr>
        <w:softHyphen/>
      </w:r>
      <w:r>
        <w:rPr>
          <w:rFonts w:ascii="Times New Roman" w:hAnsi="Times New Roman"/>
          <w:sz w:val="28"/>
          <w:szCs w:val="28"/>
        </w:rPr>
        <w:t>не</w:t>
      </w:r>
      <w:r>
        <w:rPr>
          <w:rFonts w:ascii="Times New Roman" w:hAnsi="Times New Roman"/>
          <w:sz w:val="28"/>
          <w:szCs w:val="28"/>
        </w:rPr>
        <w:softHyphen/>
      </w:r>
      <w:r>
        <w:rPr>
          <w:rFonts w:ascii="Times New Roman" w:hAnsi="Times New Roman"/>
          <w:sz w:val="28"/>
          <w:szCs w:val="28"/>
        </w:rPr>
        <w:t>н</w:t>
      </w:r>
      <w:r>
        <w:rPr>
          <w:rFonts w:ascii="Times New Roman" w:hAnsi="Times New Roman"/>
          <w:sz w:val="28"/>
          <w:szCs w:val="28"/>
        </w:rPr>
        <w:softHyphen/>
      </w:r>
      <w:r>
        <w:rPr>
          <w:rFonts w:ascii="Times New Roman" w:hAnsi="Times New Roman"/>
          <w:sz w:val="28"/>
          <w:szCs w:val="28"/>
        </w:rPr>
        <w:t xml:space="preserve">ной компетенции. По итогам освоения отраженных в </w:t>
      </w:r>
      <w:r>
        <w:rPr>
          <w:rFonts w:ascii="Times New Roman" w:hAnsi="Times New Roman"/>
          <w:bCs/>
          <w:sz w:val="28"/>
          <w:szCs w:val="28"/>
        </w:rPr>
        <w:t>СИПР</w:t>
      </w:r>
      <w:r>
        <w:rPr>
          <w:rFonts w:ascii="Times New Roman" w:hAnsi="Times New Roman"/>
          <w:sz w:val="28"/>
          <w:szCs w:val="28"/>
        </w:rPr>
        <w:t xml:space="preserve">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Итоговая оценка качества освоения обучающимися </w:t>
      </w:r>
      <w:r>
        <w:rPr>
          <w:rFonts w:ascii="Times New Roman" w:hAnsi="Times New Roman"/>
          <w:bCs/>
          <w:sz w:val="28"/>
          <w:szCs w:val="28"/>
        </w:rPr>
        <w:t xml:space="preserve">с умеренной, тяжелой, глубокой умственной отсталостью, </w:t>
      </w:r>
      <w:r>
        <w:rPr>
          <w:rFonts w:ascii="Times New Roman" w:hAnsi="Times New Roman"/>
          <w:sz w:val="28"/>
          <w:szCs w:val="28"/>
        </w:rPr>
        <w:t>с ТМНР</w:t>
      </w:r>
      <w:r>
        <w:rPr>
          <w:rFonts w:ascii="Times New Roman" w:hAnsi="Times New Roman"/>
          <w:bCs/>
          <w:sz w:val="28"/>
          <w:szCs w:val="28"/>
        </w:rPr>
        <w:t xml:space="preserve"> </w:t>
      </w:r>
      <w:r>
        <w:rPr>
          <w:rFonts w:ascii="Times New Roman" w:hAnsi="Times New Roman"/>
          <w:spacing w:val="2"/>
          <w:sz w:val="28"/>
          <w:szCs w:val="28"/>
        </w:rPr>
        <w:t>адаптированной основной общеобразовательной программы образования</w:t>
      </w:r>
      <w:r>
        <w:rPr>
          <w:rFonts w:ascii="Times New Roman" w:hAnsi="Times New Roman"/>
          <w:bCs/>
          <w:sz w:val="28"/>
          <w:szCs w:val="28"/>
        </w:rPr>
        <w:t xml:space="preserve"> </w:t>
      </w:r>
      <w:r>
        <w:rPr>
          <w:rFonts w:ascii="Times New Roman" w:hAnsi="Times New Roman"/>
          <w:sz w:val="28"/>
          <w:szCs w:val="28"/>
        </w:rPr>
        <w:t>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w:t>
      </w:r>
      <w:r>
        <w:rPr>
          <w:rFonts w:ascii="Times New Roman" w:hAnsi="Times New Roman"/>
          <w:sz w:val="28"/>
          <w:szCs w:val="28"/>
        </w:rPr>
        <w:softHyphen/>
      </w:r>
      <w:r>
        <w:rPr>
          <w:rFonts w:ascii="Times New Roman" w:hAnsi="Times New Roman"/>
          <w:sz w:val="28"/>
          <w:szCs w:val="28"/>
        </w:rPr>
        <w:t>следнего года обучения и развития жизненной компетенции обу</w:t>
      </w:r>
      <w:r>
        <w:rPr>
          <w:rFonts w:ascii="Times New Roman" w:hAnsi="Times New Roman"/>
          <w:sz w:val="28"/>
          <w:szCs w:val="28"/>
        </w:rPr>
        <w:softHyphen/>
      </w:r>
      <w:r>
        <w:rPr>
          <w:rFonts w:ascii="Times New Roman" w:hAnsi="Times New Roman"/>
          <w:sz w:val="28"/>
          <w:szCs w:val="28"/>
        </w:rPr>
        <w:t>ча</w:t>
      </w:r>
      <w:r>
        <w:rPr>
          <w:rFonts w:ascii="Times New Roman" w:hAnsi="Times New Roman"/>
          <w:sz w:val="28"/>
          <w:szCs w:val="28"/>
        </w:rPr>
        <w:softHyphen/>
      </w:r>
      <w:r>
        <w:rPr>
          <w:rFonts w:ascii="Times New Roman" w:hAnsi="Times New Roman"/>
          <w:sz w:val="28"/>
          <w:szCs w:val="28"/>
        </w:rPr>
        <w:t>ю</w:t>
      </w:r>
      <w:r>
        <w:rPr>
          <w:rFonts w:ascii="Times New Roman" w:hAnsi="Times New Roman"/>
          <w:sz w:val="28"/>
          <w:szCs w:val="28"/>
        </w:rPr>
        <w:softHyphen/>
      </w:r>
      <w:r>
        <w:rPr>
          <w:rFonts w:ascii="Times New Roman" w:hAnsi="Times New Roman"/>
          <w:sz w:val="28"/>
          <w:szCs w:val="28"/>
        </w:rPr>
        <w:t>щи</w:t>
      </w:r>
      <w:r>
        <w:rPr>
          <w:rFonts w:ascii="Times New Roman" w:hAnsi="Times New Roman"/>
          <w:sz w:val="28"/>
          <w:szCs w:val="28"/>
        </w:rPr>
        <w:softHyphen/>
      </w:r>
      <w:r>
        <w:rPr>
          <w:rFonts w:ascii="Times New Roman" w:hAnsi="Times New Roman"/>
          <w:sz w:val="28"/>
          <w:szCs w:val="28"/>
        </w:rPr>
        <w:t>хся.</w:t>
      </w:r>
      <w:r>
        <w:rPr>
          <w:rFonts w:ascii="Times New Roman" w:hAnsi="Times New Roman"/>
          <w:i/>
          <w:sz w:val="28"/>
          <w:szCs w:val="28"/>
        </w:rPr>
        <w:t xml:space="preserve"> Итоговая</w:t>
      </w:r>
      <w:r>
        <w:rPr>
          <w:rFonts w:ascii="Times New Roman" w:hAnsi="Times New Roman"/>
          <w:sz w:val="28"/>
          <w:szCs w:val="28"/>
        </w:rPr>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w:t>
      </w:r>
      <w:r>
        <w:rPr>
          <w:rFonts w:ascii="Times New Roman" w:hAnsi="Times New Roman"/>
          <w:bCs/>
          <w:sz w:val="28"/>
          <w:szCs w:val="28"/>
        </w:rPr>
        <w:t>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r>
        <w:t xml:space="preserve">. </w:t>
      </w:r>
    </w:p>
    <w:p>
      <w:pPr>
        <w:pStyle w:val="406"/>
        <w:spacing w:line="360" w:lineRule="auto"/>
        <w:ind w:firstLine="708"/>
        <w:jc w:val="both"/>
        <w:rPr>
          <w:rFonts w:ascii="Times New Roman" w:hAnsi="Times New Roman"/>
          <w:bCs/>
          <w:sz w:val="28"/>
          <w:szCs w:val="28"/>
        </w:rPr>
      </w:pPr>
      <w:r>
        <w:rPr>
          <w:rFonts w:ascii="Times New Roman" w:hAnsi="Times New Roman"/>
          <w:spacing w:val="2"/>
          <w:sz w:val="28"/>
          <w:szCs w:val="28"/>
        </w:rPr>
        <w:t xml:space="preserve">Система оценки результатов </w:t>
      </w:r>
      <w:r>
        <w:rPr>
          <w:rFonts w:ascii="Times New Roman" w:hAnsi="Times New Roman"/>
          <w:bCs/>
          <w:sz w:val="28"/>
          <w:szCs w:val="28"/>
        </w:rPr>
        <w:t xml:space="preserve">отражает степень выполнения обучающимся СИПР, взаимодействие следующих компонентов:  </w:t>
      </w:r>
    </w:p>
    <w:p>
      <w:pPr>
        <w:pStyle w:val="406"/>
        <w:numPr>
          <w:ilvl w:val="0"/>
          <w:numId w:val="42"/>
        </w:numPr>
        <w:suppressAutoHyphens w:val="0"/>
        <w:spacing w:line="360" w:lineRule="auto"/>
        <w:jc w:val="both"/>
        <w:rPr>
          <w:rFonts w:ascii="Times New Roman" w:hAnsi="Times New Roman"/>
          <w:bCs/>
          <w:sz w:val="28"/>
          <w:szCs w:val="28"/>
        </w:rPr>
      </w:pPr>
      <w:r>
        <w:rPr>
          <w:rFonts w:ascii="Times New Roman" w:hAnsi="Times New Roman"/>
          <w:bCs/>
          <w:sz w:val="28"/>
          <w:szCs w:val="28"/>
        </w:rPr>
        <w:t>что обучающийся знает и умеет на конец учебного периода,</w:t>
      </w:r>
    </w:p>
    <w:p>
      <w:pPr>
        <w:pStyle w:val="406"/>
        <w:numPr>
          <w:ilvl w:val="0"/>
          <w:numId w:val="42"/>
        </w:numPr>
        <w:suppressAutoHyphens w:val="0"/>
        <w:spacing w:line="360" w:lineRule="auto"/>
        <w:jc w:val="both"/>
        <w:rPr>
          <w:rFonts w:ascii="Times New Roman" w:hAnsi="Times New Roman"/>
          <w:bCs/>
          <w:sz w:val="28"/>
          <w:szCs w:val="28"/>
        </w:rPr>
      </w:pPr>
      <w:r>
        <w:rPr>
          <w:rFonts w:ascii="Times New Roman" w:hAnsi="Times New Roman"/>
          <w:bCs/>
          <w:sz w:val="28"/>
          <w:szCs w:val="28"/>
        </w:rPr>
        <w:t>что из полученных знаний и умений он применяет на практике,</w:t>
      </w:r>
    </w:p>
    <w:p>
      <w:pPr>
        <w:pStyle w:val="406"/>
        <w:numPr>
          <w:ilvl w:val="0"/>
          <w:numId w:val="42"/>
        </w:numPr>
        <w:suppressAutoHyphens w:val="0"/>
        <w:spacing w:line="360" w:lineRule="auto"/>
        <w:jc w:val="both"/>
        <w:rPr>
          <w:rFonts w:ascii="Times New Roman" w:hAnsi="Times New Roman"/>
          <w:bCs/>
          <w:sz w:val="28"/>
          <w:szCs w:val="28"/>
        </w:rPr>
      </w:pPr>
      <w:r>
        <w:rPr>
          <w:rFonts w:ascii="Times New Roman" w:hAnsi="Times New Roman"/>
          <w:bCs/>
          <w:sz w:val="28"/>
          <w:szCs w:val="28"/>
        </w:rPr>
        <w:t>насколько активно, адекватно и самостоятельно он их применяет.</w:t>
      </w:r>
    </w:p>
    <w:p>
      <w:pPr>
        <w:pStyle w:val="406"/>
        <w:spacing w:line="360" w:lineRule="auto"/>
        <w:ind w:firstLine="708"/>
        <w:jc w:val="both"/>
        <w:rPr>
          <w:rFonts w:ascii="Times New Roman" w:hAnsi="Times New Roman"/>
          <w:bCs/>
          <w:sz w:val="28"/>
          <w:szCs w:val="28"/>
        </w:rPr>
      </w:pPr>
      <w:r>
        <w:rPr>
          <w:rFonts w:ascii="Times New Roman" w:hAnsi="Times New Roman"/>
          <w:bCs/>
          <w:sz w:val="28"/>
          <w:szCs w:val="28"/>
        </w:rPr>
        <w:t xml:space="preserve">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Pr>
          <w:rFonts w:ascii="Times New Roman" w:hAnsi="Times New Roman"/>
          <w:sz w:val="28"/>
          <w:szCs w:val="28"/>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r>
        <w:rPr>
          <w:rFonts w:ascii="Times New Roman" w:hAnsi="Times New Roman"/>
          <w:bCs/>
          <w:sz w:val="28"/>
          <w:szCs w:val="28"/>
        </w:rPr>
        <w:t xml:space="preserve"> 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pPr>
        <w:pStyle w:val="406"/>
        <w:spacing w:line="360" w:lineRule="auto"/>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3.2. Содержательный раздел</w:t>
      </w:r>
    </w:p>
    <w:p>
      <w:pPr>
        <w:pStyle w:val="406"/>
        <w:spacing w:line="360" w:lineRule="auto"/>
        <w:jc w:val="center"/>
        <w:rPr>
          <w:rFonts w:ascii="Times New Roman" w:hAnsi="Times New Roman"/>
          <w:b/>
          <w:sz w:val="28"/>
          <w:szCs w:val="28"/>
        </w:rPr>
      </w:pPr>
      <w:r>
        <w:rPr>
          <w:rFonts w:ascii="Times New Roman" w:hAnsi="Times New Roman"/>
          <w:b/>
          <w:sz w:val="28"/>
          <w:szCs w:val="28"/>
        </w:rPr>
        <w:t>3.2.1</w:t>
      </w:r>
      <w:r>
        <w:rPr>
          <w:rFonts w:ascii="Times New Roman" w:hAnsi="Times New Roman"/>
          <w:b/>
          <w:caps/>
          <w:spacing w:val="2"/>
          <w:sz w:val="28"/>
          <w:szCs w:val="28"/>
        </w:rPr>
        <w:t xml:space="preserve">. </w:t>
      </w:r>
      <w:r>
        <w:rPr>
          <w:rFonts w:ascii="Times New Roman" w:hAnsi="Times New Roman"/>
          <w:b/>
          <w:sz w:val="28"/>
          <w:szCs w:val="28"/>
        </w:rPr>
        <w:t>Программа формирования базовых учебных действий</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Программа формирования базовых учебных действий у обучающихся </w:t>
      </w:r>
      <w:r>
        <w:rPr>
          <w:rFonts w:ascii="Times New Roman" w:hAnsi="Times New Roman"/>
          <w:bCs/>
          <w:sz w:val="28"/>
          <w:szCs w:val="28"/>
        </w:rPr>
        <w:t xml:space="preserve">с умеренной, тяжелой, глубокой умственной отсталостью, </w:t>
      </w:r>
      <w:r>
        <w:rPr>
          <w:rFonts w:ascii="Times New Roman" w:hAnsi="Times New Roman"/>
          <w:sz w:val="28"/>
          <w:szCs w:val="28"/>
        </w:rPr>
        <w:t xml:space="preserve">с ТМНР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1. Подготовку ре</w:t>
      </w:r>
      <w:r>
        <w:rPr>
          <w:rFonts w:ascii="Times New Roman" w:hAnsi="Times New Roman"/>
          <w:sz w:val="28"/>
          <w:szCs w:val="28"/>
        </w:rPr>
        <w:softHyphen/>
      </w:r>
      <w:r>
        <w:rPr>
          <w:rFonts w:ascii="Times New Roman" w:hAnsi="Times New Roman"/>
          <w:sz w:val="28"/>
          <w:szCs w:val="28"/>
        </w:rPr>
        <w:t>бе</w:t>
      </w:r>
      <w:r>
        <w:rPr>
          <w:rFonts w:ascii="Times New Roman" w:hAnsi="Times New Roman"/>
          <w:sz w:val="28"/>
          <w:szCs w:val="28"/>
        </w:rPr>
        <w:softHyphen/>
      </w:r>
      <w:r>
        <w:rPr>
          <w:rFonts w:ascii="Times New Roman" w:hAnsi="Times New Roman"/>
          <w:sz w:val="28"/>
          <w:szCs w:val="28"/>
        </w:rPr>
        <w:t>н</w:t>
      </w:r>
      <w:r>
        <w:rPr>
          <w:rFonts w:ascii="Times New Roman" w:hAnsi="Times New Roman"/>
          <w:sz w:val="28"/>
          <w:szCs w:val="28"/>
        </w:rPr>
        <w:softHyphen/>
      </w:r>
      <w:r>
        <w:rPr>
          <w:rFonts w:ascii="Times New Roman" w:hAnsi="Times New Roman"/>
          <w:sz w:val="28"/>
          <w:szCs w:val="28"/>
        </w:rPr>
        <w:t>ка к на</w:t>
      </w:r>
      <w:r>
        <w:rPr>
          <w:rFonts w:ascii="Times New Roman" w:hAnsi="Times New Roman"/>
          <w:sz w:val="28"/>
          <w:szCs w:val="28"/>
        </w:rPr>
        <w:softHyphen/>
      </w:r>
      <w:r>
        <w:rPr>
          <w:rFonts w:ascii="Times New Roman" w:hAnsi="Times New Roman"/>
          <w:sz w:val="28"/>
          <w:szCs w:val="28"/>
        </w:rPr>
        <w:t>хождению и обучению в среде сверстников, к эмоциональному, ко</w:t>
      </w:r>
      <w:r>
        <w:rPr>
          <w:rFonts w:ascii="Times New Roman" w:hAnsi="Times New Roman"/>
          <w:sz w:val="28"/>
          <w:szCs w:val="28"/>
        </w:rPr>
        <w:softHyphen/>
      </w:r>
      <w:r>
        <w:rPr>
          <w:rFonts w:ascii="Times New Roman" w:hAnsi="Times New Roman"/>
          <w:sz w:val="28"/>
          <w:szCs w:val="28"/>
        </w:rPr>
        <w:t>м</w:t>
      </w:r>
      <w:r>
        <w:rPr>
          <w:rFonts w:ascii="Times New Roman" w:hAnsi="Times New Roman"/>
          <w:sz w:val="28"/>
          <w:szCs w:val="28"/>
        </w:rPr>
        <w:softHyphen/>
      </w:r>
      <w:r>
        <w:rPr>
          <w:rFonts w:ascii="Times New Roman" w:hAnsi="Times New Roman"/>
          <w:sz w:val="28"/>
          <w:szCs w:val="28"/>
        </w:rPr>
        <w:t>му</w:t>
      </w:r>
      <w:r>
        <w:rPr>
          <w:rFonts w:ascii="Times New Roman" w:hAnsi="Times New Roman"/>
          <w:sz w:val="28"/>
          <w:szCs w:val="28"/>
        </w:rPr>
        <w:softHyphen/>
      </w:r>
      <w:r>
        <w:rPr>
          <w:rFonts w:ascii="Times New Roman" w:hAnsi="Times New Roman"/>
          <w:sz w:val="28"/>
          <w:szCs w:val="28"/>
        </w:rPr>
        <w:t>ни</w:t>
      </w:r>
      <w:r>
        <w:rPr>
          <w:rFonts w:ascii="Times New Roman" w:hAnsi="Times New Roman"/>
          <w:sz w:val="28"/>
          <w:szCs w:val="28"/>
        </w:rPr>
        <w:softHyphen/>
      </w:r>
      <w:r>
        <w:rPr>
          <w:rFonts w:ascii="Times New Roman" w:hAnsi="Times New Roman"/>
          <w:sz w:val="28"/>
          <w:szCs w:val="28"/>
        </w:rPr>
        <w:t>ка</w:t>
      </w:r>
      <w:r>
        <w:rPr>
          <w:rFonts w:ascii="Times New Roman" w:hAnsi="Times New Roman"/>
          <w:sz w:val="28"/>
          <w:szCs w:val="28"/>
        </w:rPr>
        <w:softHyphen/>
      </w:r>
      <w:r>
        <w:rPr>
          <w:rFonts w:ascii="Times New Roman" w:hAnsi="Times New Roman"/>
          <w:sz w:val="28"/>
          <w:szCs w:val="28"/>
        </w:rPr>
        <w:t>ти</w:t>
      </w:r>
      <w:r>
        <w:rPr>
          <w:rFonts w:ascii="Times New Roman" w:hAnsi="Times New Roman"/>
          <w:sz w:val="28"/>
          <w:szCs w:val="28"/>
        </w:rPr>
        <w:softHyphen/>
      </w:r>
      <w:r>
        <w:rPr>
          <w:rFonts w:ascii="Times New Roman" w:hAnsi="Times New Roman"/>
          <w:sz w:val="28"/>
          <w:szCs w:val="28"/>
        </w:rPr>
        <w:t>вному взаимодействию с группой обучающихся.</w:t>
      </w:r>
    </w:p>
    <w:p>
      <w:pPr>
        <w:pStyle w:val="406"/>
        <w:numPr>
          <w:ilvl w:val="0"/>
          <w:numId w:val="46"/>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Формирование учебного поведения:  </w:t>
      </w:r>
    </w:p>
    <w:p>
      <w:pPr>
        <w:pStyle w:val="406"/>
        <w:numPr>
          <w:ilvl w:val="0"/>
          <w:numId w:val="47"/>
        </w:numPr>
        <w:suppressAutoHyphens w:val="0"/>
        <w:spacing w:line="360" w:lineRule="auto"/>
        <w:jc w:val="both"/>
        <w:rPr>
          <w:rFonts w:ascii="Times New Roman" w:hAnsi="Times New Roman"/>
          <w:sz w:val="28"/>
          <w:szCs w:val="28"/>
        </w:rPr>
      </w:pPr>
      <w:r>
        <w:rPr>
          <w:rFonts w:ascii="Times New Roman" w:hAnsi="Times New Roman"/>
          <w:sz w:val="28"/>
          <w:szCs w:val="28"/>
        </w:rPr>
        <w:t>направленность взгляда (на говорящего взрослого, на задание);</w:t>
      </w:r>
    </w:p>
    <w:p>
      <w:pPr>
        <w:pStyle w:val="406"/>
        <w:numPr>
          <w:ilvl w:val="0"/>
          <w:numId w:val="47"/>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выполнять инструкции педагога; </w:t>
      </w:r>
    </w:p>
    <w:p>
      <w:pPr>
        <w:pStyle w:val="406"/>
        <w:numPr>
          <w:ilvl w:val="0"/>
          <w:numId w:val="47"/>
        </w:numPr>
        <w:suppressAutoHyphens w:val="0"/>
        <w:spacing w:line="360" w:lineRule="auto"/>
        <w:jc w:val="both"/>
        <w:rPr>
          <w:rFonts w:ascii="Times New Roman" w:hAnsi="Times New Roman"/>
          <w:sz w:val="28"/>
          <w:szCs w:val="28"/>
        </w:rPr>
      </w:pPr>
      <w:r>
        <w:rPr>
          <w:rFonts w:ascii="Times New Roman" w:hAnsi="Times New Roman"/>
          <w:sz w:val="28"/>
          <w:szCs w:val="28"/>
        </w:rPr>
        <w:t>использование по назначению учебных материалов;</w:t>
      </w:r>
    </w:p>
    <w:p>
      <w:pPr>
        <w:pStyle w:val="406"/>
        <w:numPr>
          <w:ilvl w:val="0"/>
          <w:numId w:val="47"/>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умение выполнять действия по образцу и по подражанию.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3. Формирование умения выполнять задание: </w:t>
      </w:r>
    </w:p>
    <w:p>
      <w:pPr>
        <w:pStyle w:val="406"/>
        <w:numPr>
          <w:ilvl w:val="0"/>
          <w:numId w:val="48"/>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в течение определенного периода времени, </w:t>
      </w:r>
    </w:p>
    <w:p>
      <w:pPr>
        <w:pStyle w:val="406"/>
        <w:numPr>
          <w:ilvl w:val="0"/>
          <w:numId w:val="48"/>
        </w:numPr>
        <w:suppressAutoHyphens w:val="0"/>
        <w:spacing w:line="360" w:lineRule="auto"/>
        <w:jc w:val="both"/>
        <w:rPr>
          <w:rFonts w:ascii="Times New Roman" w:hAnsi="Times New Roman"/>
          <w:sz w:val="28"/>
          <w:szCs w:val="28"/>
        </w:rPr>
      </w:pPr>
      <w:r>
        <w:rPr>
          <w:rFonts w:ascii="Times New Roman" w:hAnsi="Times New Roman"/>
          <w:sz w:val="28"/>
          <w:szCs w:val="28"/>
        </w:rPr>
        <w:t>от начала до конца,</w:t>
      </w:r>
    </w:p>
    <w:p>
      <w:pPr>
        <w:pStyle w:val="406"/>
        <w:numPr>
          <w:ilvl w:val="0"/>
          <w:numId w:val="48"/>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с заданными качественными параметрами.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pPr>
        <w:pStyle w:val="406"/>
        <w:spacing w:line="360" w:lineRule="auto"/>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3.2.2.</w:t>
      </w:r>
      <w:r>
        <w:rPr>
          <w:rFonts w:ascii="Times New Roman" w:hAnsi="Times New Roman"/>
          <w:b/>
          <w:caps/>
          <w:spacing w:val="2"/>
          <w:sz w:val="28"/>
          <w:szCs w:val="28"/>
        </w:rPr>
        <w:t xml:space="preserve"> </w:t>
      </w:r>
      <w:r>
        <w:rPr>
          <w:rFonts w:ascii="Times New Roman" w:hAnsi="Times New Roman"/>
          <w:b/>
          <w:sz w:val="28"/>
          <w:szCs w:val="28"/>
        </w:rPr>
        <w:t>Программы учебных предметов, курсов коррекционно-развивающей области</w:t>
      </w:r>
    </w:p>
    <w:p>
      <w:pPr>
        <w:pStyle w:val="406"/>
        <w:spacing w:line="360" w:lineRule="auto"/>
        <w:jc w:val="center"/>
        <w:rPr>
          <w:rFonts w:ascii="Times New Roman" w:hAnsi="Times New Roman"/>
          <w:b/>
          <w:sz w:val="28"/>
          <w:szCs w:val="28"/>
        </w:rPr>
      </w:pPr>
      <w:r>
        <w:rPr>
          <w:rFonts w:ascii="Times New Roman" w:hAnsi="Times New Roman"/>
          <w:b/>
          <w:sz w:val="28"/>
          <w:szCs w:val="28"/>
          <w:lang w:val="en-US"/>
        </w:rPr>
        <w:t>I</w:t>
      </w:r>
      <w:r>
        <w:rPr>
          <w:rFonts w:ascii="Times New Roman" w:hAnsi="Times New Roman"/>
          <w:b/>
          <w:sz w:val="28"/>
          <w:szCs w:val="28"/>
        </w:rPr>
        <w:t>. РЕЧЬ И АЛЬТЕРНАТИВНАЯ КОММУНИКАЦИЯ</w:t>
      </w:r>
    </w:p>
    <w:p>
      <w:pPr>
        <w:pStyle w:val="406"/>
        <w:spacing w:line="360" w:lineRule="auto"/>
        <w:jc w:val="center"/>
        <w:rPr>
          <w:rFonts w:ascii="Times New Roman" w:hAnsi="Times New Roman"/>
          <w:b/>
          <w:sz w:val="28"/>
          <w:szCs w:val="28"/>
        </w:rPr>
      </w:pPr>
      <w:r>
        <w:rPr>
          <w:rFonts w:ascii="Times New Roman" w:hAnsi="Times New Roman"/>
          <w:b/>
          <w:sz w:val="28"/>
          <w:szCs w:val="28"/>
        </w:rPr>
        <w:t>Пояснительная записка.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Pr>
          <w:rFonts w:ascii="Times New Roman" w:hAnsi="Times New Roman"/>
          <w:sz w:val="28"/>
          <w:szCs w:val="28"/>
          <w:shd w:val="clear" w:color="auto" w:fill="FFFFFF"/>
        </w:rPr>
        <w:t>изические ограничения</w:t>
      </w:r>
      <w:r>
        <w:rPr>
          <w:rFonts w:ascii="Times New Roman" w:hAnsi="Times New Roman"/>
          <w:sz w:val="28"/>
          <w:szCs w:val="28"/>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pPr>
        <w:pStyle w:val="406"/>
        <w:spacing w:line="360" w:lineRule="auto"/>
        <w:ind w:firstLine="708"/>
        <w:jc w:val="both"/>
        <w:rPr>
          <w:rFonts w:ascii="Times New Roman" w:hAnsi="Times New Roman"/>
          <w:sz w:val="28"/>
          <w:szCs w:val="28"/>
          <w:shd w:val="clear" w:color="auto" w:fill="FFFF00"/>
        </w:rPr>
      </w:pPr>
      <w:r>
        <w:rPr>
          <w:rFonts w:ascii="Times New Roman" w:hAnsi="Times New Roman"/>
          <w:bCs/>
          <w:sz w:val="28"/>
          <w:szCs w:val="28"/>
        </w:rPr>
        <w:t xml:space="preserve">Цель обучения – </w:t>
      </w:r>
      <w:r>
        <w:rPr>
          <w:rFonts w:ascii="Times New Roman" w:hAnsi="Times New Roman"/>
          <w:sz w:val="28"/>
          <w:szCs w:val="28"/>
        </w:rPr>
        <w:t>формирование коммуникативных и речевых навыков</w:t>
      </w:r>
      <w:r>
        <w:rPr>
          <w:rFonts w:ascii="Times New Roman" w:hAnsi="Times New Roman"/>
          <w:bCs/>
          <w:sz w:val="28"/>
          <w:szCs w:val="28"/>
        </w:rPr>
        <w:t xml:space="preserve"> </w:t>
      </w:r>
      <w:r>
        <w:rPr>
          <w:rFonts w:ascii="Times New Roman" w:hAnsi="Times New Roman"/>
          <w:sz w:val="28"/>
          <w:szCs w:val="28"/>
        </w:rPr>
        <w:t>с использованием средств вербальной и невербальной коммуникации, умения пользоваться ими в процессе социального взаимодействия.</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pPr>
        <w:pStyle w:val="406"/>
        <w:spacing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импрессивной речи и экспрессивной проводится параллельно.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Раздел  «Чтение и письмо» включает глобальное чтение, предпосылки к осмысленному чтению и письму, начальные навыки чтения и письма.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Материально-техническое оснащение учебного предмета «Общение» включает: </w:t>
      </w:r>
    </w:p>
    <w:p>
      <w:pPr>
        <w:pStyle w:val="406"/>
        <w:numPr>
          <w:ilvl w:val="0"/>
          <w:numId w:val="49"/>
        </w:numPr>
        <w:suppressAutoHyphens w:val="0"/>
        <w:spacing w:line="360" w:lineRule="auto"/>
        <w:jc w:val="both"/>
        <w:rPr>
          <w:rFonts w:ascii="Times New Roman" w:hAnsi="Times New Roman"/>
          <w:sz w:val="28"/>
          <w:szCs w:val="28"/>
        </w:rPr>
      </w:pPr>
      <w:r>
        <w:rPr>
          <w:rFonts w:ascii="Times New Roman" w:hAnsi="Times New Roman"/>
          <w:sz w:val="28"/>
          <w:szCs w:val="28"/>
        </w:rPr>
        <w:t>графические средства для альтернативной коммуникации:</w:t>
      </w:r>
      <w:r>
        <w:rPr>
          <w:rFonts w:ascii="Times New Roman" w:hAnsi="Times New Roman" w:eastAsia="ArialMT"/>
          <w:sz w:val="28"/>
          <w:szCs w:val="28"/>
        </w:rPr>
        <w:t xml:space="preserve"> таблицы букв, </w:t>
      </w:r>
      <w:r>
        <w:rPr>
          <w:rFonts w:ascii="Times New Roman" w:hAnsi="Times New Roman"/>
          <w:sz w:val="28"/>
          <w:szCs w:val="28"/>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pPr>
        <w:pStyle w:val="406"/>
        <w:numPr>
          <w:ilvl w:val="0"/>
          <w:numId w:val="49"/>
        </w:numPr>
        <w:suppressAutoHyphens w:val="0"/>
        <w:spacing w:line="360" w:lineRule="auto"/>
        <w:jc w:val="both"/>
        <w:rPr>
          <w:rFonts w:ascii="Times New Roman" w:hAnsi="Times New Roman" w:eastAsia="ArialMT"/>
          <w:sz w:val="28"/>
          <w:szCs w:val="28"/>
        </w:rPr>
      </w:pPr>
      <w:r>
        <w:rPr>
          <w:rFonts w:ascii="Times New Roman" w:hAnsi="Times New Roman"/>
          <w:bCs/>
          <w:kern w:val="2"/>
          <w:sz w:val="28"/>
          <w:szCs w:val="28"/>
        </w:rPr>
        <w:t>электронные устройства</w:t>
      </w:r>
      <w:r>
        <w:rPr>
          <w:rFonts w:ascii="Times New Roman" w:hAnsi="Times New Roman"/>
          <w:sz w:val="28"/>
          <w:szCs w:val="28"/>
        </w:rPr>
        <w:t xml:space="preserve"> для альтернативной коммуникации: записывающие и воспроизводящие устройства, коммуникаторы (например, Language Master </w:t>
      </w:r>
      <w:r>
        <w:rPr>
          <w:rFonts w:ascii="Times New Roman" w:hAnsi="Times New Roman"/>
          <w:bCs/>
          <w:sz w:val="28"/>
          <w:szCs w:val="28"/>
        </w:rPr>
        <w:t>“Big Mac”</w:t>
      </w:r>
      <w:r>
        <w:rPr>
          <w:rFonts w:ascii="Times New Roman" w:hAnsi="Times New Roman"/>
          <w:sz w:val="28"/>
          <w:szCs w:val="28"/>
        </w:rPr>
        <w:t xml:space="preserve">, </w:t>
      </w:r>
      <w:r>
        <w:rPr>
          <w:rFonts w:ascii="Times New Roman" w:hAnsi="Times New Roman"/>
          <w:bCs/>
          <w:sz w:val="28"/>
          <w:szCs w:val="28"/>
        </w:rPr>
        <w:t xml:space="preserve">“Step by step”, “GoTalk”, “MinTalker” и др.), компьютерные устройства, синтезирующие речь (например, </w:t>
      </w:r>
      <w:r>
        <w:rPr>
          <w:rFonts w:ascii="Times New Roman" w:hAnsi="Times New Roman" w:eastAsia="ArialMT"/>
          <w:sz w:val="28"/>
          <w:szCs w:val="28"/>
        </w:rPr>
        <w:t>планшетный компьютер и др.);</w:t>
      </w:r>
    </w:p>
    <w:p>
      <w:pPr>
        <w:pStyle w:val="406"/>
        <w:numPr>
          <w:ilvl w:val="0"/>
          <w:numId w:val="49"/>
        </w:numPr>
        <w:suppressAutoHyphens w:val="0"/>
        <w:spacing w:line="360" w:lineRule="auto"/>
        <w:jc w:val="both"/>
        <w:rPr>
          <w:rFonts w:ascii="Times New Roman" w:hAnsi="Times New Roman"/>
          <w:sz w:val="28"/>
          <w:szCs w:val="28"/>
        </w:rPr>
      </w:pPr>
      <w:r>
        <w:rPr>
          <w:rFonts w:ascii="Times New Roman" w:hAnsi="Times New Roman" w:eastAsia="ArialMT"/>
          <w:sz w:val="28"/>
          <w:szCs w:val="28"/>
        </w:rPr>
        <w:t xml:space="preserve">информационно-программное обеспечение: компьютерные программы для создания пиктограмм (например,  </w:t>
      </w:r>
      <w:r>
        <w:rPr>
          <w:rFonts w:ascii="Times New Roman" w:hAnsi="Times New Roman"/>
          <w:bCs/>
          <w:sz w:val="28"/>
          <w:szCs w:val="28"/>
        </w:rPr>
        <w:t>“</w:t>
      </w:r>
      <w:r>
        <w:rPr>
          <w:rFonts w:ascii="Times New Roman" w:hAnsi="Times New Roman" w:eastAsia="ArialMT"/>
          <w:sz w:val="28"/>
          <w:szCs w:val="28"/>
          <w:lang w:val="en-US"/>
        </w:rPr>
        <w:t>Boardmaker</w:t>
      </w:r>
      <w:r>
        <w:rPr>
          <w:rFonts w:ascii="Times New Roman" w:hAnsi="Times New Roman" w:eastAsia="ArialMT"/>
          <w:sz w:val="28"/>
          <w:szCs w:val="28"/>
        </w:rPr>
        <w:t>”, “</w:t>
      </w:r>
      <w:r>
        <w:rPr>
          <w:rFonts w:ascii="Times New Roman" w:hAnsi="Times New Roman" w:eastAsia="ArialMT"/>
          <w:sz w:val="28"/>
          <w:szCs w:val="28"/>
          <w:lang w:val="en-US"/>
        </w:rPr>
        <w:t>Alladin</w:t>
      </w:r>
      <w:r>
        <w:rPr>
          <w:rFonts w:ascii="Times New Roman" w:hAnsi="Times New Roman" w:eastAsia="ArialMT"/>
          <w:sz w:val="28"/>
          <w:szCs w:val="28"/>
        </w:rPr>
        <w:t>” и др.), системы символов (например, “</w:t>
      </w:r>
      <w:r>
        <w:rPr>
          <w:rFonts w:ascii="Times New Roman" w:hAnsi="Times New Roman" w:eastAsia="ArialMT"/>
          <w:sz w:val="28"/>
          <w:szCs w:val="28"/>
          <w:lang w:val="en-US"/>
        </w:rPr>
        <w:t>Bliss</w:t>
      </w:r>
      <w:r>
        <w:rPr>
          <w:rFonts w:ascii="Times New Roman" w:hAnsi="Times New Roman" w:eastAsia="ArialMT"/>
          <w:sz w:val="28"/>
          <w:szCs w:val="28"/>
        </w:rPr>
        <w:t>”); компьютерные программы для общения (например, «Общение» и др.)</w:t>
      </w:r>
      <w:r>
        <w:rPr>
          <w:rFonts w:ascii="Times New Roman" w:hAnsi="Times New Roman"/>
          <w:sz w:val="28"/>
          <w:szCs w:val="28"/>
        </w:rPr>
        <w:t>, обучающие компьютерные программы и программы для коррекции различных нарушений речи;</w:t>
      </w:r>
    </w:p>
    <w:p>
      <w:pPr>
        <w:pStyle w:val="406"/>
        <w:numPr>
          <w:ilvl w:val="0"/>
          <w:numId w:val="49"/>
        </w:numPr>
        <w:suppressAutoHyphens w:val="0"/>
        <w:spacing w:line="360" w:lineRule="auto"/>
        <w:jc w:val="both"/>
        <w:rPr>
          <w:rFonts w:ascii="Times New Roman" w:hAnsi="Times New Roman"/>
          <w:sz w:val="28"/>
          <w:szCs w:val="28"/>
        </w:rPr>
      </w:pPr>
      <w:r>
        <w:rPr>
          <w:rFonts w:ascii="Times New Roman" w:hAnsi="Times New Roman"/>
          <w:sz w:val="28"/>
          <w:szCs w:val="28"/>
        </w:rPr>
        <w:t>аудио и видеоматериалы.</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Примерное содержание предмета</w:t>
      </w:r>
    </w:p>
    <w:p>
      <w:pPr>
        <w:pStyle w:val="406"/>
        <w:spacing w:line="360" w:lineRule="auto"/>
        <w:jc w:val="center"/>
        <w:rPr>
          <w:rFonts w:ascii="Times New Roman" w:hAnsi="Times New Roman"/>
          <w:b/>
          <w:i/>
          <w:sz w:val="28"/>
          <w:szCs w:val="28"/>
        </w:rPr>
      </w:pPr>
      <w:r>
        <w:rPr>
          <w:rFonts w:ascii="Times New Roman" w:hAnsi="Times New Roman"/>
          <w:b/>
          <w:i/>
          <w:sz w:val="28"/>
          <w:szCs w:val="28"/>
        </w:rPr>
        <w:t>Коммуникация</w:t>
      </w:r>
    </w:p>
    <w:p>
      <w:pPr>
        <w:jc w:val="center"/>
        <w:rPr>
          <w:rFonts w:ascii="Times New Roman" w:hAnsi="Times New Roman"/>
          <w:i/>
          <w:sz w:val="28"/>
          <w:szCs w:val="28"/>
        </w:rPr>
      </w:pPr>
      <w:r>
        <w:rPr>
          <w:rFonts w:ascii="Times New Roman" w:hAnsi="Times New Roman"/>
          <w:i/>
          <w:sz w:val="28"/>
          <w:szCs w:val="28"/>
        </w:rPr>
        <w:t>Коммуникация с использованием вербальных средств.</w:t>
      </w:r>
    </w:p>
    <w:p>
      <w:pPr>
        <w:pStyle w:val="406"/>
        <w:spacing w:line="360" w:lineRule="auto"/>
        <w:ind w:firstLine="708"/>
        <w:jc w:val="both"/>
        <w:rPr>
          <w:rFonts w:ascii="Times New Roman" w:hAnsi="Times New Roman"/>
          <w:i/>
          <w:sz w:val="28"/>
          <w:szCs w:val="28"/>
          <w:u w:val="single"/>
        </w:rPr>
      </w:pPr>
      <w:r>
        <w:rPr>
          <w:rFonts w:ascii="Times New Roman" w:hAnsi="Times New Roman"/>
          <w:sz w:val="28"/>
          <w:szCs w:val="28"/>
        </w:rPr>
        <w:t xml:space="preserve">Установление контакта с собеседником: установление зрительного контакта с собеседником, учет эмоционального состояния собеседника. </w:t>
      </w:r>
      <w:r>
        <w:rPr>
          <w:rFonts w:ascii="Times New Roman" w:hAnsi="Times New Roman"/>
          <w:kern w:val="2"/>
          <w:sz w:val="28"/>
          <w:szCs w:val="28"/>
        </w:rPr>
        <w:t>Реагирование на собственное имя.</w:t>
      </w:r>
      <w:r>
        <w:rPr>
          <w:rFonts w:ascii="Times New Roman" w:hAnsi="Times New Roman"/>
          <w:sz w:val="28"/>
          <w:szCs w:val="28"/>
        </w:rPr>
        <w:t xml:space="preserve"> </w:t>
      </w:r>
      <w:r>
        <w:rPr>
          <w:rFonts w:ascii="Times New Roman" w:hAnsi="Times New Roman"/>
          <w:kern w:val="2"/>
          <w:sz w:val="28"/>
          <w:szCs w:val="28"/>
        </w:rPr>
        <w:t>П</w:t>
      </w:r>
      <w:r>
        <w:rPr>
          <w:rFonts w:ascii="Times New Roman" w:hAnsi="Times New Roman"/>
          <w:sz w:val="28"/>
          <w:szCs w:val="28"/>
        </w:rPr>
        <w:t xml:space="preserve">риветствие собеседника звуком (словом, предложением). Привлечение к себе внимания </w:t>
      </w:r>
      <w:r>
        <w:rPr>
          <w:rFonts w:ascii="Times New Roman" w:hAnsi="Times New Roman"/>
          <w:color w:val="000000"/>
          <w:sz w:val="28"/>
          <w:szCs w:val="28"/>
        </w:rPr>
        <w:t>звуком (словом, предложением).</w:t>
      </w:r>
      <w:r>
        <w:rPr>
          <w:rFonts w:ascii="Times New Roman" w:hAnsi="Times New Roman"/>
          <w:sz w:val="28"/>
          <w:szCs w:val="28"/>
        </w:rPr>
        <w:t xml:space="preserve"> Выражение своих желаний</w:t>
      </w:r>
      <w:r>
        <w:rPr>
          <w:rFonts w:ascii="Times New Roman" w:hAnsi="Times New Roman"/>
          <w:color w:val="000000"/>
          <w:sz w:val="28"/>
          <w:szCs w:val="28"/>
        </w:rPr>
        <w:t xml:space="preserve"> звуком (словом, предложением).</w:t>
      </w:r>
      <w:r>
        <w:rPr>
          <w:rFonts w:ascii="Times New Roman" w:hAnsi="Times New Roman"/>
          <w:sz w:val="28"/>
          <w:szCs w:val="28"/>
        </w:rPr>
        <w:t xml:space="preserve"> Обращение с просьбой о помощи, выражая её звуком (</w:t>
      </w:r>
      <w:r>
        <w:rPr>
          <w:rFonts w:ascii="Times New Roman" w:hAnsi="Times New Roman"/>
          <w:color w:val="000000"/>
          <w:sz w:val="28"/>
          <w:szCs w:val="28"/>
        </w:rPr>
        <w:t>словом, предложением).</w:t>
      </w:r>
      <w:r>
        <w:rPr>
          <w:rFonts w:ascii="Times New Roman" w:hAnsi="Times New Roman"/>
          <w:sz w:val="28"/>
          <w:szCs w:val="28"/>
        </w:rPr>
        <w:t xml:space="preserve">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pPr>
        <w:pStyle w:val="406"/>
        <w:spacing w:line="360" w:lineRule="auto"/>
        <w:jc w:val="center"/>
        <w:rPr>
          <w:rFonts w:ascii="Times New Roman" w:hAnsi="Times New Roman"/>
          <w:i/>
          <w:sz w:val="28"/>
          <w:szCs w:val="28"/>
        </w:rPr>
      </w:pPr>
      <w:r>
        <w:rPr>
          <w:rFonts w:ascii="Times New Roman" w:hAnsi="Times New Roman"/>
          <w:i/>
          <w:sz w:val="28"/>
          <w:szCs w:val="28"/>
        </w:rPr>
        <w:t>Коммуникация с использованием невербальных средств.</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pPr>
        <w:pStyle w:val="441"/>
        <w:spacing w:line="360" w:lineRule="auto"/>
        <w:ind w:left="0"/>
        <w:jc w:val="both"/>
        <w:rPr>
          <w:i/>
          <w:sz w:val="28"/>
          <w:szCs w:val="28"/>
          <w:u w:val="single"/>
        </w:rPr>
      </w:pPr>
      <w:r>
        <w:rPr>
          <w:sz w:val="28"/>
          <w:szCs w:val="28"/>
        </w:rPr>
        <w:t xml:space="preserve">        </w:t>
      </w:r>
      <w:r>
        <w:rPr>
          <w:sz w:val="28"/>
          <w:szCs w:val="28"/>
        </w:rPr>
        <w:tab/>
      </w:r>
      <w:r>
        <w:rPr>
          <w:sz w:val="28"/>
          <w:szCs w:val="28"/>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Pr>
          <w:color w:val="000000"/>
          <w:sz w:val="28"/>
          <w:szCs w:val="28"/>
        </w:rPr>
        <w:t xml:space="preserve">устройства (например, </w:t>
      </w:r>
      <w:r>
        <w:rPr>
          <w:sz w:val="28"/>
          <w:szCs w:val="28"/>
        </w:rPr>
        <w:t>«</w:t>
      </w:r>
      <w:r>
        <w:rPr>
          <w:sz w:val="28"/>
          <w:szCs w:val="28"/>
          <w:lang w:val="en-US"/>
        </w:rPr>
        <w:t>Language</w:t>
      </w:r>
      <w:r>
        <w:rPr>
          <w:sz w:val="28"/>
          <w:szCs w:val="28"/>
        </w:rPr>
        <w:t xml:space="preserve"> </w:t>
      </w:r>
      <w:r>
        <w:rPr>
          <w:sz w:val="28"/>
          <w:szCs w:val="28"/>
          <w:lang w:val="en-US"/>
        </w:rPr>
        <w:t>Master</w:t>
      </w:r>
      <w:r>
        <w:rPr>
          <w:sz w:val="28"/>
          <w:szCs w:val="28"/>
        </w:rPr>
        <w:t>»).</w:t>
      </w:r>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rPr>
          <w:bCs/>
          <w:sz w:val="28"/>
          <w:szCs w:val="28"/>
        </w:rPr>
        <w:t>воспроизводящее речь устройство (например: «</w:t>
      </w:r>
      <w:r>
        <w:rPr>
          <w:bCs/>
          <w:sz w:val="28"/>
          <w:szCs w:val="28"/>
          <w:lang w:val="en-US"/>
        </w:rPr>
        <w:t>Big</w:t>
      </w:r>
      <w:r>
        <w:rPr>
          <w:bCs/>
          <w:sz w:val="28"/>
          <w:szCs w:val="28"/>
        </w:rPr>
        <w:t xml:space="preserve"> </w:t>
      </w:r>
      <w:r>
        <w:rPr>
          <w:bCs/>
          <w:sz w:val="28"/>
          <w:szCs w:val="28"/>
          <w:lang w:val="en-US"/>
        </w:rPr>
        <w:t>Mac</w:t>
      </w:r>
      <w:r>
        <w:rPr>
          <w:bCs/>
          <w:sz w:val="28"/>
          <w:szCs w:val="28"/>
        </w:rPr>
        <w:t>», «</w:t>
      </w:r>
      <w:r>
        <w:rPr>
          <w:color w:val="000000"/>
          <w:sz w:val="28"/>
          <w:szCs w:val="28"/>
          <w:lang w:val="en-US"/>
        </w:rPr>
        <w:t>Talk</w:t>
      </w:r>
      <w:r>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Pr>
          <w:color w:val="000000"/>
          <w:sz w:val="28"/>
          <w:szCs w:val="28"/>
        </w:rPr>
        <w:t xml:space="preserve"> </w:t>
      </w:r>
      <w:r>
        <w:rPr>
          <w:color w:val="000000"/>
          <w:sz w:val="28"/>
          <w:szCs w:val="28"/>
          <w:lang w:val="en-US"/>
        </w:rPr>
        <w:t>Talk</w:t>
      </w:r>
      <w:r>
        <w:rPr>
          <w:color w:val="000000"/>
          <w:sz w:val="28"/>
          <w:szCs w:val="28"/>
        </w:rPr>
        <w:t xml:space="preserve"> </w:t>
      </w:r>
      <w:r>
        <w:rPr>
          <w:color w:val="000000"/>
          <w:sz w:val="28"/>
          <w:szCs w:val="28"/>
          <w:lang w:val="en-US"/>
        </w:rPr>
        <w:t>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(например, “</w:t>
      </w:r>
      <w:r>
        <w:rPr>
          <w:bCs/>
          <w:sz w:val="28"/>
          <w:szCs w:val="28"/>
          <w:lang w:val="en-US"/>
        </w:rPr>
        <w:t>Step</w:t>
      </w:r>
      <w:r>
        <w:rPr>
          <w:bCs/>
          <w:sz w:val="28"/>
          <w:szCs w:val="28"/>
        </w:rPr>
        <w:t xml:space="preserve"> </w:t>
      </w:r>
      <w:r>
        <w:rPr>
          <w:bCs/>
          <w:sz w:val="28"/>
          <w:szCs w:val="28"/>
          <w:lang w:val="en-US"/>
        </w:rPr>
        <w:t>by</w:t>
      </w:r>
      <w:r>
        <w:rPr>
          <w:bCs/>
          <w:sz w:val="28"/>
          <w:szCs w:val="28"/>
        </w:rPr>
        <w:t xml:space="preserve"> </w:t>
      </w:r>
      <w:r>
        <w:rPr>
          <w:bCs/>
          <w:sz w:val="28"/>
          <w:szCs w:val="28"/>
          <w:lang w:val="en-US"/>
        </w:rPr>
        <w:t>step</w:t>
      </w:r>
      <w:r>
        <w:rPr>
          <w:bCs/>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(например: «</w:t>
      </w:r>
      <w:r>
        <w:rPr>
          <w:bCs/>
          <w:sz w:val="28"/>
          <w:szCs w:val="28"/>
          <w:lang w:val="en-US"/>
        </w:rPr>
        <w:t>GoTalk</w:t>
      </w:r>
      <w:r>
        <w:rPr>
          <w:bCs/>
          <w:sz w:val="28"/>
          <w:szCs w:val="28"/>
        </w:rPr>
        <w:t xml:space="preserve">», </w:t>
      </w:r>
      <w:r>
        <w:rPr>
          <w:sz w:val="28"/>
          <w:szCs w:val="28"/>
        </w:rPr>
        <w:t>«</w:t>
      </w:r>
      <w:r>
        <w:rPr>
          <w:color w:val="000000"/>
          <w:sz w:val="28"/>
          <w:szCs w:val="28"/>
          <w:lang w:val="en-US"/>
        </w:rPr>
        <w:t>MinTalker</w:t>
      </w:r>
      <w:r>
        <w:rPr>
          <w:color w:val="000000"/>
          <w:sz w:val="28"/>
          <w:szCs w:val="28"/>
        </w:rPr>
        <w:t>», «</w:t>
      </w:r>
      <w:r>
        <w:rPr>
          <w:color w:val="000000"/>
          <w:sz w:val="28"/>
          <w:szCs w:val="28"/>
          <w:lang w:val="en-US"/>
        </w:rPr>
        <w:t>SmallTalker</w:t>
      </w:r>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r>
        <w:rPr>
          <w:color w:val="000000"/>
          <w:sz w:val="28"/>
          <w:szCs w:val="28"/>
          <w:lang w:val="en-US"/>
        </w:rPr>
        <w:t>PowerTalker</w:t>
      </w:r>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pPr>
        <w:pStyle w:val="406"/>
        <w:spacing w:line="360" w:lineRule="auto"/>
        <w:jc w:val="center"/>
        <w:rPr>
          <w:rFonts w:ascii="Times New Roman" w:hAnsi="Times New Roman"/>
          <w:b/>
          <w:i/>
          <w:sz w:val="28"/>
          <w:szCs w:val="28"/>
        </w:rPr>
      </w:pPr>
    </w:p>
    <w:p>
      <w:pPr>
        <w:pStyle w:val="406"/>
        <w:spacing w:line="360" w:lineRule="auto"/>
        <w:jc w:val="center"/>
        <w:rPr>
          <w:rFonts w:ascii="Times New Roman" w:hAnsi="Times New Roman"/>
          <w:b/>
          <w:i/>
          <w:sz w:val="28"/>
          <w:szCs w:val="28"/>
        </w:rPr>
      </w:pPr>
      <w:r>
        <w:rPr>
          <w:rFonts w:ascii="Times New Roman" w:hAnsi="Times New Roman"/>
          <w:b/>
          <w:i/>
          <w:sz w:val="28"/>
          <w:szCs w:val="28"/>
        </w:rPr>
        <w:t xml:space="preserve">Развитие речи </w:t>
      </w:r>
    </w:p>
    <w:p>
      <w:pPr>
        <w:pStyle w:val="406"/>
        <w:spacing w:line="360" w:lineRule="auto"/>
        <w:jc w:val="center"/>
        <w:rPr>
          <w:rFonts w:ascii="Times New Roman" w:hAnsi="Times New Roman"/>
          <w:b/>
          <w:i/>
          <w:sz w:val="28"/>
          <w:szCs w:val="28"/>
        </w:rPr>
      </w:pPr>
      <w:r>
        <w:rPr>
          <w:rFonts w:ascii="Times New Roman" w:hAnsi="Times New Roman"/>
          <w:b/>
          <w:i/>
          <w:sz w:val="28"/>
          <w:szCs w:val="28"/>
        </w:rPr>
        <w:t>средствами вербальной и невербальной коммуникации</w:t>
      </w:r>
    </w:p>
    <w:p>
      <w:pPr>
        <w:jc w:val="center"/>
        <w:rPr>
          <w:rFonts w:ascii="Times New Roman" w:hAnsi="Times New Roman"/>
          <w:i/>
          <w:sz w:val="28"/>
          <w:szCs w:val="28"/>
        </w:rPr>
      </w:pPr>
      <w:r>
        <w:rPr>
          <w:rFonts w:ascii="Times New Roman" w:hAnsi="Times New Roman"/>
          <w:i/>
          <w:sz w:val="28"/>
          <w:szCs w:val="28"/>
        </w:rPr>
        <w:t>Импрессивная речь.</w:t>
      </w:r>
    </w:p>
    <w:p>
      <w:pPr>
        <w:spacing w:line="360" w:lineRule="auto"/>
        <w:ind w:firstLine="708"/>
        <w:jc w:val="both"/>
        <w:rPr>
          <w:rFonts w:ascii="Times New Roman" w:hAnsi="Times New Roman"/>
          <w:b/>
          <w:kern w:val="0"/>
          <w:sz w:val="28"/>
          <w:szCs w:val="28"/>
        </w:rPr>
      </w:pPr>
      <w:r>
        <w:rPr>
          <w:rFonts w:ascii="Times New Roman" w:hAnsi="Times New Roman"/>
          <w:bCs/>
          <w:kern w:val="2"/>
          <w:sz w:val="28"/>
          <w:szCs w:val="28"/>
        </w:rPr>
        <w:t xml:space="preserve">Понимание простых по звуковому составу слов </w:t>
      </w:r>
      <w:r>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Pr>
          <w:rFonts w:ascii="Times New Roman" w:hAnsi="Times New Roman"/>
          <w:bCs/>
          <w:kern w:val="2"/>
          <w:sz w:val="28"/>
          <w:szCs w:val="28"/>
        </w:rPr>
        <w:t>Реагирование на собственное имя.</w:t>
      </w:r>
      <w:r>
        <w:rPr>
          <w:rFonts w:ascii="Times New Roman" w:hAnsi="Times New Roman"/>
          <w:b/>
          <w:kern w:val="0"/>
          <w:sz w:val="28"/>
          <w:szCs w:val="28"/>
        </w:rPr>
        <w:t xml:space="preserve"> </w:t>
      </w:r>
      <w:r>
        <w:rPr>
          <w:rFonts w:ascii="Times New Roman" w:hAnsi="Times New Roman"/>
          <w:bCs/>
          <w:kern w:val="2"/>
          <w:sz w:val="28"/>
          <w:szCs w:val="28"/>
        </w:rPr>
        <w:t>Узнавание (различение) имён членов семьи, учащихся класса, педагогов.</w:t>
      </w:r>
      <w:r>
        <w:rPr>
          <w:rFonts w:ascii="Times New Roman" w:hAnsi="Times New Roman"/>
          <w:b/>
          <w:kern w:val="0"/>
          <w:sz w:val="28"/>
          <w:szCs w:val="28"/>
        </w:rPr>
        <w:t xml:space="preserve"> </w:t>
      </w:r>
      <w:r>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Pr>
          <w:rFonts w:ascii="Times New Roman" w:hAnsi="Times New Roman"/>
          <w:bCs/>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Pr>
          <w:rFonts w:ascii="Times New Roman" w:hAnsi="Times New Roman"/>
          <w:bCs/>
          <w:kern w:val="2"/>
          <w:sz w:val="28"/>
          <w:szCs w:val="28"/>
        </w:rPr>
        <w:t>Понимание слов, обозначающих действия предмета (пить, есть, сидеть, стоять, бегать, спать, рисовать, играть, гулять и др.).</w:t>
      </w:r>
      <w:r>
        <w:rPr>
          <w:rFonts w:ascii="Times New Roman" w:hAnsi="Times New Roman"/>
          <w:b/>
          <w:kern w:val="0"/>
          <w:sz w:val="28"/>
          <w:szCs w:val="28"/>
        </w:rPr>
        <w:t xml:space="preserve"> </w:t>
      </w:r>
      <w:r>
        <w:rPr>
          <w:rFonts w:ascii="Times New Roman" w:hAnsi="Times New Roman"/>
          <w:bCs/>
          <w:kern w:val="2"/>
          <w:sz w:val="28"/>
          <w:szCs w:val="28"/>
        </w:rPr>
        <w:t xml:space="preserve">Понимание слов, обозначающих признак предмета (цвет, величина, форма и др.). </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pPr>
        <w:widowControl w:val="0"/>
        <w:tabs>
          <w:tab w:val="left" w:pos="-15"/>
        </w:tabs>
        <w:spacing w:after="0" w:line="360" w:lineRule="auto"/>
        <w:jc w:val="center"/>
        <w:rPr>
          <w:rFonts w:ascii="Times New Roman" w:hAnsi="Times New Roman"/>
          <w:bCs/>
          <w:i/>
          <w:kern w:val="2"/>
          <w:sz w:val="28"/>
          <w:szCs w:val="28"/>
        </w:rPr>
      </w:pPr>
      <w:r>
        <w:rPr>
          <w:rFonts w:ascii="Times New Roman" w:hAnsi="Times New Roman"/>
          <w:i/>
          <w:sz w:val="28"/>
          <w:szCs w:val="28"/>
        </w:rPr>
        <w:t>Экспрессивная речь.</w:t>
      </w:r>
    </w:p>
    <w:p>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Pr>
          <w:rFonts w:ascii="Times New Roman" w:hAnsi="Times New Roman"/>
          <w:bCs/>
          <w:kern w:val="2"/>
          <w:sz w:val="28"/>
          <w:szCs w:val="28"/>
        </w:rPr>
        <w:t xml:space="preserve">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слов, обозначающих действия предмета (пить, есть, сидеть, стоять, бегать, спать, рисовать, играть, гулять и др.). Называние (употребление) слов, обозначающих признак предмета (цвет, величина, форма и др.). Называние (употребление) слов, обозначающих признак действия, состояние (громко, тихо, быстро, медленно, хорошо, плохо, весело, грустно и др.). Называние (употребление) слов, указывающих на предмет, его признак (я, он, мой, твой и др.). Называние (употребление) слов, обозначающих число, количество предметов (пять, второй и др.). </w:t>
      </w:r>
      <w:r>
        <w:rPr>
          <w:rFonts w:ascii="Times New Roman" w:hAnsi="Times New Roman"/>
          <w:kern w:val="2"/>
          <w:sz w:val="28"/>
          <w:szCs w:val="28"/>
        </w:rPr>
        <w:t xml:space="preserve">Называние (употребление)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 xml:space="preserve">(в,       на, под, из, из-за и др.). Называние (употребление) простых предложений. Называние (употребление) сложных предложений. </w:t>
      </w:r>
      <w:r>
        <w:rPr>
          <w:rFonts w:ascii="Times New Roman" w:hAnsi="Times New Roman"/>
          <w:bCs/>
          <w:kern w:val="2"/>
          <w:sz w:val="28"/>
          <w:szCs w:val="28"/>
        </w:rPr>
        <w:t>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w:t>
      </w:r>
    </w:p>
    <w:p>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Pr>
          <w:rFonts w:ascii="Times New Roman" w:hAnsi="Times New Roman"/>
          <w:bCs/>
          <w:kern w:val="2"/>
          <w:sz w:val="28"/>
          <w:szCs w:val="28"/>
        </w:rPr>
        <w:t>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pPr>
        <w:pStyle w:val="406"/>
        <w:spacing w:line="360" w:lineRule="auto"/>
        <w:jc w:val="center"/>
        <w:rPr>
          <w:rFonts w:ascii="Times New Roman" w:hAnsi="Times New Roman"/>
          <w:bCs/>
          <w:i/>
          <w:kern w:val="2"/>
          <w:sz w:val="28"/>
          <w:szCs w:val="28"/>
        </w:rPr>
      </w:pPr>
    </w:p>
    <w:p>
      <w:pPr>
        <w:pStyle w:val="406"/>
        <w:spacing w:line="360" w:lineRule="auto"/>
        <w:jc w:val="center"/>
        <w:rPr>
          <w:rFonts w:ascii="Times New Roman" w:hAnsi="Times New Roman"/>
          <w:bCs/>
          <w:i/>
          <w:kern w:val="2"/>
          <w:sz w:val="28"/>
          <w:szCs w:val="28"/>
        </w:rPr>
      </w:pPr>
      <w:r>
        <w:rPr>
          <w:rFonts w:ascii="Times New Roman" w:hAnsi="Times New Roman"/>
          <w:bCs/>
          <w:i/>
          <w:kern w:val="2"/>
          <w:sz w:val="28"/>
          <w:szCs w:val="28"/>
        </w:rPr>
        <w:t>Экспрессия с использованием средств невербальной коммуникации.</w:t>
      </w:r>
    </w:p>
    <w:p>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Pr>
          <w:rFonts w:ascii="Times New Roman" w:hAnsi="Times New Roman"/>
          <w:bCs/>
          <w:kern w:val="2"/>
          <w:sz w:val="28"/>
          <w:szCs w:val="28"/>
        </w:rPr>
        <w:t>Составление рассказа о себе с использованием графического изображения (электронного устройства).</w:t>
      </w:r>
    </w:p>
    <w:p>
      <w:pPr>
        <w:pStyle w:val="406"/>
        <w:spacing w:line="360" w:lineRule="auto"/>
        <w:jc w:val="center"/>
        <w:rPr>
          <w:rFonts w:ascii="Times New Roman" w:hAnsi="Times New Roman"/>
          <w:b/>
          <w:i/>
          <w:sz w:val="28"/>
          <w:szCs w:val="28"/>
        </w:rPr>
      </w:pPr>
    </w:p>
    <w:p>
      <w:pPr>
        <w:pStyle w:val="406"/>
        <w:spacing w:line="360" w:lineRule="auto"/>
        <w:jc w:val="center"/>
        <w:rPr>
          <w:rFonts w:ascii="Times New Roman" w:hAnsi="Times New Roman"/>
          <w:b/>
          <w:i/>
          <w:sz w:val="28"/>
          <w:szCs w:val="28"/>
        </w:rPr>
      </w:pPr>
    </w:p>
    <w:p>
      <w:pPr>
        <w:pStyle w:val="406"/>
        <w:spacing w:line="360" w:lineRule="auto"/>
        <w:jc w:val="center"/>
        <w:rPr>
          <w:rFonts w:ascii="Times New Roman" w:hAnsi="Times New Roman"/>
          <w:b/>
          <w:i/>
          <w:sz w:val="28"/>
          <w:szCs w:val="28"/>
        </w:rPr>
      </w:pPr>
      <w:r>
        <w:rPr>
          <w:rFonts w:ascii="Times New Roman" w:hAnsi="Times New Roman"/>
          <w:b/>
          <w:i/>
          <w:sz w:val="28"/>
          <w:szCs w:val="28"/>
        </w:rPr>
        <w:t>Чтение и письмо</w:t>
      </w:r>
    </w:p>
    <w:p>
      <w:pPr>
        <w:pStyle w:val="406"/>
        <w:spacing w:line="360" w:lineRule="auto"/>
        <w:jc w:val="center"/>
        <w:rPr>
          <w:rFonts w:ascii="Times New Roman" w:hAnsi="Times New Roman"/>
          <w:i/>
          <w:sz w:val="28"/>
          <w:szCs w:val="28"/>
        </w:rPr>
      </w:pPr>
      <w:r>
        <w:rPr>
          <w:rFonts w:ascii="Times New Roman" w:hAnsi="Times New Roman"/>
          <w:i/>
          <w:sz w:val="28"/>
          <w:szCs w:val="28"/>
        </w:rPr>
        <w:t>Глобальное чтение.</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pPr>
        <w:pStyle w:val="406"/>
        <w:spacing w:line="360" w:lineRule="auto"/>
        <w:jc w:val="center"/>
        <w:rPr>
          <w:rFonts w:ascii="Times New Roman" w:hAnsi="Times New Roman"/>
          <w:sz w:val="28"/>
          <w:szCs w:val="28"/>
        </w:rPr>
      </w:pPr>
      <w:r>
        <w:rPr>
          <w:rFonts w:ascii="Times New Roman" w:hAnsi="Times New Roman"/>
          <w:i/>
          <w:sz w:val="28"/>
          <w:szCs w:val="28"/>
        </w:rPr>
        <w:t>Предпосылки к осмысленному чтению и письму</w:t>
      </w:r>
      <w:r>
        <w:rPr>
          <w:rFonts w:ascii="Times New Roman" w:hAnsi="Times New Roman"/>
          <w:sz w:val="28"/>
          <w:szCs w:val="28"/>
        </w:rPr>
        <w:t>.</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pPr>
        <w:pStyle w:val="406"/>
        <w:spacing w:line="360" w:lineRule="auto"/>
        <w:jc w:val="center"/>
        <w:rPr>
          <w:rFonts w:ascii="Times New Roman" w:hAnsi="Times New Roman"/>
          <w:sz w:val="28"/>
          <w:szCs w:val="28"/>
        </w:rPr>
      </w:pPr>
      <w:r>
        <w:rPr>
          <w:rFonts w:ascii="Times New Roman" w:hAnsi="Times New Roman"/>
          <w:i/>
          <w:sz w:val="28"/>
          <w:szCs w:val="28"/>
        </w:rPr>
        <w:t>Начальные навыки чтения и письма</w:t>
      </w:r>
      <w:r>
        <w:rPr>
          <w:rFonts w:ascii="Times New Roman" w:hAnsi="Times New Roman"/>
          <w:sz w:val="28"/>
          <w:szCs w:val="28"/>
        </w:rPr>
        <w:t>.</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pPr>
        <w:pStyle w:val="406"/>
        <w:spacing w:line="360" w:lineRule="auto"/>
        <w:rPr>
          <w:rFonts w:ascii="Times New Roman" w:hAnsi="Times New Roman"/>
          <w:b/>
          <w:sz w:val="28"/>
          <w:szCs w:val="28"/>
        </w:rPr>
      </w:pPr>
    </w:p>
    <w:p>
      <w:pPr>
        <w:pStyle w:val="406"/>
        <w:spacing w:line="360" w:lineRule="auto"/>
        <w:jc w:val="center"/>
        <w:rPr>
          <w:rFonts w:ascii="Times New Roman" w:hAnsi="Times New Roman"/>
          <w:b/>
          <w:i/>
          <w:sz w:val="28"/>
          <w:szCs w:val="28"/>
        </w:rPr>
      </w:pPr>
      <w:r>
        <w:rPr>
          <w:rFonts w:ascii="Times New Roman" w:hAnsi="Times New Roman"/>
          <w:b/>
          <w:sz w:val="28"/>
          <w:szCs w:val="28"/>
          <w:lang w:val="en-US"/>
        </w:rPr>
        <w:t>II</w:t>
      </w:r>
      <w:r>
        <w:rPr>
          <w:rFonts w:ascii="Times New Roman" w:hAnsi="Times New Roman"/>
          <w:b/>
          <w:sz w:val="28"/>
          <w:szCs w:val="28"/>
        </w:rPr>
        <w:t>. МАТЕМАТИЧЕСКИЕ ПРЕДСТАВЛЕНИЯ</w:t>
      </w:r>
    </w:p>
    <w:p>
      <w:pPr>
        <w:pStyle w:val="406"/>
        <w:spacing w:line="360" w:lineRule="auto"/>
        <w:jc w:val="center"/>
        <w:rPr>
          <w:rFonts w:ascii="Times New Roman" w:hAnsi="Times New Roman"/>
          <w:b/>
          <w:sz w:val="28"/>
          <w:szCs w:val="28"/>
        </w:rPr>
      </w:pPr>
      <w:r>
        <w:rPr>
          <w:rFonts w:ascii="Times New Roman" w:hAnsi="Times New Roman"/>
          <w:b/>
          <w:sz w:val="28"/>
          <w:szCs w:val="28"/>
        </w:rPr>
        <w:t>Пояснительная записка.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Цель обучения математике – формирование элементарных математических представлений и умений и применение их в повседневной жизни.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Примерное содержание предмета</w:t>
      </w:r>
    </w:p>
    <w:p>
      <w:pPr>
        <w:pStyle w:val="406"/>
        <w:spacing w:line="360" w:lineRule="auto"/>
        <w:jc w:val="center"/>
        <w:rPr>
          <w:rFonts w:ascii="Times New Roman" w:hAnsi="Times New Roman"/>
          <w:b/>
          <w:i/>
          <w:sz w:val="28"/>
          <w:szCs w:val="28"/>
        </w:rPr>
      </w:pPr>
      <w:r>
        <w:rPr>
          <w:rFonts w:ascii="Times New Roman" w:hAnsi="Times New Roman"/>
          <w:b/>
          <w:i/>
          <w:sz w:val="28"/>
          <w:szCs w:val="28"/>
        </w:rPr>
        <w:t>Количественные представления.</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pPr>
        <w:pStyle w:val="406"/>
        <w:spacing w:line="360" w:lineRule="auto"/>
        <w:jc w:val="center"/>
        <w:rPr>
          <w:rFonts w:ascii="Times New Roman" w:hAnsi="Times New Roman"/>
          <w:b/>
          <w:i/>
          <w:sz w:val="28"/>
          <w:szCs w:val="28"/>
        </w:rPr>
      </w:pPr>
      <w:r>
        <w:rPr>
          <w:rFonts w:ascii="Times New Roman" w:hAnsi="Times New Roman"/>
          <w:b/>
          <w:i/>
          <w:sz w:val="28"/>
          <w:szCs w:val="28"/>
        </w:rPr>
        <w:t>Представления о величине.</w:t>
      </w:r>
    </w:p>
    <w:p>
      <w:pPr>
        <w:pStyle w:val="406"/>
        <w:spacing w:line="360" w:lineRule="auto"/>
        <w:ind w:firstLine="708"/>
        <w:jc w:val="both"/>
        <w:rPr>
          <w:rFonts w:ascii="Times New Roman" w:hAnsi="Times New Roman"/>
          <w:b/>
          <w:sz w:val="28"/>
          <w:szCs w:val="28"/>
        </w:rPr>
      </w:pPr>
      <w:r>
        <w:rPr>
          <w:rFonts w:ascii="Times New Roman" w:hAnsi="Times New Roman"/>
          <w:sz w:val="28"/>
          <w:szCs w:val="28"/>
        </w:rP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pPr>
        <w:pStyle w:val="406"/>
        <w:spacing w:line="360" w:lineRule="auto"/>
        <w:jc w:val="center"/>
        <w:rPr>
          <w:rFonts w:ascii="Times New Roman" w:hAnsi="Times New Roman"/>
          <w:b/>
          <w:i/>
          <w:sz w:val="28"/>
          <w:szCs w:val="28"/>
        </w:rPr>
      </w:pPr>
      <w:r>
        <w:rPr>
          <w:rFonts w:ascii="Times New Roman" w:hAnsi="Times New Roman"/>
          <w:b/>
          <w:i/>
          <w:sz w:val="28"/>
          <w:szCs w:val="28"/>
        </w:rPr>
        <w:t>Представление о форме.</w:t>
      </w:r>
    </w:p>
    <w:p>
      <w:pPr>
        <w:pStyle w:val="406"/>
        <w:spacing w:line="360" w:lineRule="auto"/>
        <w:ind w:firstLine="708"/>
        <w:jc w:val="both"/>
        <w:rPr>
          <w:rFonts w:ascii="Times New Roman" w:hAnsi="Times New Roman"/>
          <w:b/>
          <w:i/>
          <w:sz w:val="28"/>
          <w:szCs w:val="28"/>
        </w:rPr>
      </w:pPr>
      <w:r>
        <w:rPr>
          <w:rFonts w:ascii="Times New Roman" w:hAnsi="Times New Roman"/>
          <w:iCs/>
          <w:sz w:val="28"/>
          <w:szCs w:val="28"/>
        </w:rPr>
        <w:t xml:space="preserve">Узнавание (различение) геометрических тел: </w:t>
      </w:r>
      <w:r>
        <w:rPr>
          <w:rFonts w:ascii="Times New Roman" w:hAnsi="Times New Roman"/>
          <w:sz w:val="28"/>
          <w:szCs w:val="28"/>
        </w:rPr>
        <w:t>«шар», «куб», «призма», «брусок»</w:t>
      </w:r>
      <w:r>
        <w:rPr>
          <w:rFonts w:ascii="Times New Roman" w:hAnsi="Times New Roman"/>
          <w:iCs/>
          <w:sz w:val="28"/>
          <w:szCs w:val="28"/>
        </w:rPr>
        <w:t>.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pPr>
        <w:pStyle w:val="406"/>
        <w:spacing w:line="360" w:lineRule="auto"/>
        <w:jc w:val="center"/>
        <w:rPr>
          <w:rFonts w:ascii="Times New Roman" w:hAnsi="Times New Roman"/>
          <w:b/>
          <w:i/>
          <w:sz w:val="28"/>
          <w:szCs w:val="28"/>
        </w:rPr>
      </w:pPr>
    </w:p>
    <w:p>
      <w:pPr>
        <w:pStyle w:val="406"/>
        <w:spacing w:line="360" w:lineRule="auto"/>
        <w:jc w:val="center"/>
        <w:rPr>
          <w:rFonts w:ascii="Times New Roman" w:hAnsi="Times New Roman"/>
          <w:b/>
          <w:i/>
          <w:sz w:val="28"/>
          <w:szCs w:val="28"/>
        </w:rPr>
      </w:pPr>
      <w:r>
        <w:rPr>
          <w:rFonts w:ascii="Times New Roman" w:hAnsi="Times New Roman"/>
          <w:b/>
          <w:i/>
          <w:sz w:val="28"/>
          <w:szCs w:val="28"/>
        </w:rPr>
        <w:t>Пространственные представления.</w:t>
      </w:r>
    </w:p>
    <w:p>
      <w:pPr>
        <w:pStyle w:val="21"/>
        <w:spacing w:line="360" w:lineRule="auto"/>
        <w:ind w:right="-2" w:firstLine="708"/>
        <w:jc w:val="both"/>
        <w:rPr>
          <w:rFonts w:ascii="Times New Roman" w:hAnsi="Times New Roman"/>
          <w:sz w:val="28"/>
          <w:szCs w:val="28"/>
        </w:rPr>
      </w:pPr>
      <w:r>
        <w:rPr>
          <w:rFonts w:ascii="Times New Roman" w:hAnsi="Times New Roman"/>
          <w:sz w:val="28"/>
          <w:szCs w:val="28"/>
        </w:rPr>
        <w:t xml:space="preserve">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pPr>
        <w:pStyle w:val="406"/>
        <w:spacing w:line="360" w:lineRule="auto"/>
        <w:jc w:val="center"/>
        <w:rPr>
          <w:rFonts w:ascii="Times New Roman" w:hAnsi="Times New Roman"/>
          <w:b/>
          <w:i/>
          <w:sz w:val="28"/>
          <w:szCs w:val="28"/>
        </w:rPr>
      </w:pPr>
      <w:r>
        <w:rPr>
          <w:rFonts w:ascii="Times New Roman" w:hAnsi="Times New Roman"/>
          <w:b/>
          <w:i/>
          <w:sz w:val="28"/>
          <w:szCs w:val="28"/>
        </w:rPr>
        <w:t>Временные представления.</w:t>
      </w:r>
    </w:p>
    <w:p>
      <w:pPr>
        <w:tabs>
          <w:tab w:val="left" w:pos="720"/>
        </w:tabs>
        <w:spacing w:line="36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 xml:space="preserve">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r>
        <w:rPr>
          <w:rFonts w:ascii="Times New Roman" w:hAnsi="Times New Roman" w:cs="Times New Roman"/>
          <w:i/>
          <w:sz w:val="28"/>
          <w:szCs w:val="28"/>
        </w:rPr>
        <w:t xml:space="preserve"> </w:t>
      </w:r>
    </w:p>
    <w:p>
      <w:pPr>
        <w:pStyle w:val="406"/>
      </w:pPr>
    </w:p>
    <w:p>
      <w:pPr>
        <w:pStyle w:val="406"/>
        <w:spacing w:line="360" w:lineRule="auto"/>
        <w:jc w:val="center"/>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 ОКРУЖАЮЩИЙ ПРИРОДНЫЙ МИР</w:t>
      </w:r>
    </w:p>
    <w:p>
      <w:pPr>
        <w:pStyle w:val="406"/>
        <w:spacing w:line="360" w:lineRule="auto"/>
        <w:jc w:val="center"/>
        <w:rPr>
          <w:rFonts w:ascii="Times New Roman" w:hAnsi="Times New Roman"/>
          <w:b/>
          <w:sz w:val="28"/>
          <w:szCs w:val="28"/>
        </w:rPr>
      </w:pPr>
      <w:r>
        <w:rPr>
          <w:rFonts w:ascii="Times New Roman" w:hAnsi="Times New Roman"/>
          <w:b/>
          <w:sz w:val="28"/>
          <w:szCs w:val="28"/>
        </w:rPr>
        <w:t>Пояснительная записка.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pPr>
        <w:pStyle w:val="406"/>
        <w:spacing w:line="360" w:lineRule="auto"/>
        <w:ind w:firstLine="708"/>
        <w:jc w:val="both"/>
        <w:rPr>
          <w:rFonts w:ascii="Times New Roman" w:hAnsi="Times New Roman"/>
          <w:iCs/>
          <w:sz w:val="28"/>
          <w:szCs w:val="28"/>
        </w:rPr>
      </w:pPr>
      <w:r>
        <w:rPr>
          <w:rFonts w:ascii="Times New Roman" w:hAnsi="Times New Roman"/>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Pr>
          <w:rFonts w:ascii="Times New Roman" w:hAnsi="Times New Roman"/>
          <w:iCs/>
          <w:sz w:val="28"/>
          <w:szCs w:val="28"/>
        </w:rPr>
        <w:t>: посадка, полив, уход за расте</w:t>
      </w:r>
      <w:r>
        <w:rPr>
          <w:rFonts w:ascii="Times New Roman" w:hAnsi="Times New Roman"/>
          <w:iCs/>
          <w:sz w:val="28"/>
          <w:szCs w:val="28"/>
        </w:rPr>
        <w:softHyphen/>
      </w:r>
      <w:r>
        <w:rPr>
          <w:rFonts w:ascii="Times New Roman" w:hAnsi="Times New Roman"/>
          <w:iCs/>
          <w:sz w:val="28"/>
          <w:szCs w:val="28"/>
        </w:rPr>
        <w:t xml:space="preserve">ниями, кормление аквариумных рыбок, животных и др. </w:t>
      </w:r>
      <w:r>
        <w:rPr>
          <w:rFonts w:ascii="Times New Roman" w:hAnsi="Times New Roman"/>
          <w:sz w:val="28"/>
          <w:szCs w:val="28"/>
        </w:rPr>
        <w:t>Особое внимание уделяется воспитанию любви к природе, бережному и гуманному отношению к ней.</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Примерное содержание предмета</w:t>
      </w:r>
    </w:p>
    <w:p>
      <w:pPr>
        <w:pStyle w:val="406"/>
        <w:spacing w:line="360" w:lineRule="auto"/>
        <w:jc w:val="center"/>
        <w:rPr>
          <w:rFonts w:ascii="Times New Roman" w:hAnsi="Times New Roman"/>
          <w:b/>
          <w:i/>
          <w:sz w:val="28"/>
          <w:szCs w:val="28"/>
        </w:rPr>
      </w:pPr>
      <w:r>
        <w:rPr>
          <w:rFonts w:ascii="Times New Roman" w:hAnsi="Times New Roman"/>
          <w:b/>
          <w:i/>
          <w:sz w:val="28"/>
          <w:szCs w:val="28"/>
        </w:rPr>
        <w:t>Растительный мир.</w:t>
      </w:r>
    </w:p>
    <w:p>
      <w:pPr>
        <w:pStyle w:val="406"/>
        <w:spacing w:line="360" w:lineRule="auto"/>
        <w:ind w:firstLine="708"/>
        <w:jc w:val="both"/>
        <w:rPr>
          <w:rFonts w:ascii="Times New Roman" w:hAnsi="Times New Roman"/>
          <w:iCs/>
          <w:sz w:val="28"/>
          <w:szCs w:val="28"/>
        </w:rPr>
      </w:pPr>
      <w:r>
        <w:rPr>
          <w:rFonts w:ascii="Times New Roman" w:hAnsi="Times New Roman"/>
          <w:iCs/>
          <w:sz w:val="28"/>
          <w:szCs w:val="28"/>
        </w:rPr>
        <w:t xml:space="preserve">Узнавание (различение) растений (дерево, куст, трава). Узнавание (различение) частей растений </w:t>
      </w:r>
      <w:r>
        <w:rPr>
          <w:rFonts w:ascii="Times New Roman" w:hAnsi="Times New Roman"/>
          <w:sz w:val="28"/>
          <w:szCs w:val="28"/>
        </w:rPr>
        <w:t>(корень, ствол/ стебель, ветка, лист, цветок).</w:t>
      </w:r>
    </w:p>
    <w:p>
      <w:pPr>
        <w:pStyle w:val="406"/>
        <w:spacing w:line="360" w:lineRule="auto"/>
        <w:ind w:firstLine="708"/>
        <w:jc w:val="both"/>
        <w:rPr>
          <w:rFonts w:ascii="Times New Roman CYR" w:hAnsi="Times New Roman CYR" w:cs="Times New Roman CYR"/>
          <w:sz w:val="28"/>
          <w:szCs w:val="28"/>
        </w:rPr>
      </w:pPr>
      <w:r>
        <w:rPr>
          <w:rFonts w:ascii="Times New Roman" w:hAnsi="Times New Roman"/>
          <w:sz w:val="28"/>
          <w:szCs w:val="28"/>
        </w:rPr>
        <w:t xml:space="preserve">Знание значения частей растения. Знание значения растений в природе и жизни человека. </w:t>
      </w:r>
      <w:r>
        <w:rPr>
          <w:rFonts w:ascii="Times New Roman" w:hAnsi="Times New Roman"/>
          <w:iCs/>
          <w:sz w:val="28"/>
          <w:szCs w:val="28"/>
        </w:rPr>
        <w:t>Узнавание (различение) деревьев (</w:t>
      </w:r>
      <w:r>
        <w:rPr>
          <w:rFonts w:ascii="Times New Roman CYR" w:hAnsi="Times New Roman CYR" w:cs="Times New Roman CYR"/>
          <w:sz w:val="28"/>
          <w:szCs w:val="28"/>
        </w:rPr>
        <w:t>берёза</w:t>
      </w:r>
      <w:r>
        <w:rPr>
          <w:rFonts w:ascii="Times New Roman" w:hAnsi="Times New Roman"/>
          <w:iCs/>
          <w:sz w:val="28"/>
          <w:szCs w:val="28"/>
        </w:rPr>
        <w:t>, д</w:t>
      </w:r>
      <w:r>
        <w:rPr>
          <w:rFonts w:ascii="Times New Roman CYR" w:hAnsi="Times New Roman CYR" w:cs="Times New Roman CYR"/>
          <w:sz w:val="28"/>
          <w:szCs w:val="28"/>
        </w:rPr>
        <w:t>уб, клён, ель, осина, сосна, ива, каштан). Знание строения дерева (ствол, корень, ветки, листья). У</w:t>
      </w:r>
      <w:r>
        <w:rPr>
          <w:rFonts w:ascii="Times New Roman" w:hAnsi="Times New Roman"/>
          <w:iCs/>
          <w:sz w:val="28"/>
          <w:szCs w:val="28"/>
        </w:rPr>
        <w:t xml:space="preserve">знавание (различение) плодовых деревьев (вишня, яблоня, груша, слива). Узнавание (различение) лиственных и хвойных деревьев. </w:t>
      </w:r>
      <w:r>
        <w:rPr>
          <w:rFonts w:ascii="Times New Roman CYR" w:hAnsi="Times New Roman CYR" w:cs="Times New Roman CYR"/>
          <w:sz w:val="28"/>
          <w:szCs w:val="28"/>
        </w:rPr>
        <w:t>З</w:t>
      </w:r>
      <w:r>
        <w:rPr>
          <w:rFonts w:ascii="Times New Roman" w:hAnsi="Times New Roman"/>
          <w:iCs/>
          <w:sz w:val="28"/>
          <w:szCs w:val="28"/>
        </w:rPr>
        <w:t xml:space="preserve">нание </w:t>
      </w:r>
      <w:r>
        <w:rPr>
          <w:rFonts w:ascii="Times New Roman CYR" w:hAnsi="Times New Roman CYR"/>
          <w:sz w:val="28"/>
          <w:szCs w:val="28"/>
        </w:rPr>
        <w:t>значения деревьев в природе и жизни человека.</w:t>
      </w:r>
      <w:r>
        <w:rPr>
          <w:rFonts w:ascii="Times New Roman" w:hAnsi="Times New Roman"/>
          <w:iCs/>
          <w:sz w:val="28"/>
          <w:szCs w:val="28"/>
        </w:rPr>
        <w:t xml:space="preserve"> Узнавание (различение) кустарников (</w:t>
      </w:r>
      <w:r>
        <w:rPr>
          <w:rFonts w:ascii="Times New Roman CYR" w:hAnsi="Times New Roman CYR" w:cs="Times New Roman CYR"/>
          <w:sz w:val="28"/>
          <w:szCs w:val="28"/>
        </w:rPr>
        <w:t>орешник, шиповник, крыжовник, смородина, бузина, боярышник). Знание особенностей внешнего строения кустарника.</w:t>
      </w:r>
    </w:p>
    <w:p>
      <w:pPr>
        <w:spacing w:after="0" w:line="360" w:lineRule="auto"/>
        <w:ind w:firstLine="708"/>
        <w:jc w:val="both"/>
        <w:rPr>
          <w:rFonts w:ascii="Times New Roman CYR" w:hAnsi="Times New Roman CYR" w:cs="Times New Roman CYR"/>
          <w:sz w:val="28"/>
          <w:szCs w:val="28"/>
        </w:rPr>
      </w:pP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iCs/>
          <w:sz w:val="28"/>
          <w:szCs w:val="28"/>
        </w:rPr>
        <w:t xml:space="preserve"> лесных и садовых кустарников</w:t>
      </w:r>
      <w:r>
        <w:rPr>
          <w:rFonts w:ascii="Times New Roman" w:hAnsi="Times New Roman"/>
          <w:iCs/>
          <w:sz w:val="28"/>
          <w:szCs w:val="28"/>
        </w:rPr>
        <w:t>. З</w:t>
      </w:r>
      <w:r>
        <w:rPr>
          <w:rFonts w:ascii="Times New Roman" w:hAnsi="Times New Roman" w:cs="Times New Roman"/>
          <w:iCs/>
          <w:sz w:val="28"/>
          <w:szCs w:val="28"/>
        </w:rPr>
        <w:t xml:space="preserve">нание </w:t>
      </w:r>
      <w:r>
        <w:rPr>
          <w:rFonts w:ascii="Times New Roman CYR" w:hAnsi="Times New Roman CYR"/>
          <w:sz w:val="28"/>
          <w:szCs w:val="28"/>
        </w:rPr>
        <w:t xml:space="preserve">значения кустарников в природе и жизни человека.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фруктов (яблоко,  банан, лимон, апельсин, груша, мандарин, персик, абрикос, киви) 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фрукта</w:t>
      </w:r>
      <w:r>
        <w:rPr>
          <w:rFonts w:ascii="Times New Roman" w:hAnsi="Times New Roman"/>
          <w:sz w:val="28"/>
          <w:szCs w:val="28"/>
        </w:rPr>
        <w:t>. З</w:t>
      </w:r>
      <w:r>
        <w:rPr>
          <w:rFonts w:ascii="Times New Roman" w:hAnsi="Times New Roman" w:cs="Times New Roman"/>
          <w:sz w:val="28"/>
          <w:szCs w:val="28"/>
        </w:rPr>
        <w:t>нание значения фруктов в жизни человека</w:t>
      </w:r>
      <w:r>
        <w:rPr>
          <w:rFonts w:ascii="Times New Roman" w:hAnsi="Times New Roman"/>
          <w:sz w:val="28"/>
          <w:szCs w:val="28"/>
        </w:rPr>
        <w:t>. З</w:t>
      </w:r>
      <w:r>
        <w:rPr>
          <w:rFonts w:ascii="Times New Roman" w:hAnsi="Times New Roman" w:cs="Times New Roman"/>
          <w:sz w:val="28"/>
          <w:szCs w:val="28"/>
        </w:rPr>
        <w:t>нание способов переработки фруктов</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овощей (</w:t>
      </w:r>
      <w:r>
        <w:rPr>
          <w:rFonts w:ascii="Times New Roman CYR" w:hAnsi="Times New Roman CYR"/>
          <w:iCs/>
          <w:sz w:val="28"/>
        </w:rPr>
        <w:t xml:space="preserve">лук, картофель, морковь, свекла, репа, редис, тыква, кабачок, перец)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овоща</w:t>
      </w:r>
      <w:r>
        <w:rPr>
          <w:rFonts w:ascii="Times New Roman" w:hAnsi="Times New Roman"/>
          <w:sz w:val="28"/>
          <w:szCs w:val="28"/>
        </w:rPr>
        <w:t>. З</w:t>
      </w:r>
      <w:r>
        <w:rPr>
          <w:rFonts w:ascii="Times New Roman" w:hAnsi="Times New Roman" w:cs="Times New Roman"/>
          <w:sz w:val="28"/>
          <w:szCs w:val="28"/>
        </w:rPr>
        <w:t>нание значения овощей в жизни человека</w:t>
      </w:r>
      <w:r>
        <w:rPr>
          <w:rFonts w:ascii="Times New Roman" w:hAnsi="Times New Roman"/>
          <w:sz w:val="28"/>
          <w:szCs w:val="28"/>
        </w:rPr>
        <w:t>. З</w:t>
      </w:r>
      <w:r>
        <w:rPr>
          <w:rFonts w:ascii="Times New Roman" w:hAnsi="Times New Roman" w:cs="Times New Roman"/>
          <w:sz w:val="28"/>
          <w:szCs w:val="28"/>
        </w:rPr>
        <w:t>нание способов переработки овощей</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ягод (</w:t>
      </w:r>
      <w:r>
        <w:rPr>
          <w:rFonts w:ascii="Times New Roman CYR" w:hAnsi="Times New Roman CYR"/>
          <w:iCs/>
          <w:sz w:val="28"/>
        </w:rPr>
        <w:t xml:space="preserve">смородина, клубника, малина, крыжовник, земляника, черника, ежевика, голубика, брусника, клюква)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лесных и садовых ягод</w:t>
      </w:r>
      <w:r>
        <w:rPr>
          <w:rFonts w:ascii="Times New Roman" w:hAnsi="Times New Roman"/>
          <w:sz w:val="28"/>
          <w:szCs w:val="28"/>
        </w:rPr>
        <w:t>. З</w:t>
      </w:r>
      <w:r>
        <w:rPr>
          <w:rFonts w:ascii="Times New Roman" w:hAnsi="Times New Roman" w:cs="Times New Roman"/>
          <w:sz w:val="28"/>
          <w:szCs w:val="28"/>
        </w:rPr>
        <w:t>нание значения ягод в жизни человека</w:t>
      </w:r>
      <w:r>
        <w:rPr>
          <w:rFonts w:ascii="Times New Roman" w:hAnsi="Times New Roman"/>
          <w:sz w:val="28"/>
          <w:szCs w:val="28"/>
        </w:rPr>
        <w:t>. З</w:t>
      </w:r>
      <w:r>
        <w:rPr>
          <w:rFonts w:ascii="Times New Roman" w:hAnsi="Times New Roman" w:cs="Times New Roman"/>
          <w:sz w:val="28"/>
          <w:szCs w:val="28"/>
        </w:rPr>
        <w:t>нание способов переработки ягод</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грибов (белый гриб, мухомор, подберёзовик, лисичка, подосиновик, опенок, поганка, вешенка, шампиньон</w:t>
      </w:r>
      <w:r>
        <w:rPr>
          <w:rFonts w:ascii="Times New Roman CYR" w:hAnsi="Times New Roman CYR"/>
          <w:iCs/>
          <w:sz w:val="28"/>
        </w:rPr>
        <w:t xml:space="preserve">) </w:t>
      </w:r>
      <w:r>
        <w:rPr>
          <w:rFonts w:ascii="Times New Roman" w:hAnsi="Times New Roman" w:cs="Times New Roman"/>
          <w:sz w:val="28"/>
          <w:szCs w:val="28"/>
        </w:rPr>
        <w:t>по внешнему виду</w:t>
      </w:r>
      <w:r>
        <w:rPr>
          <w:rFonts w:ascii="Times New Roman" w:hAnsi="Times New Roman"/>
          <w:sz w:val="28"/>
          <w:szCs w:val="28"/>
        </w:rPr>
        <w:t>. З</w:t>
      </w:r>
      <w:r>
        <w:rPr>
          <w:rFonts w:ascii="Times New Roman" w:hAnsi="Times New Roman" w:cs="Times New Roman"/>
          <w:iCs/>
          <w:sz w:val="28"/>
          <w:szCs w:val="28"/>
        </w:rPr>
        <w:t>нание строения</w:t>
      </w:r>
      <w:r>
        <w:rPr>
          <w:rFonts w:ascii="Times New Roman" w:hAnsi="Times New Roman" w:cs="Times New Roman"/>
          <w:sz w:val="28"/>
          <w:szCs w:val="28"/>
        </w:rPr>
        <w:t xml:space="preserve"> гриба (ножка, шляпка)</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грибов</w:t>
      </w:r>
      <w:r>
        <w:rPr>
          <w:rFonts w:ascii="Times New Roman" w:hAnsi="Times New Roman"/>
          <w:sz w:val="28"/>
          <w:szCs w:val="28"/>
        </w:rPr>
        <w:t>. З</w:t>
      </w:r>
      <w:r>
        <w:rPr>
          <w:rFonts w:ascii="Times New Roman" w:hAnsi="Times New Roman" w:cs="Times New Roman"/>
          <w:sz w:val="28"/>
          <w:szCs w:val="28"/>
        </w:rPr>
        <w:t>нание значения грибов в природе и жизни человека</w:t>
      </w:r>
      <w:r>
        <w:rPr>
          <w:rFonts w:ascii="Times New Roman" w:hAnsi="Times New Roman"/>
          <w:sz w:val="28"/>
          <w:szCs w:val="28"/>
        </w:rPr>
        <w:t>. З</w:t>
      </w:r>
      <w:r>
        <w:rPr>
          <w:rFonts w:ascii="Times New Roman" w:hAnsi="Times New Roman" w:cs="Times New Roman"/>
          <w:sz w:val="28"/>
          <w:szCs w:val="28"/>
        </w:rPr>
        <w:t>нание способов переработки грибов</w:t>
      </w:r>
      <w:r>
        <w:rPr>
          <w:rFonts w:ascii="Times New Roman" w:hAnsi="Times New Roman"/>
          <w:sz w:val="28"/>
          <w:szCs w:val="28"/>
        </w:rPr>
        <w:t xml:space="preserve">. </w:t>
      </w:r>
      <w:r>
        <w:rPr>
          <w:rFonts w:ascii="Times New Roman" w:hAnsi="Times New Roman" w:cs="Times New Roman"/>
          <w:iCs/>
          <w:sz w:val="28"/>
          <w:szCs w:val="28"/>
        </w:rPr>
        <w:t>Узнавание/различение</w:t>
      </w:r>
      <w:r>
        <w:rPr>
          <w:rFonts w:ascii="Times New Roman" w:hAnsi="Times New Roman" w:cs="Times New Roman"/>
          <w:sz w:val="28"/>
          <w:szCs w:val="28"/>
        </w:rPr>
        <w:t xml:space="preserve"> садовых цветочно-декоративных растений (</w:t>
      </w:r>
      <w:r>
        <w:rPr>
          <w:rFonts w:ascii="Times New Roman CYR" w:hAnsi="Times New Roman CYR" w:cs="Times New Roman CYR"/>
          <w:sz w:val="28"/>
          <w:szCs w:val="28"/>
        </w:rPr>
        <w:t>астра, гладиолус, георгин, тюльпан, нарцисс, роза, лилия, пион, гвоздика)</w:t>
      </w:r>
      <w:r>
        <w:rPr>
          <w:rFonts w:ascii="Times New Roman" w:hAnsi="Times New Roman" w:cs="Times New Roman"/>
          <w:sz w:val="28"/>
          <w:szCs w:val="28"/>
        </w:rPr>
        <w:t>.</w:t>
      </w:r>
    </w:p>
    <w:p>
      <w:pPr>
        <w:spacing w:after="0" w:line="360" w:lineRule="auto"/>
        <w:ind w:firstLine="708"/>
        <w:jc w:val="both"/>
        <w:rPr>
          <w:rFonts w:ascii="Times New Roman CYR" w:hAnsi="Times New Roman CYR" w:cs="Times New Roman CYR"/>
          <w:sz w:val="28"/>
          <w:szCs w:val="28"/>
        </w:rPr>
      </w:pPr>
      <w:r>
        <w:rPr>
          <w:rFonts w:ascii="Times New Roman" w:hAnsi="Times New Roman" w:cs="Times New Roman"/>
          <w:iCs/>
          <w:sz w:val="28"/>
          <w:szCs w:val="28"/>
        </w:rPr>
        <w:t>Узнавание (различение)</w:t>
      </w:r>
      <w:r>
        <w:rPr>
          <w:rFonts w:ascii="Times New Roman" w:hAnsi="Times New Roman" w:cs="Times New Roman"/>
          <w:sz w:val="28"/>
          <w:szCs w:val="28"/>
        </w:rPr>
        <w:t xml:space="preserve"> дикорастущих цветочно-декоративных растений (</w:t>
      </w:r>
      <w:r>
        <w:rPr>
          <w:rFonts w:ascii="Times New Roman CYR" w:hAnsi="Times New Roman CYR" w:cs="Times New Roman CYR"/>
          <w:sz w:val="28"/>
          <w:szCs w:val="28"/>
        </w:rPr>
        <w:t>ромашка, фиалка, колокольчик, лютик, василек, подснежник, ландыш)</w:t>
      </w:r>
      <w:r>
        <w:rPr>
          <w:rFonts w:ascii="Times New Roman" w:hAnsi="Times New Roman" w:cs="Times New Roman"/>
          <w:sz w:val="28"/>
          <w:szCs w:val="28"/>
        </w:rPr>
        <w:t xml:space="preserve">; </w:t>
      </w:r>
      <w:r>
        <w:rPr>
          <w:rFonts w:ascii="Times New Roman" w:hAnsi="Times New Roman"/>
          <w:sz w:val="28"/>
          <w:szCs w:val="28"/>
        </w:rPr>
        <w:t xml:space="preserve">знание строения цветов (корень, стебель, листья, цветок). Соотнесение цветения цветочно-декоративных растений с временем  года. Знание значения цветочно-декоративных растений в природе и жизни человека. </w:t>
      </w:r>
      <w:r>
        <w:rPr>
          <w:rFonts w:ascii="Times New Roman" w:hAnsi="Times New Roman"/>
          <w:iCs/>
          <w:sz w:val="28"/>
          <w:szCs w:val="28"/>
        </w:rPr>
        <w:t>Узнавание травянистых растений. Узнавание (различение)</w:t>
      </w:r>
      <w:r>
        <w:rPr>
          <w:rFonts w:ascii="Times New Roman" w:hAnsi="Times New Roman"/>
          <w:sz w:val="28"/>
          <w:szCs w:val="28"/>
        </w:rPr>
        <w:t xml:space="preserve"> культурных и дикорастущих травянистых растений (</w:t>
      </w:r>
      <w:r>
        <w:rPr>
          <w:rFonts w:ascii="Times New Roman" w:hAnsi="Times New Roman"/>
          <w:iCs/>
          <w:sz w:val="28"/>
          <w:szCs w:val="28"/>
        </w:rPr>
        <w:t>петрушка, укроп, базилик, кориандр, мята, одуванчик, подорожник, крапива</w:t>
      </w:r>
      <w:r>
        <w:rPr>
          <w:rFonts w:ascii="Times New Roman CYR" w:hAnsi="Times New Roman CYR" w:cs="Times New Roman CYR"/>
          <w:sz w:val="28"/>
          <w:szCs w:val="28"/>
        </w:rPr>
        <w:t>). З</w:t>
      </w:r>
      <w:r>
        <w:rPr>
          <w:rFonts w:ascii="Times New Roman" w:hAnsi="Times New Roman"/>
          <w:sz w:val="28"/>
          <w:szCs w:val="28"/>
        </w:rPr>
        <w:t xml:space="preserve">нание значения трав в жизни человека. </w:t>
      </w:r>
      <w:r>
        <w:rPr>
          <w:rFonts w:ascii="Times New Roman" w:hAnsi="Times New Roman"/>
          <w:iCs/>
          <w:sz w:val="28"/>
          <w:szCs w:val="28"/>
        </w:rPr>
        <w:t>Узнавание (различение) лекарственных растений</w:t>
      </w:r>
      <w:r>
        <w:rPr>
          <w:rFonts w:ascii="Times New Roman" w:hAnsi="Times New Roman"/>
          <w:sz w:val="28"/>
          <w:szCs w:val="28"/>
        </w:rPr>
        <w:t xml:space="preserve"> (</w:t>
      </w:r>
      <w:r>
        <w:rPr>
          <w:rFonts w:ascii="Times New Roman" w:hAnsi="Times New Roman"/>
          <w:iCs/>
          <w:sz w:val="28"/>
          <w:szCs w:val="28"/>
        </w:rPr>
        <w:t>зверобой, ромашка, календула и др.</w:t>
      </w:r>
      <w:r>
        <w:rPr>
          <w:rFonts w:ascii="Times New Roman CYR" w:hAnsi="Times New Roman CYR" w:cs="Times New Roman CYR"/>
          <w:sz w:val="28"/>
          <w:szCs w:val="28"/>
        </w:rPr>
        <w:t>). З</w:t>
      </w:r>
      <w:r>
        <w:rPr>
          <w:rFonts w:ascii="Times New Roman" w:hAnsi="Times New Roman"/>
          <w:sz w:val="28"/>
          <w:szCs w:val="28"/>
        </w:rPr>
        <w:t xml:space="preserve">нание значения лекарственных растений в жизни человека. </w:t>
      </w:r>
      <w:r>
        <w:rPr>
          <w:rFonts w:ascii="Times New Roman" w:hAnsi="Times New Roman"/>
          <w:iCs/>
          <w:sz w:val="28"/>
          <w:szCs w:val="28"/>
        </w:rPr>
        <w:t>Узнавание (различение) комнатных растений (г</w:t>
      </w:r>
      <w:r>
        <w:rPr>
          <w:rFonts w:ascii="Times New Roman CYR" w:hAnsi="Times New Roman CYR" w:cs="Times New Roman CYR"/>
          <w:sz w:val="28"/>
          <w:szCs w:val="28"/>
        </w:rPr>
        <w:t>ерань, кактус, фиалка</w:t>
      </w:r>
      <w:r>
        <w:rPr>
          <w:rFonts w:ascii="Times New Roman" w:hAnsi="Times New Roman"/>
          <w:iCs/>
          <w:sz w:val="28"/>
          <w:szCs w:val="28"/>
        </w:rPr>
        <w:t xml:space="preserve">, </w:t>
      </w:r>
      <w:r>
        <w:rPr>
          <w:rFonts w:ascii="Times New Roman CYR" w:hAnsi="Times New Roman CYR" w:cs="Times New Roman CYR"/>
          <w:sz w:val="28"/>
          <w:szCs w:val="28"/>
        </w:rPr>
        <w:t>фикус). Знание строения растения. З</w:t>
      </w:r>
      <w:r>
        <w:rPr>
          <w:rFonts w:ascii="Times New Roman" w:hAnsi="Times New Roman"/>
          <w:sz w:val="28"/>
        </w:rPr>
        <w:t xml:space="preserve">нание особенностей ухода за комнатными растениями. Знание значения комнатных растений в жизни человека. </w:t>
      </w:r>
      <w:r>
        <w:rPr>
          <w:rFonts w:ascii="Times New Roman" w:hAnsi="Times New Roman"/>
          <w:iCs/>
          <w:sz w:val="28"/>
          <w:szCs w:val="28"/>
        </w:rPr>
        <w:t xml:space="preserve">Узнавание (различение) </w:t>
      </w:r>
      <w:r>
        <w:rPr>
          <w:rFonts w:ascii="Times New Roman" w:hAnsi="Times New Roman"/>
          <w:sz w:val="28"/>
          <w:szCs w:val="28"/>
        </w:rPr>
        <w:t>зерновых культур (пшеница, просо, ячмень, рож</w:t>
      </w:r>
      <w:r>
        <w:t>ь</w:t>
      </w:r>
      <w:r>
        <w:rPr>
          <w:rFonts w:ascii="Times New Roman" w:hAnsi="Times New Roman"/>
          <w:sz w:val="28"/>
          <w:szCs w:val="28"/>
        </w:rPr>
        <w:t>, кукуруза, горох, фасоль, бобы) по внешнему виду. З</w:t>
      </w:r>
      <w:r>
        <w:rPr>
          <w:rFonts w:ascii="Times New Roman" w:hAnsi="Times New Roman"/>
          <w:sz w:val="28"/>
        </w:rPr>
        <w:t xml:space="preserve">нание значения зерновых культур в жизни человека. </w:t>
      </w:r>
      <w:r>
        <w:rPr>
          <w:rFonts w:ascii="Times New Roman" w:hAnsi="Times New Roman"/>
          <w:sz w:val="28"/>
          <w:szCs w:val="28"/>
        </w:rPr>
        <w:t>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pPr>
        <w:pStyle w:val="406"/>
        <w:spacing w:line="360" w:lineRule="auto"/>
        <w:jc w:val="center"/>
        <w:rPr>
          <w:rFonts w:ascii="Times New Roman" w:hAnsi="Times New Roman"/>
          <w:b/>
          <w:i/>
          <w:sz w:val="28"/>
          <w:szCs w:val="28"/>
        </w:rPr>
      </w:pPr>
    </w:p>
    <w:p>
      <w:pPr>
        <w:pStyle w:val="406"/>
        <w:spacing w:line="360" w:lineRule="auto"/>
        <w:jc w:val="center"/>
        <w:rPr>
          <w:rFonts w:ascii="Times New Roman" w:hAnsi="Times New Roman"/>
          <w:b/>
          <w:i/>
          <w:sz w:val="28"/>
          <w:szCs w:val="28"/>
        </w:rPr>
      </w:pPr>
      <w:r>
        <w:rPr>
          <w:rFonts w:ascii="Times New Roman" w:hAnsi="Times New Roman"/>
          <w:b/>
          <w:i/>
          <w:sz w:val="28"/>
          <w:szCs w:val="28"/>
        </w:rPr>
        <w:t>Животный мир.</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Знание строения домашнего (дикого) животного (</w:t>
      </w:r>
      <w:r>
        <w:rPr>
          <w:rFonts w:ascii="Times New Roman" w:hAnsi="Times New Roman"/>
          <w:iCs/>
          <w:sz w:val="28"/>
        </w:rPr>
        <w:t>голова, туловище, шерсть, лапы, хвост, ноги,</w:t>
      </w:r>
      <w:r>
        <w:rPr>
          <w:rFonts w:ascii="Times New Roman CYR" w:hAnsi="Times New Roman CYR"/>
          <w:iCs/>
          <w:sz w:val="28"/>
        </w:rPr>
        <w:t xml:space="preserve"> копыта, рога, грива, пятачок, вымя, уши). Знание основных признаков животного. Установление связи строения тела животного с его образом жизни. </w:t>
      </w:r>
      <w:r>
        <w:rPr>
          <w:rFonts w:ascii="Times New Roman" w:hAnsi="Times New Roman"/>
          <w:sz w:val="28"/>
          <w:szCs w:val="28"/>
        </w:rPr>
        <w:t xml:space="preserve">Узнавание (различение) домашних животных (корова, свинья, лошадь, коза, овца (баран), кот, собака). </w:t>
      </w:r>
      <w:r>
        <w:rPr>
          <w:rFonts w:ascii="Times New Roman CYR" w:hAnsi="Times New Roman CYR"/>
          <w:iCs/>
          <w:sz w:val="28"/>
        </w:rPr>
        <w:t>З</w:t>
      </w:r>
      <w:r>
        <w:rPr>
          <w:rFonts w:ascii="Times New Roman" w:hAnsi="Times New Roman"/>
          <w:sz w:val="28"/>
          <w:szCs w:val="28"/>
        </w:rPr>
        <w:t>нание питания домашних животных. Знание способов передвижения домашних животных.</w:t>
      </w:r>
    </w:p>
    <w:p>
      <w:pPr>
        <w:pStyle w:val="406"/>
        <w:spacing w:line="360" w:lineRule="auto"/>
        <w:ind w:firstLine="708"/>
        <w:jc w:val="both"/>
        <w:rPr>
          <w:rFonts w:ascii="Times New Roman CYR" w:hAnsi="Times New Roman CYR"/>
          <w:iCs/>
          <w:sz w:val="28"/>
        </w:rPr>
      </w:pPr>
      <w:r>
        <w:rPr>
          <w:rFonts w:ascii="Times New Roman" w:hAnsi="Times New Roman"/>
          <w:sz w:val="28"/>
          <w:szCs w:val="28"/>
        </w:rPr>
        <w:t>Объединение животных в группу «домашние животные». З</w:t>
      </w:r>
      <w:r>
        <w:rPr>
          <w:rFonts w:ascii="Times New Roman CYR" w:hAnsi="Times New Roman CYR"/>
          <w:sz w:val="28"/>
          <w:szCs w:val="28"/>
        </w:rPr>
        <w:t xml:space="preserve">нание значения домашних животных </w:t>
      </w:r>
      <w:r>
        <w:rPr>
          <w:rFonts w:ascii="Times New Roman CYR" w:hAnsi="Times New Roman CYR"/>
          <w:iCs/>
          <w:sz w:val="28"/>
        </w:rPr>
        <w:t>в жизни человека. Уход за домашними животными.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домашних животных (</w:t>
      </w:r>
      <w:r>
        <w:rPr>
          <w:rFonts w:ascii="Times New Roman CYR" w:hAnsi="Times New Roman CYR"/>
          <w:iCs/>
          <w:sz w:val="28"/>
        </w:rPr>
        <w:t xml:space="preserve">теленок, поросенок, жеребенок, козленок, ягненок, котенок, щенок).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w:t>
      </w:r>
      <w:r>
        <w:rPr>
          <w:rFonts w:ascii="Times New Roman CYR" w:hAnsi="Times New Roman CYR"/>
          <w:sz w:val="28"/>
          <w:szCs w:val="28"/>
        </w:rPr>
        <w:t xml:space="preserve">нание значения диких животных </w:t>
      </w:r>
      <w:r>
        <w:rPr>
          <w:rFonts w:ascii="Times New Roman CYR" w:hAnsi="Times New Roman CYR"/>
          <w:iCs/>
          <w:sz w:val="28"/>
        </w:rPr>
        <w:t>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диких животных (</w:t>
      </w:r>
      <w:r>
        <w:rPr>
          <w:rFonts w:ascii="Times New Roman CYR" w:hAnsi="Times New Roman CYR"/>
          <w:sz w:val="28"/>
        </w:rPr>
        <w:t xml:space="preserve">волчонок, лисенок, медвежонок, зайчонок, бельчонок, ежонок). </w:t>
      </w:r>
      <w:r>
        <w:rPr>
          <w:rFonts w:ascii="Times New Roman" w:hAnsi="Times New Roman"/>
          <w:sz w:val="28"/>
          <w:szCs w:val="28"/>
        </w:rPr>
        <w:t>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Pr>
          <w:rFonts w:ascii="Times New Roman CYR" w:hAnsi="Times New Roman CYR"/>
          <w:iCs/>
          <w:sz w:val="28"/>
        </w:rPr>
        <w:t>нание строения птицы. Установление связи строения тела птицы с ее образом жизни. Знание питания птиц. У</w:t>
      </w:r>
      <w:r>
        <w:rPr>
          <w:rFonts w:ascii="Times New Roman" w:hAnsi="Times New Roman"/>
          <w:sz w:val="28"/>
          <w:szCs w:val="28"/>
        </w:rPr>
        <w:t xml:space="preserve">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w:t>
      </w:r>
      <w:r>
        <w:rPr>
          <w:rFonts w:ascii="Times New Roman CYR" w:hAnsi="Times New Roman CYR"/>
          <w:sz w:val="28"/>
          <w:szCs w:val="28"/>
        </w:rPr>
        <w:t>значения домашних птиц 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 xml:space="preserve">детенышей домашних птиц </w:t>
      </w:r>
      <w:r>
        <w:rPr>
          <w:rFonts w:ascii="Times New Roman" w:hAnsi="Times New Roman"/>
          <w:sz w:val="28"/>
          <w:szCs w:val="28"/>
        </w:rPr>
        <w:t>(цыпленок,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пеликан). З</w:t>
      </w:r>
      <w:r>
        <w:rPr>
          <w:rFonts w:ascii="Times New Roman CYR" w:hAnsi="Times New Roman CYR"/>
          <w:sz w:val="28"/>
          <w:szCs w:val="28"/>
        </w:rPr>
        <w:t>нание з</w:t>
      </w:r>
      <w:r>
        <w:rPr>
          <w:rFonts w:ascii="Times New Roman CYR" w:hAnsi="Times New Roman CYR"/>
          <w:sz w:val="28"/>
        </w:rPr>
        <w:t xml:space="preserve">начения птиц в жизни человека, в природе. </w:t>
      </w:r>
      <w:r>
        <w:rPr>
          <w:rFonts w:ascii="Times New Roman" w:hAnsi="Times New Roman"/>
          <w:sz w:val="28"/>
          <w:szCs w:val="28"/>
        </w:rPr>
        <w:t>Знание строения рыбы</w:t>
      </w:r>
      <w:r>
        <w:rPr>
          <w:rFonts w:ascii="Times New Roman" w:hAnsi="Times New Roman"/>
          <w:i/>
          <w:iCs/>
          <w:sz w:val="28"/>
        </w:rPr>
        <w:t xml:space="preserve"> </w:t>
      </w:r>
      <w:r>
        <w:rPr>
          <w:rFonts w:ascii="Times New Roman" w:hAnsi="Times New Roman"/>
          <w:iCs/>
          <w:sz w:val="28"/>
        </w:rPr>
        <w:t>(</w:t>
      </w:r>
      <w:r>
        <w:rPr>
          <w:rFonts w:ascii="Times New Roman" w:hAnsi="Times New Roman"/>
          <w:sz w:val="28"/>
          <w:szCs w:val="28"/>
        </w:rPr>
        <w:t>голова, туловище, хвост, плавники, жабры).</w:t>
      </w:r>
      <w:r>
        <w:rPr>
          <w:sz w:val="28"/>
          <w:szCs w:val="28"/>
        </w:rPr>
        <w:t xml:space="preserve"> Ус</w:t>
      </w:r>
      <w:r>
        <w:rPr>
          <w:rFonts w:ascii="Times New Roman CYR" w:hAnsi="Times New Roman CYR"/>
          <w:iCs/>
          <w:sz w:val="28"/>
        </w:rPr>
        <w:t xml:space="preserve">тановление связи строения тела рыбы с ее образом жизни. Знание питания рыб. </w:t>
      </w:r>
      <w:r>
        <w:rPr>
          <w:rFonts w:ascii="Times New Roman" w:hAnsi="Times New Roman"/>
          <w:sz w:val="28"/>
          <w:szCs w:val="28"/>
        </w:rPr>
        <w:t>Узнавание (различение) речных рыб (сом, окунь, щука). З</w:t>
      </w:r>
      <w:r>
        <w:rPr>
          <w:rFonts w:ascii="Times New Roman CYR" w:hAnsi="Times New Roman CYR"/>
          <w:iCs/>
          <w:sz w:val="28"/>
        </w:rPr>
        <w:t xml:space="preserve">нание значения речных рыб в жизни человека, в природе. </w:t>
      </w:r>
      <w:r>
        <w:rPr>
          <w:rFonts w:ascii="Times New Roman" w:hAnsi="Times New Roman"/>
          <w:sz w:val="28"/>
          <w:szCs w:val="28"/>
        </w:rPr>
        <w:t>Знание строения насекомого. У</w:t>
      </w:r>
      <w:r>
        <w:rPr>
          <w:rFonts w:ascii="Times New Roman CYR" w:hAnsi="Times New Roman CYR"/>
          <w:iCs/>
          <w:sz w:val="28"/>
        </w:rPr>
        <w:t>становление связи строения тела насекомого с его образом жизни. З</w:t>
      </w:r>
      <w:r>
        <w:rPr>
          <w:rFonts w:ascii="Times New Roman" w:hAnsi="Times New Roman"/>
          <w:sz w:val="28"/>
          <w:szCs w:val="28"/>
        </w:rPr>
        <w:t>нание питания насекомых. Узнавание (различение) речных насекомых (жук, бабочка, стрекоза, муравей, кузнечик, муха, комар, пчела, таракан). Знание способов передвижения насекомых. З</w:t>
      </w:r>
      <w:r>
        <w:rPr>
          <w:rFonts w:ascii="Times New Roman CYR" w:hAnsi="Times New Roman CYR"/>
          <w:iCs/>
          <w:sz w:val="28"/>
        </w:rPr>
        <w:t xml:space="preserve">нание значения насекомых в жизни человека, в природе. </w:t>
      </w:r>
      <w:r>
        <w:rPr>
          <w:rFonts w:ascii="Times New Roman" w:hAnsi="Times New Roman"/>
          <w:sz w:val="28"/>
          <w:szCs w:val="28"/>
        </w:rPr>
        <w:t>Узнавание (различение) морских обитателей (кит, дельфин, морская звезда, медуза, морской конек, осьминог, креветка). Знание строения морских обитателей. У</w:t>
      </w:r>
      <w:r>
        <w:rPr>
          <w:rFonts w:ascii="Times New Roman CYR" w:hAnsi="Times New Roman CYR"/>
          <w:iCs/>
          <w:sz w:val="28"/>
        </w:rPr>
        <w:t>становление связи строения тела морского обитателя с его образом жизни. З</w:t>
      </w:r>
      <w:r>
        <w:rPr>
          <w:rFonts w:ascii="Times New Roman" w:hAnsi="Times New Roman"/>
          <w:sz w:val="28"/>
          <w:szCs w:val="28"/>
        </w:rPr>
        <w:t>нание питания морских обитателей. З</w:t>
      </w:r>
      <w:r>
        <w:rPr>
          <w:rFonts w:ascii="Times New Roman CYR" w:hAnsi="Times New Roman CYR"/>
          <w:iCs/>
          <w:sz w:val="28"/>
        </w:rPr>
        <w:t xml:space="preserve">нание значения </w:t>
      </w:r>
      <w:r>
        <w:rPr>
          <w:rFonts w:ascii="Times New Roman" w:hAnsi="Times New Roman"/>
          <w:sz w:val="28"/>
          <w:szCs w:val="28"/>
        </w:rPr>
        <w:t>морских обитателей</w:t>
      </w:r>
      <w:r>
        <w:rPr>
          <w:rFonts w:ascii="Times New Roman CYR" w:hAnsi="Times New Roman CYR"/>
          <w:iCs/>
          <w:sz w:val="28"/>
        </w:rPr>
        <w:t xml:space="preserve"> в жизни человека, в природе. </w:t>
      </w:r>
      <w:r>
        <w:rPr>
          <w:rFonts w:ascii="Times New Roman" w:hAnsi="Times New Roman"/>
          <w:sz w:val="28"/>
          <w:szCs w:val="28"/>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pPr>
        <w:pStyle w:val="406"/>
        <w:spacing w:line="360" w:lineRule="auto"/>
        <w:jc w:val="center"/>
        <w:rPr>
          <w:rFonts w:ascii="Times New Roman" w:hAnsi="Times New Roman"/>
          <w:b/>
          <w:i/>
          <w:sz w:val="28"/>
          <w:szCs w:val="28"/>
        </w:rPr>
      </w:pPr>
    </w:p>
    <w:p>
      <w:pPr>
        <w:pStyle w:val="406"/>
        <w:spacing w:line="360" w:lineRule="auto"/>
        <w:jc w:val="center"/>
        <w:rPr>
          <w:rFonts w:ascii="Times New Roman" w:hAnsi="Times New Roman"/>
          <w:b/>
          <w:i/>
          <w:sz w:val="28"/>
          <w:szCs w:val="28"/>
        </w:rPr>
      </w:pPr>
      <w:r>
        <w:rPr>
          <w:rFonts w:ascii="Times New Roman" w:hAnsi="Times New Roman"/>
          <w:b/>
          <w:i/>
          <w:sz w:val="28"/>
          <w:szCs w:val="28"/>
        </w:rPr>
        <w:t>Объекты природы.</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и др),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 </w:t>
      </w:r>
    </w:p>
    <w:p>
      <w:pPr>
        <w:pStyle w:val="406"/>
        <w:spacing w:line="360" w:lineRule="auto"/>
        <w:jc w:val="center"/>
        <w:rPr>
          <w:rFonts w:ascii="Times New Roman" w:hAnsi="Times New Roman"/>
          <w:b/>
          <w:i/>
          <w:iCs/>
          <w:sz w:val="28"/>
          <w:szCs w:val="28"/>
        </w:rPr>
      </w:pPr>
    </w:p>
    <w:p>
      <w:pPr>
        <w:pStyle w:val="406"/>
        <w:spacing w:line="360" w:lineRule="auto"/>
        <w:jc w:val="center"/>
        <w:rPr>
          <w:rFonts w:ascii="Times New Roman" w:hAnsi="Times New Roman"/>
          <w:b/>
          <w:i/>
          <w:iCs/>
          <w:sz w:val="28"/>
          <w:szCs w:val="28"/>
        </w:rPr>
      </w:pPr>
      <w:r>
        <w:rPr>
          <w:rFonts w:ascii="Times New Roman" w:hAnsi="Times New Roman"/>
          <w:b/>
          <w:i/>
          <w:iCs/>
          <w:sz w:val="28"/>
          <w:szCs w:val="28"/>
        </w:rPr>
        <w:t>Временные представления.</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  </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lang w:val="en-US"/>
        </w:rPr>
        <w:t>IV</w:t>
      </w:r>
      <w:r>
        <w:rPr>
          <w:rFonts w:ascii="Times New Roman" w:hAnsi="Times New Roman"/>
          <w:b/>
          <w:sz w:val="28"/>
          <w:szCs w:val="28"/>
        </w:rPr>
        <w:t>. ЧЕЛОВЕК</w:t>
      </w:r>
    </w:p>
    <w:p>
      <w:pPr>
        <w:pStyle w:val="406"/>
        <w:spacing w:line="360" w:lineRule="auto"/>
        <w:jc w:val="center"/>
        <w:rPr>
          <w:rFonts w:ascii="Times New Roman" w:hAnsi="Times New Roman"/>
          <w:b/>
          <w:sz w:val="28"/>
          <w:szCs w:val="28"/>
        </w:rPr>
      </w:pPr>
      <w:r>
        <w:rPr>
          <w:rFonts w:ascii="Times New Roman" w:hAnsi="Times New Roman"/>
          <w:b/>
          <w:sz w:val="28"/>
          <w:szCs w:val="28"/>
        </w:rPr>
        <w:t>Пояснительная записка.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pPr>
        <w:pStyle w:val="406"/>
        <w:spacing w:line="360" w:lineRule="auto"/>
        <w:ind w:firstLine="708"/>
        <w:jc w:val="both"/>
        <w:rPr>
          <w:rFonts w:ascii="Times New Roman" w:hAnsi="Times New Roman"/>
          <w:sz w:val="28"/>
          <w:szCs w:val="28"/>
          <w:shd w:val="clear" w:color="auto" w:fill="FFFFFF"/>
        </w:rPr>
      </w:pPr>
      <w:r>
        <w:rPr>
          <w:rFonts w:ascii="Times New Roman" w:hAnsi="Times New Roman"/>
          <w:sz w:val="28"/>
          <w:szCs w:val="28"/>
        </w:rPr>
        <w:t>Раздел «Представления о себе» включает следующее содержание: представления о своем теле</w:t>
      </w:r>
      <w:r>
        <w:rPr>
          <w:rFonts w:ascii="Times New Roman" w:hAnsi="Times New Roman"/>
          <w:sz w:val="28"/>
          <w:szCs w:val="28"/>
          <w:shd w:val="clear" w:color="auto" w:fill="FFFFFF"/>
        </w:rPr>
        <w:t>, его строении, о своих двигательных возможностях,</w:t>
      </w:r>
      <w:r>
        <w:rPr>
          <w:rFonts w:ascii="Times New Roman" w:hAnsi="Times New Roman"/>
          <w:sz w:val="28"/>
          <w:szCs w:val="28"/>
        </w:rPr>
        <w:t xml:space="preserve"> </w:t>
      </w:r>
      <w:r>
        <w:rPr>
          <w:rFonts w:ascii="Times New Roman" w:hAnsi="Times New Roman"/>
          <w:sz w:val="28"/>
          <w:szCs w:val="28"/>
          <w:shd w:val="clear" w:color="auto" w:fill="FFFFFF"/>
        </w:rPr>
        <w:t>правилах здорового образа жизни (режим дня, питание, сон,</w:t>
      </w:r>
      <w:r>
        <w:rPr>
          <w:rFonts w:ascii="Times New Roman" w:hAnsi="Times New Roman"/>
          <w:sz w:val="28"/>
          <w:szCs w:val="28"/>
        </w:rPr>
        <w:t xml:space="preserve"> </w:t>
      </w:r>
      <w:r>
        <w:rPr>
          <w:rFonts w:ascii="Times New Roman" w:hAnsi="Times New Roman"/>
          <w:sz w:val="28"/>
          <w:szCs w:val="28"/>
          <w:shd w:val="clear" w:color="auto" w:fill="FFFFFF"/>
        </w:rPr>
        <w:t>прогулка, гигиена, занятия физической культурой и</w:t>
      </w:r>
      <w:r>
        <w:rPr>
          <w:rFonts w:ascii="Times New Roman" w:hAnsi="Times New Roman"/>
          <w:sz w:val="28"/>
          <w:szCs w:val="28"/>
        </w:rPr>
        <w:br w:type="textWrapping"/>
      </w:r>
      <w:r>
        <w:rPr>
          <w:rFonts w:ascii="Times New Roman" w:hAnsi="Times New Roman"/>
          <w:sz w:val="28"/>
          <w:szCs w:val="28"/>
          <w:shd w:val="clear" w:color="auto" w:fill="FFFFFF"/>
        </w:rPr>
        <w:t>профилактика болезней), поведении, сохраняющем и</w:t>
      </w:r>
      <w:r>
        <w:rPr>
          <w:rFonts w:ascii="Times New Roman" w:hAnsi="Times New Roman"/>
          <w:sz w:val="28"/>
          <w:szCs w:val="28"/>
        </w:rPr>
        <w:t xml:space="preserve"> </w:t>
      </w:r>
      <w:r>
        <w:rPr>
          <w:rFonts w:ascii="Times New Roman" w:hAnsi="Times New Roman"/>
          <w:sz w:val="28"/>
          <w:szCs w:val="28"/>
          <w:shd w:val="clear" w:color="auto" w:fill="FFFFFF"/>
        </w:rPr>
        <w:t xml:space="preserve">укрепляющем здоровье, полезных и вредных привычках, </w:t>
      </w:r>
      <w:r>
        <w:rPr>
          <w:rFonts w:ascii="Times New Roman" w:hAnsi="Times New Roman"/>
          <w:sz w:val="28"/>
          <w:szCs w:val="28"/>
        </w:rPr>
        <w:t>возрастных изменениях. Раздел</w:t>
      </w:r>
      <w:r>
        <w:rPr>
          <w:rFonts w:ascii="Times New Roman" w:hAnsi="Times New Roman"/>
          <w:i/>
          <w:iCs/>
          <w:sz w:val="28"/>
          <w:szCs w:val="28"/>
        </w:rPr>
        <w:t xml:space="preserve"> </w:t>
      </w:r>
      <w:r>
        <w:rPr>
          <w:rFonts w:ascii="Times New Roman" w:hAnsi="Times New Roman"/>
          <w:sz w:val="28"/>
          <w:szCs w:val="28"/>
        </w:rPr>
        <w:t>«Гигиена тела»</w:t>
      </w:r>
      <w:r>
        <w:rPr>
          <w:rFonts w:ascii="Times New Roman" w:hAnsi="Times New Roman"/>
          <w:i/>
          <w:iCs/>
          <w:sz w:val="28"/>
          <w:szCs w:val="28"/>
        </w:rPr>
        <w:t xml:space="preserve"> </w:t>
      </w:r>
      <w:r>
        <w:rPr>
          <w:rFonts w:ascii="Times New Roman" w:hAnsi="Times New Roman"/>
          <w:sz w:val="28"/>
          <w:szCs w:val="28"/>
        </w:rPr>
        <w:t>включает задачи по формированию умений</w:t>
      </w:r>
      <w:r>
        <w:rPr>
          <w:rFonts w:ascii="Times New Roman" w:hAnsi="Times New Roman"/>
          <w:i/>
          <w:iCs/>
          <w:sz w:val="28"/>
          <w:szCs w:val="28"/>
        </w:rPr>
        <w:t xml:space="preserve"> </w:t>
      </w:r>
      <w:r>
        <w:rPr>
          <w:rFonts w:ascii="Times New Roman" w:hAnsi="Times New Roman"/>
          <w:sz w:val="28"/>
          <w:szCs w:val="28"/>
        </w:rPr>
        <w:t xml:space="preserve"> умываться, мыться под душем, чистить зубы, мыть голову, стричь ногти, причесываться и т.д. Раздел</w:t>
      </w:r>
      <w:r>
        <w:rPr>
          <w:rFonts w:ascii="Times New Roman" w:hAnsi="Times New Roman"/>
          <w:bCs/>
          <w:sz w:val="28"/>
          <w:szCs w:val="28"/>
        </w:rPr>
        <w:t xml:space="preserve"> </w:t>
      </w:r>
      <w:r>
        <w:rPr>
          <w:rFonts w:ascii="Times New Roman" w:hAnsi="Times New Roman"/>
          <w:sz w:val="28"/>
          <w:szCs w:val="28"/>
        </w:rPr>
        <w:t>«Обращение с одеждой и обувью» включает задачи по формированию умений</w:t>
      </w:r>
      <w:r>
        <w:rPr>
          <w:rFonts w:ascii="Times New Roman" w:hAnsi="Times New Roman"/>
          <w:i/>
          <w:iCs/>
          <w:sz w:val="28"/>
          <w:szCs w:val="28"/>
        </w:rPr>
        <w:t xml:space="preserve"> </w:t>
      </w:r>
      <w:r>
        <w:rPr>
          <w:rFonts w:ascii="Times New Roman" w:hAnsi="Times New Roman"/>
          <w:sz w:val="28"/>
          <w:szCs w:val="28"/>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w:t>
      </w:r>
      <w:r>
        <w:rPr>
          <w:rFonts w:ascii="Times New Roman" w:hAnsi="Times New Roman"/>
          <w:sz w:val="28"/>
          <w:szCs w:val="28"/>
          <w:shd w:val="clear" w:color="auto" w:fill="FFFFFF"/>
        </w:rPr>
        <w:t xml:space="preserve">соблюдать правила и нормы культуры поведения и общения в семье. </w:t>
      </w:r>
      <w:r>
        <w:rPr>
          <w:rFonts w:ascii="Times New Roman" w:hAnsi="Times New Roman"/>
          <w:sz w:val="28"/>
          <w:szCs w:val="28"/>
        </w:rPr>
        <w:t xml:space="preserve">Важно, чтобы </w:t>
      </w:r>
      <w:r>
        <w:rPr>
          <w:rFonts w:ascii="Times New Roman" w:hAnsi="Times New Roman"/>
          <w:sz w:val="28"/>
          <w:szCs w:val="28"/>
          <w:shd w:val="clear" w:color="auto" w:fill="FFFFFF"/>
        </w:rPr>
        <w:t>образцом культуры общения для ребенка являлось доброжелательное и заботливое отношение к</w:t>
      </w:r>
      <w:r>
        <w:rPr>
          <w:rStyle w:val="303"/>
          <w:rFonts w:ascii="Times New Roman" w:hAnsi="Times New Roman"/>
          <w:sz w:val="28"/>
          <w:szCs w:val="28"/>
          <w:shd w:val="clear" w:color="auto" w:fill="FFFFFF"/>
        </w:rPr>
        <w:t> </w:t>
      </w:r>
      <w:r>
        <w:rPr>
          <w:rFonts w:ascii="Times New Roman" w:hAnsi="Times New Roman"/>
          <w:sz w:val="28"/>
          <w:szCs w:val="28"/>
          <w:shd w:val="clear" w:color="auto" w:fill="FFFFFF"/>
        </w:rPr>
        <w:t xml:space="preserve"> окружающим, спокойный приветливый тон. Р</w:t>
      </w:r>
      <w:r>
        <w:rPr>
          <w:rFonts w:ascii="Times New Roman" w:hAnsi="Times New Roman"/>
          <w:sz w:val="28"/>
          <w:szCs w:val="28"/>
        </w:rPr>
        <w:t xml:space="preserve">ебенок учится </w:t>
      </w:r>
      <w:r>
        <w:rPr>
          <w:rFonts w:ascii="Times New Roman" w:hAnsi="Times New Roman"/>
          <w:bCs/>
          <w:sz w:val="28"/>
          <w:szCs w:val="28"/>
          <w:shd w:val="clear" w:color="auto" w:fill="FFFFFF"/>
        </w:rPr>
        <w:t>понимать окружающих людей, проявлять к ним внимание, общаться и взаимодействовать с ними.</w:t>
      </w:r>
      <w:r>
        <w:rPr>
          <w:rFonts w:ascii="Times New Roman" w:hAnsi="Times New Roman"/>
          <w:sz w:val="28"/>
          <w:szCs w:val="28"/>
          <w:shd w:val="clear" w:color="auto" w:fill="FFFFFF"/>
        </w:rPr>
        <w:t xml:space="preserve">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Для реализации программы предмета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Примерное содержание предмета</w:t>
      </w:r>
    </w:p>
    <w:p>
      <w:pPr>
        <w:pStyle w:val="406"/>
        <w:spacing w:line="360" w:lineRule="auto"/>
        <w:jc w:val="center"/>
        <w:rPr>
          <w:rFonts w:ascii="Times New Roman" w:hAnsi="Times New Roman"/>
          <w:b/>
          <w:i/>
          <w:sz w:val="28"/>
          <w:szCs w:val="28"/>
        </w:rPr>
      </w:pPr>
      <w:r>
        <w:rPr>
          <w:rFonts w:ascii="Times New Roman" w:hAnsi="Times New Roman"/>
          <w:b/>
          <w:i/>
          <w:sz w:val="28"/>
          <w:szCs w:val="28"/>
        </w:rPr>
        <w:t>Представления о себе.</w:t>
      </w:r>
    </w:p>
    <w:p>
      <w:pPr>
        <w:spacing w:after="0" w:line="360" w:lineRule="auto"/>
        <w:ind w:right="-185" w:firstLine="708"/>
        <w:jc w:val="both"/>
        <w:rPr>
          <w:rFonts w:ascii="Times New Roman" w:hAnsi="Times New Roman" w:cs="Times New Roman"/>
          <w:sz w:val="28"/>
          <w:szCs w:val="28"/>
        </w:rPr>
      </w:pPr>
      <w:r>
        <w:rPr>
          <w:rFonts w:ascii="Times New Roman" w:hAnsi="Times New Roman" w:cs="Times New Roman"/>
          <w:bCs/>
          <w:sz w:val="28"/>
          <w:szCs w:val="28"/>
        </w:rPr>
        <w:t xml:space="preserve">Идентификация себя как мальчика (девочки), юноши (девушки). Узнавание (различение) </w:t>
      </w:r>
      <w:r>
        <w:rPr>
          <w:rFonts w:ascii="Times New Roman" w:hAnsi="Times New Roman" w:cs="Times New Roman"/>
          <w:sz w:val="28"/>
          <w:szCs w:val="28"/>
        </w:rPr>
        <w:t xml:space="preserve">частей тела (голова (волосы, уши, шея, лицо), туловище (спина, живот), руки (локоть, ладонь, пальцы), ноги (колено, ступня, пальцы, пятка). Знание назначения частей тела. </w:t>
      </w:r>
      <w:r>
        <w:rPr>
          <w:rFonts w:ascii="Times New Roman" w:hAnsi="Times New Roman" w:cs="Times New Roman"/>
          <w:bCs/>
          <w:sz w:val="28"/>
          <w:szCs w:val="28"/>
        </w:rPr>
        <w:t xml:space="preserve">Узнавание (различение) частей </w:t>
      </w:r>
      <w:r>
        <w:rPr>
          <w:rFonts w:ascii="Times New Roman" w:hAnsi="Times New Roman" w:cs="Times New Roman"/>
          <w:sz w:val="28"/>
          <w:szCs w:val="28"/>
        </w:rPr>
        <w:t xml:space="preserve">лица человека (глаза, брови, нос, лоб, рот (губы, язык, зубы). Знание назначения частей лица. </w:t>
      </w:r>
      <w:r>
        <w:rPr>
          <w:rFonts w:ascii="Times New Roman" w:hAnsi="Times New Roman" w:cs="Times New Roman"/>
          <w:bCs/>
          <w:sz w:val="28"/>
          <w:szCs w:val="28"/>
        </w:rPr>
        <w:t>Знание строения человека (скелет, мышцы, кожа). Узнавание (различение) внутренних органов</w:t>
      </w:r>
      <w:r>
        <w:rPr>
          <w:rFonts w:ascii="Times New Roman" w:hAnsi="Times New Roman" w:cs="Times New Roman"/>
          <w:sz w:val="28"/>
          <w:szCs w:val="28"/>
        </w:rPr>
        <w:t xml:space="preserve">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pPr>
        <w:spacing w:after="0" w:line="360" w:lineRule="auto"/>
        <w:ind w:right="-185"/>
        <w:jc w:val="center"/>
        <w:rPr>
          <w:rFonts w:ascii="Times New Roman" w:hAnsi="Times New Roman" w:cs="Times New Roman"/>
          <w:b/>
          <w:bCs/>
          <w:sz w:val="28"/>
          <w:szCs w:val="28"/>
        </w:rPr>
      </w:pPr>
      <w:r>
        <w:rPr>
          <w:rFonts w:ascii="Times New Roman" w:hAnsi="Times New Roman"/>
          <w:b/>
          <w:bCs/>
          <w:i/>
          <w:sz w:val="28"/>
          <w:szCs w:val="28"/>
        </w:rPr>
        <w:t>Гигиена тела.</w:t>
      </w:r>
    </w:p>
    <w:p>
      <w:pPr>
        <w:pStyle w:val="436"/>
        <w:spacing w:line="360" w:lineRule="auto"/>
        <w:ind w:left="57" w:firstLine="651"/>
        <w:jc w:val="both"/>
        <w:rPr>
          <w:rFonts w:ascii="Times New Roman" w:hAnsi="Times New Roman"/>
          <w:bCs/>
          <w:sz w:val="28"/>
          <w:szCs w:val="28"/>
        </w:rPr>
      </w:pPr>
      <w:r>
        <w:rPr>
          <w:rFonts w:ascii="Times New Roman" w:hAnsi="Times New Roman"/>
          <w:bCs/>
          <w:sz w:val="28"/>
          <w:szCs w:val="28"/>
        </w:rPr>
        <w:t>Р</w:t>
      </w:r>
      <w:r>
        <w:rPr>
          <w:rFonts w:ascii="Times New Roman" w:hAnsi="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Pr>
          <w:rFonts w:ascii="Times New Roman" w:hAnsi="Times New Roman"/>
          <w:bCs/>
          <w:sz w:val="28"/>
          <w:szCs w:val="28"/>
        </w:rPr>
        <w:t>облюдение</w:t>
      </w:r>
      <w:r>
        <w:rPr>
          <w:rFonts w:ascii="Times New Roman" w:hAnsi="Times New Roman"/>
          <w:sz w:val="28"/>
          <w:szCs w:val="28"/>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r>
        <w:rPr>
          <w:rFonts w:ascii="Times New Roman" w:hAnsi="Times New Roman"/>
          <w:bCs/>
          <w:sz w:val="28"/>
          <w:szCs w:val="28"/>
        </w:rPr>
        <w:t xml:space="preserve"> </w:t>
      </w:r>
    </w:p>
    <w:p>
      <w:pPr>
        <w:pStyle w:val="436"/>
        <w:spacing w:line="360" w:lineRule="auto"/>
        <w:ind w:left="57" w:firstLine="651"/>
        <w:jc w:val="both"/>
        <w:rPr>
          <w:rFonts w:ascii="Times New Roman" w:hAnsi="Times New Roman" w:cs="Times New Roman"/>
          <w:sz w:val="28"/>
          <w:szCs w:val="28"/>
        </w:rPr>
      </w:pPr>
      <w:r>
        <w:rPr>
          <w:rFonts w:ascii="Times New Roman" w:hAnsi="Times New Roman"/>
          <w:sz w:val="28"/>
          <w:szCs w:val="28"/>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Pr>
          <w:rFonts w:ascii="Times New Roman" w:hAnsi="Times New Roman"/>
          <w:bCs/>
          <w:sz w:val="28"/>
          <w:szCs w:val="28"/>
        </w:rPr>
        <w:t xml:space="preserve"> </w:t>
      </w:r>
      <w:r>
        <w:rPr>
          <w:rFonts w:ascii="Times New Roman" w:hAnsi="Times New Roman"/>
          <w:sz w:val="28"/>
          <w:szCs w:val="28"/>
        </w:rPr>
        <w:t xml:space="preserve">Вытирание лица. Соблюдение последовательности действий при мытье и вытирании лица: </w:t>
      </w:r>
      <w:r>
        <w:rPr>
          <w:rFonts w:ascii="Times New Roman" w:hAnsi="Times New Roman" w:cs="Times New Roman"/>
          <w:color w:val="000000"/>
          <w:sz w:val="28"/>
          <w:szCs w:val="28"/>
        </w:rPr>
        <w:t>открывание крана</w:t>
      </w:r>
      <w:r>
        <w:rPr>
          <w:rFonts w:ascii="Times New Roman" w:hAnsi="Times New Roman" w:cs="Times New Roman"/>
          <w:sz w:val="28"/>
          <w:szCs w:val="28"/>
        </w:rPr>
        <w:t xml:space="preserve">, </w:t>
      </w:r>
      <w:r>
        <w:rPr>
          <w:rFonts w:ascii="Times New Roman" w:hAnsi="Times New Roman" w:cs="Times New Roman"/>
          <w:color w:val="000000"/>
          <w:sz w:val="28"/>
          <w:szCs w:val="28"/>
        </w:rPr>
        <w:t>регулирование напора струи и температуры воды</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набирание воды в руки, </w:t>
      </w:r>
      <w:r>
        <w:rPr>
          <w:rFonts w:ascii="Times New Roman" w:hAnsi="Times New Roman" w:cs="Times New Roman"/>
          <w:sz w:val="28"/>
          <w:szCs w:val="28"/>
        </w:rPr>
        <w:t xml:space="preserve">выливание воды на лицо, протирание лица, закрывание крана, вытирание лица. </w:t>
      </w:r>
    </w:p>
    <w:p>
      <w:pPr>
        <w:pStyle w:val="436"/>
        <w:spacing w:line="360" w:lineRule="auto"/>
        <w:ind w:left="57" w:firstLine="651"/>
        <w:jc w:val="both"/>
        <w:rPr>
          <w:rFonts w:ascii="Times New Roman" w:hAnsi="Times New Roman"/>
          <w:sz w:val="28"/>
          <w:szCs w:val="28"/>
        </w:rPr>
      </w:pPr>
      <w:r>
        <w:rPr>
          <w:rFonts w:ascii="Times New Roman" w:hAnsi="Times New Roman"/>
          <w:bCs/>
          <w:sz w:val="28"/>
          <w:szCs w:val="28"/>
        </w:rPr>
        <w:t>Ч</w:t>
      </w:r>
      <w:r>
        <w:rPr>
          <w:rFonts w:ascii="Times New Roman" w:hAnsi="Times New Roman"/>
          <w:sz w:val="28"/>
          <w:szCs w:val="28"/>
        </w:rPr>
        <w:t xml:space="preserve">истка зубов. Полоскание полости рта. Соблюдение последовательности действий при чистке зубов и полоскании полости рта: </w:t>
      </w:r>
      <w:r>
        <w:rPr>
          <w:rFonts w:ascii="Times New Roman" w:hAnsi="Times New Roman" w:cs="Times New Roman"/>
          <w:color w:val="000000"/>
          <w:sz w:val="28"/>
          <w:szCs w:val="28"/>
        </w:rPr>
        <w:t>открывание тюбика с зубной пастой, намачивание</w:t>
      </w:r>
      <w:r>
        <w:rPr>
          <w:rFonts w:ascii="Times New Roman" w:hAnsi="Times New Roman" w:cs="Times New Roman"/>
          <w:sz w:val="28"/>
          <w:szCs w:val="28"/>
        </w:rPr>
        <w:t xml:space="preserve">  щетки, выдавливание зубной пасты на зубную щетку, чистка зубов</w:t>
      </w:r>
      <w:r>
        <w:rPr>
          <w:rFonts w:ascii="Times New Roman" w:hAnsi="Times New Roman" w:cs="Times New Roman"/>
          <w:color w:val="000000"/>
          <w:sz w:val="28"/>
          <w:szCs w:val="28"/>
        </w:rPr>
        <w:t xml:space="preserve">, </w:t>
      </w:r>
      <w:r>
        <w:rPr>
          <w:rFonts w:ascii="Times New Roman" w:hAnsi="Times New Roman" w:cs="Times New Roman"/>
          <w:sz w:val="28"/>
          <w:szCs w:val="28"/>
        </w:rPr>
        <w:t>полоскание рта, мытье щетки, закрывание тюбика с зубной пастой.</w:t>
      </w:r>
      <w:r>
        <w:rPr>
          <w:rFonts w:ascii="Times New Roman" w:hAnsi="Times New Roman"/>
          <w:sz w:val="28"/>
          <w:szCs w:val="28"/>
        </w:rPr>
        <w:t xml:space="preserve"> </w:t>
      </w:r>
    </w:p>
    <w:p>
      <w:pPr>
        <w:pStyle w:val="436"/>
        <w:spacing w:line="360" w:lineRule="auto"/>
        <w:ind w:left="57" w:firstLine="651"/>
        <w:jc w:val="both"/>
        <w:rPr>
          <w:rFonts w:ascii="Times New Roman" w:hAnsi="Times New Roman"/>
          <w:sz w:val="28"/>
          <w:szCs w:val="28"/>
        </w:rPr>
      </w:pPr>
      <w:r>
        <w:rPr>
          <w:rFonts w:ascii="Times New Roman" w:hAnsi="Times New Roman"/>
          <w:sz w:val="28"/>
          <w:szCs w:val="28"/>
        </w:rPr>
        <w:t xml:space="preserve">Очищение носового хода. </w:t>
      </w:r>
      <w:r>
        <w:rPr>
          <w:rFonts w:ascii="Times New Roman" w:hAnsi="Times New Roman"/>
          <w:bCs/>
          <w:sz w:val="28"/>
          <w:szCs w:val="28"/>
        </w:rPr>
        <w:t>Нанесение косметического средства на лицо. Соблюдение последовательности действий при б</w:t>
      </w:r>
      <w:r>
        <w:rPr>
          <w:rFonts w:ascii="Times New Roman" w:hAnsi="Times New Roman"/>
          <w:sz w:val="28"/>
          <w:szCs w:val="28"/>
        </w:rPr>
        <w:t xml:space="preserve">ритье электробритвой, безопасным станком. </w:t>
      </w:r>
    </w:p>
    <w:p>
      <w:pPr>
        <w:pStyle w:val="436"/>
        <w:spacing w:line="360" w:lineRule="auto"/>
        <w:ind w:left="57" w:firstLine="651"/>
        <w:jc w:val="both"/>
        <w:rPr>
          <w:rFonts w:ascii="Times New Roman" w:hAnsi="Times New Roman" w:cs="Times New Roman"/>
          <w:sz w:val="28"/>
          <w:szCs w:val="28"/>
        </w:rPr>
      </w:pPr>
      <w:r>
        <w:rPr>
          <w:rFonts w:ascii="Times New Roman" w:hAnsi="Times New Roman"/>
          <w:bCs/>
          <w:sz w:val="28"/>
          <w:szCs w:val="28"/>
        </w:rPr>
        <w:t>Р</w:t>
      </w:r>
      <w:r>
        <w:rPr>
          <w:rFonts w:ascii="Times New Roman" w:hAnsi="Times New Roman"/>
          <w:sz w:val="28"/>
          <w:szCs w:val="28"/>
        </w:rPr>
        <w:t xml:space="preserve">асчесывание волос. Соблюдение последовательности действий при мытье и вытирании волос: </w:t>
      </w:r>
      <w:r>
        <w:rPr>
          <w:rFonts w:ascii="Times New Roman" w:hAnsi="Times New Roman" w:cs="Times New Roman"/>
          <w:sz w:val="28"/>
          <w:szCs w:val="28"/>
        </w:rPr>
        <w:t>намачивание волос, намыливание волос, смывание шампуня с волос, вытирание волос.</w:t>
      </w:r>
      <w:r>
        <w:rPr>
          <w:sz w:val="28"/>
          <w:szCs w:val="28"/>
        </w:rPr>
        <w:t xml:space="preserve"> </w:t>
      </w:r>
      <w:r>
        <w:rPr>
          <w:rFonts w:ascii="Times New Roman" w:hAnsi="Times New Roman"/>
          <w:bCs/>
          <w:sz w:val="28"/>
          <w:szCs w:val="28"/>
        </w:rPr>
        <w:t>С</w:t>
      </w:r>
      <w:r>
        <w:rPr>
          <w:rFonts w:ascii="Times New Roman" w:hAnsi="Times New Roman"/>
          <w:sz w:val="28"/>
          <w:szCs w:val="28"/>
        </w:rPr>
        <w:t xml:space="preserve">облюдение последовательности  действий при сушке волос феном: </w:t>
      </w:r>
      <w:r>
        <w:rPr>
          <w:rFonts w:ascii="Times New Roman" w:hAnsi="Times New Roman" w:cs="Times New Roman"/>
          <w:sz w:val="28"/>
          <w:szCs w:val="28"/>
        </w:rPr>
        <w:t>включение фена (розетка, переключатель), направление струи воздуха на разные участки головы, выключение фена, расчесывание волос.</w:t>
      </w:r>
    </w:p>
    <w:p>
      <w:pPr>
        <w:pStyle w:val="436"/>
        <w:spacing w:line="360" w:lineRule="auto"/>
        <w:ind w:firstLine="708"/>
        <w:jc w:val="both"/>
        <w:rPr>
          <w:rFonts w:ascii="Times New Roman" w:hAnsi="Times New Roman"/>
          <w:sz w:val="28"/>
          <w:szCs w:val="28"/>
        </w:rPr>
      </w:pPr>
      <w:r>
        <w:rPr>
          <w:rFonts w:ascii="Times New Roman" w:hAnsi="Times New Roman"/>
          <w:bCs/>
          <w:sz w:val="28"/>
          <w:szCs w:val="28"/>
        </w:rPr>
        <w:t>М</w:t>
      </w:r>
      <w:r>
        <w:rPr>
          <w:rFonts w:ascii="Times New Roman" w:hAnsi="Times New Roman"/>
          <w:sz w:val="28"/>
          <w:szCs w:val="28"/>
        </w:rPr>
        <w:t>ытье ушей. Чистка ушей.</w:t>
      </w:r>
      <w:r>
        <w:rPr>
          <w:rFonts w:ascii="Times New Roman" w:hAnsi="Times New Roman"/>
          <w:bCs/>
          <w:sz w:val="28"/>
          <w:szCs w:val="28"/>
        </w:rPr>
        <w:t xml:space="preserve"> </w:t>
      </w:r>
      <w:r>
        <w:rPr>
          <w:rFonts w:ascii="Times New Roman" w:hAnsi="Times New Roman"/>
          <w:sz w:val="28"/>
          <w:szCs w:val="28"/>
        </w:rPr>
        <w:t>Вытирание ног.</w:t>
      </w:r>
      <w:r>
        <w:rPr>
          <w:rFonts w:ascii="Times New Roman" w:hAnsi="Times New Roman"/>
          <w:bCs/>
          <w:sz w:val="28"/>
          <w:szCs w:val="28"/>
        </w:rPr>
        <w:t xml:space="preserve"> </w:t>
      </w:r>
      <w:r>
        <w:rPr>
          <w:rFonts w:ascii="Times New Roman" w:hAnsi="Times New Roman"/>
          <w:sz w:val="28"/>
          <w:szCs w:val="28"/>
        </w:rPr>
        <w:t xml:space="preserve">Соблюдение последовательности действий при мытье и вытирании ног: </w:t>
      </w:r>
      <w:r>
        <w:rPr>
          <w:rFonts w:ascii="Times New Roman" w:hAnsi="Times New Roman" w:cs="Times New Roman"/>
          <w:color w:val="000000"/>
          <w:sz w:val="28"/>
          <w:szCs w:val="28"/>
        </w:rPr>
        <w:t xml:space="preserve">намачивание ног, </w:t>
      </w:r>
      <w:r>
        <w:rPr>
          <w:rFonts w:ascii="Times New Roman" w:hAnsi="Times New Roman" w:cs="Times New Roman"/>
          <w:sz w:val="28"/>
          <w:szCs w:val="28"/>
        </w:rPr>
        <w:t>намыливание ног, смывание мыла, вытирание ног</w:t>
      </w:r>
      <w:r>
        <w:rPr>
          <w:rFonts w:ascii="Times New Roman" w:hAnsi="Times New Roman"/>
          <w:sz w:val="28"/>
          <w:szCs w:val="28"/>
        </w:rPr>
        <w:t xml:space="preserve">. </w:t>
      </w:r>
    </w:p>
    <w:p>
      <w:pPr>
        <w:pStyle w:val="436"/>
        <w:spacing w:line="360" w:lineRule="auto"/>
        <w:ind w:firstLine="708"/>
        <w:jc w:val="both"/>
        <w:rPr>
          <w:sz w:val="28"/>
          <w:szCs w:val="28"/>
        </w:rPr>
      </w:pPr>
      <w:r>
        <w:rPr>
          <w:rFonts w:ascii="Times New Roman" w:hAnsi="Times New Roman"/>
          <w:sz w:val="28"/>
          <w:szCs w:val="28"/>
        </w:rPr>
        <w:t xml:space="preserve">Соблюдение последовательности действий при мытье и вытирании тела: </w:t>
      </w:r>
      <w:r>
        <w:rPr>
          <w:rFonts w:ascii="Times New Roman" w:hAnsi="Times New Roman" w:cs="Times New Roman"/>
          <w:sz w:val="28"/>
        </w:rPr>
        <w:t>ополаскивание тела водой, намыливание частей тела, смывание мыла</w:t>
      </w:r>
      <w:r>
        <w:rPr>
          <w:rFonts w:ascii="Times New Roman" w:hAnsi="Times New Roman" w:cs="Times New Roman"/>
          <w:sz w:val="28"/>
          <w:szCs w:val="28"/>
        </w:rPr>
        <w:t xml:space="preserve">, </w:t>
      </w:r>
      <w:r>
        <w:rPr>
          <w:rFonts w:ascii="Times New Roman" w:hAnsi="Times New Roman" w:cs="Times New Roman"/>
          <w:sz w:val="28"/>
        </w:rPr>
        <w:t>вытирание тела.</w:t>
      </w:r>
      <w:r>
        <w:rPr>
          <w:rFonts w:ascii="Times New Roman" w:hAnsi="Times New Roman"/>
          <w:sz w:val="28"/>
          <w:szCs w:val="28"/>
        </w:rPr>
        <w:t xml:space="preserve"> Гигиена </w:t>
      </w:r>
      <w:r>
        <w:rPr>
          <w:rFonts w:ascii="Times New Roman" w:hAnsi="Times New Roman"/>
          <w:bCs/>
          <w:sz w:val="28"/>
          <w:szCs w:val="28"/>
        </w:rPr>
        <w:t xml:space="preserve"> интимной зоны.</w:t>
      </w:r>
      <w:r>
        <w:rPr>
          <w:rFonts w:ascii="Times New Roman" w:hAnsi="Times New Roman"/>
          <w:sz w:val="28"/>
          <w:szCs w:val="28"/>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pPr>
        <w:pStyle w:val="406"/>
        <w:spacing w:line="360" w:lineRule="auto"/>
        <w:jc w:val="center"/>
        <w:rPr>
          <w:rFonts w:ascii="Times New Roman" w:hAnsi="Times New Roman"/>
          <w:b/>
          <w:bCs/>
          <w:i/>
          <w:sz w:val="28"/>
          <w:szCs w:val="28"/>
        </w:rPr>
      </w:pPr>
    </w:p>
    <w:p>
      <w:pPr>
        <w:pStyle w:val="406"/>
        <w:spacing w:line="360" w:lineRule="auto"/>
        <w:jc w:val="center"/>
        <w:rPr>
          <w:rFonts w:ascii="Times New Roman" w:hAnsi="Times New Roman"/>
          <w:b/>
          <w:bCs/>
          <w:i/>
          <w:sz w:val="28"/>
          <w:szCs w:val="28"/>
        </w:rPr>
      </w:pPr>
      <w:r>
        <w:rPr>
          <w:rFonts w:ascii="Times New Roman" w:hAnsi="Times New Roman"/>
          <w:b/>
          <w:bCs/>
          <w:i/>
          <w:sz w:val="28"/>
          <w:szCs w:val="28"/>
        </w:rPr>
        <w:t>Обращение с одеждой и обувью.</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предметов одежды: пальто (куртка, шуба, плащ), шапка,</w:t>
      </w:r>
      <w:r>
        <w:rPr>
          <w:rFonts w:ascii="Times New Roman" w:hAnsi="Times New Roman"/>
        </w:rPr>
        <w:t xml:space="preserve"> </w:t>
      </w:r>
      <w:r>
        <w:rPr>
          <w:rFonts w:ascii="Times New Roman" w:hAnsi="Times New Roman"/>
          <w:sz w:val="28"/>
          <w:szCs w:val="28"/>
        </w:rPr>
        <w:t xml:space="preserve">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pPr>
        <w:spacing w:line="360" w:lineRule="auto"/>
        <w:jc w:val="center"/>
        <w:rPr>
          <w:rFonts w:ascii="Times New Roman" w:hAnsi="Times New Roman"/>
          <w:b/>
          <w:i/>
          <w:sz w:val="28"/>
          <w:szCs w:val="28"/>
        </w:rPr>
      </w:pPr>
      <w:r>
        <w:rPr>
          <w:rFonts w:ascii="Times New Roman" w:hAnsi="Times New Roman"/>
          <w:b/>
          <w:i/>
          <w:sz w:val="28"/>
          <w:szCs w:val="28"/>
        </w:rPr>
        <w:t>Туалет.</w:t>
      </w:r>
    </w:p>
    <w:p>
      <w:pPr>
        <w:spacing w:line="360" w:lineRule="auto"/>
        <w:ind w:hanging="90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pPr>
        <w:spacing w:line="360" w:lineRule="auto"/>
        <w:ind w:hanging="900"/>
        <w:jc w:val="center"/>
        <w:rPr>
          <w:rFonts w:ascii="Times New Roman" w:hAnsi="Times New Roman" w:cs="Times New Roman"/>
          <w:sz w:val="28"/>
          <w:szCs w:val="28"/>
        </w:rPr>
      </w:pPr>
      <w:r>
        <w:rPr>
          <w:rFonts w:ascii="Times New Roman" w:hAnsi="Times New Roman"/>
          <w:b/>
          <w:i/>
          <w:sz w:val="28"/>
          <w:szCs w:val="28"/>
        </w:rPr>
        <w:t>Прием пищи.</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pPr>
        <w:pStyle w:val="406"/>
        <w:spacing w:line="360" w:lineRule="auto"/>
        <w:jc w:val="center"/>
        <w:rPr>
          <w:rFonts w:ascii="Times New Roman" w:hAnsi="Times New Roman"/>
          <w:b/>
          <w:i/>
          <w:sz w:val="28"/>
          <w:szCs w:val="28"/>
        </w:rPr>
      </w:pPr>
    </w:p>
    <w:p>
      <w:pPr>
        <w:pStyle w:val="406"/>
        <w:spacing w:line="360" w:lineRule="auto"/>
        <w:jc w:val="center"/>
        <w:rPr>
          <w:rFonts w:ascii="Times New Roman" w:hAnsi="Times New Roman"/>
          <w:b/>
          <w:i/>
          <w:sz w:val="28"/>
          <w:szCs w:val="28"/>
        </w:rPr>
      </w:pPr>
      <w:r>
        <w:rPr>
          <w:rFonts w:ascii="Times New Roman" w:hAnsi="Times New Roman"/>
          <w:b/>
          <w:i/>
          <w:sz w:val="28"/>
          <w:szCs w:val="28"/>
        </w:rPr>
        <w:t>Семья.</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lang w:val="en-US"/>
        </w:rPr>
        <w:t>V</w:t>
      </w:r>
      <w:r>
        <w:rPr>
          <w:rFonts w:ascii="Times New Roman" w:hAnsi="Times New Roman"/>
          <w:b/>
          <w:sz w:val="28"/>
          <w:szCs w:val="28"/>
        </w:rPr>
        <w:t>. ДОМОВОДСТВО</w:t>
      </w:r>
    </w:p>
    <w:p>
      <w:pPr>
        <w:pStyle w:val="406"/>
        <w:spacing w:line="360" w:lineRule="auto"/>
        <w:jc w:val="center"/>
        <w:rPr>
          <w:rFonts w:ascii="Times New Roman" w:hAnsi="Times New Roman"/>
          <w:b/>
          <w:sz w:val="28"/>
          <w:szCs w:val="28"/>
        </w:rPr>
      </w:pPr>
      <w:r>
        <w:rPr>
          <w:rFonts w:ascii="Times New Roman" w:hAnsi="Times New Roman"/>
          <w:b/>
          <w:sz w:val="28"/>
          <w:szCs w:val="28"/>
        </w:rPr>
        <w:t>Пояснительная записка.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pPr>
        <w:pStyle w:val="406"/>
        <w:spacing w:line="360" w:lineRule="auto"/>
        <w:ind w:firstLine="708"/>
        <w:jc w:val="both"/>
        <w:rPr>
          <w:rFonts w:ascii="Times New Roman" w:hAnsi="Times New Roman"/>
          <w:sz w:val="28"/>
          <w:szCs w:val="28"/>
        </w:rPr>
      </w:pPr>
      <w:r>
        <w:rPr>
          <w:rFonts w:ascii="Times New Roman" w:hAnsi="Times New Roman"/>
          <w:bCs/>
          <w:sz w:val="28"/>
          <w:szCs w:val="28"/>
        </w:rPr>
        <w:t>Цель обучения –</w:t>
      </w:r>
      <w:r>
        <w:rPr>
          <w:rFonts w:ascii="Times New Roman" w:hAnsi="Times New Roman"/>
          <w:sz w:val="28"/>
          <w:szCs w:val="28"/>
        </w:rPr>
        <w:t xml:space="preserve"> повышение самостоятельности детей в выполнении хозяйственно-бытовой деятельности.</w:t>
      </w:r>
      <w:r>
        <w:rPr>
          <w:rFonts w:ascii="Times New Roman" w:hAnsi="Times New Roman"/>
          <w:bCs/>
          <w:sz w:val="28"/>
          <w:szCs w:val="28"/>
        </w:rPr>
        <w:t xml:space="preserve"> Основные задачи: </w:t>
      </w:r>
      <w:r>
        <w:rPr>
          <w:rFonts w:ascii="Times New Roman" w:hAnsi="Times New Roman"/>
          <w:sz w:val="28"/>
          <w:szCs w:val="28"/>
        </w:rPr>
        <w:t>формирование умений обращаться с инвентарем и электроприборами;</w:t>
      </w:r>
      <w:r>
        <w:rPr>
          <w:rFonts w:ascii="Times New Roman" w:hAnsi="Times New Roman"/>
          <w:bCs/>
          <w:sz w:val="28"/>
          <w:szCs w:val="28"/>
        </w:rPr>
        <w:t xml:space="preserve"> </w:t>
      </w:r>
      <w:r>
        <w:rPr>
          <w:rFonts w:ascii="Times New Roman" w:hAnsi="Times New Roman"/>
          <w:sz w:val="28"/>
          <w:szCs w:val="28"/>
        </w:rPr>
        <w:t>освоение действий по приготовлению пищи, осуществлению покупок, уборке помещения и территории, уходу за вещами.</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pPr>
        <w:pStyle w:val="406"/>
        <w:spacing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 xml:space="preserve">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В учебном плане предмет представлен с 5 по 13 год обучения. </w:t>
      </w:r>
    </w:p>
    <w:p>
      <w:pPr>
        <w:pStyle w:val="406"/>
        <w:spacing w:line="360" w:lineRule="auto"/>
        <w:ind w:firstLine="708"/>
        <w:jc w:val="both"/>
        <w:rPr>
          <w:rFonts w:ascii="Times New Roman" w:hAnsi="Times New Roman"/>
          <w:bCs/>
          <w:sz w:val="28"/>
          <w:szCs w:val="28"/>
        </w:rPr>
      </w:pPr>
      <w:r>
        <w:rPr>
          <w:rFonts w:ascii="Times New Roman" w:hAnsi="Times New Roman"/>
          <w:sz w:val="28"/>
          <w:szCs w:val="28"/>
        </w:rPr>
        <w:t xml:space="preserve">Материально-техническое </w:t>
      </w:r>
      <w:r>
        <w:rPr>
          <w:rFonts w:ascii="Times New Roman" w:hAnsi="Times New Roman"/>
          <w:bCs/>
          <w:sz w:val="28"/>
          <w:szCs w:val="28"/>
        </w:rPr>
        <w:t xml:space="preserve">оснащение учебного предмета «Домоводство» предусматривает: </w:t>
      </w:r>
    </w:p>
    <w:p>
      <w:pPr>
        <w:pStyle w:val="406"/>
        <w:numPr>
          <w:ilvl w:val="0"/>
          <w:numId w:val="50"/>
        </w:numPr>
        <w:suppressAutoHyphens w:val="0"/>
        <w:spacing w:line="360" w:lineRule="auto"/>
        <w:jc w:val="both"/>
        <w:rPr>
          <w:rFonts w:ascii="Times New Roman" w:hAnsi="Times New Roman"/>
          <w:sz w:val="28"/>
          <w:szCs w:val="28"/>
          <w:lang w:eastAsia="ru-RU"/>
        </w:rPr>
      </w:pPr>
      <w:r>
        <w:rPr>
          <w:rFonts w:ascii="Times New Roman" w:hAnsi="Times New Roman"/>
          <w:sz w:val="28"/>
          <w:szCs w:val="28"/>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pPr>
        <w:pStyle w:val="406"/>
        <w:numPr>
          <w:ilvl w:val="0"/>
          <w:numId w:val="50"/>
        </w:numPr>
        <w:suppressAutoHyphens w:val="0"/>
        <w:spacing w:line="360" w:lineRule="auto"/>
        <w:jc w:val="both"/>
        <w:rPr>
          <w:rFonts w:ascii="Times New Roman" w:hAnsi="Times New Roman"/>
          <w:sz w:val="28"/>
          <w:szCs w:val="28"/>
          <w:lang w:eastAsia="ru-RU"/>
        </w:rPr>
      </w:pPr>
      <w:r>
        <w:rPr>
          <w:rFonts w:ascii="Times New Roman" w:hAnsi="Times New Roman"/>
          <w:sz w:val="28"/>
          <w:szCs w:val="28"/>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Примерное содержание предмета</w:t>
      </w:r>
    </w:p>
    <w:p>
      <w:pPr>
        <w:pStyle w:val="406"/>
        <w:spacing w:line="360" w:lineRule="auto"/>
        <w:jc w:val="center"/>
        <w:rPr>
          <w:rFonts w:ascii="Times New Roman" w:hAnsi="Times New Roman"/>
          <w:b/>
          <w:i/>
          <w:sz w:val="28"/>
          <w:szCs w:val="28"/>
        </w:rPr>
      </w:pPr>
      <w:r>
        <w:rPr>
          <w:rFonts w:ascii="Times New Roman" w:hAnsi="Times New Roman"/>
          <w:b/>
          <w:i/>
          <w:sz w:val="28"/>
          <w:szCs w:val="28"/>
        </w:rPr>
        <w:t>Покупки.</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pPr>
        <w:pStyle w:val="406"/>
        <w:tabs>
          <w:tab w:val="left" w:pos="5510"/>
        </w:tabs>
        <w:spacing w:line="360" w:lineRule="auto"/>
        <w:jc w:val="center"/>
        <w:rPr>
          <w:rFonts w:ascii="Times New Roman" w:hAnsi="Times New Roman"/>
          <w:b/>
          <w:i/>
          <w:sz w:val="28"/>
          <w:szCs w:val="28"/>
        </w:rPr>
      </w:pPr>
    </w:p>
    <w:p>
      <w:pPr>
        <w:pStyle w:val="406"/>
        <w:tabs>
          <w:tab w:val="left" w:pos="5510"/>
        </w:tabs>
        <w:spacing w:line="360" w:lineRule="auto"/>
        <w:jc w:val="center"/>
        <w:rPr>
          <w:rFonts w:ascii="Times New Roman" w:hAnsi="Times New Roman"/>
          <w:b/>
          <w:i/>
          <w:sz w:val="28"/>
          <w:szCs w:val="28"/>
        </w:rPr>
      </w:pPr>
      <w:r>
        <w:rPr>
          <w:rFonts w:ascii="Times New Roman" w:hAnsi="Times New Roman"/>
          <w:b/>
          <w:i/>
          <w:sz w:val="28"/>
          <w:szCs w:val="28"/>
        </w:rPr>
        <w:t>Обращение с кухонным инвентарем.</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pPr>
        <w:pStyle w:val="406"/>
        <w:spacing w:line="360" w:lineRule="auto"/>
        <w:jc w:val="both"/>
        <w:rPr>
          <w:rFonts w:ascii="Times New Roman" w:hAnsi="Times New Roman"/>
          <w:sz w:val="28"/>
          <w:szCs w:val="28"/>
        </w:rPr>
      </w:pPr>
      <w:r>
        <w:rPr>
          <w:rFonts w:ascii="Times New Roman" w:hAnsi="Times New Roman"/>
          <w:sz w:val="28"/>
          <w:szCs w:val="28"/>
        </w:rPr>
        <w:t xml:space="preserve">Мытье бытовых приборов. Хранение посуды и бытовых приборов.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pPr>
        <w:pStyle w:val="406"/>
        <w:spacing w:line="360" w:lineRule="auto"/>
        <w:jc w:val="center"/>
        <w:rPr>
          <w:rFonts w:ascii="Times New Roman" w:hAnsi="Times New Roman"/>
          <w:b/>
          <w:i/>
          <w:sz w:val="28"/>
          <w:szCs w:val="28"/>
        </w:rPr>
      </w:pPr>
    </w:p>
    <w:p>
      <w:pPr>
        <w:pStyle w:val="406"/>
        <w:spacing w:line="360" w:lineRule="auto"/>
        <w:jc w:val="center"/>
        <w:rPr>
          <w:rFonts w:ascii="Times New Roman" w:hAnsi="Times New Roman"/>
          <w:b/>
          <w:i/>
          <w:sz w:val="28"/>
          <w:szCs w:val="28"/>
        </w:rPr>
      </w:pPr>
      <w:r>
        <w:rPr>
          <w:rFonts w:ascii="Times New Roman" w:hAnsi="Times New Roman"/>
          <w:b/>
          <w:i/>
          <w:sz w:val="28"/>
          <w:szCs w:val="28"/>
        </w:rPr>
        <w:t>Приготовление пищи.</w:t>
      </w:r>
    </w:p>
    <w:p>
      <w:pPr>
        <w:pStyle w:val="458"/>
        <w:spacing w:line="360" w:lineRule="auto"/>
        <w:ind w:firstLine="708"/>
        <w:jc w:val="both"/>
        <w:rPr>
          <w:szCs w:val="28"/>
        </w:rPr>
      </w:pPr>
      <w:r>
        <w:rPr>
          <w:szCs w:val="28"/>
        </w:rPr>
        <w:t xml:space="preserve">Приготовление блюда. </w:t>
      </w:r>
    </w:p>
    <w:p>
      <w:pPr>
        <w:pStyle w:val="458"/>
        <w:spacing w:line="360" w:lineRule="auto"/>
        <w:ind w:firstLine="708"/>
        <w:jc w:val="both"/>
        <w:rPr>
          <w:szCs w:val="28"/>
          <w:lang w:val="ru-RU"/>
        </w:rPr>
      </w:pPr>
      <w:r>
        <w:rPr>
          <w:szCs w:val="28"/>
        </w:rPr>
        <w:t xml:space="preserve">Подготовка к приготовлению блюда. </w:t>
      </w:r>
      <w:r>
        <w:rPr>
          <w:bCs/>
          <w:szCs w:val="28"/>
          <w:lang w:val="ru-RU"/>
        </w:rPr>
        <w:t>Знание (с</w:t>
      </w:r>
      <w:r>
        <w:rPr>
          <w:bCs/>
          <w:szCs w:val="28"/>
        </w:rPr>
        <w:t>облю</w:t>
      </w:r>
      <w:r>
        <w:rPr>
          <w:bCs/>
          <w:szCs w:val="28"/>
          <w:lang w:val="ru-RU"/>
        </w:rPr>
        <w:t xml:space="preserve">дение) </w:t>
      </w:r>
      <w:r>
        <w:rPr>
          <w:bCs/>
          <w:szCs w:val="28"/>
        </w:rPr>
        <w:t xml:space="preserve">правил гигиены </w:t>
      </w:r>
      <w:r>
        <w:rPr>
          <w:bCs/>
          <w:szCs w:val="28"/>
          <w:lang w:val="ru-RU"/>
        </w:rPr>
        <w:t>при</w:t>
      </w:r>
      <w:r>
        <w:rPr>
          <w:bCs/>
          <w:szCs w:val="28"/>
        </w:rPr>
        <w:t xml:space="preserve"> приготовлении пищи</w:t>
      </w:r>
      <w:r>
        <w:rPr>
          <w:bCs/>
          <w:szCs w:val="28"/>
          <w:lang w:val="ru-RU"/>
        </w:rPr>
        <w:t xml:space="preserve">. </w:t>
      </w:r>
      <w:r>
        <w:rPr>
          <w:bCs/>
          <w:szCs w:val="28"/>
        </w:rPr>
        <w:t>В</w:t>
      </w:r>
      <w:r>
        <w:rPr>
          <w:szCs w:val="28"/>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pPr>
        <w:pStyle w:val="406"/>
        <w:spacing w:line="360" w:lineRule="auto"/>
        <w:jc w:val="center"/>
        <w:rPr>
          <w:rFonts w:ascii="Times New Roman" w:hAnsi="Times New Roman"/>
          <w:b/>
          <w:i/>
          <w:sz w:val="28"/>
          <w:szCs w:val="28"/>
        </w:rPr>
      </w:pPr>
    </w:p>
    <w:p>
      <w:pPr>
        <w:pStyle w:val="406"/>
        <w:spacing w:line="360" w:lineRule="auto"/>
        <w:jc w:val="center"/>
        <w:rPr>
          <w:rFonts w:ascii="Times New Roman" w:hAnsi="Times New Roman"/>
          <w:b/>
          <w:i/>
          <w:sz w:val="28"/>
          <w:szCs w:val="28"/>
        </w:rPr>
      </w:pPr>
      <w:r>
        <w:rPr>
          <w:rFonts w:ascii="Times New Roman" w:hAnsi="Times New Roman"/>
          <w:b/>
          <w:i/>
          <w:sz w:val="28"/>
          <w:szCs w:val="28"/>
        </w:rPr>
        <w:t>Уход за вещами</w:t>
      </w:r>
    </w:p>
    <w:p>
      <w:pPr>
        <w:pStyle w:val="406"/>
        <w:spacing w:line="360" w:lineRule="auto"/>
        <w:ind w:firstLine="708"/>
        <w:jc w:val="both"/>
        <w:rPr>
          <w:rFonts w:ascii="Times New Roman" w:hAnsi="Times New Roman"/>
          <w:sz w:val="28"/>
          <w:szCs w:val="28"/>
        </w:rPr>
      </w:pPr>
      <w:r>
        <w:rPr>
          <w:rFonts w:ascii="Times New Roman" w:hAnsi="Times New Roman"/>
          <w:bCs/>
          <w:i/>
          <w:sz w:val="28"/>
          <w:szCs w:val="28"/>
        </w:rPr>
        <w:t>Ручная стирка</w:t>
      </w:r>
      <w:r>
        <w:rPr>
          <w:rFonts w:ascii="Times New Roman" w:hAnsi="Times New Roman"/>
          <w:bCs/>
          <w:sz w:val="28"/>
          <w:szCs w:val="28"/>
        </w:rPr>
        <w:t>. Н</w:t>
      </w:r>
      <w:r>
        <w:rPr>
          <w:rFonts w:ascii="Times New Roman" w:hAnsi="Times New Roman"/>
          <w:sz w:val="28"/>
          <w:szCs w:val="28"/>
        </w:rPr>
        <w:t xml:space="preserve">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pPr>
        <w:spacing w:line="360" w:lineRule="auto"/>
        <w:ind w:firstLine="708"/>
        <w:jc w:val="both"/>
        <w:rPr>
          <w:rFonts w:ascii="Times New Roman" w:hAnsi="Times New Roman" w:cs="Times New Roman"/>
          <w:sz w:val="28"/>
          <w:szCs w:val="28"/>
        </w:rPr>
      </w:pPr>
      <w:r>
        <w:rPr>
          <w:rFonts w:ascii="Times New Roman" w:hAnsi="Times New Roman" w:cs="Times New Roman"/>
          <w:bCs/>
          <w:i/>
          <w:sz w:val="28"/>
          <w:szCs w:val="28"/>
        </w:rPr>
        <w:t>Машинная стирка.</w:t>
      </w:r>
      <w:r>
        <w:rPr>
          <w:rFonts w:ascii="Times New Roman" w:hAnsi="Times New Roman" w:cs="Times New Roman"/>
          <w:bCs/>
          <w:sz w:val="28"/>
          <w:szCs w:val="28"/>
        </w:rPr>
        <w:t xml:space="preserve"> Р</w:t>
      </w:r>
      <w:r>
        <w:rPr>
          <w:rFonts w:ascii="Times New Roman" w:hAnsi="Times New Roman" w:cs="Times New Roman"/>
          <w:sz w:val="28"/>
          <w:szCs w:val="28"/>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pPr>
        <w:spacing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Глажение утюгом.</w:t>
      </w:r>
      <w:r>
        <w:rPr>
          <w:rFonts w:ascii="Times New Roman" w:hAnsi="Times New Roman" w:cs="Times New Roman"/>
          <w:sz w:val="28"/>
          <w:szCs w:val="28"/>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Pr>
          <w:rFonts w:ascii="Times New Roman" w:hAnsi="Times New Roman" w:cs="Times New Roman"/>
          <w:bCs/>
          <w:sz w:val="28"/>
          <w:szCs w:val="28"/>
        </w:rPr>
        <w:t>С</w:t>
      </w:r>
      <w:r>
        <w:rPr>
          <w:rFonts w:ascii="Times New Roman" w:hAnsi="Times New Roman" w:cs="Times New Roman"/>
          <w:sz w:val="28"/>
          <w:szCs w:val="28"/>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pPr>
        <w:pStyle w:val="406"/>
        <w:spacing w:line="360" w:lineRule="auto"/>
        <w:jc w:val="center"/>
        <w:rPr>
          <w:rFonts w:ascii="Times New Roman" w:hAnsi="Times New Roman"/>
          <w:b/>
          <w:bCs/>
          <w:i/>
          <w:sz w:val="28"/>
          <w:szCs w:val="28"/>
        </w:rPr>
      </w:pPr>
      <w:r>
        <w:rPr>
          <w:rFonts w:ascii="Times New Roman" w:hAnsi="Times New Roman"/>
          <w:b/>
          <w:bCs/>
          <w:i/>
          <w:sz w:val="28"/>
          <w:szCs w:val="28"/>
        </w:rPr>
        <w:t>Уборка помещения.</w:t>
      </w:r>
    </w:p>
    <w:p>
      <w:pPr>
        <w:pStyle w:val="406"/>
        <w:spacing w:line="360" w:lineRule="auto"/>
        <w:ind w:firstLine="708"/>
        <w:jc w:val="both"/>
        <w:rPr>
          <w:rFonts w:ascii="Times New Roman" w:hAnsi="Times New Roman"/>
          <w:sz w:val="28"/>
          <w:szCs w:val="28"/>
        </w:rPr>
      </w:pPr>
      <w:r>
        <w:rPr>
          <w:rFonts w:ascii="Times New Roman" w:hAnsi="Times New Roman"/>
          <w:bCs/>
          <w:i/>
          <w:sz w:val="28"/>
          <w:szCs w:val="28"/>
        </w:rPr>
        <w:t>Уборка мебели</w:t>
      </w:r>
      <w:r>
        <w:rPr>
          <w:rFonts w:ascii="Times New Roman" w:hAnsi="Times New Roman"/>
          <w:bCs/>
          <w:sz w:val="28"/>
          <w:szCs w:val="28"/>
        </w:rPr>
        <w:t>. Уб</w:t>
      </w:r>
      <w:r>
        <w:rPr>
          <w:rFonts w:ascii="Times New Roman" w:hAnsi="Times New Roman"/>
          <w:sz w:val="28"/>
          <w:szCs w:val="28"/>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Pr>
          <w:rFonts w:ascii="Times New Roman" w:hAnsi="Times New Roman"/>
          <w:bCs/>
          <w:i/>
          <w:sz w:val="28"/>
          <w:szCs w:val="28"/>
        </w:rPr>
        <w:t xml:space="preserve">, </w:t>
      </w:r>
      <w:r>
        <w:rPr>
          <w:rFonts w:ascii="Times New Roman" w:hAnsi="Times New Roman"/>
          <w:sz w:val="28"/>
          <w:szCs w:val="28"/>
        </w:rPr>
        <w:t>добавление моющего средства в воду</w:t>
      </w:r>
      <w:r>
        <w:rPr>
          <w:rFonts w:ascii="Times New Roman" w:hAnsi="Times New Roman"/>
          <w:bCs/>
          <w:i/>
          <w:sz w:val="28"/>
          <w:szCs w:val="28"/>
        </w:rPr>
        <w:t xml:space="preserve">, </w:t>
      </w:r>
      <w:r>
        <w:rPr>
          <w:rFonts w:ascii="Times New Roman" w:hAnsi="Times New Roman"/>
          <w:sz w:val="28"/>
          <w:szCs w:val="28"/>
        </w:rPr>
        <w:t>уборка предметов с поверхности</w:t>
      </w:r>
      <w:r>
        <w:rPr>
          <w:rFonts w:ascii="Times New Roman" w:hAnsi="Times New Roman"/>
          <w:bCs/>
          <w:i/>
          <w:sz w:val="28"/>
          <w:szCs w:val="28"/>
        </w:rPr>
        <w:t xml:space="preserve">, </w:t>
      </w:r>
      <w:r>
        <w:rPr>
          <w:rFonts w:ascii="Times New Roman" w:hAnsi="Times New Roman"/>
          <w:sz w:val="28"/>
          <w:szCs w:val="28"/>
        </w:rPr>
        <w:t>вытирание поверхности, вытирание предметов интерьера</w:t>
      </w:r>
      <w:r>
        <w:rPr>
          <w:rFonts w:ascii="Times New Roman" w:hAnsi="Times New Roman"/>
          <w:bCs/>
          <w:i/>
          <w:sz w:val="28"/>
          <w:szCs w:val="28"/>
        </w:rPr>
        <w:t>,</w:t>
      </w:r>
      <w:r>
        <w:rPr>
          <w:rFonts w:ascii="Times New Roman" w:hAnsi="Times New Roman"/>
          <w:bCs/>
          <w:sz w:val="28"/>
          <w:szCs w:val="28"/>
        </w:rPr>
        <w:t xml:space="preserve"> </w:t>
      </w:r>
      <w:r>
        <w:rPr>
          <w:rFonts w:ascii="Times New Roman" w:hAnsi="Times New Roman"/>
          <w:sz w:val="28"/>
          <w:szCs w:val="28"/>
        </w:rPr>
        <w:t>раскладывание предметов интерьера по местам</w:t>
      </w:r>
      <w:r>
        <w:rPr>
          <w:rFonts w:ascii="Times New Roman" w:hAnsi="Times New Roman"/>
          <w:bCs/>
          <w:i/>
          <w:sz w:val="28"/>
          <w:szCs w:val="28"/>
        </w:rPr>
        <w:t xml:space="preserve">, </w:t>
      </w:r>
      <w:r>
        <w:rPr>
          <w:rFonts w:ascii="Times New Roman" w:hAnsi="Times New Roman"/>
          <w:sz w:val="28"/>
          <w:szCs w:val="28"/>
        </w:rPr>
        <w:t xml:space="preserve">выливание использованной воды. </w:t>
      </w:r>
    </w:p>
    <w:p>
      <w:pPr>
        <w:pStyle w:val="406"/>
        <w:spacing w:line="360" w:lineRule="auto"/>
        <w:ind w:firstLine="708"/>
        <w:jc w:val="both"/>
        <w:rPr>
          <w:rFonts w:ascii="Times New Roman" w:hAnsi="Times New Roman"/>
          <w:bCs/>
          <w:sz w:val="28"/>
          <w:szCs w:val="28"/>
        </w:rPr>
      </w:pPr>
      <w:r>
        <w:rPr>
          <w:rFonts w:ascii="Times New Roman" w:hAnsi="Times New Roman"/>
          <w:bCs/>
          <w:i/>
          <w:sz w:val="28"/>
          <w:szCs w:val="28"/>
        </w:rPr>
        <w:t>Уборка пола</w:t>
      </w:r>
      <w:r>
        <w:rPr>
          <w:rFonts w:ascii="Times New Roman" w:hAnsi="Times New Roman"/>
          <w:bCs/>
          <w:sz w:val="28"/>
          <w:szCs w:val="28"/>
        </w:rPr>
        <w:t>. С</w:t>
      </w:r>
      <w:r>
        <w:rPr>
          <w:rFonts w:ascii="Times New Roman" w:hAnsi="Times New Roman"/>
          <w:sz w:val="28"/>
          <w:szCs w:val="28"/>
        </w:rPr>
        <w:t>метание мусора на полу в определенное место. Заметание мусора на совок.</w:t>
      </w:r>
      <w:r>
        <w:rPr>
          <w:rFonts w:ascii="Times New Roman" w:hAnsi="Times New Roman"/>
          <w:bCs/>
          <w:i/>
          <w:sz w:val="28"/>
          <w:szCs w:val="28"/>
        </w:rPr>
        <w:t xml:space="preserve"> </w:t>
      </w:r>
      <w:r>
        <w:rPr>
          <w:rFonts w:ascii="Times New Roman" w:hAnsi="Times New Roman"/>
          <w:bCs/>
          <w:sz w:val="28"/>
          <w:szCs w:val="28"/>
        </w:rPr>
        <w:t>Соблюдение</w:t>
      </w:r>
      <w:r>
        <w:rPr>
          <w:rFonts w:ascii="Times New Roman" w:hAnsi="Times New Roman"/>
          <w:sz w:val="28"/>
          <w:szCs w:val="28"/>
        </w:rPr>
        <w:t xml:space="preserve"> последовательности действий при подметании пола: сметание мусора в определенное место</w:t>
      </w:r>
      <w:r>
        <w:rPr>
          <w:rFonts w:ascii="Times New Roman" w:hAnsi="Times New Roman"/>
          <w:bCs/>
          <w:i/>
          <w:sz w:val="28"/>
          <w:szCs w:val="28"/>
        </w:rPr>
        <w:t xml:space="preserve">, </w:t>
      </w:r>
      <w:r>
        <w:rPr>
          <w:rFonts w:ascii="Times New Roman" w:hAnsi="Times New Roman"/>
          <w:sz w:val="28"/>
          <w:szCs w:val="28"/>
        </w:rPr>
        <w:t>заметание мусора на совок</w:t>
      </w:r>
      <w:r>
        <w:rPr>
          <w:rFonts w:ascii="Times New Roman" w:hAnsi="Times New Roman"/>
          <w:bCs/>
          <w:i/>
          <w:sz w:val="28"/>
          <w:szCs w:val="28"/>
        </w:rPr>
        <w:t xml:space="preserve">, </w:t>
      </w:r>
      <w:r>
        <w:rPr>
          <w:rFonts w:ascii="Times New Roman" w:hAnsi="Times New Roman"/>
          <w:sz w:val="28"/>
          <w:szCs w:val="28"/>
        </w:rPr>
        <w:t>высыпание мусора в урну.</w:t>
      </w:r>
      <w:r>
        <w:rPr>
          <w:rFonts w:ascii="Times New Roman" w:hAnsi="Times New Roman"/>
          <w:bCs/>
          <w:i/>
          <w:sz w:val="28"/>
          <w:szCs w:val="28"/>
        </w:rPr>
        <w:t xml:space="preserve"> </w:t>
      </w:r>
      <w:r>
        <w:rPr>
          <w:rFonts w:ascii="Times New Roman" w:hAnsi="Times New Roman"/>
          <w:bCs/>
          <w:sz w:val="28"/>
          <w:szCs w:val="28"/>
        </w:rPr>
        <w:t>Р</w:t>
      </w:r>
      <w:r>
        <w:rPr>
          <w:rFonts w:ascii="Times New Roman" w:hAnsi="Times New Roman"/>
          <w:sz w:val="28"/>
          <w:szCs w:val="28"/>
        </w:rPr>
        <w:t>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Pr>
          <w:rFonts w:ascii="Times New Roman" w:hAnsi="Times New Roman"/>
          <w:bCs/>
          <w:i/>
          <w:sz w:val="28"/>
          <w:szCs w:val="28"/>
        </w:rPr>
        <w:t xml:space="preserve">, </w:t>
      </w:r>
      <w:r>
        <w:rPr>
          <w:rFonts w:ascii="Times New Roman" w:hAnsi="Times New Roman"/>
          <w:sz w:val="28"/>
          <w:szCs w:val="28"/>
        </w:rPr>
        <w:t>включение (вставление вилки в розетку; нажатие кнопки), чистка поверхности</w:t>
      </w:r>
      <w:r>
        <w:rPr>
          <w:rFonts w:ascii="Times New Roman" w:hAnsi="Times New Roman"/>
          <w:bCs/>
          <w:i/>
          <w:sz w:val="28"/>
          <w:szCs w:val="28"/>
        </w:rPr>
        <w:t xml:space="preserve">, </w:t>
      </w:r>
      <w:r>
        <w:rPr>
          <w:rFonts w:ascii="Times New Roman" w:hAnsi="Times New Roman"/>
          <w:sz w:val="28"/>
          <w:szCs w:val="28"/>
        </w:rPr>
        <w:t>выключение (поворот рычага; нажатие кнопки; вынимание вилки из розетки)</w:t>
      </w:r>
      <w:r>
        <w:rPr>
          <w:rFonts w:ascii="Times New Roman" w:hAnsi="Times New Roman"/>
          <w:bCs/>
          <w:i/>
          <w:sz w:val="28"/>
          <w:szCs w:val="28"/>
        </w:rPr>
        <w:t xml:space="preserve">, </w:t>
      </w:r>
      <w:r>
        <w:rPr>
          <w:rFonts w:ascii="Times New Roman" w:hAnsi="Times New Roman"/>
          <w:sz w:val="28"/>
          <w:szCs w:val="28"/>
        </w:rPr>
        <w:t xml:space="preserve">отсоединение съемных деталей пылесоса. </w:t>
      </w:r>
      <w:r>
        <w:rPr>
          <w:rFonts w:ascii="Times New Roman" w:hAnsi="Times New Roman"/>
          <w:bCs/>
          <w:sz w:val="28"/>
          <w:szCs w:val="28"/>
        </w:rPr>
        <w:t>С</w:t>
      </w:r>
      <w:r>
        <w:rPr>
          <w:rFonts w:ascii="Times New Roman" w:hAnsi="Times New Roman"/>
          <w:sz w:val="28"/>
          <w:szCs w:val="28"/>
        </w:rPr>
        <w:t>облюдение последовательности действий при мытье пола: наполнение емкости для мытья пола водой</w:t>
      </w:r>
      <w:r>
        <w:rPr>
          <w:rFonts w:ascii="Times New Roman" w:hAnsi="Times New Roman"/>
          <w:bCs/>
          <w:i/>
          <w:sz w:val="28"/>
          <w:szCs w:val="28"/>
        </w:rPr>
        <w:t xml:space="preserve">, </w:t>
      </w:r>
      <w:r>
        <w:rPr>
          <w:rFonts w:ascii="Times New Roman" w:hAnsi="Times New Roman"/>
          <w:sz w:val="28"/>
          <w:szCs w:val="28"/>
        </w:rPr>
        <w:t>добавление моющего средства в воду</w:t>
      </w:r>
      <w:r>
        <w:rPr>
          <w:rFonts w:ascii="Times New Roman" w:hAnsi="Times New Roman"/>
          <w:bCs/>
          <w:i/>
          <w:sz w:val="28"/>
          <w:szCs w:val="28"/>
        </w:rPr>
        <w:t xml:space="preserve">, </w:t>
      </w:r>
      <w:r>
        <w:rPr>
          <w:rFonts w:ascii="Times New Roman" w:hAnsi="Times New Roman"/>
          <w:sz w:val="28"/>
          <w:szCs w:val="28"/>
        </w:rPr>
        <w:t>намачивание и отжимание тряпки</w:t>
      </w:r>
      <w:r>
        <w:rPr>
          <w:rFonts w:ascii="Times New Roman" w:hAnsi="Times New Roman"/>
          <w:bCs/>
          <w:i/>
          <w:sz w:val="28"/>
          <w:szCs w:val="28"/>
        </w:rPr>
        <w:t xml:space="preserve">, </w:t>
      </w:r>
      <w:r>
        <w:rPr>
          <w:rFonts w:ascii="Times New Roman" w:hAnsi="Times New Roman"/>
          <w:sz w:val="28"/>
          <w:szCs w:val="28"/>
        </w:rPr>
        <w:t>мытье пола</w:t>
      </w:r>
      <w:r>
        <w:rPr>
          <w:rFonts w:ascii="Times New Roman" w:hAnsi="Times New Roman"/>
          <w:bCs/>
          <w:i/>
          <w:sz w:val="28"/>
          <w:szCs w:val="28"/>
        </w:rPr>
        <w:t xml:space="preserve">, </w:t>
      </w:r>
      <w:r>
        <w:rPr>
          <w:rFonts w:ascii="Times New Roman" w:hAnsi="Times New Roman"/>
          <w:sz w:val="28"/>
          <w:szCs w:val="28"/>
        </w:rPr>
        <w:t xml:space="preserve">выливание использованной воды, просушивание мокрых тряпок. </w:t>
      </w:r>
    </w:p>
    <w:p>
      <w:pPr>
        <w:pStyle w:val="406"/>
        <w:spacing w:line="360" w:lineRule="auto"/>
        <w:ind w:firstLine="708"/>
        <w:jc w:val="both"/>
        <w:rPr>
          <w:rFonts w:ascii="Times New Roman" w:hAnsi="Times New Roman"/>
          <w:sz w:val="28"/>
          <w:szCs w:val="28"/>
        </w:rPr>
      </w:pPr>
      <w:r>
        <w:rPr>
          <w:rFonts w:ascii="Times New Roman" w:hAnsi="Times New Roman"/>
          <w:bCs/>
          <w:i/>
          <w:sz w:val="28"/>
          <w:szCs w:val="28"/>
        </w:rPr>
        <w:t>М</w:t>
      </w:r>
      <w:r>
        <w:rPr>
          <w:rFonts w:ascii="Times New Roman" w:hAnsi="Times New Roman"/>
          <w:i/>
          <w:sz w:val="28"/>
          <w:szCs w:val="28"/>
        </w:rPr>
        <w:t>ытье стекла</w:t>
      </w:r>
      <w:r>
        <w:rPr>
          <w:rFonts w:ascii="Times New Roman" w:hAnsi="Times New Roman"/>
          <w:sz w:val="28"/>
          <w:szCs w:val="28"/>
        </w:rPr>
        <w:t xml:space="preserve"> (зеркала). Соблюдение последовательности действий при мытье окна: наполнение емкости для мытья водой</w:t>
      </w:r>
      <w:r>
        <w:rPr>
          <w:rFonts w:ascii="Times New Roman" w:hAnsi="Times New Roman"/>
          <w:bCs/>
          <w:i/>
          <w:sz w:val="28"/>
          <w:szCs w:val="28"/>
        </w:rPr>
        <w:t xml:space="preserve">, </w:t>
      </w:r>
      <w:r>
        <w:rPr>
          <w:rFonts w:ascii="Times New Roman" w:hAnsi="Times New Roman"/>
          <w:sz w:val="28"/>
          <w:szCs w:val="28"/>
        </w:rPr>
        <w:t>добавление моющего средства в воду</w:t>
      </w:r>
      <w:r>
        <w:rPr>
          <w:rFonts w:ascii="Times New Roman" w:hAnsi="Times New Roman"/>
          <w:bCs/>
          <w:i/>
          <w:sz w:val="28"/>
          <w:szCs w:val="28"/>
        </w:rPr>
        <w:t xml:space="preserve">, </w:t>
      </w:r>
      <w:r>
        <w:rPr>
          <w:rFonts w:ascii="Times New Roman" w:hAnsi="Times New Roman"/>
          <w:sz w:val="28"/>
          <w:szCs w:val="28"/>
        </w:rPr>
        <w:t>мытьё рамы</w:t>
      </w:r>
      <w:r>
        <w:rPr>
          <w:rFonts w:ascii="Times New Roman" w:hAnsi="Times New Roman"/>
          <w:bCs/>
          <w:i/>
          <w:sz w:val="28"/>
          <w:szCs w:val="28"/>
        </w:rPr>
        <w:t xml:space="preserve">, </w:t>
      </w:r>
      <w:r>
        <w:rPr>
          <w:rFonts w:ascii="Times New Roman" w:hAnsi="Times New Roman"/>
          <w:sz w:val="28"/>
          <w:szCs w:val="28"/>
        </w:rPr>
        <w:t xml:space="preserve">вытирание рамы, мытьё стекла, вытирание стекла, выливание использованной воды. </w:t>
      </w:r>
    </w:p>
    <w:p>
      <w:pPr>
        <w:pStyle w:val="406"/>
      </w:pPr>
    </w:p>
    <w:p>
      <w:pPr>
        <w:pStyle w:val="406"/>
        <w:spacing w:line="360" w:lineRule="auto"/>
        <w:jc w:val="center"/>
        <w:rPr>
          <w:rFonts w:ascii="Times New Roman" w:hAnsi="Times New Roman"/>
          <w:b/>
          <w:i/>
          <w:sz w:val="28"/>
          <w:szCs w:val="28"/>
        </w:rPr>
      </w:pPr>
      <w:r>
        <w:rPr>
          <w:rFonts w:ascii="Times New Roman" w:hAnsi="Times New Roman"/>
          <w:b/>
          <w:i/>
          <w:sz w:val="28"/>
          <w:szCs w:val="28"/>
        </w:rPr>
        <w:t>Уборка территории.</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Уборка бытового мусора. Подметание территории. Сгребание травы и листьев. Уборка снега: сгребание, перебрасывание снега. Уход за уборочным инвентарем. </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lang w:val="en-US"/>
        </w:rPr>
        <w:t>VI</w:t>
      </w:r>
      <w:r>
        <w:rPr>
          <w:rFonts w:ascii="Times New Roman" w:hAnsi="Times New Roman"/>
          <w:b/>
          <w:sz w:val="28"/>
          <w:szCs w:val="28"/>
        </w:rPr>
        <w:t>. ОКРУЖАЮЩИЙ СОЦИАЛЬНЫЙ МИР</w:t>
      </w:r>
    </w:p>
    <w:p>
      <w:pPr>
        <w:pStyle w:val="406"/>
        <w:spacing w:line="360" w:lineRule="auto"/>
        <w:jc w:val="center"/>
        <w:rPr>
          <w:rFonts w:ascii="Times New Roman" w:hAnsi="Times New Roman"/>
          <w:b/>
          <w:sz w:val="28"/>
          <w:szCs w:val="28"/>
        </w:rPr>
      </w:pPr>
      <w:r>
        <w:rPr>
          <w:rFonts w:ascii="Times New Roman" w:hAnsi="Times New Roman"/>
          <w:b/>
          <w:sz w:val="28"/>
          <w:szCs w:val="28"/>
        </w:rPr>
        <w:t>Пояснительная записка.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Цель обучения – формирование представлений о человеке,  его социальном окружении, ориентации в социальной среде и общепринятых правилах поведения.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 </w:t>
      </w:r>
    </w:p>
    <w:p>
      <w:pPr>
        <w:pStyle w:val="406"/>
        <w:spacing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Pr>
          <w:rStyle w:val="354"/>
          <w:rFonts w:ascii="Times New Roman" w:hAnsi="Times New Roman"/>
          <w:sz w:val="28"/>
          <w:szCs w:val="28"/>
        </w:rPr>
        <w:t>свое поведение и поступки других людей с нравственными ценностями (эталонами) и общепринятыми нормами поведения. Р</w:t>
      </w:r>
      <w:r>
        <w:rPr>
          <w:rFonts w:ascii="Times New Roman" w:hAnsi="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pPr>
        <w:pStyle w:val="406"/>
        <w:spacing w:line="360" w:lineRule="auto"/>
        <w:jc w:val="center"/>
        <w:rPr>
          <w:rFonts w:ascii="Times New Roman" w:hAnsi="Times New Roman"/>
          <w:b/>
          <w:sz w:val="28"/>
          <w:szCs w:val="28"/>
        </w:rPr>
      </w:pPr>
      <w:r>
        <w:rPr>
          <w:rFonts w:ascii="Times New Roman" w:hAnsi="Times New Roman"/>
          <w:b/>
          <w:sz w:val="28"/>
          <w:szCs w:val="28"/>
        </w:rPr>
        <w:t>Примерное содержание предмета</w:t>
      </w:r>
    </w:p>
    <w:p>
      <w:pPr>
        <w:pStyle w:val="406"/>
        <w:spacing w:line="360" w:lineRule="auto"/>
        <w:jc w:val="center"/>
        <w:rPr>
          <w:rFonts w:ascii="Times New Roman" w:hAnsi="Times New Roman"/>
          <w:b/>
          <w:i/>
          <w:iCs/>
          <w:sz w:val="28"/>
          <w:szCs w:val="28"/>
        </w:rPr>
      </w:pPr>
      <w:r>
        <w:rPr>
          <w:rFonts w:ascii="Times New Roman" w:hAnsi="Times New Roman"/>
          <w:b/>
          <w:i/>
          <w:iCs/>
          <w:sz w:val="28"/>
          <w:szCs w:val="28"/>
        </w:rPr>
        <w:t>Школа.</w:t>
      </w:r>
    </w:p>
    <w:p>
      <w:pPr>
        <w:spacing w:line="360" w:lineRule="auto"/>
        <w:ind w:right="-185" w:firstLine="708"/>
        <w:jc w:val="both"/>
        <w:rPr>
          <w:rFonts w:ascii="Times New Roman" w:hAnsi="Times New Roman" w:cs="Times New Roman"/>
          <w:sz w:val="28"/>
          <w:szCs w:val="28"/>
        </w:rPr>
      </w:pPr>
      <w:r>
        <w:rPr>
          <w:rFonts w:ascii="Times New Roman" w:hAnsi="Times New Roman" w:cs="Times New Roman"/>
          <w:sz w:val="28"/>
          <w:szCs w:val="28"/>
        </w:rPr>
        <w:t xml:space="preserve">Узнавание (различение) помещений школы. Знание назначения помещений школы. Нахождение помещений школы. </w:t>
      </w:r>
      <w:r>
        <w:rPr>
          <w:rFonts w:ascii="Times New Roman" w:hAnsi="Times New Roman" w:cs="Times New Roman"/>
          <w:iCs/>
          <w:sz w:val="28"/>
          <w:szCs w:val="28"/>
        </w:rPr>
        <w:t>Знание профессий людей, работающих в школе. Соотнесение работника школы с его профессией.</w:t>
      </w:r>
      <w:r>
        <w:rPr>
          <w:rFonts w:ascii="Times New Roman" w:hAnsi="Times New Roman" w:cs="Times New Roman"/>
          <w:sz w:val="28"/>
          <w:szCs w:val="28"/>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w:t>
      </w:r>
      <w:r>
        <w:rPr>
          <w:rFonts w:ascii="Times New Roman" w:hAnsi="Times New Roman" w:cs="Times New Roman"/>
          <w:szCs w:val="28"/>
        </w:rPr>
        <w:t xml:space="preserve">, </w:t>
      </w:r>
      <w:r>
        <w:rPr>
          <w:rFonts w:ascii="Times New Roman" w:hAnsi="Times New Roman" w:cs="Times New Roman"/>
          <w:sz w:val="28"/>
          <w:szCs w:val="28"/>
        </w:rPr>
        <w:t>мел</w:t>
      </w:r>
      <w:r>
        <w:rPr>
          <w:rFonts w:ascii="Times New Roman" w:hAnsi="Times New Roman" w:cs="Times New Roman"/>
          <w:szCs w:val="28"/>
        </w:rPr>
        <w:t xml:space="preserve">, </w:t>
      </w:r>
      <w:r>
        <w:rPr>
          <w:rFonts w:ascii="Times New Roman" w:hAnsi="Times New Roman" w:cs="Times New Roman"/>
          <w:sz w:val="28"/>
          <w:szCs w:val="28"/>
        </w:rPr>
        <w:t>ранец</w:t>
      </w:r>
      <w:r>
        <w:rPr>
          <w:rFonts w:ascii="Times New Roman" w:hAnsi="Times New Roman" w:cs="Times New Roman"/>
          <w:szCs w:val="28"/>
        </w:rPr>
        <w:t xml:space="preserve">, </w:t>
      </w:r>
      <w:r>
        <w:rPr>
          <w:rFonts w:ascii="Times New Roman" w:hAnsi="Times New Roman" w:cs="Times New Roman"/>
          <w:sz w:val="28"/>
          <w:szCs w:val="28"/>
        </w:rPr>
        <w:t>учебник</w:t>
      </w:r>
      <w:r>
        <w:rPr>
          <w:rFonts w:ascii="Times New Roman" w:hAnsi="Times New Roman" w:cs="Times New Roman"/>
          <w:szCs w:val="28"/>
        </w:rPr>
        <w:t xml:space="preserve">, </w:t>
      </w:r>
      <w:r>
        <w:rPr>
          <w:rFonts w:ascii="Times New Roman" w:hAnsi="Times New Roman" w:cs="Times New Roman"/>
          <w:sz w:val="28"/>
          <w:szCs w:val="28"/>
        </w:rPr>
        <w:t>тетрадь</w:t>
      </w:r>
      <w:r>
        <w:rPr>
          <w:rFonts w:ascii="Times New Roman" w:hAnsi="Times New Roman" w:cs="Times New Roman"/>
          <w:szCs w:val="28"/>
        </w:rPr>
        <w:t xml:space="preserve">, </w:t>
      </w:r>
      <w:r>
        <w:rPr>
          <w:rFonts w:ascii="Times New Roman" w:hAnsi="Times New Roman" w:cs="Times New Roman"/>
          <w:sz w:val="28"/>
          <w:szCs w:val="28"/>
        </w:rPr>
        <w:t>дневник</w:t>
      </w:r>
      <w:r>
        <w:rPr>
          <w:rFonts w:ascii="Times New Roman" w:hAnsi="Times New Roman" w:cs="Times New Roman"/>
          <w:szCs w:val="28"/>
        </w:rPr>
        <w:t xml:space="preserve">, </w:t>
      </w:r>
      <w:r>
        <w:rPr>
          <w:rFonts w:ascii="Times New Roman" w:hAnsi="Times New Roman" w:cs="Times New Roman"/>
          <w:sz w:val="28"/>
          <w:szCs w:val="28"/>
        </w:rPr>
        <w:t>карандаш</w:t>
      </w:r>
      <w:r>
        <w:rPr>
          <w:rFonts w:ascii="Times New Roman" w:hAnsi="Times New Roman" w:cs="Times New Roman"/>
          <w:szCs w:val="28"/>
        </w:rPr>
        <w:t xml:space="preserve">, </w:t>
      </w:r>
      <w:r>
        <w:rPr>
          <w:rFonts w:ascii="Times New Roman" w:hAnsi="Times New Roman" w:cs="Times New Roman"/>
          <w:sz w:val="28"/>
          <w:szCs w:val="28"/>
        </w:rPr>
        <w:t>точилка</w:t>
      </w:r>
      <w:r>
        <w:rPr>
          <w:rFonts w:ascii="Times New Roman" w:hAnsi="Times New Roman" w:cs="Times New Roman"/>
          <w:szCs w:val="28"/>
        </w:rPr>
        <w:t xml:space="preserve">, </w:t>
      </w:r>
      <w:r>
        <w:rPr>
          <w:rFonts w:ascii="Times New Roman" w:hAnsi="Times New Roman" w:cs="Times New Roman"/>
          <w:sz w:val="28"/>
          <w:szCs w:val="28"/>
        </w:rPr>
        <w:t>резинка, фломастер</w:t>
      </w:r>
      <w:r>
        <w:rPr>
          <w:rFonts w:ascii="Times New Roman" w:hAnsi="Times New Roman" w:cs="Times New Roman"/>
          <w:szCs w:val="28"/>
        </w:rPr>
        <w:t xml:space="preserve">, </w:t>
      </w:r>
      <w:r>
        <w:rPr>
          <w:rFonts w:ascii="Times New Roman" w:hAnsi="Times New Roman" w:cs="Times New Roman"/>
          <w:sz w:val="28"/>
          <w:szCs w:val="28"/>
        </w:rPr>
        <w:t>пенал</w:t>
      </w:r>
      <w:r>
        <w:rPr>
          <w:rFonts w:ascii="Times New Roman" w:hAnsi="Times New Roman" w:cs="Times New Roman"/>
          <w:szCs w:val="28"/>
        </w:rPr>
        <w:t xml:space="preserve">, </w:t>
      </w:r>
      <w:r>
        <w:rPr>
          <w:rFonts w:ascii="Times New Roman" w:hAnsi="Times New Roman" w:cs="Times New Roman"/>
          <w:sz w:val="28"/>
          <w:szCs w:val="28"/>
        </w:rPr>
        <w:t>ручка</w:t>
      </w:r>
      <w:r>
        <w:rPr>
          <w:rFonts w:ascii="Times New Roman" w:hAnsi="Times New Roman" w:cs="Times New Roman"/>
          <w:szCs w:val="28"/>
        </w:rPr>
        <w:t xml:space="preserve">, </w:t>
      </w:r>
      <w:r>
        <w:rPr>
          <w:rFonts w:ascii="Times New Roman" w:hAnsi="Times New Roman" w:cs="Times New Roman"/>
          <w:sz w:val="28"/>
          <w:szCs w:val="28"/>
        </w:rPr>
        <w:t>линейка</w:t>
      </w:r>
      <w:r>
        <w:rPr>
          <w:rFonts w:ascii="Times New Roman" w:hAnsi="Times New Roman" w:cs="Times New Roman"/>
          <w:szCs w:val="28"/>
        </w:rPr>
        <w:t xml:space="preserve">, </w:t>
      </w:r>
      <w:r>
        <w:rPr>
          <w:rFonts w:ascii="Times New Roman" w:hAnsi="Times New Roman" w:cs="Times New Roman"/>
          <w:sz w:val="28"/>
          <w:szCs w:val="28"/>
        </w:rPr>
        <w:t>краски</w:t>
      </w:r>
      <w:r>
        <w:rPr>
          <w:rFonts w:ascii="Times New Roman" w:hAnsi="Times New Roman" w:cs="Times New Roman"/>
          <w:szCs w:val="28"/>
        </w:rPr>
        <w:t xml:space="preserve">, </w:t>
      </w:r>
      <w:r>
        <w:rPr>
          <w:rFonts w:ascii="Times New Roman" w:hAnsi="Times New Roman" w:cs="Times New Roman"/>
          <w:sz w:val="28"/>
          <w:szCs w:val="28"/>
        </w:rPr>
        <w:t>пластилин</w:t>
      </w:r>
      <w:r>
        <w:rPr>
          <w:rFonts w:ascii="Times New Roman" w:hAnsi="Times New Roman" w:cs="Times New Roman"/>
          <w:szCs w:val="28"/>
        </w:rPr>
        <w:t xml:space="preserve">, </w:t>
      </w:r>
      <w:r>
        <w:rPr>
          <w:rFonts w:ascii="Times New Roman" w:hAnsi="Times New Roman" w:cs="Times New Roman"/>
          <w:sz w:val="28"/>
          <w:szCs w:val="28"/>
        </w:rPr>
        <w:t xml:space="preserve">альбом для рисования. Знание назначения школьных принадлежностей. Представление о </w:t>
      </w:r>
      <w:r>
        <w:rPr>
          <w:rFonts w:ascii="Times New Roman" w:hAnsi="Times New Roman" w:cs="Times New Roman"/>
          <w:iCs/>
          <w:sz w:val="28"/>
          <w:szCs w:val="28"/>
        </w:rPr>
        <w:t xml:space="preserve">себе как члене коллектива класса. </w:t>
      </w:r>
      <w:r>
        <w:rPr>
          <w:rFonts w:ascii="Times New Roman" w:hAnsi="Times New Roman" w:cs="Times New Roman"/>
          <w:bCs/>
          <w:sz w:val="28"/>
          <w:szCs w:val="28"/>
        </w:rPr>
        <w:t xml:space="preserve">Узнавание (различение) мальчика и девочки по внешнему виду. </w:t>
      </w:r>
      <w:r>
        <w:rPr>
          <w:rFonts w:ascii="Times New Roman" w:hAnsi="Times New Roman" w:cs="Times New Roman"/>
          <w:iCs/>
          <w:sz w:val="28"/>
          <w:szCs w:val="28"/>
        </w:rPr>
        <w:t>З</w:t>
      </w:r>
      <w:r>
        <w:rPr>
          <w:rFonts w:ascii="Times New Roman" w:hAnsi="Times New Roman" w:cs="Times New Roman"/>
          <w:sz w:val="28"/>
          <w:szCs w:val="28"/>
        </w:rPr>
        <w:t xml:space="preserve">нание положительных качеств человека. Знание способов проявления </w:t>
      </w:r>
      <w:r>
        <w:rPr>
          <w:rFonts w:ascii="Times New Roman" w:hAnsi="Times New Roman" w:cs="Times New Roman"/>
          <w:iCs/>
          <w:sz w:val="28"/>
          <w:szCs w:val="28"/>
        </w:rPr>
        <w:t>дружеских отношений (чувств)</w:t>
      </w:r>
      <w:r>
        <w:rPr>
          <w:rFonts w:ascii="Times New Roman" w:hAnsi="Times New Roman" w:cs="Times New Roman"/>
          <w:sz w:val="28"/>
          <w:szCs w:val="28"/>
        </w:rPr>
        <w:t>. У</w:t>
      </w:r>
      <w:r>
        <w:rPr>
          <w:rFonts w:ascii="Times New Roman" w:hAnsi="Times New Roman" w:cs="Times New Roman"/>
          <w:iCs/>
          <w:sz w:val="28"/>
          <w:szCs w:val="28"/>
        </w:rPr>
        <w:t>мение выражать свой интерес к другому человеку.</w:t>
      </w:r>
    </w:p>
    <w:p>
      <w:pPr>
        <w:pStyle w:val="406"/>
        <w:spacing w:line="360" w:lineRule="auto"/>
        <w:jc w:val="center"/>
        <w:rPr>
          <w:rFonts w:ascii="Times New Roman" w:hAnsi="Times New Roman"/>
          <w:b/>
          <w:i/>
          <w:sz w:val="28"/>
          <w:szCs w:val="28"/>
        </w:rPr>
      </w:pPr>
      <w:r>
        <w:rPr>
          <w:rFonts w:ascii="Times New Roman" w:hAnsi="Times New Roman"/>
          <w:b/>
          <w:i/>
          <w:sz w:val="28"/>
          <w:szCs w:val="28"/>
        </w:rPr>
        <w:t>Квартира, дом, двор.</w:t>
      </w:r>
    </w:p>
    <w:p>
      <w:pPr>
        <w:spacing w:after="0" w:line="360" w:lineRule="auto"/>
        <w:ind w:right="-185" w:firstLine="708"/>
        <w:jc w:val="both"/>
        <w:rPr>
          <w:rFonts w:ascii="Times New Roman" w:hAnsi="Times New Roman" w:cs="Times New Roman"/>
          <w:i/>
          <w:iCs/>
          <w:sz w:val="28"/>
          <w:szCs w:val="28"/>
          <w:u w:val="single"/>
        </w:rPr>
      </w:pPr>
      <w:r>
        <w:rPr>
          <w:rFonts w:ascii="Times New Roman" w:hAnsi="Times New Roman" w:cs="Times New Roman"/>
          <w:sz w:val="28"/>
          <w:szCs w:val="28"/>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w:t>
      </w:r>
      <w:r>
        <w:rPr>
          <w:rFonts w:ascii="Times New Roman" w:hAnsi="Times New Roman" w:cs="Times New Roman"/>
          <w:iCs/>
          <w:sz w:val="28"/>
          <w:szCs w:val="28"/>
        </w:rPr>
        <w:t xml:space="preserve">, </w:t>
      </w:r>
      <w:r>
        <w:rPr>
          <w:rFonts w:ascii="Times New Roman" w:hAnsi="Times New Roman" w:cs="Times New Roman"/>
          <w:sz w:val="28"/>
          <w:szCs w:val="28"/>
        </w:rPr>
        <w:t>подвал</w:t>
      </w:r>
      <w:r>
        <w:rPr>
          <w:rFonts w:ascii="Times New Roman" w:hAnsi="Times New Roman" w:cs="Times New Roman"/>
          <w:iCs/>
          <w:sz w:val="28"/>
          <w:szCs w:val="28"/>
        </w:rPr>
        <w:t xml:space="preserve">, </w:t>
      </w:r>
      <w:r>
        <w:rPr>
          <w:rFonts w:ascii="Times New Roman" w:hAnsi="Times New Roman" w:cs="Times New Roman"/>
          <w:sz w:val="28"/>
          <w:szCs w:val="28"/>
        </w:rPr>
        <w:t>подъезд, лестничная площадка</w:t>
      </w:r>
      <w:r>
        <w:rPr>
          <w:rFonts w:ascii="Times New Roman" w:hAnsi="Times New Roman" w:cs="Times New Roman"/>
          <w:i/>
          <w:iCs/>
          <w:sz w:val="28"/>
          <w:szCs w:val="28"/>
        </w:rPr>
        <w:t xml:space="preserve">, </w:t>
      </w:r>
      <w:r>
        <w:rPr>
          <w:rFonts w:ascii="Times New Roman" w:hAnsi="Times New Roman" w:cs="Times New Roman"/>
          <w:sz w:val="28"/>
          <w:szCs w:val="28"/>
        </w:rPr>
        <w:t>лифт).</w:t>
      </w:r>
    </w:p>
    <w:p>
      <w:pPr>
        <w:spacing w:after="0" w:line="360" w:lineRule="auto"/>
        <w:ind w:right="-185" w:firstLine="709"/>
        <w:jc w:val="both"/>
        <w:rPr>
          <w:rFonts w:ascii="Times New Roman" w:hAnsi="Times New Roman"/>
          <w:iCs/>
          <w:sz w:val="28"/>
          <w:szCs w:val="28"/>
        </w:rPr>
      </w:pPr>
      <w:r>
        <w:rPr>
          <w:rFonts w:ascii="Times New Roman" w:hAnsi="Times New Roman" w:cs="Times New Roman"/>
          <w:iCs/>
          <w:sz w:val="28"/>
          <w:szCs w:val="28"/>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Pr>
          <w:szCs w:val="28"/>
        </w:rPr>
        <w:t xml:space="preserve">: </w:t>
      </w:r>
      <w:r>
        <w:rPr>
          <w:rFonts w:ascii="Times New Roman" w:hAnsi="Times New Roman" w:cs="Times New Roman"/>
          <w:sz w:val="28"/>
          <w:szCs w:val="28"/>
        </w:rPr>
        <w:t>не заходить в лифт с незнакомым человеком, не залезать на чердак, не трогать провода и др.</w:t>
      </w:r>
      <w:r>
        <w:rPr>
          <w:rFonts w:ascii="Times New Roman" w:hAnsi="Times New Roman" w:cs="Times New Roman"/>
          <w:iCs/>
          <w:sz w:val="28"/>
          <w:szCs w:val="28"/>
        </w:rPr>
        <w:t xml:space="preserve"> С</w:t>
      </w:r>
      <w:r>
        <w:rPr>
          <w:rFonts w:ascii="Times New Roman" w:hAnsi="Times New Roman" w:cs="Times New Roman"/>
          <w:sz w:val="28"/>
          <w:szCs w:val="28"/>
        </w:rPr>
        <w:t xml:space="preserve">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w:t>
      </w:r>
      <w:r>
        <w:rPr>
          <w:rFonts w:ascii="Times New Roman" w:hAnsi="Times New Roman" w:cs="Times New Roman"/>
          <w:bCs/>
          <w:sz w:val="28"/>
          <w:szCs w:val="28"/>
        </w:rPr>
        <w:t xml:space="preserve">коммунальными удобствами в квартире: </w:t>
      </w:r>
      <w:r>
        <w:rPr>
          <w:rFonts w:ascii="Times New Roman" w:hAnsi="Times New Roman"/>
          <w:sz w:val="28"/>
          <w:szCs w:val="28"/>
        </w:rPr>
        <w:t>отопление (батарея, вентиль, вода)</w:t>
      </w:r>
      <w:r>
        <w:rPr>
          <w:rFonts w:ascii="Times New Roman" w:hAnsi="Times New Roman" w:cs="Times New Roman"/>
          <w:bCs/>
          <w:sz w:val="28"/>
          <w:szCs w:val="28"/>
        </w:rPr>
        <w:t xml:space="preserve">, </w:t>
      </w:r>
      <w:r>
        <w:rPr>
          <w:rFonts w:ascii="Times New Roman" w:hAnsi="Times New Roman"/>
          <w:sz w:val="28"/>
          <w:szCs w:val="28"/>
        </w:rPr>
        <w:t>канализация (вода, унитаз, сливной бачок, трубы)</w:t>
      </w:r>
      <w:r>
        <w:rPr>
          <w:rFonts w:ascii="Times New Roman" w:hAnsi="Times New Roman" w:cs="Times New Roman"/>
          <w:bCs/>
          <w:sz w:val="28"/>
          <w:szCs w:val="28"/>
        </w:rPr>
        <w:t xml:space="preserve">, </w:t>
      </w:r>
      <w:r>
        <w:rPr>
          <w:rFonts w:ascii="Times New Roman" w:hAnsi="Times New Roman"/>
          <w:sz w:val="28"/>
          <w:szCs w:val="28"/>
        </w:rPr>
        <w:t>водоснабжение (вода, кран, трубы (водопровод), вентиль, раковина)</w:t>
      </w:r>
      <w:r>
        <w:rPr>
          <w:rFonts w:ascii="Times New Roman" w:hAnsi="Times New Roman" w:cs="Times New Roman"/>
          <w:bCs/>
          <w:sz w:val="28"/>
          <w:szCs w:val="28"/>
        </w:rPr>
        <w:t xml:space="preserve">, </w:t>
      </w:r>
      <w:r>
        <w:rPr>
          <w:rFonts w:ascii="Times New Roman" w:hAnsi="Times New Roman"/>
          <w:sz w:val="28"/>
          <w:szCs w:val="28"/>
        </w:rPr>
        <w:t>электроснабжение</w:t>
      </w:r>
      <w:r>
        <w:rPr>
          <w:rFonts w:ascii="Times New Roman" w:hAnsi="Times New Roman" w:cs="Times New Roman"/>
          <w:sz w:val="28"/>
          <w:szCs w:val="28"/>
        </w:rPr>
        <w:t xml:space="preserve"> (розетка, свет, электричество)</w:t>
      </w:r>
      <w:r>
        <w:rPr>
          <w:rFonts w:ascii="Times New Roman" w:hAnsi="Times New Roman" w:cs="Times New Roman"/>
          <w:bCs/>
          <w:sz w:val="28"/>
          <w:szCs w:val="28"/>
        </w:rPr>
        <w:t>. Знание (соблюдение) правил безопасности и поведения во время аварийной ситуации в доме. У</w:t>
      </w:r>
      <w:r>
        <w:rPr>
          <w:rFonts w:ascii="Times New Roman" w:hAnsi="Times New Roman" w:cs="Times New Roman"/>
          <w:iCs/>
          <w:sz w:val="28"/>
          <w:szCs w:val="28"/>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Pr>
          <w:rFonts w:ascii="Times New Roman" w:hAnsi="Times New Roman" w:cs="Times New Roman"/>
          <w:bCs/>
          <w:sz w:val="28"/>
          <w:szCs w:val="28"/>
        </w:rPr>
        <w:t>Знание (соблюдение) правил поведения в чрезвычайной ситуации. У</w:t>
      </w:r>
      <w:r>
        <w:rPr>
          <w:rFonts w:ascii="Times New Roman" w:hAnsi="Times New Roman" w:cs="Times New Roman"/>
          <w:sz w:val="28"/>
          <w:szCs w:val="28"/>
        </w:rPr>
        <w:t xml:space="preserve">знавание (различение) предметов посуды: тарелка, стакан, кружка, ложка, вилка, нож, кастрюля, сковорода, чайник, половник. Узнавание (различение) </w:t>
      </w:r>
      <w:r>
        <w:rPr>
          <w:rFonts w:ascii="Times New Roman" w:hAnsi="Times New Roman" w:cs="Times New Roman"/>
          <w:bCs/>
          <w:sz w:val="28"/>
          <w:szCs w:val="28"/>
        </w:rPr>
        <w:t>часов (механические (наручные, настенные), электронные (наручные, настенные). З</w:t>
      </w:r>
      <w:r>
        <w:rPr>
          <w:rFonts w:ascii="Times New Roman" w:hAnsi="Times New Roman"/>
          <w:bCs/>
          <w:sz w:val="28"/>
          <w:szCs w:val="28"/>
        </w:rPr>
        <w:t xml:space="preserve">нание строения часов (циферблат, стрелки (часовая, минутная)). </w:t>
      </w:r>
      <w:r>
        <w:rPr>
          <w:rFonts w:ascii="Times New Roman" w:hAnsi="Times New Roman" w:cs="Times New Roman"/>
          <w:sz w:val="28"/>
          <w:szCs w:val="28"/>
        </w:rPr>
        <w:t xml:space="preserve">Узнавание (различение) </w:t>
      </w:r>
      <w:r>
        <w:rPr>
          <w:rFonts w:ascii="Times New Roman" w:hAnsi="Times New Roman" w:cs="Times New Roman"/>
          <w:bCs/>
          <w:sz w:val="28"/>
          <w:szCs w:val="28"/>
        </w:rPr>
        <w:t xml:space="preserve">аудио, видеотехники и средствах связи (телефон, компьютер, </w:t>
      </w:r>
      <w:r>
        <w:rPr>
          <w:rFonts w:ascii="Times New Roman" w:hAnsi="Times New Roman" w:cs="Times New Roman"/>
          <w:sz w:val="28"/>
          <w:szCs w:val="28"/>
        </w:rPr>
        <w:t>планшет</w:t>
      </w:r>
      <w:r>
        <w:rPr>
          <w:rFonts w:ascii="Times New Roman" w:hAnsi="Times New Roman"/>
          <w:iCs/>
          <w:sz w:val="28"/>
          <w:szCs w:val="28"/>
        </w:rPr>
        <w:t>, магнитофон</w:t>
      </w:r>
      <w:r>
        <w:rPr>
          <w:rFonts w:ascii="Times New Roman" w:hAnsi="Times New Roman" w:cs="Times New Roman"/>
          <w:bCs/>
          <w:sz w:val="28"/>
          <w:szCs w:val="28"/>
        </w:rPr>
        <w:t xml:space="preserve">, </w:t>
      </w:r>
      <w:r>
        <w:rPr>
          <w:rFonts w:ascii="Times New Roman" w:hAnsi="Times New Roman"/>
          <w:iCs/>
          <w:sz w:val="28"/>
          <w:szCs w:val="28"/>
        </w:rPr>
        <w:t xml:space="preserve">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планшетом и др.): включение, использование (связь, игра и т.п.), выключение. </w:t>
      </w:r>
    </w:p>
    <w:p>
      <w:pPr>
        <w:pStyle w:val="406"/>
        <w:spacing w:line="360" w:lineRule="auto"/>
        <w:ind w:left="-567"/>
        <w:jc w:val="center"/>
        <w:rPr>
          <w:rFonts w:ascii="Times New Roman" w:hAnsi="Times New Roman"/>
          <w:b/>
          <w:i/>
          <w:sz w:val="28"/>
          <w:szCs w:val="28"/>
        </w:rPr>
      </w:pPr>
    </w:p>
    <w:p>
      <w:pPr>
        <w:pStyle w:val="406"/>
        <w:spacing w:line="360" w:lineRule="auto"/>
        <w:ind w:left="-567"/>
        <w:jc w:val="center"/>
        <w:rPr>
          <w:rFonts w:ascii="Times New Roman" w:hAnsi="Times New Roman"/>
          <w:b/>
          <w:i/>
          <w:sz w:val="28"/>
          <w:szCs w:val="28"/>
        </w:rPr>
      </w:pPr>
      <w:r>
        <w:rPr>
          <w:rFonts w:ascii="Times New Roman" w:hAnsi="Times New Roman"/>
          <w:b/>
          <w:i/>
          <w:sz w:val="28"/>
          <w:szCs w:val="28"/>
        </w:rPr>
        <w:t>Предметы быта.</w:t>
      </w:r>
    </w:p>
    <w:p>
      <w:pPr>
        <w:pStyle w:val="406"/>
        <w:spacing w:line="360" w:lineRule="auto"/>
        <w:ind w:firstLine="708"/>
        <w:jc w:val="both"/>
        <w:rPr>
          <w:rFonts w:ascii="Times New Roman" w:hAnsi="Times New Roman"/>
          <w:b/>
          <w:i/>
          <w:sz w:val="28"/>
          <w:szCs w:val="28"/>
        </w:rPr>
      </w:pPr>
      <w:r>
        <w:rPr>
          <w:rFonts w:ascii="Times New Roman" w:hAnsi="Times New Roman"/>
          <w:sz w:val="28"/>
          <w:szCs w:val="28"/>
        </w:rPr>
        <w:t xml:space="preserve">Узнавание (различение) </w:t>
      </w:r>
      <w:r>
        <w:rPr>
          <w:rFonts w:ascii="Times New Roman" w:hAnsi="Times New Roman"/>
          <w:bCs/>
          <w:sz w:val="28"/>
          <w:szCs w:val="28"/>
        </w:rPr>
        <w:t>электробытовых приборов (</w:t>
      </w:r>
      <w:r>
        <w:rPr>
          <w:rFonts w:ascii="Times New Roman" w:hAnsi="Times New Roman"/>
          <w:sz w:val="28"/>
          <w:szCs w:val="28"/>
        </w:rPr>
        <w:t>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w:t>
      </w:r>
      <w:r>
        <w:rPr>
          <w:rFonts w:ascii="Times New Roman" w:hAnsi="Times New Roman"/>
          <w:b/>
          <w:i/>
          <w:sz w:val="28"/>
          <w:szCs w:val="28"/>
        </w:rPr>
        <w:t xml:space="preserve"> </w:t>
      </w:r>
      <w:r>
        <w:rPr>
          <w:rFonts w:ascii="Times New Roman" w:hAnsi="Times New Roman"/>
          <w:sz w:val="28"/>
          <w:szCs w:val="28"/>
        </w:rPr>
        <w:t>Знание правил техники безопасности при пользовании электробытовым прибором.</w:t>
      </w:r>
      <w:r>
        <w:rPr>
          <w:rFonts w:ascii="Times New Roman" w:hAnsi="Times New Roman"/>
          <w:b/>
          <w:i/>
          <w:sz w:val="28"/>
          <w:szCs w:val="28"/>
        </w:rPr>
        <w:t xml:space="preserve"> </w:t>
      </w:r>
      <w:r>
        <w:rPr>
          <w:rFonts w:ascii="Times New Roman" w:hAnsi="Times New Roman"/>
          <w:sz w:val="28"/>
          <w:szCs w:val="28"/>
        </w:rPr>
        <w:t>Узнавание (различение) предметов мебели (стол, стул, диван, шкаф, полка, кресло, кровать, табурет, комод). Знание назначения предметов мебели.</w:t>
      </w:r>
      <w:r>
        <w:rPr>
          <w:rFonts w:ascii="Times New Roman" w:hAnsi="Times New Roman"/>
          <w:b/>
          <w:i/>
          <w:sz w:val="28"/>
          <w:szCs w:val="28"/>
        </w:rPr>
        <w:t xml:space="preserve"> </w:t>
      </w:r>
      <w:r>
        <w:rPr>
          <w:rFonts w:ascii="Times New Roman" w:hAnsi="Times New Roman"/>
          <w:sz w:val="28"/>
          <w:szCs w:val="28"/>
        </w:rPr>
        <w:t>Различение видов мебели (кухонная, спальная, кабинетная и др.).</w:t>
      </w:r>
      <w:r>
        <w:rPr>
          <w:rFonts w:ascii="Times New Roman" w:hAnsi="Times New Roman"/>
          <w:b/>
          <w:i/>
          <w:sz w:val="28"/>
          <w:szCs w:val="28"/>
        </w:rPr>
        <w:t xml:space="preserve"> </w:t>
      </w:r>
      <w:r>
        <w:rPr>
          <w:rFonts w:ascii="Times New Roman" w:hAnsi="Times New Roman"/>
          <w:sz w:val="28"/>
          <w:szCs w:val="28"/>
        </w:rPr>
        <w:t xml:space="preserve">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(различении) предметов интерьера (светильник, зеркало, штора, скатерть, ваза, статуэтки, свечи).  Знание назначения предметов интерьера.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светильников (люстра, бра, настольная лампа).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pPr>
        <w:pStyle w:val="406"/>
      </w:pPr>
    </w:p>
    <w:p>
      <w:pPr>
        <w:pStyle w:val="406"/>
        <w:spacing w:line="360" w:lineRule="auto"/>
        <w:jc w:val="center"/>
        <w:rPr>
          <w:rFonts w:ascii="Times New Roman" w:hAnsi="Times New Roman"/>
          <w:b/>
          <w:i/>
          <w:sz w:val="28"/>
          <w:szCs w:val="28"/>
        </w:rPr>
      </w:pPr>
      <w:r>
        <w:rPr>
          <w:rFonts w:ascii="Times New Roman" w:hAnsi="Times New Roman"/>
          <w:b/>
          <w:i/>
          <w:sz w:val="28"/>
          <w:szCs w:val="28"/>
        </w:rPr>
        <w:t>Продукты питания.</w:t>
      </w:r>
    </w:p>
    <w:p>
      <w:pPr>
        <w:spacing w:after="0" w:line="360" w:lineRule="auto"/>
        <w:ind w:right="-185" w:firstLine="708"/>
        <w:jc w:val="both"/>
        <w:rPr>
          <w:rFonts w:ascii="Times New Roman" w:hAnsi="Times New Roman" w:cs="Times New Roman"/>
          <w:sz w:val="28"/>
          <w:szCs w:val="28"/>
        </w:rPr>
      </w:pPr>
      <w:r>
        <w:rPr>
          <w:rFonts w:ascii="Times New Roman" w:hAnsi="Times New Roman" w:cs="Times New Roman"/>
          <w:sz w:val="28"/>
          <w:szCs w:val="28"/>
        </w:rPr>
        <w:t>Узнавание (различение) напитков (вода, чай, сок, какао, лимонад, компот, квас, кофе) по внешнему виду, на вкус. У</w:t>
      </w:r>
      <w:r>
        <w:rPr>
          <w:rFonts w:ascii="Times New Roman" w:hAnsi="Times New Roman"/>
          <w:sz w:val="28"/>
          <w:szCs w:val="28"/>
        </w:rPr>
        <w:t>знавание упаковок с напитком.</w:t>
      </w:r>
      <w:r>
        <w:rPr>
          <w:rFonts w:ascii="Times New Roman" w:hAnsi="Times New Roman" w:cs="Times New Roman"/>
          <w:sz w:val="28"/>
          <w:szCs w:val="28"/>
        </w:rPr>
        <w:t xml:space="preserve"> Узнавание (различение) </w:t>
      </w:r>
      <w:r>
        <w:rPr>
          <w:rFonts w:ascii="Times New Roman" w:hAnsi="Times New Roman" w:cs="Times New Roman"/>
          <w:bCs/>
          <w:sz w:val="28"/>
          <w:szCs w:val="28"/>
        </w:rPr>
        <w:t>молочных продуктов</w:t>
      </w:r>
      <w:r>
        <w:rPr>
          <w:rFonts w:ascii="Times New Roman" w:hAnsi="Times New Roman" w:cs="Times New Roman"/>
          <w:sz w:val="28"/>
          <w:szCs w:val="28"/>
        </w:rPr>
        <w:t xml:space="preserve">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 </w:t>
      </w:r>
      <w:r>
        <w:rPr>
          <w:rFonts w:ascii="Times New Roman" w:hAnsi="Times New Roman"/>
          <w:sz w:val="28"/>
          <w:szCs w:val="28"/>
        </w:rPr>
        <w:t>Знакомство со способами обработки (приготовления) мясных продуктов.</w:t>
      </w:r>
      <w:r>
        <w:rPr>
          <w:rFonts w:ascii="Times New Roman" w:hAnsi="Times New Roman" w:cs="Times New Roman"/>
          <w:sz w:val="28"/>
          <w:szCs w:val="28"/>
        </w:rPr>
        <w:t xml:space="preserve">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w:t>
      </w:r>
      <w:r>
        <w:rPr>
          <w:rFonts w:ascii="Times New Roman" w:hAnsi="Times New Roman"/>
          <w:sz w:val="28"/>
          <w:szCs w:val="28"/>
        </w:rPr>
        <w:t>Знакомство со способами обработки (приготовления) рыбных продуктов. З</w:t>
      </w:r>
      <w:r>
        <w:rPr>
          <w:rFonts w:ascii="Times New Roman" w:hAnsi="Times New Roman" w:cs="Times New Roman"/>
          <w:sz w:val="28"/>
          <w:szCs w:val="28"/>
        </w:rPr>
        <w:t>нание правил хранения рыбных продуктов. Узнавание (различение) муки и</w:t>
      </w:r>
      <w:r>
        <w:rPr>
          <w:szCs w:val="28"/>
        </w:rPr>
        <w:t xml:space="preserve"> </w:t>
      </w:r>
      <w:r>
        <w:rPr>
          <w:rFonts w:ascii="Times New Roman" w:hAnsi="Times New Roman" w:cs="Times New Roman"/>
          <w:sz w:val="28"/>
          <w:szCs w:val="28"/>
        </w:rPr>
        <w:t xml:space="preserve">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w:t>
      </w:r>
      <w:r>
        <w:rPr>
          <w:rFonts w:ascii="Times New Roman" w:hAnsi="Times New Roman"/>
          <w:sz w:val="28"/>
          <w:szCs w:val="28"/>
        </w:rPr>
        <w:t xml:space="preserve">Знакомство со способами обработки (приготовления) мучных изделий. </w:t>
      </w:r>
      <w:r>
        <w:rPr>
          <w:rFonts w:ascii="Times New Roman" w:hAnsi="Times New Roman" w:cs="Times New Roman"/>
          <w:sz w:val="28"/>
          <w:szCs w:val="28"/>
        </w:rPr>
        <w:t>Знание правил хранения мучных изделий.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w:t>
      </w:r>
      <w:r>
        <w:rPr>
          <w:rFonts w:ascii="Times New Roman" w:hAnsi="Times New Roman"/>
          <w:sz w:val="28"/>
          <w:szCs w:val="28"/>
        </w:rPr>
        <w:t xml:space="preserve">накомство со способами обработки (приготовления) круп и бобовых. </w:t>
      </w:r>
      <w:r>
        <w:rPr>
          <w:rFonts w:ascii="Times New Roman" w:hAnsi="Times New Roman" w:cs="Times New Roman"/>
          <w:sz w:val="28"/>
          <w:szCs w:val="28"/>
        </w:rPr>
        <w:t xml:space="preserve">Знание правил хранения круп и бобовых. Узнавание (различение) кондитерских изделий (торт, печенье, пирожное, конфета, шоколад). </w:t>
      </w:r>
      <w:r>
        <w:rPr>
          <w:rFonts w:ascii="Times New Roman" w:hAnsi="Times New Roman"/>
          <w:sz w:val="28"/>
          <w:szCs w:val="28"/>
        </w:rPr>
        <w:t>Знание правил хранения кондитерских изделий.</w:t>
      </w:r>
    </w:p>
    <w:p>
      <w:pPr>
        <w:pStyle w:val="406"/>
        <w:spacing w:line="360" w:lineRule="auto"/>
        <w:jc w:val="center"/>
        <w:rPr>
          <w:rFonts w:ascii="Times New Roman" w:hAnsi="Times New Roman"/>
          <w:b/>
          <w:i/>
          <w:sz w:val="28"/>
          <w:szCs w:val="28"/>
        </w:rPr>
      </w:pPr>
    </w:p>
    <w:p>
      <w:pPr>
        <w:pStyle w:val="406"/>
        <w:spacing w:line="360" w:lineRule="auto"/>
        <w:jc w:val="center"/>
        <w:rPr>
          <w:rFonts w:ascii="Times New Roman" w:hAnsi="Times New Roman"/>
          <w:b/>
          <w:i/>
          <w:sz w:val="28"/>
          <w:szCs w:val="28"/>
        </w:rPr>
      </w:pPr>
      <w:r>
        <w:rPr>
          <w:rFonts w:ascii="Times New Roman" w:hAnsi="Times New Roman"/>
          <w:b/>
          <w:i/>
          <w:sz w:val="28"/>
          <w:szCs w:val="28"/>
        </w:rPr>
        <w:t>Предметы и материалы, изготовленные человеком.</w:t>
      </w:r>
    </w:p>
    <w:p>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Узнавание свойств бумаги (рвется, мнется, намокает)</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w:t>
      </w:r>
      <w:r>
        <w:rPr>
          <w:rFonts w:ascii="Times New Roman" w:hAnsi="Times New Roman" w:cs="Times New Roman"/>
          <w:bCs/>
          <w:sz w:val="28"/>
          <w:szCs w:val="28"/>
        </w:rPr>
        <w:t>У</w:t>
      </w:r>
      <w:r>
        <w:rPr>
          <w:rFonts w:ascii="Times New Roman" w:hAnsi="Times New Roman" w:cs="Times New Roman"/>
          <w:sz w:val="28"/>
          <w:szCs w:val="28"/>
        </w:rPr>
        <w:t>знавание (различение) инструментов, с помощью которых работают с бумагой (ножницы, шило для бумаги, фигурный дырокол).</w:t>
      </w:r>
      <w:r>
        <w:rPr>
          <w:rFonts w:ascii="Times New Roman" w:hAnsi="Times New Roman" w:cs="Times New Roman"/>
          <w:bCs/>
          <w:sz w:val="28"/>
          <w:szCs w:val="28"/>
        </w:rPr>
        <w:t xml:space="preserve"> З</w:t>
      </w:r>
      <w:r>
        <w:rPr>
          <w:rFonts w:ascii="Times New Roman" w:hAnsi="Times New Roman" w:cs="Times New Roman"/>
          <w:sz w:val="28"/>
          <w:szCs w:val="28"/>
        </w:rPr>
        <w:t>нание свойств дерева (прочность, твёрдость, плавает в воде, дает тепло, когда горит).</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знавание предметов, изготовленных из дерева (стол, полка, деревянные игрушки, двери и др.)</w:t>
      </w:r>
      <w:r>
        <w:rPr>
          <w:rFonts w:ascii="Times New Roman" w:hAnsi="Times New Roman" w:cs="Times New Roman"/>
          <w:bCs/>
          <w:sz w:val="28"/>
          <w:szCs w:val="28"/>
        </w:rPr>
        <w:t>. У</w:t>
      </w:r>
      <w:r>
        <w:rPr>
          <w:rFonts w:ascii="Times New Roman" w:hAnsi="Times New Roman" w:cs="Times New Roman"/>
          <w:sz w:val="28"/>
          <w:szCs w:val="28"/>
        </w:rPr>
        <w:t xml:space="preserve">знавание (различение) инструментов, с помощью которых обрабатывают дерево (молоток, пила, топор). </w:t>
      </w:r>
      <w:r>
        <w:rPr>
          <w:rFonts w:ascii="Times New Roman" w:hAnsi="Times New Roman" w:cs="Times New Roman"/>
          <w:bCs/>
          <w:sz w:val="28"/>
          <w:szCs w:val="28"/>
        </w:rPr>
        <w:t>З</w:t>
      </w:r>
      <w:r>
        <w:rPr>
          <w:rFonts w:ascii="Times New Roman" w:hAnsi="Times New Roman" w:cs="Times New Roman"/>
          <w:sz w:val="28"/>
          <w:szCs w:val="28"/>
        </w:rPr>
        <w:t>нание свойств стекла (прозрачность, хрупкость)</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знавание предметов, изготовленных из стекла (ваза, стакан, оконное стекло, очки и др.).</w:t>
      </w:r>
      <w:r>
        <w:rPr>
          <w:rFonts w:ascii="Times New Roman" w:hAnsi="Times New Roman" w:cs="Times New Roman"/>
          <w:b/>
          <w:bCs/>
          <w:sz w:val="28"/>
          <w:szCs w:val="28"/>
        </w:rPr>
        <w:t xml:space="preserve"> </w:t>
      </w:r>
    </w:p>
    <w:p>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w:t>
      </w:r>
      <w:r>
        <w:rPr>
          <w:rFonts w:ascii="Times New Roman" w:hAnsi="Times New Roman" w:cs="Times New Roman"/>
          <w:bCs/>
          <w:sz w:val="28"/>
          <w:szCs w:val="28"/>
        </w:rPr>
        <w:t>. Уз</w:t>
      </w:r>
      <w:r>
        <w:rPr>
          <w:rFonts w:ascii="Times New Roman" w:hAnsi="Times New Roman" w:cs="Times New Roman"/>
          <w:sz w:val="28"/>
          <w:szCs w:val="28"/>
        </w:rPr>
        <w:t>навание предметов, изготовленных из металла (ведро, игла, кастрюля и др.). Знание свойств ткани (мягкая, мнется, намокает, рвётся).</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w:t>
      </w:r>
      <w:r>
        <w:rPr>
          <w:rFonts w:ascii="Times New Roman" w:hAnsi="Times New Roman" w:cs="Times New Roman"/>
          <w:iCs/>
          <w:sz w:val="28"/>
          <w:szCs w:val="28"/>
        </w:rPr>
        <w:t>лёгкость, хрупкость</w:t>
      </w:r>
      <w:r>
        <w:rPr>
          <w:rFonts w:ascii="Times New Roman" w:hAnsi="Times New Roman" w:cs="Times New Roman"/>
          <w:sz w:val="28"/>
          <w:szCs w:val="28"/>
        </w:rPr>
        <w:t>). Узнавание предметов, изготовленных из пластмассы (бытовые приборы, предметы посуды, игрушки, фломастеры, контейнеры и т.д.).</w:t>
      </w:r>
    </w:p>
    <w:p>
      <w:pPr>
        <w:pStyle w:val="406"/>
      </w:pPr>
    </w:p>
    <w:p>
      <w:pPr>
        <w:pStyle w:val="406"/>
        <w:spacing w:line="360" w:lineRule="auto"/>
        <w:jc w:val="center"/>
        <w:rPr>
          <w:rFonts w:ascii="Times New Roman" w:hAnsi="Times New Roman"/>
          <w:b/>
          <w:i/>
          <w:sz w:val="28"/>
          <w:szCs w:val="28"/>
        </w:rPr>
      </w:pPr>
      <w:r>
        <w:rPr>
          <w:rFonts w:ascii="Times New Roman" w:hAnsi="Times New Roman"/>
          <w:b/>
          <w:i/>
          <w:sz w:val="28"/>
          <w:szCs w:val="28"/>
        </w:rPr>
        <w:t>Город.</w:t>
      </w:r>
    </w:p>
    <w:p>
      <w:pPr>
        <w:spacing w:line="360" w:lineRule="auto"/>
        <w:ind w:firstLine="708"/>
        <w:jc w:val="both"/>
        <w:rPr>
          <w:rFonts w:ascii="Times New Roman" w:hAnsi="Times New Roman" w:cs="Times New Roman"/>
          <w:i/>
          <w:iCs/>
          <w:sz w:val="28"/>
          <w:szCs w:val="28"/>
          <w:u w:val="single"/>
        </w:rPr>
      </w:pPr>
      <w:r>
        <w:rPr>
          <w:rFonts w:ascii="Times New Roman" w:hAnsi="Times New Roman" w:cs="Times New Roman"/>
          <w:sz w:val="28"/>
          <w:szCs w:val="28"/>
        </w:rPr>
        <w:t>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w:t>
      </w:r>
      <w:r>
        <w:rPr>
          <w:rFonts w:ascii="Times New Roman" w:hAnsi="Times New Roman" w:cs="Times New Roman"/>
          <w:iCs/>
          <w:sz w:val="28"/>
          <w:szCs w:val="28"/>
        </w:rPr>
        <w:t xml:space="preserve"> У</w:t>
      </w:r>
      <w:r>
        <w:rPr>
          <w:rFonts w:ascii="Times New Roman" w:hAnsi="Times New Roman" w:cs="Times New Roman"/>
          <w:sz w:val="28"/>
          <w:szCs w:val="28"/>
        </w:rPr>
        <w:t>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r>
        <w:rPr>
          <w:rFonts w:ascii="Times New Roman" w:hAnsi="Times New Roman" w:cs="Times New Roman"/>
          <w:iCs/>
          <w:sz w:val="28"/>
          <w:szCs w:val="28"/>
        </w:rPr>
        <w:t xml:space="preserve"> У</w:t>
      </w:r>
      <w:r>
        <w:rPr>
          <w:rFonts w:ascii="Times New Roman" w:hAnsi="Times New Roman" w:cs="Times New Roman"/>
          <w:sz w:val="28"/>
          <w:szCs w:val="28"/>
        </w:rPr>
        <w:t>знавание (различение) профессий (</w:t>
      </w:r>
      <w:r>
        <w:rPr>
          <w:rFonts w:ascii="Times New Roman" w:hAnsi="Times New Roman" w:cs="Times New Roman"/>
          <w:iCs/>
          <w:sz w:val="28"/>
          <w:szCs w:val="28"/>
        </w:rPr>
        <w:t xml:space="preserve">врач, продавец, кассир, повар, строитель, парикмахер, почтальон, </w:t>
      </w:r>
      <w:r>
        <w:rPr>
          <w:rFonts w:ascii="Times New Roman" w:hAnsi="Times New Roman" w:cs="Times New Roman"/>
          <w:sz w:val="28"/>
          <w:szCs w:val="28"/>
        </w:rPr>
        <w:t>работник химчистки, работник банка).</w:t>
      </w:r>
      <w:r>
        <w:rPr>
          <w:rFonts w:ascii="Times New Roman" w:hAnsi="Times New Roman" w:cs="Times New Roman"/>
          <w:iCs/>
          <w:sz w:val="28"/>
          <w:szCs w:val="28"/>
        </w:rPr>
        <w:t xml:space="preserve"> </w:t>
      </w:r>
      <w:r>
        <w:rPr>
          <w:rFonts w:ascii="Times New Roman" w:hAnsi="Times New Roman" w:cs="Times New Roman"/>
          <w:sz w:val="28"/>
          <w:szCs w:val="28"/>
        </w:rPr>
        <w:t>Знание особенностей деятельности людей разных профессий.</w:t>
      </w:r>
      <w:r>
        <w:rPr>
          <w:rFonts w:ascii="Times New Roman" w:hAnsi="Times New Roman" w:cs="Times New Roman"/>
          <w:iCs/>
          <w:sz w:val="28"/>
          <w:szCs w:val="28"/>
        </w:rPr>
        <w:t xml:space="preserve"> </w:t>
      </w:r>
      <w:r>
        <w:rPr>
          <w:rFonts w:ascii="Times New Roman" w:hAnsi="Times New Roman" w:cs="Times New Roman"/>
          <w:sz w:val="28"/>
          <w:szCs w:val="28"/>
        </w:rPr>
        <w:t>Знание (соблюдение) правил поведения в общественных местах.  Узнавание (различение) частей территории улицы (</w:t>
      </w:r>
      <w:r>
        <w:rPr>
          <w:rFonts w:ascii="Times New Roman" w:hAnsi="Times New Roman" w:cs="Times New Roman"/>
          <w:bCs/>
          <w:sz w:val="28"/>
          <w:szCs w:val="28"/>
        </w:rPr>
        <w:t>проезжая часть, тротуар).</w:t>
      </w:r>
      <w:r>
        <w:rPr>
          <w:rFonts w:ascii="Times New Roman" w:hAnsi="Times New Roman" w:cs="Times New Roman"/>
          <w:i/>
          <w:iCs/>
          <w:sz w:val="28"/>
          <w:szCs w:val="28"/>
        </w:rPr>
        <w:t xml:space="preserve"> </w:t>
      </w:r>
      <w:r>
        <w:rPr>
          <w:rFonts w:ascii="Times New Roman" w:hAnsi="Times New Roman" w:cs="Times New Roman"/>
          <w:sz w:val="28"/>
          <w:szCs w:val="28"/>
        </w:rPr>
        <w:t>Узнавание (различение)</w:t>
      </w:r>
      <w:r>
        <w:rPr>
          <w:rFonts w:ascii="Times New Roman" w:hAnsi="Times New Roman" w:cs="Times New Roman"/>
          <w:bCs/>
          <w:sz w:val="28"/>
          <w:szCs w:val="28"/>
        </w:rPr>
        <w:t xml:space="preserve"> технических средств организации дорожного движения (дорожный знак («Пешеходный переход»), разметка («зебра»), светофор).</w:t>
      </w:r>
      <w:r>
        <w:rPr>
          <w:rFonts w:ascii="Times New Roman" w:hAnsi="Times New Roman" w:cs="Times New Roman"/>
          <w:i/>
          <w:iCs/>
          <w:sz w:val="28"/>
          <w:szCs w:val="28"/>
        </w:rPr>
        <w:t xml:space="preserve"> </w:t>
      </w:r>
      <w:r>
        <w:rPr>
          <w:rFonts w:ascii="Times New Roman" w:hAnsi="Times New Roman" w:cs="Times New Roman"/>
          <w:bCs/>
          <w:sz w:val="28"/>
          <w:szCs w:val="28"/>
        </w:rPr>
        <w:t>Знание (соблюдение) правил перехода улицы.</w:t>
      </w:r>
      <w:r>
        <w:rPr>
          <w:rFonts w:ascii="Times New Roman" w:hAnsi="Times New Roman" w:cs="Times New Roman"/>
          <w:i/>
          <w:iCs/>
          <w:sz w:val="28"/>
          <w:szCs w:val="28"/>
        </w:rPr>
        <w:t xml:space="preserve"> </w:t>
      </w:r>
      <w:r>
        <w:rPr>
          <w:rFonts w:ascii="Times New Roman" w:hAnsi="Times New Roman" w:cs="Times New Roman"/>
          <w:bCs/>
          <w:sz w:val="28"/>
          <w:szCs w:val="28"/>
        </w:rPr>
        <w:t>Знание (соблюдение) правил поведения на улице.</w:t>
      </w:r>
      <w:r>
        <w:rPr>
          <w:rFonts w:ascii="Times New Roman" w:hAnsi="Times New Roman" w:cs="Times New Roman"/>
          <w:iCs/>
          <w:sz w:val="28"/>
          <w:szCs w:val="28"/>
        </w:rPr>
        <w:t xml:space="preserve"> У</w:t>
      </w:r>
      <w:r>
        <w:rPr>
          <w:rFonts w:ascii="Times New Roman" w:hAnsi="Times New Roman" w:cs="Times New Roman"/>
          <w:sz w:val="28"/>
          <w:szCs w:val="28"/>
        </w:rPr>
        <w:t>знавание (различение) достопримечательностей своего города (например) (</w:t>
      </w:r>
      <w:r>
        <w:rPr>
          <w:rFonts w:ascii="Times New Roman" w:hAnsi="Times New Roman" w:cs="Times New Roman"/>
          <w:iCs/>
          <w:sz w:val="28"/>
          <w:szCs w:val="28"/>
        </w:rPr>
        <w:t>Кремль, Троицкий собор, Приказные палаты, памятник княгине Ольге, памятник героям-десантникам и др.).</w:t>
      </w:r>
    </w:p>
    <w:p>
      <w:pPr>
        <w:pStyle w:val="406"/>
      </w:pPr>
    </w:p>
    <w:p>
      <w:pPr>
        <w:pStyle w:val="406"/>
        <w:spacing w:line="360" w:lineRule="auto"/>
        <w:jc w:val="center"/>
        <w:rPr>
          <w:rFonts w:ascii="Times New Roman" w:hAnsi="Times New Roman"/>
          <w:b/>
          <w:i/>
          <w:sz w:val="28"/>
          <w:szCs w:val="28"/>
        </w:rPr>
      </w:pPr>
      <w:r>
        <w:rPr>
          <w:rFonts w:ascii="Times New Roman" w:hAnsi="Times New Roman"/>
          <w:b/>
          <w:i/>
          <w:sz w:val="28"/>
          <w:szCs w:val="28"/>
        </w:rPr>
        <w:t>Транспорт.</w:t>
      </w:r>
    </w:p>
    <w:p>
      <w:pPr>
        <w:spacing w:line="360" w:lineRule="auto"/>
        <w:ind w:right="-185" w:firstLine="708"/>
        <w:jc w:val="both"/>
        <w:rPr>
          <w:rFonts w:ascii="Times New Roman" w:hAnsi="Times New Roman"/>
          <w:iCs/>
          <w:sz w:val="28"/>
          <w:szCs w:val="28"/>
        </w:rPr>
      </w:pPr>
      <w:r>
        <w:rPr>
          <w:rFonts w:ascii="Times New Roman" w:hAnsi="Times New Roman"/>
          <w:iCs/>
          <w:sz w:val="28"/>
          <w:szCs w:val="28"/>
        </w:rPr>
        <w:t xml:space="preserve">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транспорта.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Pr>
          <w:rFonts w:ascii="Times New Roman" w:hAnsi="Times New Roman"/>
          <w:sz w:val="28"/>
          <w:szCs w:val="28"/>
        </w:rPr>
        <w:t>(пожарная машина, скорая помощь, полицейская машина)</w:t>
      </w:r>
      <w:r>
        <w:rPr>
          <w:rFonts w:ascii="Times New Roman" w:hAnsi="Times New Roman"/>
          <w:iCs/>
          <w:sz w:val="28"/>
          <w:szCs w:val="28"/>
        </w:rPr>
        <w:t>. З</w:t>
      </w:r>
      <w:r>
        <w:rPr>
          <w:rFonts w:ascii="Times New Roman" w:hAnsi="Times New Roman"/>
          <w:sz w:val="28"/>
          <w:szCs w:val="28"/>
        </w:rPr>
        <w:t xml:space="preserve">нание назначения специального транспорта. </w:t>
      </w:r>
      <w:r>
        <w:rPr>
          <w:rFonts w:ascii="Times New Roman" w:hAnsi="Times New Roman"/>
          <w:iCs/>
          <w:sz w:val="28"/>
          <w:szCs w:val="28"/>
        </w:rPr>
        <w:t>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pPr>
        <w:pStyle w:val="406"/>
        <w:spacing w:line="360" w:lineRule="auto"/>
        <w:jc w:val="center"/>
        <w:rPr>
          <w:rFonts w:ascii="Times New Roman" w:hAnsi="Times New Roman"/>
          <w:b/>
          <w:i/>
          <w:sz w:val="28"/>
          <w:szCs w:val="28"/>
        </w:rPr>
      </w:pPr>
      <w:r>
        <w:rPr>
          <w:rFonts w:ascii="Times New Roman" w:hAnsi="Times New Roman"/>
          <w:b/>
          <w:i/>
          <w:sz w:val="28"/>
          <w:szCs w:val="28"/>
        </w:rPr>
        <w:t>Традиции, обычаи.</w:t>
      </w:r>
    </w:p>
    <w:p>
      <w:pPr>
        <w:pStyle w:val="21"/>
        <w:spacing w:line="360" w:lineRule="auto"/>
        <w:ind w:right="-2" w:firstLine="708"/>
        <w:jc w:val="both"/>
        <w:rPr>
          <w:rFonts w:ascii="Times New Roman" w:hAnsi="Times New Roman"/>
          <w:sz w:val="28"/>
          <w:szCs w:val="28"/>
        </w:rPr>
      </w:pPr>
      <w:r>
        <w:rPr>
          <w:rFonts w:ascii="Times New Roman" w:hAnsi="Times New Roman"/>
          <w:sz w:val="28"/>
          <w:szCs w:val="28"/>
        </w:rPr>
        <w:t>Знание традиций и атрибутов праздников (Новый Год, День Победы, 8 марта, Масленица, 23 февраля, Пасха). Знание школьных традиций. З</w:t>
      </w:r>
      <w:r>
        <w:rPr>
          <w:rFonts w:ascii="Times New Roman" w:hAnsi="Times New Roman"/>
          <w:iCs/>
          <w:sz w:val="28"/>
          <w:szCs w:val="28"/>
        </w:rPr>
        <w:t>нание символики и атрибутов православной церкви</w:t>
      </w:r>
      <w:r>
        <w:rPr>
          <w:rFonts w:ascii="Times New Roman" w:hAnsi="Times New Roman"/>
          <w:sz w:val="28"/>
          <w:szCs w:val="28"/>
        </w:rPr>
        <w:t xml:space="preserve"> (храм, икона, крест, Библия, свеча, </w:t>
      </w:r>
      <w:r>
        <w:rPr>
          <w:rFonts w:ascii="Times New Roman" w:hAnsi="Times New Roman"/>
          <w:iCs/>
          <w:sz w:val="28"/>
          <w:szCs w:val="28"/>
        </w:rPr>
        <w:t xml:space="preserve">ангел). Знание </w:t>
      </w:r>
      <w:r>
        <w:rPr>
          <w:rFonts w:ascii="Times New Roman" w:hAnsi="Times New Roman"/>
          <w:sz w:val="28"/>
          <w:szCs w:val="28"/>
        </w:rPr>
        <w:t xml:space="preserve">нравственных традиций, принятых в православии. </w:t>
      </w:r>
    </w:p>
    <w:p>
      <w:pPr>
        <w:pStyle w:val="406"/>
      </w:pPr>
    </w:p>
    <w:p>
      <w:pPr>
        <w:pStyle w:val="406"/>
        <w:spacing w:line="360" w:lineRule="auto"/>
        <w:jc w:val="center"/>
        <w:rPr>
          <w:rFonts w:ascii="Times New Roman" w:hAnsi="Times New Roman"/>
          <w:b/>
          <w:i/>
          <w:sz w:val="28"/>
          <w:szCs w:val="28"/>
        </w:rPr>
      </w:pPr>
      <w:r>
        <w:rPr>
          <w:rFonts w:ascii="Times New Roman" w:hAnsi="Times New Roman"/>
          <w:b/>
          <w:i/>
          <w:sz w:val="28"/>
          <w:szCs w:val="28"/>
        </w:rPr>
        <w:t>Страна.</w:t>
      </w:r>
    </w:p>
    <w:p>
      <w:pPr>
        <w:pStyle w:val="406"/>
        <w:spacing w:line="360" w:lineRule="auto"/>
        <w:ind w:firstLine="708"/>
        <w:jc w:val="both"/>
        <w:rPr>
          <w:rFonts w:ascii="Times New Roman" w:hAnsi="Times New Roman"/>
          <w:b/>
          <w:i/>
          <w:sz w:val="28"/>
          <w:szCs w:val="28"/>
        </w:rPr>
      </w:pPr>
      <w:r>
        <w:rPr>
          <w:rFonts w:ascii="Times New Roman" w:hAnsi="Times New Roman"/>
          <w:sz w:val="28"/>
          <w:szCs w:val="28"/>
        </w:rPr>
        <w:t>З</w:t>
      </w:r>
      <w:r>
        <w:rPr>
          <w:rFonts w:ascii="Times New Roman" w:hAnsi="Times New Roman"/>
          <w:iCs/>
          <w:sz w:val="28"/>
          <w:szCs w:val="28"/>
        </w:rPr>
        <w:t>нание названия государства, в котором мы живем. Знание (узнавание) государственной символики (</w:t>
      </w:r>
      <w:r>
        <w:rPr>
          <w:rFonts w:ascii="Times New Roman" w:hAnsi="Times New Roman"/>
          <w:sz w:val="28"/>
          <w:szCs w:val="28"/>
        </w:rPr>
        <w:t>герб, флаг, гимн). Узнавание президента РФ (на фото, видео). Знание государственных праздников. Знание названия столицы России. З</w:t>
      </w:r>
      <w:r>
        <w:rPr>
          <w:rFonts w:ascii="Times New Roman" w:hAnsi="Times New Roman"/>
          <w:iCs/>
          <w:sz w:val="28"/>
          <w:szCs w:val="28"/>
        </w:rPr>
        <w:t xml:space="preserve">нание (узнавание) основных достопримечательностей столицы </w:t>
      </w:r>
      <w:r>
        <w:rPr>
          <w:rFonts w:ascii="Times New Roman" w:hAnsi="Times New Roman"/>
          <w:sz w:val="28"/>
          <w:szCs w:val="28"/>
        </w:rPr>
        <w:t>(Кремль, Красная площадь, Третьяковская Галерея, Большой театр) на фото, видео.</w:t>
      </w:r>
    </w:p>
    <w:p>
      <w:pPr>
        <w:spacing w:line="360" w:lineRule="auto"/>
        <w:ind w:firstLine="708"/>
        <w:jc w:val="both"/>
        <w:rPr>
          <w:rFonts w:ascii="Times New Roman" w:hAnsi="Times New Roman"/>
          <w:sz w:val="28"/>
          <w:szCs w:val="28"/>
        </w:rPr>
      </w:pPr>
      <w:r>
        <w:rPr>
          <w:rFonts w:ascii="Times New Roman" w:hAnsi="Times New Roman"/>
          <w:sz w:val="28"/>
          <w:szCs w:val="28"/>
        </w:rPr>
        <w:t>Знание названий городов России (Санкт-Петербург, Казань, Владивосток, Сочи и др.). З</w:t>
      </w:r>
      <w:r>
        <w:rPr>
          <w:rFonts w:ascii="Times New Roman" w:hAnsi="Times New Roman"/>
          <w:iCs/>
          <w:sz w:val="28"/>
          <w:szCs w:val="28"/>
        </w:rPr>
        <w:t>нание достопримечательностей городов России. З</w:t>
      </w:r>
      <w:r>
        <w:rPr>
          <w:rFonts w:ascii="Times New Roman" w:hAnsi="Times New Roman"/>
          <w:sz w:val="28"/>
          <w:szCs w:val="28"/>
        </w:rPr>
        <w:t xml:space="preserve">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w:t>
      </w:r>
    </w:p>
    <w:p>
      <w:pPr>
        <w:spacing w:line="360" w:lineRule="auto"/>
        <w:ind w:firstLine="708"/>
        <w:jc w:val="both"/>
        <w:rPr>
          <w:rFonts w:ascii="Times New Roman" w:hAnsi="Times New Roman"/>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lang w:val="en-US"/>
        </w:rPr>
        <w:t>VII</w:t>
      </w:r>
      <w:r>
        <w:rPr>
          <w:rFonts w:ascii="Times New Roman" w:hAnsi="Times New Roman"/>
          <w:b/>
          <w:sz w:val="28"/>
          <w:szCs w:val="28"/>
        </w:rPr>
        <w:t>. МУЗЫКА И ДВИЖЕНИЕ</w:t>
      </w:r>
    </w:p>
    <w:p>
      <w:pPr>
        <w:pStyle w:val="406"/>
        <w:spacing w:line="360" w:lineRule="auto"/>
        <w:jc w:val="center"/>
        <w:rPr>
          <w:rFonts w:ascii="Times New Roman" w:hAnsi="Times New Roman"/>
          <w:b/>
          <w:sz w:val="28"/>
          <w:szCs w:val="28"/>
        </w:rPr>
      </w:pPr>
      <w:r>
        <w:rPr>
          <w:rFonts w:ascii="Times New Roman" w:hAnsi="Times New Roman"/>
          <w:b/>
          <w:sz w:val="28"/>
          <w:szCs w:val="28"/>
        </w:rPr>
        <w:t>Пояснительная записка.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эмоциональную отзывчивость на музыкальный ритм, мелодику звучания разных жанровых произведений.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Материально-техническое оснащение учебного предмета «Музыка» включает: </w:t>
      </w:r>
      <w:r>
        <w:rPr>
          <w:rFonts w:ascii="Times New Roman" w:hAnsi="Times New Roman"/>
          <w:sz w:val="28"/>
          <w:szCs w:val="28"/>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r>
        <w:rPr>
          <w:rFonts w:ascii="Times New Roman" w:hAnsi="Times New Roman"/>
          <w:sz w:val="28"/>
          <w:szCs w:val="28"/>
        </w:rPr>
        <w:t xml:space="preserve">; </w:t>
      </w:r>
      <w:r>
        <w:rPr>
          <w:rFonts w:ascii="Times New Roman" w:hAnsi="Times New Roman"/>
          <w:sz w:val="28"/>
          <w:szCs w:val="28"/>
          <w:lang w:eastAsia="ru-RU"/>
        </w:rPr>
        <w:t>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w:t>
      </w:r>
      <w:r>
        <w:rPr>
          <w:rFonts w:ascii="Times New Roman" w:hAnsi="Times New Roman"/>
          <w:sz w:val="28"/>
          <w:szCs w:val="28"/>
        </w:rPr>
        <w:t xml:space="preserve"> </w:t>
      </w:r>
      <w:r>
        <w:rPr>
          <w:rFonts w:ascii="Times New Roman" w:hAnsi="Times New Roman"/>
          <w:sz w:val="28"/>
          <w:szCs w:val="28"/>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Примерное содержание предмета</w:t>
      </w:r>
    </w:p>
    <w:p>
      <w:pPr>
        <w:pStyle w:val="406"/>
        <w:spacing w:line="360" w:lineRule="auto"/>
        <w:jc w:val="center"/>
        <w:rPr>
          <w:rFonts w:ascii="Times New Roman" w:hAnsi="Times New Roman"/>
          <w:b/>
          <w:i/>
          <w:sz w:val="28"/>
          <w:szCs w:val="28"/>
        </w:rPr>
      </w:pPr>
      <w:r>
        <w:rPr>
          <w:rFonts w:ascii="Times New Roman" w:hAnsi="Times New Roman"/>
          <w:b/>
          <w:i/>
          <w:sz w:val="28"/>
          <w:szCs w:val="28"/>
        </w:rPr>
        <w:t>Слушание.</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pPr>
        <w:pStyle w:val="406"/>
        <w:spacing w:line="360" w:lineRule="auto"/>
        <w:jc w:val="center"/>
        <w:rPr>
          <w:rFonts w:ascii="Times New Roman" w:hAnsi="Times New Roman"/>
          <w:b/>
          <w:i/>
          <w:sz w:val="28"/>
          <w:szCs w:val="28"/>
        </w:rPr>
      </w:pPr>
    </w:p>
    <w:p>
      <w:pPr>
        <w:pStyle w:val="406"/>
        <w:spacing w:line="360" w:lineRule="auto"/>
        <w:jc w:val="center"/>
        <w:rPr>
          <w:rFonts w:ascii="Times New Roman" w:hAnsi="Times New Roman"/>
          <w:b/>
          <w:i/>
          <w:sz w:val="28"/>
          <w:szCs w:val="28"/>
        </w:rPr>
      </w:pPr>
      <w:r>
        <w:rPr>
          <w:rFonts w:ascii="Times New Roman" w:hAnsi="Times New Roman"/>
          <w:b/>
          <w:i/>
          <w:sz w:val="28"/>
          <w:szCs w:val="28"/>
        </w:rPr>
        <w:t>Пение.</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Pr>
          <w:rFonts w:ascii="Times New Roman" w:hAnsi="Times New Roman"/>
          <w:bCs/>
          <w:sz w:val="28"/>
          <w:szCs w:val="28"/>
        </w:rPr>
        <w:t>ение в хоре.</w:t>
      </w:r>
      <w:r>
        <w:rPr>
          <w:rFonts w:ascii="Times New Roman" w:hAnsi="Times New Roman"/>
          <w:sz w:val="28"/>
          <w:szCs w:val="28"/>
        </w:rPr>
        <w:t xml:space="preserve"> Различение запева, припева и вступления к песне.</w:t>
      </w:r>
    </w:p>
    <w:p>
      <w:pPr>
        <w:pStyle w:val="406"/>
        <w:spacing w:line="360" w:lineRule="auto"/>
        <w:jc w:val="center"/>
        <w:rPr>
          <w:rFonts w:ascii="Times New Roman" w:hAnsi="Times New Roman"/>
          <w:b/>
          <w:i/>
          <w:sz w:val="28"/>
          <w:szCs w:val="28"/>
        </w:rPr>
      </w:pPr>
      <w:r>
        <w:rPr>
          <w:rFonts w:ascii="Times New Roman" w:hAnsi="Times New Roman"/>
          <w:b/>
          <w:i/>
          <w:sz w:val="28"/>
          <w:szCs w:val="28"/>
        </w:rPr>
        <w:t>Движение под музыку.</w:t>
      </w:r>
    </w:p>
    <w:p>
      <w:pPr>
        <w:pStyle w:val="406"/>
        <w:spacing w:line="360" w:lineRule="auto"/>
        <w:ind w:firstLine="708"/>
        <w:jc w:val="both"/>
        <w:rPr>
          <w:rFonts w:ascii="Times New Roman" w:hAnsi="Times New Roman"/>
          <w:i/>
          <w:sz w:val="28"/>
          <w:szCs w:val="28"/>
        </w:rPr>
      </w:pPr>
      <w:r>
        <w:rPr>
          <w:rFonts w:ascii="Times New Roman" w:hAnsi="Times New Roman"/>
          <w:sz w:val="28"/>
          <w:szCs w:val="28"/>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pPr>
        <w:pStyle w:val="406"/>
        <w:spacing w:line="360" w:lineRule="auto"/>
        <w:jc w:val="center"/>
        <w:rPr>
          <w:rFonts w:ascii="Times New Roman" w:hAnsi="Times New Roman"/>
          <w:b/>
          <w:i/>
          <w:sz w:val="28"/>
          <w:szCs w:val="28"/>
        </w:rPr>
      </w:pPr>
    </w:p>
    <w:p>
      <w:pPr>
        <w:pStyle w:val="406"/>
        <w:spacing w:line="360" w:lineRule="auto"/>
        <w:jc w:val="center"/>
        <w:rPr>
          <w:rFonts w:ascii="Times New Roman" w:hAnsi="Times New Roman"/>
          <w:b/>
          <w:i/>
          <w:sz w:val="28"/>
          <w:szCs w:val="28"/>
        </w:rPr>
      </w:pPr>
      <w:r>
        <w:rPr>
          <w:rFonts w:ascii="Times New Roman" w:hAnsi="Times New Roman"/>
          <w:b/>
          <w:i/>
          <w:sz w:val="28"/>
          <w:szCs w:val="28"/>
        </w:rPr>
        <w:t>Игра на музыкальных инструментах.</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lang w:val="en-US"/>
        </w:rPr>
        <w:t>VIII</w:t>
      </w:r>
      <w:r>
        <w:rPr>
          <w:rFonts w:ascii="Times New Roman" w:hAnsi="Times New Roman"/>
          <w:b/>
          <w:sz w:val="28"/>
          <w:szCs w:val="28"/>
        </w:rPr>
        <w:t>. ИЗОБРАЗИТЕЛЬНАЯ ДЕЯТЕЛЬНОСТЬ</w:t>
      </w:r>
    </w:p>
    <w:p>
      <w:pPr>
        <w:pStyle w:val="406"/>
        <w:spacing w:line="360" w:lineRule="auto"/>
        <w:jc w:val="center"/>
        <w:rPr>
          <w:rFonts w:ascii="Times New Roman" w:hAnsi="Times New Roman"/>
          <w:b/>
          <w:sz w:val="28"/>
          <w:szCs w:val="28"/>
        </w:rPr>
      </w:pPr>
      <w:r>
        <w:rPr>
          <w:rFonts w:ascii="Times New Roman" w:hAnsi="Times New Roman"/>
          <w:b/>
          <w:sz w:val="28"/>
          <w:szCs w:val="28"/>
        </w:rPr>
        <w:t>(лепка, рисование, аппликация)</w:t>
      </w:r>
    </w:p>
    <w:p>
      <w:pPr>
        <w:pStyle w:val="406"/>
        <w:spacing w:line="360" w:lineRule="auto"/>
        <w:jc w:val="center"/>
        <w:rPr>
          <w:rFonts w:ascii="Times New Roman" w:hAnsi="Times New Roman"/>
          <w:b/>
          <w:sz w:val="28"/>
          <w:szCs w:val="28"/>
        </w:rPr>
      </w:pPr>
      <w:r>
        <w:rPr>
          <w:rFonts w:ascii="Times New Roman" w:hAnsi="Times New Roman"/>
          <w:b/>
          <w:sz w:val="28"/>
          <w:szCs w:val="28"/>
        </w:rPr>
        <w:t>Пояснительная записка.</w:t>
      </w:r>
    </w:p>
    <w:p>
      <w:pPr>
        <w:pStyle w:val="406"/>
        <w:spacing w:line="360" w:lineRule="auto"/>
        <w:ind w:firstLine="708"/>
        <w:jc w:val="both"/>
        <w:rPr>
          <w:rFonts w:ascii="Times New Roman" w:hAnsi="Times New Roman"/>
          <w:sz w:val="28"/>
          <w:szCs w:val="28"/>
        </w:rPr>
      </w:pPr>
      <w:r>
        <w:rPr>
          <w:rFonts w:ascii="Times New Roman" w:hAnsi="Times New Roman"/>
          <w:bCs/>
          <w:sz w:val="28"/>
          <w:szCs w:val="28"/>
        </w:rPr>
        <w:t xml:space="preserve">Изобразительная деятельность </w:t>
      </w:r>
      <w:r>
        <w:rPr>
          <w:rFonts w:ascii="Times New Roman" w:hAnsi="Times New Roman"/>
          <w:sz w:val="28"/>
          <w:szCs w:val="28"/>
        </w:rPr>
        <w:t xml:space="preserve">занимает важное место в работе с ребенком с умеренной, тяжелой, глубокой умственной отсталостью, с ТМНР. </w:t>
      </w:r>
      <w:r>
        <w:rPr>
          <w:rFonts w:ascii="Times New Roman" w:hAnsi="Times New Roman"/>
          <w:sz w:val="28"/>
          <w:szCs w:val="28"/>
        </w:rPr>
        <w:tab/>
      </w:r>
      <w:r>
        <w:rPr>
          <w:rFonts w:ascii="Times New Roman" w:hAnsi="Times New Roman"/>
          <w:sz w:val="28"/>
          <w:szCs w:val="28"/>
        </w:rPr>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pPr>
        <w:pStyle w:val="406"/>
        <w:spacing w:line="360" w:lineRule="auto"/>
        <w:ind w:firstLine="708"/>
        <w:jc w:val="both"/>
        <w:rPr>
          <w:rFonts w:ascii="Times New Roman" w:hAnsi="Times New Roman"/>
          <w:sz w:val="28"/>
          <w:szCs w:val="28"/>
        </w:rPr>
      </w:pPr>
      <w:r>
        <w:rPr>
          <w:rFonts w:ascii="Times New Roman" w:hAnsi="Times New Roman"/>
          <w:bCs/>
          <w:sz w:val="28"/>
          <w:szCs w:val="28"/>
        </w:rPr>
        <w:t>Целью обучения</w:t>
      </w:r>
      <w:r>
        <w:rPr>
          <w:rFonts w:ascii="Times New Roman" w:hAnsi="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 </w:t>
      </w:r>
    </w:p>
    <w:p>
      <w:pPr>
        <w:pStyle w:val="406"/>
        <w:spacing w:line="360" w:lineRule="auto"/>
        <w:ind w:firstLine="708"/>
        <w:jc w:val="both"/>
        <w:rPr>
          <w:rFonts w:ascii="Times New Roman" w:hAnsi="Times New Roman"/>
          <w:bCs/>
          <w:sz w:val="28"/>
          <w:szCs w:val="28"/>
        </w:rPr>
      </w:pPr>
      <w:r>
        <w:rPr>
          <w:rFonts w:ascii="Times New Roman" w:hAnsi="Times New Roman"/>
          <w:bCs/>
          <w:sz w:val="28"/>
          <w:szCs w:val="28"/>
        </w:rPr>
        <w:t>Материально-техническое оснащение учебного предмета «Изобразительная деятельность» предусматривает: н</w:t>
      </w:r>
      <w:r>
        <w:rPr>
          <w:rFonts w:ascii="Times New Roman" w:hAnsi="Times New Roman"/>
          <w:sz w:val="28"/>
          <w:szCs w:val="28"/>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Pr>
          <w:rFonts w:ascii="Times New Roman" w:hAnsi="Times New Roman"/>
          <w:bCs/>
          <w:sz w:val="28"/>
          <w:szCs w:val="28"/>
        </w:rPr>
        <w:t xml:space="preserve"> н</w:t>
      </w:r>
      <w:r>
        <w:rPr>
          <w:rFonts w:ascii="Times New Roman" w:hAnsi="Times New Roman"/>
          <w:sz w:val="28"/>
          <w:szCs w:val="28"/>
        </w:rPr>
        <w:t>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Pr>
          <w:rFonts w:ascii="Times New Roman" w:hAnsi="Times New Roman"/>
          <w:bCs/>
          <w:sz w:val="28"/>
          <w:szCs w:val="28"/>
        </w:rPr>
        <w:t xml:space="preserve"> о</w:t>
      </w:r>
      <w:r>
        <w:rPr>
          <w:rFonts w:ascii="Times New Roman" w:hAnsi="Times New Roman"/>
          <w:sz w:val="28"/>
          <w:szCs w:val="28"/>
        </w:rPr>
        <w:t xml:space="preserve">борудование: мольберты, планшеты, музыкальный центр, компьютер, проекционное оборудование; стеллажи для наглядных пособий, изделий, </w:t>
      </w:r>
      <w:r>
        <w:rPr>
          <w:rFonts w:ascii="Times New Roman" w:hAnsi="Times New Roman"/>
          <w:sz w:val="28"/>
          <w:szCs w:val="28"/>
          <w:shd w:val="clear" w:color="auto" w:fill="FFFFFF"/>
        </w:rPr>
        <w:t>для хранения бумаги и работ учащихся</w:t>
      </w:r>
      <w:r>
        <w:rPr>
          <w:rFonts w:ascii="Times New Roman" w:hAnsi="Times New Roman"/>
          <w:sz w:val="28"/>
          <w:szCs w:val="28"/>
        </w:rPr>
        <w:t xml:space="preserve"> и др.; магнитная и ковролиновая доски; </w:t>
      </w:r>
      <w:r>
        <w:rPr>
          <w:rFonts w:ascii="Times New Roman" w:hAnsi="Times New Roman"/>
          <w:bCs/>
          <w:sz w:val="28"/>
          <w:szCs w:val="28"/>
        </w:rPr>
        <w:t>р</w:t>
      </w:r>
      <w:r>
        <w:rPr>
          <w:rFonts w:ascii="Times New Roman" w:hAnsi="Times New Roman"/>
          <w:sz w:val="28"/>
          <w:szCs w:val="28"/>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Примерное содержание предмета</w:t>
      </w:r>
    </w:p>
    <w:p>
      <w:pPr>
        <w:pStyle w:val="406"/>
        <w:spacing w:line="360" w:lineRule="auto"/>
        <w:jc w:val="center"/>
        <w:rPr>
          <w:rFonts w:ascii="Times New Roman" w:hAnsi="Times New Roman"/>
          <w:b/>
          <w:i/>
          <w:sz w:val="28"/>
          <w:szCs w:val="28"/>
        </w:rPr>
      </w:pPr>
      <w:r>
        <w:rPr>
          <w:rFonts w:ascii="Times New Roman" w:hAnsi="Times New Roman"/>
          <w:b/>
          <w:i/>
          <w:sz w:val="28"/>
          <w:szCs w:val="28"/>
        </w:rPr>
        <w:t>Лепка.</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w:t>
      </w:r>
      <w:r>
        <w:rPr>
          <w:rFonts w:ascii="Times New Roman" w:hAnsi="Times New Roman" w:cs="Times New Roman"/>
          <w:bCs/>
          <w:sz w:val="28"/>
          <w:szCs w:val="28"/>
        </w:rPr>
        <w:t xml:space="preserve"> </w:t>
      </w:r>
      <w:r>
        <w:rPr>
          <w:rFonts w:ascii="Times New Roman" w:hAnsi="Times New Roman" w:cs="Times New Roman"/>
          <w:sz w:val="28"/>
          <w:szCs w:val="28"/>
        </w:rPr>
        <w:t xml:space="preserve">Размазывание пластилина по шаблону (внутри контура). </w:t>
      </w:r>
      <w:r>
        <w:rPr>
          <w:rFonts w:ascii="Times New Roman" w:hAnsi="Times New Roman" w:cs="Times New Roman"/>
          <w:bCs/>
          <w:sz w:val="28"/>
          <w:szCs w:val="28"/>
        </w:rPr>
        <w:t>К</w:t>
      </w:r>
      <w:r>
        <w:rPr>
          <w:rFonts w:ascii="Times New Roman" w:hAnsi="Times New Roman" w:cs="Times New Roman"/>
          <w:sz w:val="28"/>
          <w:szCs w:val="28"/>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и др.). </w:t>
      </w:r>
      <w:r>
        <w:rPr>
          <w:rFonts w:ascii="Times New Roman" w:hAnsi="Times New Roman" w:cs="Times New Roman"/>
          <w:bCs/>
          <w:sz w:val="28"/>
          <w:szCs w:val="28"/>
        </w:rPr>
        <w:t>С</w:t>
      </w:r>
      <w:r>
        <w:rPr>
          <w:rFonts w:ascii="Times New Roman" w:hAnsi="Times New Roman" w:cs="Times New Roman"/>
          <w:sz w:val="28"/>
          <w:szCs w:val="28"/>
        </w:rPr>
        <w:t>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pPr>
        <w:pStyle w:val="415"/>
        <w:spacing w:after="0" w:line="360" w:lineRule="auto"/>
        <w:ind w:left="0" w:firstLine="708"/>
        <w:jc w:val="both"/>
        <w:rPr>
          <w:rFonts w:ascii="Times New Roman" w:hAnsi="Times New Roman"/>
          <w:sz w:val="28"/>
          <w:szCs w:val="28"/>
        </w:rPr>
      </w:pPr>
      <w:r>
        <w:rPr>
          <w:rFonts w:ascii="Times New Roman" w:hAnsi="Times New Roman"/>
          <w:sz w:val="28"/>
          <w:szCs w:val="28"/>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w:t>
      </w:r>
    </w:p>
    <w:p>
      <w:pPr>
        <w:pStyle w:val="406"/>
      </w:pPr>
    </w:p>
    <w:p>
      <w:pPr>
        <w:pStyle w:val="406"/>
        <w:spacing w:line="360" w:lineRule="auto"/>
        <w:jc w:val="center"/>
        <w:rPr>
          <w:rFonts w:ascii="Times New Roman" w:hAnsi="Times New Roman"/>
          <w:b/>
          <w:i/>
          <w:sz w:val="28"/>
          <w:szCs w:val="28"/>
        </w:rPr>
      </w:pPr>
      <w:r>
        <w:rPr>
          <w:rFonts w:ascii="Times New Roman" w:hAnsi="Times New Roman"/>
          <w:b/>
          <w:i/>
          <w:sz w:val="28"/>
          <w:szCs w:val="28"/>
        </w:rPr>
        <w:t>Аппликация.</w:t>
      </w:r>
    </w:p>
    <w:p>
      <w:pPr>
        <w:spacing w:line="360" w:lineRule="auto"/>
        <w:ind w:firstLine="708"/>
        <w:jc w:val="both"/>
        <w:rPr>
          <w:rFonts w:ascii="Times New Roman" w:hAnsi="Times New Roman" w:cs="Times New Roman"/>
          <w:sz w:val="28"/>
          <w:szCs w:val="28"/>
        </w:rPr>
      </w:pPr>
      <w:r>
        <w:rPr>
          <w:rFonts w:ascii="Times New Roman" w:hAnsi="Times New Roman" w:cs="Times New Roman"/>
          <w:bCs/>
          <w:sz w:val="28"/>
          <w:szCs w:val="28"/>
        </w:rPr>
        <w:t xml:space="preserve">Узнавание (различение) разных видов бумаги: цветная бумага, </w:t>
      </w:r>
      <w:r>
        <w:rPr>
          <w:rFonts w:ascii="Times New Roman" w:hAnsi="Times New Roman" w:cs="Times New Roman"/>
          <w:sz w:val="28"/>
          <w:szCs w:val="28"/>
        </w:rPr>
        <w:t>картон</w:t>
      </w:r>
      <w:r>
        <w:rPr>
          <w:rFonts w:ascii="Times New Roman" w:hAnsi="Times New Roman" w:cs="Times New Roman"/>
          <w:bCs/>
          <w:sz w:val="28"/>
          <w:szCs w:val="28"/>
        </w:rPr>
        <w:t xml:space="preserve">, </w:t>
      </w:r>
      <w:r>
        <w:rPr>
          <w:rFonts w:ascii="Times New Roman" w:hAnsi="Times New Roman" w:cs="Times New Roman"/>
          <w:sz w:val="28"/>
          <w:szCs w:val="28"/>
        </w:rPr>
        <w:t>фольга</w:t>
      </w:r>
      <w:r>
        <w:rPr>
          <w:rFonts w:ascii="Times New Roman" w:hAnsi="Times New Roman" w:cs="Times New Roman"/>
          <w:bCs/>
          <w:sz w:val="28"/>
          <w:szCs w:val="28"/>
        </w:rPr>
        <w:t xml:space="preserve">, </w:t>
      </w:r>
      <w:r>
        <w:rPr>
          <w:rFonts w:ascii="Times New Roman" w:hAnsi="Times New Roman" w:cs="Times New Roman"/>
          <w:sz w:val="28"/>
          <w:szCs w:val="28"/>
        </w:rPr>
        <w:t>салфетка</w:t>
      </w:r>
      <w:r>
        <w:rPr>
          <w:rFonts w:ascii="Times New Roman" w:hAnsi="Times New Roman" w:cs="Times New Roman"/>
          <w:bCs/>
          <w:sz w:val="28"/>
          <w:szCs w:val="28"/>
        </w:rPr>
        <w:t xml:space="preserve"> </w:t>
      </w:r>
      <w:r>
        <w:rPr>
          <w:rFonts w:ascii="Times New Roman" w:hAnsi="Times New Roman" w:cs="Times New Roman"/>
          <w:sz w:val="28"/>
          <w:szCs w:val="28"/>
        </w:rPr>
        <w:t>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pPr>
        <w:pStyle w:val="406"/>
        <w:spacing w:line="360" w:lineRule="auto"/>
        <w:jc w:val="center"/>
        <w:rPr>
          <w:rFonts w:ascii="Times New Roman" w:hAnsi="Times New Roman"/>
          <w:bCs/>
          <w:i/>
          <w:sz w:val="28"/>
          <w:szCs w:val="28"/>
        </w:rPr>
      </w:pPr>
      <w:r>
        <w:rPr>
          <w:rFonts w:ascii="Times New Roman" w:hAnsi="Times New Roman"/>
          <w:b/>
          <w:bCs/>
          <w:i/>
          <w:sz w:val="28"/>
          <w:szCs w:val="28"/>
        </w:rPr>
        <w:t>Рисование</w:t>
      </w:r>
      <w:r>
        <w:rPr>
          <w:rFonts w:ascii="Times New Roman" w:hAnsi="Times New Roman"/>
          <w:bCs/>
          <w:i/>
          <w:sz w:val="28"/>
          <w:szCs w:val="28"/>
        </w:rPr>
        <w:t>.</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pPr>
        <w:autoSpaceDE w:val="0"/>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Рисование точек. </w:t>
      </w:r>
      <w:r>
        <w:rPr>
          <w:rFonts w:ascii="Times New Roman" w:hAnsi="Times New Roman" w:cs="Times New Roman"/>
          <w:bCs/>
          <w:sz w:val="28"/>
          <w:szCs w:val="28"/>
        </w:rPr>
        <w:t>Рисование вертикальных (горизонтальных, наклонных) линий.</w:t>
      </w:r>
      <w:r>
        <w:rPr>
          <w:rFonts w:ascii="Times New Roman" w:hAnsi="Times New Roman" w:cs="Times New Roman"/>
          <w:sz w:val="28"/>
          <w:szCs w:val="28"/>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Pr>
          <w:rFonts w:ascii="Times New Roman" w:hAnsi="Times New Roman" w:cs="Times New Roman"/>
          <w:bCs/>
          <w:sz w:val="28"/>
          <w:szCs w:val="28"/>
        </w:rPr>
        <w:t xml:space="preserve">Дополнение сюжетного рисунка отдельными предметами (объектами), связанными между собой по смыслу. </w:t>
      </w:r>
      <w:r>
        <w:rPr>
          <w:rFonts w:ascii="Times New Roman" w:hAnsi="Times New Roman" w:cs="Times New Roman"/>
          <w:sz w:val="28"/>
          <w:szCs w:val="28"/>
        </w:rPr>
        <w:t>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w:t>
      </w:r>
    </w:p>
    <w:p>
      <w:pPr>
        <w:autoSpaceDE w:val="0"/>
        <w:spacing w:line="360" w:lineRule="auto"/>
        <w:ind w:firstLine="708"/>
        <w:jc w:val="both"/>
        <w:rPr>
          <w:rFonts w:ascii="Times New Roman" w:hAnsi="Times New Roman" w:cs="Times New Roman"/>
          <w:sz w:val="28"/>
          <w:szCs w:val="28"/>
        </w:rPr>
      </w:pPr>
    </w:p>
    <w:p>
      <w:pPr>
        <w:autoSpaceDE w:val="0"/>
        <w:spacing w:line="360" w:lineRule="auto"/>
        <w:ind w:firstLine="708"/>
        <w:jc w:val="both"/>
        <w:rPr>
          <w:rFonts w:ascii="Times New Roman" w:hAnsi="Times New Roman" w:cs="Times New Roman"/>
          <w:sz w:val="28"/>
          <w:szCs w:val="28"/>
        </w:rPr>
      </w:pPr>
    </w:p>
    <w:p>
      <w:pPr>
        <w:autoSpaceDE w:val="0"/>
        <w:spacing w:line="360" w:lineRule="auto"/>
        <w:ind w:firstLine="708"/>
        <w:jc w:val="both"/>
        <w:rPr>
          <w:rFonts w:ascii="Times New Roman" w:hAnsi="Times New Roman" w:cs="Times New Roman"/>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lang w:val="en-US"/>
        </w:rPr>
        <w:t>IX</w:t>
      </w:r>
      <w:r>
        <w:rPr>
          <w:rFonts w:ascii="Times New Roman" w:hAnsi="Times New Roman"/>
          <w:b/>
          <w:sz w:val="28"/>
          <w:szCs w:val="28"/>
        </w:rPr>
        <w:t>. АДАПТИВНАЯ ФИЗКУЛЬТУРА</w:t>
      </w:r>
    </w:p>
    <w:p>
      <w:pPr>
        <w:pStyle w:val="406"/>
        <w:spacing w:line="360" w:lineRule="auto"/>
        <w:jc w:val="center"/>
        <w:rPr>
          <w:rFonts w:ascii="Times New Roman" w:hAnsi="Times New Roman"/>
          <w:b/>
          <w:sz w:val="28"/>
          <w:szCs w:val="28"/>
        </w:rPr>
      </w:pPr>
      <w:r>
        <w:rPr>
          <w:rFonts w:ascii="Times New Roman" w:hAnsi="Times New Roman"/>
          <w:b/>
          <w:sz w:val="28"/>
          <w:szCs w:val="28"/>
        </w:rPr>
        <w:t>Пояснительная записка.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Pr>
          <w:rFonts w:ascii="Times New Roman" w:hAnsi="Times New Roman"/>
          <w:i/>
          <w:sz w:val="28"/>
          <w:szCs w:val="28"/>
        </w:rPr>
        <w:t xml:space="preserve"> </w:t>
      </w:r>
      <w:r>
        <w:rPr>
          <w:rFonts w:ascii="Times New Roman" w:hAnsi="Times New Roman"/>
          <w:sz w:val="28"/>
          <w:szCs w:val="28"/>
        </w:rPr>
        <w:t>занятий по</w:t>
      </w:r>
      <w:r>
        <w:rPr>
          <w:rFonts w:ascii="Times New Roman" w:hAnsi="Times New Roman"/>
          <w:i/>
          <w:sz w:val="28"/>
          <w:szCs w:val="28"/>
        </w:rPr>
        <w:t xml:space="preserve"> </w:t>
      </w:r>
      <w:r>
        <w:rPr>
          <w:rFonts w:ascii="Times New Roman" w:hAnsi="Times New Roman"/>
          <w:sz w:val="28"/>
          <w:szCs w:val="28"/>
        </w:rPr>
        <w:t xml:space="preserve">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Программа по адаптивной физической культуре  включает 6 разделов: «Плавание», «Коррекционные подвижные игры», «Велосипедная подготовка», «Лыжная подготовка», «Физическая подготовка», «Туризм».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Pr>
          <w:rFonts w:ascii="Times New Roman" w:hAnsi="Times New Roman"/>
          <w:iCs/>
          <w:sz w:val="28"/>
          <w:szCs w:val="28"/>
        </w:rPr>
        <w:t xml:space="preserve">общеразвивающие и корригирующие упражнения. </w:t>
      </w:r>
      <w:r>
        <w:rPr>
          <w:rFonts w:ascii="Times New Roman" w:hAnsi="Times New Roman"/>
          <w:sz w:val="28"/>
          <w:szCs w:val="28"/>
        </w:rPr>
        <w:t xml:space="preserve">Программный материал раздела «Туризм» предусматривает овладение различными туристическими навыками.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В учебном плане предмет представлен с 1 по 13 год обучения. Материально-техническое </w:t>
      </w:r>
      <w:r>
        <w:rPr>
          <w:rFonts w:ascii="Times New Roman" w:hAnsi="Times New Roman"/>
          <w:bCs/>
          <w:sz w:val="28"/>
          <w:szCs w:val="28"/>
        </w:rPr>
        <w:t xml:space="preserve">оснащение учебного предмета предусматривает </w:t>
      </w:r>
      <w:r>
        <w:rPr>
          <w:rFonts w:ascii="Times New Roman" w:hAnsi="Times New Roman"/>
          <w:sz w:val="28"/>
          <w:szCs w:val="28"/>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Pr>
          <w:rFonts w:ascii="Times New Roman" w:hAnsi="Times New Roman"/>
          <w:bCs/>
          <w:sz w:val="28"/>
          <w:szCs w:val="28"/>
        </w:rPr>
        <w:t xml:space="preserve">«Адаптивная физкультура» </w:t>
      </w:r>
      <w:r>
        <w:rPr>
          <w:rFonts w:ascii="Times New Roman" w:hAnsi="Times New Roman"/>
          <w:sz w:val="28"/>
          <w:szCs w:val="28"/>
        </w:rPr>
        <w:t xml:space="preserve">включает: </w:t>
      </w:r>
      <w:r>
        <w:rPr>
          <w:rFonts w:ascii="Times New Roman" w:hAnsi="Times New Roman"/>
          <w:sz w:val="28"/>
          <w:szCs w:val="28"/>
          <w:lang w:eastAsia="ru-RU"/>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r>
        <w:rPr>
          <w:rFonts w:ascii="Times New Roman" w:hAnsi="Times New Roman"/>
          <w:sz w:val="28"/>
          <w:szCs w:val="28"/>
        </w:rPr>
        <w:t xml:space="preserve"> </w:t>
      </w:r>
      <w:r>
        <w:rPr>
          <w:rFonts w:ascii="Times New Roman" w:hAnsi="Times New Roman"/>
          <w:sz w:val="28"/>
          <w:szCs w:val="28"/>
          <w:lang w:eastAsia="ru-RU"/>
        </w:rPr>
        <w:t xml:space="preserve">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 </w:t>
      </w:r>
    </w:p>
    <w:p>
      <w:pPr>
        <w:pStyle w:val="406"/>
        <w:spacing w:line="360" w:lineRule="auto"/>
        <w:jc w:val="center"/>
        <w:rPr>
          <w:rFonts w:ascii="Times New Roman" w:hAnsi="Times New Roman"/>
          <w:b/>
          <w:sz w:val="28"/>
          <w:szCs w:val="28"/>
        </w:rPr>
      </w:pPr>
      <w:r>
        <w:rPr>
          <w:rFonts w:ascii="Times New Roman" w:hAnsi="Times New Roman"/>
          <w:b/>
          <w:sz w:val="28"/>
          <w:szCs w:val="28"/>
        </w:rPr>
        <w:t>Примерное содержание предмета</w:t>
      </w:r>
    </w:p>
    <w:p>
      <w:pPr>
        <w:pStyle w:val="406"/>
        <w:spacing w:line="360" w:lineRule="auto"/>
        <w:jc w:val="center"/>
        <w:rPr>
          <w:rFonts w:ascii="Times New Roman" w:hAnsi="Times New Roman"/>
          <w:b/>
          <w:i/>
          <w:sz w:val="28"/>
          <w:szCs w:val="28"/>
        </w:rPr>
      </w:pPr>
      <w:r>
        <w:rPr>
          <w:rFonts w:ascii="Times New Roman" w:hAnsi="Times New Roman"/>
          <w:b/>
          <w:i/>
          <w:sz w:val="28"/>
          <w:szCs w:val="28"/>
        </w:rPr>
        <w:t>Плавание.</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pPr>
        <w:pStyle w:val="406"/>
        <w:spacing w:line="360" w:lineRule="auto"/>
        <w:jc w:val="center"/>
        <w:rPr>
          <w:rFonts w:ascii="Times New Roman" w:hAnsi="Times New Roman"/>
          <w:b/>
          <w:i/>
          <w:sz w:val="28"/>
          <w:szCs w:val="28"/>
        </w:rPr>
      </w:pPr>
      <w:r>
        <w:rPr>
          <w:rFonts w:ascii="Times New Roman" w:hAnsi="Times New Roman"/>
          <w:b/>
          <w:i/>
          <w:sz w:val="28"/>
          <w:szCs w:val="28"/>
        </w:rPr>
        <w:t>Коррекционные подвижные игры.</w:t>
      </w:r>
    </w:p>
    <w:p>
      <w:pPr>
        <w:spacing w:line="360" w:lineRule="auto"/>
        <w:ind w:firstLine="708"/>
        <w:jc w:val="both"/>
        <w:rPr>
          <w:rFonts w:ascii="Times New Roman" w:hAnsi="Times New Roman" w:cs="Times New Roman"/>
          <w:sz w:val="28"/>
          <w:szCs w:val="28"/>
        </w:rPr>
      </w:pPr>
      <w:r>
        <w:rPr>
          <w:rFonts w:ascii="Times New Roman" w:hAnsi="Times New Roman" w:cs="Times New Roman"/>
          <w:i/>
          <w:sz w:val="28"/>
          <w:szCs w:val="28"/>
        </w:rPr>
        <w:t>Элементы спортивных игр и спортивных упражнений</w:t>
      </w:r>
      <w:r>
        <w:rPr>
          <w:rFonts w:ascii="Times New Roman" w:hAnsi="Times New Roman" w:cs="Times New Roman"/>
          <w:sz w:val="28"/>
          <w:szCs w:val="28"/>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Pr>
          <w:rFonts w:ascii="Times New Roman" w:hAnsi="Times New Roman" w:cs="Times New Roman"/>
          <w:i/>
          <w:sz w:val="28"/>
          <w:szCs w:val="28"/>
        </w:rPr>
        <w:t>Подвижные игры.</w:t>
      </w:r>
      <w:r>
        <w:rPr>
          <w:rFonts w:ascii="Times New Roman" w:hAnsi="Times New Roman" w:cs="Times New Roman"/>
          <w:sz w:val="28"/>
          <w:szCs w:val="28"/>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w:t>
      </w:r>
      <w:r>
        <w:rPr>
          <w:rFonts w:ascii="Times New Roman" w:hAnsi="Times New Roman" w:cs="Times New Roman"/>
          <w:b/>
          <w:sz w:val="28"/>
          <w:szCs w:val="28"/>
        </w:rPr>
        <w:t xml:space="preserve">. </w:t>
      </w:r>
      <w:r>
        <w:rPr>
          <w:rFonts w:ascii="Times New Roman" w:hAnsi="Times New Roman" w:cs="Times New Roman"/>
          <w:sz w:val="28"/>
          <w:szCs w:val="28"/>
        </w:rPr>
        <w:t>Соблюдение последовательности действий в игре-эстафете «Собери пирамидку»: бег к пирамидке, надевание кольца</w:t>
      </w:r>
      <w:r>
        <w:rPr>
          <w:rFonts w:ascii="Times New Roman" w:hAnsi="Times New Roman" w:cs="Times New Roman"/>
          <w:b/>
          <w:sz w:val="28"/>
          <w:szCs w:val="28"/>
        </w:rPr>
        <w:t xml:space="preserve">, </w:t>
      </w:r>
      <w:r>
        <w:rPr>
          <w:rFonts w:ascii="Times New Roman" w:hAnsi="Times New Roman" w:cs="Times New Roman"/>
          <w:sz w:val="28"/>
          <w:szCs w:val="28"/>
        </w:rPr>
        <w:t>бег в обратную сторону, передача эстафеты. Соблюдение правил игры «Бросай-ка». Соблюдение правил игры «Быстрые санки»</w:t>
      </w:r>
      <w:r>
        <w:rPr>
          <w:rFonts w:ascii="Times New Roman" w:hAnsi="Times New Roman" w:cs="Times New Roman"/>
          <w:b/>
          <w:sz w:val="28"/>
          <w:szCs w:val="28"/>
        </w:rPr>
        <w:t xml:space="preserve">. </w:t>
      </w:r>
      <w:r>
        <w:rPr>
          <w:rFonts w:ascii="Times New Roman" w:hAnsi="Times New Roman" w:cs="Times New Roman"/>
          <w:sz w:val="28"/>
          <w:szCs w:val="28"/>
        </w:rPr>
        <w:t>Соблюдение последовательности действий в игре-эстафете «Строим дом».</w:t>
      </w:r>
    </w:p>
    <w:p>
      <w:pPr>
        <w:pStyle w:val="406"/>
        <w:spacing w:line="360" w:lineRule="auto"/>
        <w:jc w:val="center"/>
        <w:rPr>
          <w:rFonts w:ascii="Times New Roman" w:hAnsi="Times New Roman"/>
          <w:b/>
          <w:i/>
          <w:sz w:val="28"/>
          <w:szCs w:val="28"/>
        </w:rPr>
      </w:pPr>
    </w:p>
    <w:p>
      <w:pPr>
        <w:pStyle w:val="406"/>
        <w:spacing w:line="360" w:lineRule="auto"/>
        <w:jc w:val="center"/>
        <w:rPr>
          <w:rFonts w:ascii="Times New Roman" w:hAnsi="Times New Roman"/>
          <w:b/>
          <w:i/>
          <w:sz w:val="28"/>
          <w:szCs w:val="28"/>
        </w:rPr>
      </w:pPr>
    </w:p>
    <w:p>
      <w:pPr>
        <w:pStyle w:val="406"/>
        <w:spacing w:line="360" w:lineRule="auto"/>
        <w:jc w:val="center"/>
        <w:rPr>
          <w:rFonts w:ascii="Times New Roman" w:hAnsi="Times New Roman"/>
          <w:b/>
          <w:i/>
          <w:sz w:val="28"/>
          <w:szCs w:val="28"/>
        </w:rPr>
      </w:pPr>
      <w:r>
        <w:rPr>
          <w:rFonts w:ascii="Times New Roman" w:hAnsi="Times New Roman"/>
          <w:b/>
          <w:i/>
          <w:sz w:val="28"/>
          <w:szCs w:val="28"/>
        </w:rPr>
        <w:t>Велосипедная подготовка.</w:t>
      </w:r>
    </w:p>
    <w:p>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pPr>
        <w:pStyle w:val="406"/>
        <w:spacing w:line="360" w:lineRule="auto"/>
        <w:jc w:val="center"/>
        <w:rPr>
          <w:rFonts w:ascii="Times New Roman" w:hAnsi="Times New Roman"/>
          <w:b/>
          <w:i/>
          <w:sz w:val="28"/>
          <w:szCs w:val="28"/>
        </w:rPr>
      </w:pPr>
      <w:r>
        <w:rPr>
          <w:rFonts w:ascii="Times New Roman" w:hAnsi="Times New Roman"/>
          <w:b/>
          <w:i/>
          <w:sz w:val="28"/>
          <w:szCs w:val="28"/>
        </w:rPr>
        <w:t>Лыжная подготовка.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pPr>
        <w:pStyle w:val="406"/>
        <w:spacing w:line="360" w:lineRule="auto"/>
        <w:jc w:val="center"/>
        <w:rPr>
          <w:rFonts w:ascii="Times New Roman" w:hAnsi="Times New Roman"/>
          <w:b/>
          <w:sz w:val="28"/>
          <w:szCs w:val="28"/>
        </w:rPr>
      </w:pPr>
      <w:r>
        <w:rPr>
          <w:rFonts w:ascii="Times New Roman" w:hAnsi="Times New Roman"/>
          <w:b/>
          <w:i/>
          <w:sz w:val="28"/>
          <w:szCs w:val="28"/>
        </w:rPr>
        <w:t>Туризм</w:t>
      </w:r>
      <w:r>
        <w:rPr>
          <w:rFonts w:ascii="Times New Roman" w:hAnsi="Times New Roman"/>
          <w:b/>
          <w:sz w:val="28"/>
          <w:szCs w:val="28"/>
        </w:rPr>
        <w:t>.</w:t>
      </w:r>
    </w:p>
    <w:p>
      <w:pPr>
        <w:spacing w:line="36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pPr>
        <w:pStyle w:val="406"/>
        <w:spacing w:line="360" w:lineRule="auto"/>
        <w:ind w:firstLine="708"/>
        <w:jc w:val="center"/>
        <w:rPr>
          <w:rFonts w:ascii="Times New Roman" w:hAnsi="Times New Roman"/>
          <w:b/>
          <w:i/>
          <w:sz w:val="28"/>
          <w:szCs w:val="28"/>
        </w:rPr>
      </w:pPr>
      <w:r>
        <w:rPr>
          <w:rFonts w:ascii="Times New Roman" w:hAnsi="Times New Roman"/>
          <w:b/>
          <w:i/>
          <w:sz w:val="28"/>
          <w:szCs w:val="28"/>
        </w:rPr>
        <w:t>Физическая подготовка.</w:t>
      </w:r>
    </w:p>
    <w:p>
      <w:pPr>
        <w:pStyle w:val="415"/>
        <w:spacing w:line="360" w:lineRule="auto"/>
        <w:ind w:left="0" w:firstLine="708"/>
        <w:jc w:val="both"/>
        <w:rPr>
          <w:rFonts w:ascii="Times New Roman" w:hAnsi="Times New Roman"/>
          <w:spacing w:val="-2"/>
          <w:sz w:val="28"/>
          <w:szCs w:val="28"/>
        </w:rPr>
      </w:pPr>
      <w:r>
        <w:rPr>
          <w:rFonts w:ascii="Times New Roman" w:hAnsi="Times New Roman"/>
          <w:i/>
          <w:iCs/>
          <w:sz w:val="28"/>
          <w:szCs w:val="28"/>
        </w:rPr>
        <w:t xml:space="preserve">Построения и перестроения. </w:t>
      </w:r>
      <w:r>
        <w:rPr>
          <w:rFonts w:ascii="Times New Roman" w:hAnsi="Times New Roman"/>
          <w:iCs/>
          <w:sz w:val="28"/>
          <w:szCs w:val="28"/>
        </w:rPr>
        <w:t>П</w:t>
      </w:r>
      <w:r>
        <w:rPr>
          <w:rFonts w:ascii="Times New Roman" w:hAnsi="Times New Roman"/>
          <w:sz w:val="28"/>
          <w:szCs w:val="28"/>
        </w:rPr>
        <w:t xml:space="preserve">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Pr>
          <w:rFonts w:ascii="Times New Roman" w:hAnsi="Times New Roman"/>
          <w:spacing w:val="-2"/>
          <w:sz w:val="28"/>
          <w:szCs w:val="28"/>
        </w:rPr>
        <w:t xml:space="preserve">в колонне. </w:t>
      </w:r>
    </w:p>
    <w:p>
      <w:pPr>
        <w:pStyle w:val="415"/>
        <w:spacing w:line="360" w:lineRule="auto"/>
        <w:ind w:left="0" w:firstLine="708"/>
        <w:jc w:val="both"/>
        <w:rPr>
          <w:rFonts w:ascii="Times New Roman" w:hAnsi="Times New Roman"/>
          <w:sz w:val="28"/>
          <w:szCs w:val="28"/>
        </w:rPr>
      </w:pPr>
      <w:r>
        <w:rPr>
          <w:rFonts w:ascii="Times New Roman" w:hAnsi="Times New Roman"/>
          <w:i/>
          <w:iCs/>
          <w:sz w:val="28"/>
          <w:szCs w:val="28"/>
        </w:rPr>
        <w:t>Общеразвивающие и корригирующие упражнения.</w:t>
      </w:r>
      <w:r>
        <w:rPr>
          <w:rFonts w:ascii="Times New Roman" w:hAnsi="Times New Roman"/>
          <w:iCs/>
          <w:sz w:val="28"/>
          <w:szCs w:val="28"/>
        </w:rPr>
        <w:t xml:space="preserve"> Дыхательные упражнения: </w:t>
      </w:r>
      <w:r>
        <w:rPr>
          <w:rFonts w:ascii="Times New Roman" w:hAnsi="Times New Roman"/>
          <w:spacing w:val="-2"/>
          <w:sz w:val="28"/>
          <w:szCs w:val="28"/>
        </w:rPr>
        <w:t>произвольный вдох (выдох) через рот (нос), произвольный вдох через нос (рот), выдох через рот</w:t>
      </w:r>
      <w:r>
        <w:rPr>
          <w:rFonts w:ascii="Times New Roman" w:hAnsi="Times New Roman"/>
          <w:i/>
          <w:spacing w:val="-10"/>
          <w:sz w:val="28"/>
          <w:szCs w:val="28"/>
        </w:rPr>
        <w:t xml:space="preserve"> </w:t>
      </w:r>
      <w:r>
        <w:rPr>
          <w:rFonts w:ascii="Times New Roman" w:hAnsi="Times New Roman"/>
          <w:spacing w:val="-10"/>
          <w:sz w:val="28"/>
          <w:szCs w:val="28"/>
        </w:rPr>
        <w:t xml:space="preserve">(нос). </w:t>
      </w:r>
      <w:r>
        <w:rPr>
          <w:rFonts w:ascii="Times New Roman" w:hAnsi="Times New Roman"/>
          <w:sz w:val="28"/>
          <w:szCs w:val="28"/>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Pr>
          <w:rFonts w:ascii="Times New Roman" w:hAnsi="Times New Roman"/>
          <w:spacing w:val="-10"/>
          <w:sz w:val="28"/>
          <w:szCs w:val="28"/>
        </w:rPr>
        <w:t>К</w:t>
      </w:r>
      <w:r>
        <w:rPr>
          <w:rFonts w:ascii="Times New Roman" w:hAnsi="Times New Roman"/>
          <w:sz w:val="28"/>
          <w:szCs w:val="28"/>
        </w:rPr>
        <w:t xml:space="preserve">руговые движения кистью. Сгибание фаланг пальцев. Одновременные (поочередные) движения руками </w:t>
      </w:r>
      <w:r>
        <w:rPr>
          <w:rFonts w:ascii="Times New Roman" w:hAnsi="Times New Roman"/>
          <w:spacing w:val="-3"/>
          <w:sz w:val="28"/>
          <w:szCs w:val="28"/>
        </w:rPr>
        <w:t>в исхо</w:t>
      </w:r>
      <w:r>
        <w:rPr>
          <w:rFonts w:ascii="Times New Roman" w:hAnsi="Times New Roman"/>
          <w:spacing w:val="-1"/>
          <w:sz w:val="28"/>
          <w:szCs w:val="28"/>
        </w:rPr>
        <w:t xml:space="preserve">дных положениях «стоя», «сидя», «лежа» (на боку, на </w:t>
      </w:r>
      <w:r>
        <w:rPr>
          <w:rFonts w:ascii="Times New Roman" w:hAnsi="Times New Roman"/>
          <w:spacing w:val="-3"/>
          <w:sz w:val="28"/>
          <w:szCs w:val="28"/>
        </w:rPr>
        <w:t xml:space="preserve">спине, на животе): вперед, назад, в стороны, вверх, вниз, круговые движения. </w:t>
      </w:r>
      <w:r>
        <w:rPr>
          <w:rFonts w:ascii="Times New Roman" w:hAnsi="Times New Roman"/>
          <w:sz w:val="28"/>
          <w:szCs w:val="28"/>
        </w:rPr>
        <w:t xml:space="preserve">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pPr>
        <w:pStyle w:val="415"/>
        <w:spacing w:line="360" w:lineRule="auto"/>
        <w:ind w:left="0" w:firstLine="708"/>
        <w:jc w:val="both"/>
        <w:rPr>
          <w:rFonts w:ascii="Times New Roman" w:hAnsi="Times New Roman"/>
          <w:sz w:val="28"/>
          <w:szCs w:val="28"/>
        </w:rPr>
      </w:pPr>
      <w:r>
        <w:rPr>
          <w:rFonts w:ascii="Times New Roman" w:hAnsi="Times New Roman"/>
          <w:sz w:val="28"/>
          <w:szCs w:val="28"/>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Pr>
          <w:rFonts w:ascii="Times New Roman" w:hAnsi="Times New Roman"/>
          <w:spacing w:val="-10"/>
          <w:sz w:val="28"/>
          <w:szCs w:val="28"/>
        </w:rPr>
        <w:t>П</w:t>
      </w:r>
      <w:r>
        <w:rPr>
          <w:rFonts w:ascii="Times New Roman" w:hAnsi="Times New Roman"/>
          <w:sz w:val="28"/>
          <w:szCs w:val="28"/>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pPr>
        <w:pStyle w:val="415"/>
        <w:spacing w:line="360" w:lineRule="auto"/>
        <w:ind w:left="0" w:firstLine="708"/>
        <w:jc w:val="both"/>
        <w:rPr>
          <w:rFonts w:ascii="Times New Roman" w:hAnsi="Times New Roman"/>
          <w:sz w:val="28"/>
          <w:szCs w:val="28"/>
        </w:rPr>
      </w:pPr>
      <w:r>
        <w:rPr>
          <w:rFonts w:ascii="Times New Roman" w:hAnsi="Times New Roman"/>
          <w:sz w:val="28"/>
          <w:szCs w:val="28"/>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Pr>
          <w:rFonts w:ascii="Times New Roman" w:hAnsi="Times New Roman"/>
          <w:spacing w:val="-7"/>
          <w:sz w:val="28"/>
          <w:szCs w:val="28"/>
        </w:rPr>
        <w:t xml:space="preserve"> </w:t>
      </w:r>
      <w:r>
        <w:rPr>
          <w:rFonts w:ascii="Times New Roman" w:hAnsi="Times New Roman"/>
          <w:sz w:val="28"/>
          <w:szCs w:val="28"/>
        </w:rPr>
        <w:t xml:space="preserve">положение, поочередное поднимание ног вперед, отведение в стороны. Отход от стены с сохранением правильной осанки. </w:t>
      </w:r>
    </w:p>
    <w:p>
      <w:pPr>
        <w:pStyle w:val="415"/>
        <w:spacing w:line="360" w:lineRule="auto"/>
        <w:ind w:left="0" w:firstLine="708"/>
        <w:jc w:val="both"/>
        <w:rPr>
          <w:rFonts w:ascii="Times New Roman" w:hAnsi="Times New Roman"/>
          <w:sz w:val="28"/>
          <w:szCs w:val="28"/>
        </w:rPr>
      </w:pPr>
      <w:r>
        <w:rPr>
          <w:rFonts w:ascii="Times New Roman" w:hAnsi="Times New Roman"/>
          <w:i/>
          <w:sz w:val="28"/>
          <w:szCs w:val="28"/>
        </w:rPr>
        <w:t>Ходьба и бег</w:t>
      </w:r>
      <w:r>
        <w:rPr>
          <w:rFonts w:ascii="Times New Roman" w:hAnsi="Times New Roman"/>
          <w:sz w:val="28"/>
          <w:szCs w:val="28"/>
        </w:rPr>
        <w:t>. Ходьба с удержанием рук за спиной (на поясе, на голове, в стороны). Движения руками при ходьбе</w:t>
      </w:r>
      <w:r>
        <w:rPr>
          <w:rFonts w:ascii="Times New Roman" w:hAnsi="Times New Roman"/>
          <w:spacing w:val="-6"/>
          <w:sz w:val="28"/>
          <w:szCs w:val="28"/>
        </w:rPr>
        <w:t xml:space="preserve">: взмахи, вращения, отведение рук назад, в стороны, подъем вверх. Ходьба </w:t>
      </w:r>
      <w:r>
        <w:rPr>
          <w:rFonts w:ascii="Times New Roman" w:hAnsi="Times New Roman"/>
          <w:sz w:val="28"/>
          <w:szCs w:val="28"/>
        </w:rPr>
        <w:t xml:space="preserve">ровным шагом, на носках, пятках, высоко поднимая бедро, захлестывая голень, приставным шагом, широким шагом, в полуприседе, приседе. </w:t>
      </w:r>
      <w:r>
        <w:rPr>
          <w:rFonts w:ascii="Times New Roman" w:hAnsi="Times New Roman"/>
          <w:spacing w:val="-10"/>
          <w:sz w:val="28"/>
          <w:szCs w:val="28"/>
        </w:rPr>
        <w:t>Х</w:t>
      </w:r>
      <w:r>
        <w:rPr>
          <w:rFonts w:ascii="Times New Roman" w:hAnsi="Times New Roman"/>
          <w:sz w:val="28"/>
          <w:szCs w:val="28"/>
        </w:rPr>
        <w:t xml:space="preserve">одьба в умеренном (медленном, быстром) темпе. Ходьба с изменением темпа, направления движения. </w:t>
      </w:r>
      <w:r>
        <w:rPr>
          <w:rFonts w:ascii="Times New Roman" w:hAnsi="Times New Roman"/>
          <w:spacing w:val="-10"/>
          <w:sz w:val="28"/>
          <w:szCs w:val="28"/>
        </w:rPr>
        <w:t>Бег</w:t>
      </w:r>
      <w:r>
        <w:rPr>
          <w:rFonts w:ascii="Times New Roman" w:hAnsi="Times New Roman"/>
          <w:sz w:val="28"/>
          <w:szCs w:val="28"/>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pPr>
        <w:pStyle w:val="415"/>
        <w:spacing w:line="360" w:lineRule="auto"/>
        <w:ind w:left="0" w:firstLine="708"/>
        <w:jc w:val="both"/>
        <w:rPr>
          <w:rFonts w:ascii="Times New Roman" w:hAnsi="Times New Roman"/>
          <w:sz w:val="28"/>
          <w:szCs w:val="28"/>
        </w:rPr>
      </w:pPr>
      <w:r>
        <w:rPr>
          <w:rFonts w:ascii="Times New Roman" w:hAnsi="Times New Roman"/>
          <w:i/>
          <w:sz w:val="28"/>
          <w:szCs w:val="28"/>
        </w:rPr>
        <w:t>Прыжки.</w:t>
      </w:r>
      <w:r>
        <w:rPr>
          <w:rFonts w:ascii="Times New Roman" w:hAnsi="Times New Roman"/>
          <w:sz w:val="28"/>
          <w:szCs w:val="28"/>
        </w:rPr>
        <w:t xml:space="preserve">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pPr>
        <w:pStyle w:val="415"/>
        <w:spacing w:line="360" w:lineRule="auto"/>
        <w:ind w:left="0" w:firstLine="708"/>
        <w:jc w:val="both"/>
        <w:rPr>
          <w:rFonts w:ascii="Times New Roman" w:hAnsi="Times New Roman"/>
          <w:spacing w:val="-10"/>
          <w:sz w:val="28"/>
          <w:szCs w:val="28"/>
        </w:rPr>
      </w:pPr>
      <w:r>
        <w:rPr>
          <w:rFonts w:ascii="Times New Roman" w:hAnsi="Times New Roman"/>
          <w:i/>
          <w:sz w:val="28"/>
          <w:szCs w:val="28"/>
        </w:rPr>
        <w:t xml:space="preserve">Ползание, подлезание, лазание, перелезание. </w:t>
      </w:r>
      <w:r>
        <w:rPr>
          <w:rFonts w:ascii="Times New Roman" w:hAnsi="Times New Roman"/>
          <w:spacing w:val="-10"/>
          <w:sz w:val="28"/>
          <w:szCs w:val="28"/>
        </w:rPr>
        <w:t>Ползание на животе, на четвереньках. Подлезание под препятствия на животе, на четвереньках. Лазание</w:t>
      </w:r>
      <w:r>
        <w:rPr>
          <w:rFonts w:ascii="Times New Roman" w:hAnsi="Times New Roman"/>
          <w:sz w:val="28"/>
          <w:szCs w:val="28"/>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Pr>
          <w:rFonts w:ascii="Times New Roman" w:hAnsi="Times New Roman"/>
          <w:spacing w:val="-10"/>
          <w:sz w:val="28"/>
          <w:szCs w:val="28"/>
        </w:rPr>
        <w:t xml:space="preserve">ис на канате, рейке. Перелезание через препятствия. </w:t>
      </w:r>
    </w:p>
    <w:p>
      <w:pPr>
        <w:pStyle w:val="415"/>
        <w:spacing w:line="360" w:lineRule="auto"/>
        <w:ind w:left="0" w:firstLine="708"/>
        <w:jc w:val="both"/>
        <w:rPr>
          <w:rFonts w:ascii="Times New Roman" w:hAnsi="Times New Roman"/>
          <w:sz w:val="28"/>
          <w:szCs w:val="28"/>
        </w:rPr>
      </w:pPr>
      <w:r>
        <w:rPr>
          <w:rFonts w:ascii="Times New Roman" w:hAnsi="Times New Roman"/>
          <w:i/>
          <w:sz w:val="28"/>
          <w:szCs w:val="28"/>
        </w:rPr>
        <w:t>Броски, ловля, метание, передача предметов и перенос груза.</w:t>
      </w:r>
      <w:r>
        <w:rPr>
          <w:rFonts w:ascii="Times New Roman" w:hAnsi="Times New Roman"/>
          <w:sz w:val="28"/>
          <w:szCs w:val="28"/>
        </w:rPr>
        <w:t xml:space="preserve"> П</w:t>
      </w:r>
      <w:r>
        <w:rPr>
          <w:rFonts w:ascii="Times New Roman" w:hAnsi="Times New Roman"/>
          <w:spacing w:val="-10"/>
          <w:sz w:val="28"/>
          <w:szCs w:val="28"/>
        </w:rPr>
        <w:t>ередача предметов</w:t>
      </w:r>
      <w:r>
        <w:rPr>
          <w:rFonts w:ascii="Times New Roman" w:hAnsi="Times New Roman"/>
          <w:sz w:val="28"/>
          <w:szCs w:val="28"/>
        </w:rPr>
        <w:t xml:space="preserve"> в шеренге (по кругу, в колонне).</w:t>
      </w:r>
      <w:r>
        <w:rPr>
          <w:rFonts w:ascii="Times New Roman" w:hAnsi="Times New Roman"/>
          <w:spacing w:val="-10"/>
          <w:sz w:val="28"/>
          <w:szCs w:val="28"/>
        </w:rPr>
        <w:t xml:space="preserve"> Броски среднего (маленького) мяча двумя руками </w:t>
      </w:r>
      <w:r>
        <w:rPr>
          <w:rFonts w:ascii="Times New Roman" w:hAnsi="Times New Roman"/>
          <w:sz w:val="28"/>
          <w:szCs w:val="28"/>
        </w:rPr>
        <w:t xml:space="preserve">вверх (о пол, о стенку). </w:t>
      </w:r>
      <w:r>
        <w:rPr>
          <w:rFonts w:ascii="Times New Roman" w:hAnsi="Times New Roman"/>
          <w:spacing w:val="-10"/>
          <w:sz w:val="28"/>
          <w:szCs w:val="28"/>
        </w:rPr>
        <w:t xml:space="preserve">Ловля среднего (маленького) мяча </w:t>
      </w:r>
      <w:r>
        <w:rPr>
          <w:rFonts w:ascii="Times New Roman" w:hAnsi="Times New Roman"/>
          <w:sz w:val="28"/>
          <w:szCs w:val="28"/>
        </w:rPr>
        <w:t xml:space="preserve">одной (двумя) руками. Бросание мяча на дальность. Сбивание предметов большим (малым) мячом. Броски (ловля) мяча в ходьбе (беге). </w:t>
      </w:r>
      <w:r>
        <w:rPr>
          <w:rFonts w:ascii="Times New Roman" w:hAnsi="Times New Roman"/>
          <w:spacing w:val="-10"/>
          <w:sz w:val="28"/>
          <w:szCs w:val="28"/>
        </w:rPr>
        <w:t xml:space="preserve">Метание в цель (на дальность). Перенос груза. </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lang w:val="en-US"/>
        </w:rPr>
        <w:t>X</w:t>
      </w:r>
      <w:r>
        <w:rPr>
          <w:rFonts w:ascii="Times New Roman" w:hAnsi="Times New Roman"/>
          <w:b/>
          <w:sz w:val="28"/>
          <w:szCs w:val="28"/>
        </w:rPr>
        <w:t>. ПРОФИЛЬНЫЙ ТРУД</w:t>
      </w:r>
    </w:p>
    <w:p>
      <w:pPr>
        <w:pStyle w:val="406"/>
        <w:spacing w:line="360" w:lineRule="auto"/>
        <w:jc w:val="center"/>
        <w:rPr>
          <w:rFonts w:ascii="Times New Roman" w:hAnsi="Times New Roman"/>
          <w:b/>
          <w:sz w:val="28"/>
          <w:szCs w:val="28"/>
        </w:rPr>
      </w:pPr>
      <w:r>
        <w:rPr>
          <w:rFonts w:ascii="Times New Roman" w:hAnsi="Times New Roman"/>
          <w:b/>
          <w:sz w:val="28"/>
          <w:szCs w:val="28"/>
        </w:rPr>
        <w:t>Пояснительная записка.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Целью</w:t>
      </w:r>
      <w:r>
        <w:rPr>
          <w:rFonts w:ascii="Times New Roman" w:hAnsi="Times New Roman"/>
          <w:i/>
          <w:sz w:val="28"/>
          <w:szCs w:val="28"/>
        </w:rPr>
        <w:t xml:space="preserve"> </w:t>
      </w:r>
      <w:r>
        <w:rPr>
          <w:rFonts w:ascii="Times New Roman" w:hAnsi="Times New Roman"/>
          <w:sz w:val="28"/>
          <w:szCs w:val="28"/>
        </w:rPr>
        <w:t>трудового обучения</w:t>
      </w:r>
      <w:r>
        <w:rPr>
          <w:rFonts w:ascii="Times New Roman" w:hAnsi="Times New Roman"/>
          <w:i/>
          <w:sz w:val="28"/>
          <w:szCs w:val="28"/>
        </w:rPr>
        <w:t xml:space="preserve"> </w:t>
      </w:r>
      <w:r>
        <w:rPr>
          <w:rFonts w:ascii="Times New Roman" w:hAnsi="Times New Roman"/>
          <w:sz w:val="28"/>
          <w:szCs w:val="28"/>
        </w:rPr>
        <w:t xml:space="preserve">является подготовка детей и подростков с умеренной, тяжелой, глубокой умственной отсталостью, с ТМНР к доступной трудовой деятельности. </w:t>
      </w:r>
      <w:r>
        <w:rPr>
          <w:rFonts w:ascii="Times New Roman" w:hAnsi="Times New Roman"/>
          <w:bCs/>
          <w:sz w:val="28"/>
          <w:szCs w:val="28"/>
        </w:rPr>
        <w:t>Основные задачи:</w:t>
      </w:r>
      <w:r>
        <w:rPr>
          <w:rFonts w:ascii="Times New Roman" w:hAnsi="Times New Roman"/>
          <w:sz w:val="28"/>
          <w:szCs w:val="28"/>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pPr>
        <w:pStyle w:val="406"/>
        <w:spacing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 xml:space="preserve">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w:t>
      </w:r>
      <w:r>
        <w:rPr>
          <w:rFonts w:ascii="Times New Roman" w:hAnsi="Times New Roman"/>
          <w:bCs/>
          <w:sz w:val="28"/>
          <w:szCs w:val="28"/>
        </w:rPr>
        <w:t xml:space="preserve">формирование </w:t>
      </w:r>
      <w:r>
        <w:rPr>
          <w:rFonts w:ascii="Times New Roman" w:hAnsi="Times New Roman"/>
          <w:sz w:val="28"/>
          <w:szCs w:val="28"/>
        </w:rPr>
        <w:t xml:space="preserve">мотивации </w:t>
      </w:r>
      <w:r>
        <w:rPr>
          <w:rFonts w:ascii="Times New Roman" w:hAnsi="Times New Roman"/>
          <w:bCs/>
          <w:sz w:val="28"/>
          <w:szCs w:val="28"/>
        </w:rPr>
        <w:t>трудовой</w:t>
      </w:r>
      <w:r>
        <w:rPr>
          <w:rFonts w:ascii="Times New Roman" w:hAnsi="Times New Roman"/>
          <w:sz w:val="28"/>
          <w:szCs w:val="28"/>
        </w:rPr>
        <w:t xml:space="preserve"> </w:t>
      </w:r>
      <w:r>
        <w:rPr>
          <w:rFonts w:ascii="Times New Roman" w:hAnsi="Times New Roman"/>
          <w:bCs/>
          <w:sz w:val="28"/>
          <w:szCs w:val="28"/>
        </w:rPr>
        <w:t>деятельности</w:t>
      </w:r>
      <w:r>
        <w:rPr>
          <w:rFonts w:ascii="Times New Roman" w:hAnsi="Times New Roman"/>
          <w:sz w:val="28"/>
          <w:szCs w:val="28"/>
        </w:rPr>
        <w:t xml:space="preserve">,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Pr>
          <w:rFonts w:ascii="Times New Roman" w:hAnsi="Times New Roman" w:eastAsia="MS Gothic"/>
          <w:sz w:val="28"/>
          <w:szCs w:val="28"/>
        </w:rPr>
        <w:t xml:space="preserve">создает эскиз изделия, </w:t>
      </w:r>
      <w:r>
        <w:rPr>
          <w:rFonts w:ascii="Times New Roman" w:hAnsi="Times New Roman"/>
          <w:sz w:val="28"/>
          <w:szCs w:val="28"/>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Pr>
          <w:rFonts w:ascii="Times New Roman" w:hAnsi="Times New Roman" w:eastAsia="MS Gothic"/>
          <w:sz w:val="28"/>
          <w:szCs w:val="28"/>
        </w:rPr>
        <w:t>соответствии с своими представлениями.</w:t>
      </w:r>
      <w:r>
        <w:rPr>
          <w:rFonts w:ascii="Times New Roman" w:hAnsi="Times New Roman"/>
          <w:sz w:val="28"/>
          <w:szCs w:val="28"/>
        </w:rPr>
        <w:t xml:space="preserve">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обучения.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Материально-техническое обеспечение образовательной области и предметов по труду включает: </w:t>
      </w:r>
      <w:r>
        <w:rPr>
          <w:rFonts w:ascii="Times New Roman" w:hAnsi="Times New Roman"/>
          <w:sz w:val="28"/>
          <w:szCs w:val="28"/>
          <w:lang w:eastAsia="ru-RU"/>
        </w:rPr>
        <w:t xml:space="preserve">дидактический материал: </w:t>
      </w:r>
      <w:r>
        <w:rPr>
          <w:rFonts w:ascii="Times New Roman" w:hAnsi="Times New Roman"/>
          <w:sz w:val="28"/>
          <w:szCs w:val="28"/>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Примерное содержание предмета.</w:t>
      </w:r>
    </w:p>
    <w:p>
      <w:pPr>
        <w:pStyle w:val="406"/>
        <w:spacing w:line="360" w:lineRule="auto"/>
        <w:jc w:val="center"/>
        <w:rPr>
          <w:rFonts w:ascii="Times New Roman" w:hAnsi="Times New Roman"/>
          <w:b/>
          <w:i/>
          <w:sz w:val="28"/>
          <w:szCs w:val="28"/>
        </w:rPr>
      </w:pPr>
      <w:r>
        <w:rPr>
          <w:rFonts w:ascii="Times New Roman" w:hAnsi="Times New Roman"/>
          <w:b/>
          <w:i/>
          <w:sz w:val="28"/>
          <w:szCs w:val="28"/>
        </w:rPr>
        <w:t>Батик</w:t>
      </w:r>
    </w:p>
    <w:p>
      <w:pPr>
        <w:pStyle w:val="436"/>
        <w:spacing w:line="360" w:lineRule="auto"/>
        <w:ind w:firstLine="708"/>
        <w:jc w:val="both"/>
        <w:rPr>
          <w:rFonts w:ascii="Times New Roman" w:hAnsi="Times New Roman" w:cs="Times New Roman"/>
          <w:sz w:val="28"/>
          <w:szCs w:val="28"/>
        </w:rPr>
      </w:pPr>
      <w:r>
        <w:rPr>
          <w:rFonts w:ascii="Times New Roman" w:hAnsi="Times New Roman"/>
          <w:bCs/>
          <w:sz w:val="28"/>
          <w:szCs w:val="28"/>
        </w:rPr>
        <w:t>П</w:t>
      </w:r>
      <w:r>
        <w:rPr>
          <w:rFonts w:ascii="Times New Roman" w:hAnsi="Times New Roman"/>
          <w:sz w:val="28"/>
          <w:szCs w:val="28"/>
        </w:rPr>
        <w:t xml:space="preserve">одготовка рабочего места. Подготовка ткани к работе. </w:t>
      </w:r>
      <w:r>
        <w:rPr>
          <w:rFonts w:ascii="Times New Roman" w:hAnsi="Times New Roman"/>
          <w:bCs/>
          <w:sz w:val="28"/>
          <w:szCs w:val="28"/>
        </w:rPr>
        <w:t>Н</w:t>
      </w:r>
      <w:r>
        <w:rPr>
          <w:rFonts w:ascii="Times New Roman" w:hAnsi="Times New Roman"/>
          <w:sz w:val="28"/>
          <w:szCs w:val="28"/>
        </w:rPr>
        <w:t>анесение контура рисунка на ткань</w:t>
      </w:r>
      <w:r>
        <w:rPr>
          <w:rFonts w:ascii="Times New Roman" w:hAnsi="Times New Roman"/>
          <w:bCs/>
          <w:sz w:val="28"/>
          <w:szCs w:val="28"/>
        </w:rPr>
        <w:t>. В</w:t>
      </w:r>
      <w:r>
        <w:rPr>
          <w:rFonts w:ascii="Times New Roman" w:hAnsi="Times New Roman"/>
          <w:sz w:val="28"/>
          <w:szCs w:val="28"/>
        </w:rPr>
        <w:t>ыделение контура рисунка резервирующим составом (воск</w:t>
      </w:r>
      <w:r>
        <w:rPr>
          <w:rFonts w:ascii="Times New Roman" w:hAnsi="Times New Roman"/>
          <w:bCs/>
          <w:sz w:val="28"/>
          <w:szCs w:val="28"/>
        </w:rPr>
        <w:t xml:space="preserve">, </w:t>
      </w:r>
      <w:r>
        <w:rPr>
          <w:rFonts w:ascii="Times New Roman" w:hAnsi="Times New Roman"/>
          <w:sz w:val="28"/>
          <w:szCs w:val="28"/>
        </w:rPr>
        <w:t xml:space="preserve">контур). </w:t>
      </w:r>
      <w:r>
        <w:rPr>
          <w:rFonts w:ascii="Times New Roman" w:hAnsi="Times New Roman"/>
          <w:bCs/>
          <w:sz w:val="28"/>
          <w:szCs w:val="28"/>
        </w:rPr>
        <w:t>П</w:t>
      </w:r>
      <w:r>
        <w:rPr>
          <w:rFonts w:ascii="Times New Roman" w:hAnsi="Times New Roman"/>
          <w:sz w:val="28"/>
          <w:szCs w:val="28"/>
        </w:rPr>
        <w:t>одготовка красок.</w:t>
      </w:r>
      <w:r>
        <w:rPr>
          <w:rFonts w:ascii="Times New Roman" w:hAnsi="Times New Roman"/>
          <w:bCs/>
          <w:sz w:val="28"/>
          <w:szCs w:val="28"/>
        </w:rPr>
        <w:t xml:space="preserve"> Р</w:t>
      </w:r>
      <w:r>
        <w:rPr>
          <w:rFonts w:ascii="Times New Roman" w:hAnsi="Times New Roman"/>
          <w:sz w:val="28"/>
          <w:szCs w:val="28"/>
        </w:rPr>
        <w:t xml:space="preserve">аскрашивание внутри контура. </w:t>
      </w:r>
      <w:r>
        <w:rPr>
          <w:rFonts w:ascii="Times New Roman" w:hAnsi="Times New Roman"/>
          <w:bCs/>
          <w:sz w:val="28"/>
          <w:szCs w:val="28"/>
        </w:rPr>
        <w:t>У</w:t>
      </w:r>
      <w:r>
        <w:rPr>
          <w:rFonts w:ascii="Times New Roman" w:hAnsi="Times New Roman"/>
          <w:sz w:val="28"/>
          <w:szCs w:val="28"/>
        </w:rPr>
        <w:t xml:space="preserve">даление воска с ткани. </w:t>
      </w:r>
      <w:r>
        <w:rPr>
          <w:rFonts w:ascii="Times New Roman" w:hAnsi="Times New Roman"/>
          <w:bCs/>
          <w:sz w:val="28"/>
          <w:szCs w:val="28"/>
        </w:rPr>
        <w:t xml:space="preserve">Уборка рабочего места. </w:t>
      </w:r>
      <w:r>
        <w:rPr>
          <w:rFonts w:ascii="Times New Roman" w:hAnsi="Times New Roman" w:cs="Times New Roman"/>
          <w:sz w:val="28"/>
          <w:szCs w:val="28"/>
        </w:rPr>
        <w:t>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pPr>
        <w:pStyle w:val="406"/>
        <w:spacing w:line="360" w:lineRule="auto"/>
        <w:jc w:val="center"/>
        <w:rPr>
          <w:rFonts w:ascii="Times New Roman" w:hAnsi="Times New Roman"/>
          <w:b/>
          <w:bCs/>
          <w:i/>
          <w:sz w:val="28"/>
          <w:szCs w:val="28"/>
        </w:rPr>
      </w:pPr>
    </w:p>
    <w:p>
      <w:pPr>
        <w:pStyle w:val="406"/>
        <w:spacing w:line="360" w:lineRule="auto"/>
        <w:jc w:val="center"/>
        <w:rPr>
          <w:rFonts w:ascii="Times New Roman" w:hAnsi="Times New Roman"/>
          <w:b/>
          <w:bCs/>
          <w:i/>
          <w:sz w:val="28"/>
          <w:szCs w:val="28"/>
        </w:rPr>
      </w:pPr>
      <w:r>
        <w:rPr>
          <w:rFonts w:ascii="Times New Roman" w:hAnsi="Times New Roman"/>
          <w:b/>
          <w:bCs/>
          <w:i/>
          <w:sz w:val="28"/>
          <w:szCs w:val="28"/>
        </w:rPr>
        <w:t>Керамика</w:t>
      </w:r>
    </w:p>
    <w:p>
      <w:pPr>
        <w:pStyle w:val="436"/>
        <w:spacing w:line="360" w:lineRule="auto"/>
        <w:ind w:firstLine="708"/>
        <w:jc w:val="both"/>
        <w:rPr>
          <w:rFonts w:ascii="Times New Roman" w:hAnsi="Times New Roman" w:cs="Times New Roman"/>
          <w:sz w:val="28"/>
          <w:szCs w:val="28"/>
        </w:rPr>
      </w:pPr>
      <w:r>
        <w:rPr>
          <w:rFonts w:ascii="Times New Roman" w:hAnsi="Times New Roman"/>
          <w:bCs/>
          <w:sz w:val="28"/>
          <w:szCs w:val="28"/>
        </w:rPr>
        <w:t>Различение</w:t>
      </w:r>
      <w:r>
        <w:rPr>
          <w:rFonts w:ascii="Times New Roman" w:hAnsi="Times New Roman"/>
          <w:sz w:val="28"/>
          <w:szCs w:val="28"/>
        </w:rPr>
        <w:t xml:space="preserve"> свойств глины.</w:t>
      </w:r>
      <w:r>
        <w:rPr>
          <w:rFonts w:ascii="Times New Roman" w:hAnsi="Times New Roman"/>
          <w:bCs/>
          <w:sz w:val="28"/>
          <w:szCs w:val="28"/>
        </w:rPr>
        <w:t xml:space="preserve"> </w:t>
      </w:r>
      <w:r>
        <w:rPr>
          <w:rFonts w:ascii="Times New Roman" w:hAnsi="Times New Roman"/>
          <w:sz w:val="28"/>
          <w:szCs w:val="28"/>
        </w:rPr>
        <w:t xml:space="preserve">Подготовка рабочего места. </w:t>
      </w:r>
      <w:r>
        <w:rPr>
          <w:rFonts w:ascii="Times New Roman" w:hAnsi="Times New Roman"/>
          <w:bCs/>
          <w:sz w:val="28"/>
          <w:szCs w:val="28"/>
        </w:rPr>
        <w:t>О</w:t>
      </w:r>
      <w:r>
        <w:rPr>
          <w:rFonts w:ascii="Times New Roman" w:hAnsi="Times New Roman"/>
          <w:sz w:val="28"/>
          <w:szCs w:val="28"/>
        </w:rPr>
        <w:t>трезание куска глины. Отщипывание кусочка глины.</w:t>
      </w:r>
      <w:r>
        <w:rPr>
          <w:rFonts w:ascii="Times New Roman" w:hAnsi="Times New Roman"/>
          <w:bCs/>
          <w:sz w:val="28"/>
          <w:szCs w:val="28"/>
        </w:rPr>
        <w:t xml:space="preserve"> Р</w:t>
      </w:r>
      <w:r>
        <w:rPr>
          <w:rFonts w:ascii="Times New Roman" w:hAnsi="Times New Roman"/>
          <w:sz w:val="28"/>
          <w:szCs w:val="28"/>
          <w:shd w:val="clear" w:color="auto" w:fill="FFFFFF"/>
        </w:rPr>
        <w:t xml:space="preserve">азминание глины. Отбивание глины. </w:t>
      </w:r>
      <w:r>
        <w:rPr>
          <w:rFonts w:ascii="Times New Roman" w:hAnsi="Times New Roman"/>
          <w:bCs/>
          <w:sz w:val="28"/>
          <w:szCs w:val="28"/>
          <w:shd w:val="clear" w:color="auto" w:fill="FFFFFF"/>
        </w:rPr>
        <w:t>Р</w:t>
      </w:r>
      <w:r>
        <w:rPr>
          <w:rFonts w:ascii="Times New Roman" w:hAnsi="Times New Roman"/>
          <w:sz w:val="28"/>
          <w:szCs w:val="28"/>
        </w:rPr>
        <w:t xml:space="preserve">аскатывание глины скалкой. Вырезание формы по шаблону </w:t>
      </w:r>
      <w:r>
        <w:rPr>
          <w:rFonts w:ascii="Times New Roman" w:hAnsi="Times New Roman" w:cs="Times New Roman"/>
          <w:sz w:val="28"/>
          <w:szCs w:val="28"/>
        </w:rPr>
        <w:t xml:space="preserve">(шило, стека и др.). </w:t>
      </w:r>
      <w:r>
        <w:rPr>
          <w:rFonts w:ascii="Times New Roman" w:hAnsi="Times New Roman"/>
          <w:sz w:val="28"/>
          <w:szCs w:val="28"/>
        </w:rPr>
        <w:t xml:space="preserve">Обработка краев изделия. Катание колбаски. Катание шарика. Набивка формы. </w:t>
      </w:r>
      <w:r>
        <w:rPr>
          <w:rFonts w:ascii="Times New Roman" w:hAnsi="Times New Roman"/>
          <w:bCs/>
          <w:sz w:val="28"/>
          <w:szCs w:val="28"/>
        </w:rPr>
        <w:t>Д</w:t>
      </w:r>
      <w:r>
        <w:rPr>
          <w:rFonts w:ascii="Times New Roman" w:hAnsi="Times New Roman"/>
          <w:sz w:val="28"/>
          <w:szCs w:val="28"/>
        </w:rPr>
        <w:t xml:space="preserve">екоративная отделка изделия (нанесение рисунка, присоединение мелких деталей, придание фактуры). Проделывание отверстия в изделии. </w:t>
      </w:r>
      <w:r>
        <w:rPr>
          <w:rFonts w:ascii="Times New Roman" w:hAnsi="Times New Roman"/>
          <w:bCs/>
          <w:sz w:val="28"/>
          <w:szCs w:val="28"/>
        </w:rPr>
        <w:t>П</w:t>
      </w:r>
      <w:r>
        <w:rPr>
          <w:rFonts w:ascii="Times New Roman" w:hAnsi="Times New Roman"/>
          <w:sz w:val="28"/>
          <w:szCs w:val="28"/>
        </w:rPr>
        <w:t xml:space="preserve">окрытие изделия глазурью (краской) способом погружения (с помощью кисти). </w:t>
      </w:r>
      <w:r>
        <w:rPr>
          <w:rFonts w:ascii="Times New Roman" w:hAnsi="Times New Roman"/>
          <w:bCs/>
          <w:sz w:val="28"/>
          <w:szCs w:val="28"/>
          <w:shd w:val="clear" w:color="auto" w:fill="FFFFFF"/>
        </w:rPr>
        <w:t>У</w:t>
      </w:r>
      <w:r>
        <w:rPr>
          <w:rFonts w:ascii="Times New Roman" w:hAnsi="Times New Roman"/>
          <w:sz w:val="28"/>
          <w:szCs w:val="28"/>
        </w:rPr>
        <w:t xml:space="preserve">борка рабочего места. </w:t>
      </w:r>
      <w:r>
        <w:rPr>
          <w:rFonts w:ascii="Times New Roman" w:hAnsi="Times New Roman" w:cs="Times New Roman"/>
          <w:sz w:val="28"/>
          <w:szCs w:val="28"/>
        </w:rPr>
        <w:t>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pPr>
        <w:pStyle w:val="406"/>
        <w:spacing w:line="360" w:lineRule="auto"/>
        <w:jc w:val="center"/>
        <w:rPr>
          <w:rFonts w:ascii="Times New Roman" w:hAnsi="Times New Roman"/>
          <w:b/>
          <w:i/>
          <w:sz w:val="28"/>
          <w:szCs w:val="28"/>
        </w:rPr>
      </w:pPr>
    </w:p>
    <w:p>
      <w:pPr>
        <w:pStyle w:val="406"/>
        <w:spacing w:line="360" w:lineRule="auto"/>
        <w:jc w:val="center"/>
        <w:rPr>
          <w:rFonts w:ascii="Times New Roman" w:hAnsi="Times New Roman"/>
          <w:b/>
          <w:i/>
          <w:sz w:val="28"/>
          <w:szCs w:val="28"/>
        </w:rPr>
      </w:pPr>
      <w:r>
        <w:rPr>
          <w:rFonts w:ascii="Times New Roman" w:hAnsi="Times New Roman"/>
          <w:b/>
          <w:i/>
          <w:sz w:val="28"/>
          <w:szCs w:val="28"/>
        </w:rPr>
        <w:t>Ткачество.</w:t>
      </w:r>
    </w:p>
    <w:p>
      <w:pPr>
        <w:spacing w:line="360" w:lineRule="auto"/>
        <w:ind w:firstLine="708"/>
        <w:jc w:val="both"/>
        <w:rPr>
          <w:rFonts w:ascii="Times New Roman" w:hAnsi="Times New Roman" w:cs="Times New Roman"/>
          <w:sz w:val="28"/>
          <w:szCs w:val="28"/>
        </w:rPr>
      </w:pPr>
      <w:r>
        <w:rPr>
          <w:rFonts w:ascii="Times New Roman" w:hAnsi="Times New Roman" w:cs="Times New Roman"/>
          <w:bCs/>
          <w:sz w:val="28"/>
          <w:szCs w:val="28"/>
        </w:rPr>
        <w:t>Узнавание (р</w:t>
      </w:r>
      <w:r>
        <w:rPr>
          <w:rFonts w:ascii="Times New Roman" w:hAnsi="Times New Roman" w:cs="Times New Roman"/>
          <w:sz w:val="28"/>
          <w:szCs w:val="28"/>
        </w:rPr>
        <w:t>азличение) основных частей ткацкого станка и ткацкого оборудования. Подготовка рабочего места.</w:t>
      </w:r>
      <w:r>
        <w:rPr>
          <w:rFonts w:ascii="Times New Roman" w:hAnsi="Times New Roman" w:cs="Times New Roman"/>
          <w:i/>
          <w:sz w:val="28"/>
          <w:szCs w:val="28"/>
        </w:rPr>
        <w:t xml:space="preserve"> </w:t>
      </w:r>
      <w:r>
        <w:rPr>
          <w:rFonts w:ascii="Times New Roman" w:hAnsi="Times New Roman" w:cs="Times New Roman"/>
          <w:sz w:val="28"/>
          <w:szCs w:val="28"/>
        </w:rPr>
        <w:t xml:space="preserve">Подготовка станка к работе. </w:t>
      </w:r>
      <w:r>
        <w:rPr>
          <w:rFonts w:ascii="Times New Roman" w:hAnsi="Times New Roman" w:cs="Times New Roman"/>
          <w:bCs/>
          <w:sz w:val="28"/>
          <w:szCs w:val="28"/>
        </w:rPr>
        <w:t>Р</w:t>
      </w:r>
      <w:r>
        <w:rPr>
          <w:rFonts w:ascii="Times New Roman" w:hAnsi="Times New Roman" w:cs="Times New Roman"/>
          <w:sz w:val="28"/>
          <w:szCs w:val="28"/>
        </w:rPr>
        <w:t>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w:t>
      </w:r>
      <w:r>
        <w:rPr>
          <w:rFonts w:ascii="Times New Roman" w:hAnsi="Times New Roman" w:cs="Times New Roman"/>
          <w:bCs/>
          <w:sz w:val="28"/>
          <w:szCs w:val="28"/>
        </w:rPr>
        <w:t xml:space="preserve">  </w:t>
      </w:r>
      <w:r>
        <w:rPr>
          <w:rFonts w:ascii="Times New Roman" w:hAnsi="Times New Roman" w:cs="Times New Roman"/>
          <w:sz w:val="28"/>
          <w:szCs w:val="28"/>
        </w:rPr>
        <w:t>Украшение изделия декоративным материалом. Уборка рабочего места. Соблюдение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pPr>
        <w:pStyle w:val="406"/>
        <w:spacing w:line="360" w:lineRule="auto"/>
        <w:jc w:val="center"/>
        <w:rPr>
          <w:rFonts w:ascii="Times New Roman" w:hAnsi="Times New Roman"/>
          <w:b/>
          <w:i/>
          <w:sz w:val="28"/>
          <w:szCs w:val="28"/>
        </w:rPr>
      </w:pPr>
      <w:r>
        <w:rPr>
          <w:rFonts w:ascii="Times New Roman" w:hAnsi="Times New Roman"/>
          <w:b/>
          <w:i/>
          <w:sz w:val="28"/>
          <w:szCs w:val="28"/>
        </w:rPr>
        <w:t>Деревообработка.</w:t>
      </w:r>
    </w:p>
    <w:p>
      <w:pPr>
        <w:pStyle w:val="436"/>
        <w:spacing w:line="360" w:lineRule="auto"/>
        <w:ind w:firstLine="708"/>
        <w:jc w:val="both"/>
        <w:rPr>
          <w:b/>
          <w:sz w:val="28"/>
          <w:szCs w:val="28"/>
        </w:rPr>
      </w:pPr>
      <w:r>
        <w:rPr>
          <w:rFonts w:ascii="Times New Roman" w:hAnsi="Times New Roman"/>
          <w:bCs/>
          <w:sz w:val="28"/>
          <w:szCs w:val="28"/>
        </w:rPr>
        <w:t>Узнавание (р</w:t>
      </w:r>
      <w:r>
        <w:rPr>
          <w:rFonts w:ascii="Times New Roman" w:hAnsi="Times New Roman"/>
          <w:sz w:val="28"/>
          <w:szCs w:val="28"/>
        </w:rPr>
        <w:t>азличение) материалов (древесный (сырье)</w:t>
      </w:r>
      <w:r>
        <w:rPr>
          <w:rFonts w:ascii="Times New Roman" w:hAnsi="Times New Roman"/>
          <w:bCs/>
          <w:sz w:val="28"/>
          <w:szCs w:val="28"/>
        </w:rPr>
        <w:t xml:space="preserve">, </w:t>
      </w:r>
      <w:r>
        <w:rPr>
          <w:rFonts w:ascii="Times New Roman" w:hAnsi="Times New Roman"/>
          <w:sz w:val="28"/>
          <w:szCs w:val="28"/>
        </w:rPr>
        <w:t>крепёжный</w:t>
      </w:r>
      <w:r>
        <w:rPr>
          <w:rFonts w:ascii="Times New Roman" w:hAnsi="Times New Roman"/>
          <w:bCs/>
          <w:sz w:val="28"/>
          <w:szCs w:val="28"/>
        </w:rPr>
        <w:t xml:space="preserve">, </w:t>
      </w:r>
      <w:r>
        <w:rPr>
          <w:rFonts w:ascii="Times New Roman" w:hAnsi="Times New Roman"/>
          <w:sz w:val="28"/>
          <w:szCs w:val="28"/>
        </w:rPr>
        <w:t>покрасочный). Узнавание (различение) инструментов для разметки</w:t>
      </w:r>
      <w:r>
        <w:rPr>
          <w:rFonts w:ascii="Times New Roman" w:hAnsi="Times New Roman"/>
          <w:bCs/>
          <w:sz w:val="28"/>
          <w:szCs w:val="28"/>
        </w:rPr>
        <w:t xml:space="preserve"> (</w:t>
      </w:r>
      <w:r>
        <w:rPr>
          <w:rFonts w:ascii="Times New Roman" w:hAnsi="Times New Roman"/>
          <w:sz w:val="28"/>
          <w:szCs w:val="28"/>
        </w:rPr>
        <w:t xml:space="preserve">для обработки дерева, для соединения деталей). </w:t>
      </w:r>
      <w:r>
        <w:rPr>
          <w:rFonts w:ascii="Times New Roman" w:hAnsi="Times New Roman"/>
          <w:bCs/>
          <w:sz w:val="28"/>
          <w:szCs w:val="28"/>
        </w:rPr>
        <w:t>П</w:t>
      </w:r>
      <w:r>
        <w:rPr>
          <w:rFonts w:ascii="Times New Roman" w:hAnsi="Times New Roman"/>
          <w:sz w:val="28"/>
          <w:szCs w:val="28"/>
        </w:rPr>
        <w:t xml:space="preserve">одготовка рабочего места. Уборка рабочего места. </w:t>
      </w:r>
      <w:r>
        <w:rPr>
          <w:rFonts w:ascii="Times New Roman" w:hAnsi="Times New Roman"/>
          <w:bCs/>
          <w:sz w:val="28"/>
          <w:szCs w:val="28"/>
        </w:rPr>
        <w:t>Подготовительная работа с заготовкой.</w:t>
      </w:r>
      <w:r>
        <w:rPr>
          <w:rFonts w:ascii="Times New Roman" w:hAnsi="Times New Roman"/>
          <w:sz w:val="28"/>
          <w:szCs w:val="28"/>
        </w:rPr>
        <w:t xml:space="preserve"> Разметка заготовки. Распиливание заготовки. Сверление отверстия в заготовке. Шлифовка заготовки наждачной бумагой. Нанесение покрытия на заготовку. </w:t>
      </w:r>
      <w:r>
        <w:rPr>
          <w:rFonts w:ascii="Times New Roman" w:hAnsi="Times New Roman"/>
          <w:bCs/>
          <w:sz w:val="28"/>
          <w:szCs w:val="28"/>
        </w:rPr>
        <w:t>Склеивание</w:t>
      </w:r>
      <w:r>
        <w:rPr>
          <w:rFonts w:ascii="Times New Roman" w:hAnsi="Times New Roman"/>
          <w:sz w:val="28"/>
          <w:szCs w:val="28"/>
        </w:rPr>
        <w:t xml:space="preserve"> деревянных деталей. Соединение деревянных деталей гвоздями (шурупами). </w:t>
      </w:r>
      <w:r>
        <w:rPr>
          <w:rFonts w:ascii="Times New Roman" w:hAnsi="Times New Roman" w:cs="Times New Roman"/>
          <w:sz w:val="28"/>
          <w:szCs w:val="28"/>
        </w:rPr>
        <w:t>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p>
    <w:p>
      <w:pPr>
        <w:pStyle w:val="406"/>
        <w:spacing w:line="360" w:lineRule="auto"/>
        <w:jc w:val="center"/>
        <w:rPr>
          <w:rFonts w:ascii="Times New Roman" w:hAnsi="Times New Roman"/>
          <w:b/>
          <w:sz w:val="28"/>
          <w:szCs w:val="28"/>
        </w:rPr>
      </w:pPr>
      <w:r>
        <w:rPr>
          <w:rFonts w:ascii="Times New Roman" w:hAnsi="Times New Roman"/>
          <w:b/>
          <w:sz w:val="28"/>
          <w:szCs w:val="28"/>
        </w:rPr>
        <w:t>Полиграфия.</w:t>
      </w:r>
    </w:p>
    <w:p>
      <w:pPr>
        <w:pStyle w:val="406"/>
        <w:spacing w:line="360" w:lineRule="auto"/>
        <w:ind w:firstLine="708"/>
        <w:jc w:val="both"/>
        <w:rPr>
          <w:rFonts w:ascii="Times New Roman" w:hAnsi="Times New Roman"/>
          <w:bCs/>
          <w:sz w:val="28"/>
          <w:szCs w:val="28"/>
        </w:rPr>
      </w:pPr>
      <w:r>
        <w:rPr>
          <w:rFonts w:ascii="Times New Roman" w:hAnsi="Times New Roman"/>
          <w:bCs/>
          <w:i/>
          <w:sz w:val="28"/>
          <w:szCs w:val="28"/>
        </w:rPr>
        <w:t>Фотографирование</w:t>
      </w:r>
      <w:r>
        <w:rPr>
          <w:rFonts w:ascii="Times New Roman" w:hAnsi="Times New Roman"/>
          <w:bCs/>
          <w:sz w:val="28"/>
          <w:szCs w:val="28"/>
        </w:rPr>
        <w:t>. Различение</w:t>
      </w:r>
      <w:r>
        <w:rPr>
          <w:rFonts w:ascii="Times New Roman" w:hAnsi="Times New Roman"/>
          <w:sz w:val="28"/>
          <w:szCs w:val="28"/>
        </w:rPr>
        <w:t xml:space="preserve">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Pr>
          <w:rFonts w:ascii="Times New Roman" w:hAnsi="Times New Roman"/>
          <w:bCs/>
          <w:i/>
          <w:sz w:val="28"/>
          <w:szCs w:val="28"/>
        </w:rPr>
        <w:t xml:space="preserve"> </w:t>
      </w:r>
    </w:p>
    <w:p>
      <w:pPr>
        <w:pStyle w:val="406"/>
        <w:spacing w:line="360" w:lineRule="auto"/>
        <w:ind w:firstLine="708"/>
        <w:jc w:val="both"/>
        <w:rPr>
          <w:rFonts w:ascii="Times New Roman" w:hAnsi="Times New Roman"/>
          <w:bCs/>
          <w:i/>
          <w:sz w:val="28"/>
          <w:szCs w:val="28"/>
        </w:rPr>
      </w:pPr>
      <w:r>
        <w:rPr>
          <w:rFonts w:ascii="Times New Roman" w:hAnsi="Times New Roman"/>
          <w:i/>
          <w:sz w:val="28"/>
          <w:szCs w:val="28"/>
        </w:rPr>
        <w:t>Ламинирование</w:t>
      </w:r>
      <w:r>
        <w:rPr>
          <w:rFonts w:ascii="Times New Roman" w:hAnsi="Times New Roman"/>
          <w:sz w:val="28"/>
          <w:szCs w:val="28"/>
        </w:rPr>
        <w:t>.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r>
        <w:rPr>
          <w:rFonts w:ascii="Times New Roman" w:hAnsi="Times New Roman"/>
          <w:bCs/>
          <w:i/>
          <w:sz w:val="28"/>
          <w:szCs w:val="28"/>
        </w:rPr>
        <w:t xml:space="preserve"> </w:t>
      </w:r>
    </w:p>
    <w:p>
      <w:pPr>
        <w:pStyle w:val="436"/>
        <w:spacing w:line="360" w:lineRule="auto"/>
        <w:ind w:firstLine="708"/>
        <w:jc w:val="both"/>
      </w:pPr>
      <w:r>
        <w:rPr>
          <w:rFonts w:ascii="Times New Roman" w:hAnsi="Times New Roman"/>
          <w:i/>
          <w:sz w:val="28"/>
          <w:szCs w:val="28"/>
        </w:rPr>
        <w:t>Выполнение копировальных работ.</w:t>
      </w:r>
      <w:r>
        <w:rPr>
          <w:rFonts w:ascii="Times New Roman" w:hAnsi="Times New Roman"/>
          <w:sz w:val="28"/>
          <w:szCs w:val="28"/>
        </w:rPr>
        <w:t xml:space="preserve"> Различение составных частей копировального аппарата. </w:t>
      </w:r>
      <w:r>
        <w:rPr>
          <w:rFonts w:ascii="Times New Roman" w:hAnsi="Times New Roman" w:cs="Times New Roman"/>
          <w:sz w:val="28"/>
          <w:szCs w:val="28"/>
        </w:rPr>
        <w:t xml:space="preserve">Размещение листа бумаги на стекле планшета. </w:t>
      </w:r>
      <w:r>
        <w:rPr>
          <w:rFonts w:ascii="Times New Roman" w:hAnsi="Times New Roman"/>
          <w:sz w:val="28"/>
          <w:szCs w:val="28"/>
        </w:rPr>
        <w:t>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Pr>
          <w:rFonts w:ascii="Times New Roman" w:hAnsi="Times New Roman"/>
          <w:bCs/>
          <w:i/>
          <w:sz w:val="28"/>
          <w:szCs w:val="28"/>
        </w:rPr>
        <w:t xml:space="preserve"> </w:t>
      </w:r>
    </w:p>
    <w:p>
      <w:pPr>
        <w:pStyle w:val="436"/>
        <w:spacing w:line="360" w:lineRule="auto"/>
        <w:ind w:firstLine="708"/>
        <w:jc w:val="both"/>
      </w:pPr>
      <w:r>
        <w:rPr>
          <w:rFonts w:ascii="Times New Roman" w:hAnsi="Times New Roman"/>
          <w:i/>
          <w:sz w:val="28"/>
          <w:szCs w:val="28"/>
        </w:rPr>
        <w:t>Резка</w:t>
      </w:r>
      <w:r>
        <w:rPr>
          <w:rFonts w:ascii="Times New Roman" w:hAnsi="Times New Roman"/>
          <w:sz w:val="28"/>
          <w:szCs w:val="28"/>
        </w:rPr>
        <w:t>. Р</w:t>
      </w:r>
      <w:r>
        <w:rPr>
          <w:rFonts w:ascii="Times New Roman" w:hAnsi="Times New Roman"/>
          <w:bCs/>
          <w:sz w:val="28"/>
          <w:szCs w:val="28"/>
        </w:rPr>
        <w:t>азличение</w:t>
      </w:r>
      <w:r>
        <w:rPr>
          <w:rFonts w:ascii="Times New Roman" w:hAnsi="Times New Roman"/>
          <w:sz w:val="28"/>
          <w:szCs w:val="28"/>
        </w:rPr>
        <w:t xml:space="preserve"> составных частей резака. </w:t>
      </w:r>
      <w:r>
        <w:rPr>
          <w:rFonts w:ascii="Times New Roman" w:hAnsi="Times New Roman" w:cs="Times New Roman"/>
          <w:sz w:val="28"/>
          <w:szCs w:val="28"/>
        </w:rPr>
        <w:t>Размещение листа на панели корпуса.</w:t>
      </w:r>
      <w:r>
        <w:rPr>
          <w:sz w:val="28"/>
          <w:szCs w:val="28"/>
        </w:rPr>
        <w:t xml:space="preserve"> </w:t>
      </w:r>
      <w:r>
        <w:rPr>
          <w:rFonts w:ascii="Times New Roman" w:hAnsi="Times New Roman"/>
          <w:sz w:val="28"/>
          <w:szCs w:val="28"/>
        </w:rPr>
        <w:t xml:space="preserve">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pPr>
        <w:pStyle w:val="436"/>
        <w:spacing w:line="360" w:lineRule="auto"/>
        <w:ind w:firstLine="708"/>
        <w:jc w:val="both"/>
        <w:rPr>
          <w:rFonts w:ascii="Times New Roman" w:hAnsi="Times New Roman" w:cs="Times New Roman"/>
          <w:sz w:val="28"/>
          <w:szCs w:val="28"/>
        </w:rPr>
      </w:pPr>
      <w:r>
        <w:rPr>
          <w:rFonts w:ascii="Times New Roman" w:hAnsi="Times New Roman"/>
          <w:i/>
          <w:sz w:val="28"/>
          <w:szCs w:val="28"/>
        </w:rPr>
        <w:t>Брошюрование.</w:t>
      </w:r>
      <w:r>
        <w:rPr>
          <w:rFonts w:ascii="Times New Roman" w:hAnsi="Times New Roman"/>
          <w:sz w:val="28"/>
          <w:szCs w:val="28"/>
        </w:rPr>
        <w:t xml:space="preserve"> Различение составных частей брошюровщика. </w:t>
      </w:r>
      <w:r>
        <w:rPr>
          <w:rFonts w:ascii="Times New Roman" w:hAnsi="Times New Roman" w:cs="Times New Roman"/>
          <w:sz w:val="28"/>
          <w:szCs w:val="28"/>
        </w:rPr>
        <w:t xml:space="preserve">Установка пружины на гребень. </w:t>
      </w:r>
      <w:r>
        <w:rPr>
          <w:rFonts w:ascii="Times New Roman" w:hAnsi="Times New Roman"/>
          <w:sz w:val="28"/>
          <w:szCs w:val="28"/>
        </w:rPr>
        <w:t xml:space="preserve">Вставление листа в перфорационное отверстие брошюровщика. Нанизывание листа на пружину. </w:t>
      </w:r>
      <w:r>
        <w:rPr>
          <w:rFonts w:ascii="Times New Roman" w:hAnsi="Times New Roman" w:cs="Times New Roman"/>
          <w:sz w:val="28"/>
          <w:szCs w:val="28"/>
        </w:rPr>
        <w:t>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p>
    <w:p>
      <w:pPr>
        <w:pStyle w:val="436"/>
        <w:spacing w:line="360" w:lineRule="auto"/>
        <w:ind w:firstLine="708"/>
        <w:jc w:val="both"/>
        <w:rPr>
          <w:rFonts w:ascii="Times New Roman" w:hAnsi="Times New Roman"/>
          <w:sz w:val="28"/>
          <w:szCs w:val="28"/>
        </w:rPr>
      </w:pPr>
    </w:p>
    <w:p>
      <w:pPr>
        <w:pStyle w:val="436"/>
        <w:spacing w:line="360" w:lineRule="auto"/>
        <w:ind w:firstLine="708"/>
        <w:jc w:val="both"/>
        <w:rPr>
          <w:rFonts w:ascii="Times New Roman" w:hAnsi="Times New Roman" w:cs="Times New Roman"/>
          <w:sz w:val="28"/>
          <w:szCs w:val="28"/>
        </w:rPr>
      </w:pPr>
      <w:r>
        <w:rPr>
          <w:rFonts w:ascii="Times New Roman" w:hAnsi="Times New Roman"/>
          <w:i/>
          <w:sz w:val="28"/>
          <w:szCs w:val="28"/>
        </w:rPr>
        <w:t>Выполнение операций на компьютере.</w:t>
      </w:r>
      <w:r>
        <w:rPr>
          <w:rFonts w:ascii="Times New Roman" w:hAnsi="Times New Roman"/>
          <w:sz w:val="28"/>
          <w:szCs w:val="28"/>
        </w:rPr>
        <w:t xml:space="preserve"> Р</w:t>
      </w:r>
      <w:r>
        <w:rPr>
          <w:rFonts w:ascii="Times New Roman" w:hAnsi="Times New Roman"/>
          <w:bCs/>
          <w:sz w:val="28"/>
          <w:szCs w:val="28"/>
        </w:rPr>
        <w:t>азличение</w:t>
      </w:r>
      <w:r>
        <w:rPr>
          <w:rFonts w:ascii="Times New Roman" w:hAnsi="Times New Roman"/>
          <w:sz w:val="28"/>
          <w:szCs w:val="28"/>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и др.). Набор текста с печатного образца. Выделение текста.</w:t>
      </w:r>
      <w:r>
        <w:rPr>
          <w:rFonts w:ascii="Times New Roman" w:hAnsi="Times New Roman"/>
          <w:bCs/>
          <w:i/>
          <w:sz w:val="28"/>
          <w:szCs w:val="28"/>
        </w:rPr>
        <w:t xml:space="preserve"> </w:t>
      </w:r>
      <w:r>
        <w:rPr>
          <w:rFonts w:ascii="Times New Roman" w:hAnsi="Times New Roman" w:cs="Times New Roman"/>
          <w:sz w:val="28"/>
          <w:szCs w:val="28"/>
        </w:rPr>
        <w:t xml:space="preserve">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w:t>
      </w:r>
      <w:r>
        <w:rPr>
          <w:rFonts w:ascii="Times New Roman" w:hAnsi="Times New Roman"/>
          <w:sz w:val="28"/>
          <w:szCs w:val="28"/>
        </w:rPr>
        <w:t>Создание текстового файла (папки).</w:t>
      </w:r>
      <w:r>
        <w:rPr>
          <w:rFonts w:ascii="Times New Roman" w:hAnsi="Times New Roman"/>
          <w:bCs/>
          <w:i/>
          <w:sz w:val="28"/>
          <w:szCs w:val="28"/>
        </w:rPr>
        <w:t xml:space="preserve"> </w:t>
      </w:r>
      <w:r>
        <w:rPr>
          <w:rFonts w:ascii="Times New Roman" w:hAnsi="Times New Roman"/>
          <w:sz w:val="28"/>
          <w:szCs w:val="28"/>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pPr>
        <w:pStyle w:val="406"/>
        <w:spacing w:line="360" w:lineRule="auto"/>
        <w:ind w:firstLine="708"/>
        <w:jc w:val="both"/>
        <w:rPr>
          <w:rFonts w:ascii="Times New Roman" w:hAnsi="Times New Roman"/>
          <w:sz w:val="28"/>
          <w:szCs w:val="28"/>
        </w:rPr>
      </w:pPr>
      <w:r>
        <w:rPr>
          <w:rFonts w:ascii="Times New Roman" w:hAnsi="Times New Roman"/>
          <w:i/>
          <w:sz w:val="28"/>
          <w:szCs w:val="28"/>
        </w:rPr>
        <w:t>Печать на принтере</w:t>
      </w:r>
      <w:r>
        <w:rPr>
          <w:rFonts w:ascii="Times New Roman" w:hAnsi="Times New Roman"/>
          <w:sz w:val="28"/>
          <w:szCs w:val="28"/>
        </w:rPr>
        <w:t xml:space="preserve">. </w:t>
      </w:r>
      <w:r>
        <w:rPr>
          <w:rFonts w:ascii="Times New Roman" w:hAnsi="Times New Roman"/>
          <w:bCs/>
          <w:sz w:val="28"/>
          <w:szCs w:val="28"/>
        </w:rPr>
        <w:t>Различение</w:t>
      </w:r>
      <w:r>
        <w:rPr>
          <w:rFonts w:ascii="Times New Roman" w:hAnsi="Times New Roman"/>
          <w:sz w:val="28"/>
          <w:szCs w:val="28"/>
        </w:rPr>
        <w:t xml:space="preserve">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w:t>
      </w:r>
    </w:p>
    <w:p>
      <w:pPr>
        <w:pStyle w:val="43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pPr>
        <w:pStyle w:val="406"/>
      </w:pPr>
    </w:p>
    <w:p>
      <w:pPr>
        <w:pStyle w:val="406"/>
        <w:spacing w:line="360" w:lineRule="auto"/>
        <w:jc w:val="center"/>
        <w:rPr>
          <w:rFonts w:ascii="Times New Roman" w:hAnsi="Times New Roman"/>
          <w:b/>
          <w:i/>
          <w:sz w:val="28"/>
          <w:szCs w:val="28"/>
        </w:rPr>
      </w:pPr>
      <w:r>
        <w:rPr>
          <w:rFonts w:ascii="Times New Roman" w:hAnsi="Times New Roman"/>
          <w:b/>
          <w:i/>
          <w:sz w:val="28"/>
          <w:szCs w:val="28"/>
        </w:rPr>
        <w:t>Растениеводство.</w:t>
      </w:r>
    </w:p>
    <w:p>
      <w:pPr>
        <w:pStyle w:val="436"/>
        <w:spacing w:line="360" w:lineRule="auto"/>
        <w:ind w:firstLine="708"/>
        <w:jc w:val="both"/>
        <w:rPr>
          <w:rFonts w:ascii="Times New Roman" w:hAnsi="Times New Roman"/>
          <w:bCs/>
          <w:i/>
          <w:sz w:val="28"/>
          <w:szCs w:val="28"/>
        </w:rPr>
      </w:pPr>
      <w:r>
        <w:rPr>
          <w:rFonts w:ascii="Times New Roman" w:hAnsi="Times New Roman"/>
          <w:bCs/>
          <w:i/>
          <w:sz w:val="28"/>
          <w:szCs w:val="28"/>
        </w:rPr>
        <w:t>Выращивание комнатных растений</w:t>
      </w:r>
      <w:r>
        <w:rPr>
          <w:rFonts w:ascii="Times New Roman" w:hAnsi="Times New Roman"/>
          <w:bCs/>
          <w:sz w:val="28"/>
          <w:szCs w:val="28"/>
        </w:rPr>
        <w:t xml:space="preserve">. </w:t>
      </w:r>
      <w:r>
        <w:rPr>
          <w:rFonts w:ascii="Times New Roman" w:hAnsi="Times New Roman" w:cs="Times New Roman"/>
          <w:sz w:val="28"/>
          <w:szCs w:val="28"/>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Pr>
          <w:rFonts w:ascii="Times New Roman" w:hAnsi="Times New Roman"/>
          <w:sz w:val="28"/>
          <w:szCs w:val="28"/>
        </w:rPr>
        <w:t>.</w:t>
      </w:r>
      <w:r>
        <w:rPr>
          <w:rFonts w:ascii="Times New Roman" w:hAnsi="Times New Roman"/>
          <w:bCs/>
          <w:i/>
          <w:sz w:val="28"/>
          <w:szCs w:val="28"/>
        </w:rPr>
        <w:t xml:space="preserve"> </w:t>
      </w:r>
    </w:p>
    <w:p>
      <w:pPr>
        <w:pStyle w:val="436"/>
        <w:spacing w:line="360" w:lineRule="auto"/>
        <w:ind w:firstLine="708"/>
        <w:jc w:val="both"/>
        <w:rPr>
          <w:sz w:val="28"/>
          <w:szCs w:val="28"/>
        </w:rPr>
      </w:pPr>
      <w:r>
        <w:rPr>
          <w:rFonts w:ascii="Times New Roman" w:hAnsi="Times New Roman"/>
          <w:bCs/>
          <w:i/>
          <w:sz w:val="28"/>
          <w:szCs w:val="28"/>
        </w:rPr>
        <w:t>Выращивание растений в открытом грунте</w:t>
      </w:r>
      <w:r>
        <w:rPr>
          <w:rFonts w:ascii="Times New Roman" w:hAnsi="Times New Roman"/>
          <w:bCs/>
          <w:sz w:val="28"/>
          <w:szCs w:val="28"/>
        </w:rPr>
        <w:t>. П</w:t>
      </w:r>
      <w:r>
        <w:rPr>
          <w:rFonts w:ascii="Times New Roman" w:hAnsi="Times New Roman"/>
          <w:sz w:val="28"/>
          <w:szCs w:val="28"/>
        </w:rPr>
        <w:t xml:space="preserve">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w:t>
      </w:r>
      <w:r>
        <w:rPr>
          <w:rFonts w:ascii="Times New Roman" w:hAnsi="Times New Roman"/>
          <w:bCs/>
          <w:sz w:val="28"/>
          <w:szCs w:val="28"/>
        </w:rPr>
        <w:t>П</w:t>
      </w:r>
      <w:r>
        <w:rPr>
          <w:rFonts w:ascii="Times New Roman" w:hAnsi="Times New Roman"/>
          <w:sz w:val="28"/>
          <w:szCs w:val="28"/>
        </w:rPr>
        <w:t>одготовка семян к посадке.</w:t>
      </w:r>
      <w:r>
        <w:rPr>
          <w:rFonts w:ascii="Times New Roman" w:hAnsi="Times New Roman"/>
          <w:bCs/>
          <w:sz w:val="28"/>
          <w:szCs w:val="28"/>
        </w:rPr>
        <w:t xml:space="preserve"> </w:t>
      </w:r>
      <w:r>
        <w:rPr>
          <w:rFonts w:ascii="Times New Roman" w:hAnsi="Times New Roman"/>
          <w:sz w:val="28"/>
          <w:szCs w:val="28"/>
        </w:rPr>
        <w:t xml:space="preserve">Посев семян. Высаживание рассады в открытый грунт. </w:t>
      </w:r>
      <w:r>
        <w:rPr>
          <w:rFonts w:ascii="Times New Roman" w:hAnsi="Times New Roman"/>
          <w:bCs/>
          <w:sz w:val="28"/>
          <w:szCs w:val="28"/>
        </w:rPr>
        <w:t>П</w:t>
      </w:r>
      <w:r>
        <w:rPr>
          <w:rFonts w:ascii="Times New Roman" w:hAnsi="Times New Roman"/>
          <w:sz w:val="28"/>
          <w:szCs w:val="28"/>
        </w:rPr>
        <w:t xml:space="preserve">олив растений. Удаление сорняков. Обрезка веток. </w:t>
      </w:r>
      <w:r>
        <w:rPr>
          <w:rFonts w:ascii="Times New Roman" w:hAnsi="Times New Roman"/>
          <w:bCs/>
          <w:sz w:val="28"/>
          <w:szCs w:val="28"/>
        </w:rPr>
        <w:t>В</w:t>
      </w:r>
      <w:r>
        <w:rPr>
          <w:rFonts w:ascii="Times New Roman" w:hAnsi="Times New Roman"/>
          <w:sz w:val="28"/>
          <w:szCs w:val="28"/>
        </w:rPr>
        <w:t>ыкапывание овощей. Срезание овощей. Подготовка овощей к хранению (очищение от земли, обрезка ботвы, просушивание).</w:t>
      </w:r>
      <w:r>
        <w:rPr>
          <w:rFonts w:ascii="Times New Roman" w:hAnsi="Times New Roman"/>
          <w:bCs/>
          <w:i/>
          <w:sz w:val="28"/>
          <w:szCs w:val="28"/>
        </w:rPr>
        <w:t xml:space="preserve"> </w:t>
      </w:r>
      <w:r>
        <w:rPr>
          <w:rFonts w:ascii="Times New Roman" w:hAnsi="Times New Roman"/>
          <w:bCs/>
          <w:sz w:val="28"/>
          <w:szCs w:val="28"/>
        </w:rPr>
        <w:t>Чистка и мытье</w:t>
      </w:r>
      <w:r>
        <w:rPr>
          <w:rFonts w:ascii="Times New Roman" w:hAnsi="Times New Roman"/>
          <w:sz w:val="28"/>
          <w:szCs w:val="28"/>
        </w:rPr>
        <w:t xml:space="preserve"> садового инвентаря.</w:t>
      </w:r>
    </w:p>
    <w:p>
      <w:pPr>
        <w:pStyle w:val="406"/>
      </w:pPr>
    </w:p>
    <w:p>
      <w:pPr>
        <w:pStyle w:val="406"/>
        <w:spacing w:line="360" w:lineRule="auto"/>
        <w:jc w:val="center"/>
        <w:rPr>
          <w:rFonts w:ascii="Times New Roman" w:hAnsi="Times New Roman"/>
          <w:b/>
          <w:bCs/>
          <w:i/>
          <w:sz w:val="28"/>
          <w:szCs w:val="28"/>
        </w:rPr>
      </w:pPr>
      <w:r>
        <w:rPr>
          <w:rFonts w:ascii="Times New Roman" w:hAnsi="Times New Roman"/>
          <w:b/>
          <w:bCs/>
          <w:i/>
          <w:sz w:val="28"/>
          <w:szCs w:val="28"/>
        </w:rPr>
        <w:t>Швейное дело.</w:t>
      </w:r>
    </w:p>
    <w:p>
      <w:pPr>
        <w:pStyle w:val="406"/>
        <w:spacing w:line="360" w:lineRule="auto"/>
        <w:ind w:firstLine="708"/>
        <w:jc w:val="both"/>
        <w:rPr>
          <w:rFonts w:ascii="Times New Roman" w:hAnsi="Times New Roman"/>
          <w:sz w:val="28"/>
          <w:szCs w:val="28"/>
        </w:rPr>
      </w:pPr>
      <w:r>
        <w:rPr>
          <w:rFonts w:ascii="Times New Roman" w:hAnsi="Times New Roman"/>
          <w:i/>
          <w:sz w:val="28"/>
          <w:szCs w:val="28"/>
        </w:rPr>
        <w:t>Ручное шитье</w:t>
      </w:r>
      <w:r>
        <w:rPr>
          <w:rFonts w:ascii="Times New Roman" w:hAnsi="Times New Roman"/>
          <w:sz w:val="28"/>
          <w:szCs w:val="28"/>
        </w:rPr>
        <w:t>.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Pr>
          <w:rFonts w:ascii="Times New Roman" w:hAnsi="Times New Roman"/>
          <w:i/>
          <w:sz w:val="28"/>
          <w:szCs w:val="28"/>
        </w:rPr>
        <w:t xml:space="preserve"> </w:t>
      </w:r>
      <w:r>
        <w:rPr>
          <w:rFonts w:ascii="Times New Roman" w:hAnsi="Times New Roman"/>
          <w:sz w:val="28"/>
          <w:szCs w:val="28"/>
        </w:rPr>
        <w:t xml:space="preserve">(с четырьмя отверстиями, на ножке). Выполнение шва «вперед иголкой». Закрепление нити на ткани. Выполнение шва «через край». </w:t>
      </w:r>
    </w:p>
    <w:p>
      <w:pPr>
        <w:pStyle w:val="406"/>
        <w:spacing w:line="360" w:lineRule="auto"/>
        <w:ind w:firstLine="708"/>
        <w:jc w:val="both"/>
        <w:rPr>
          <w:rFonts w:ascii="Times New Roman" w:hAnsi="Times New Roman"/>
          <w:sz w:val="28"/>
          <w:szCs w:val="28"/>
        </w:rPr>
      </w:pPr>
      <w:r>
        <w:rPr>
          <w:rFonts w:ascii="Times New Roman" w:hAnsi="Times New Roman"/>
          <w:bCs/>
          <w:i/>
          <w:sz w:val="28"/>
          <w:szCs w:val="28"/>
        </w:rPr>
        <w:t>Шитье на электрической машинке.</w:t>
      </w:r>
      <w:r>
        <w:rPr>
          <w:rFonts w:ascii="Times New Roman" w:hAnsi="Times New Roman"/>
          <w:i/>
          <w:sz w:val="28"/>
          <w:szCs w:val="28"/>
        </w:rPr>
        <w:t xml:space="preserve"> </w:t>
      </w:r>
      <w:r>
        <w:rPr>
          <w:rFonts w:ascii="Times New Roman" w:hAnsi="Times New Roman"/>
          <w:sz w:val="28"/>
          <w:szCs w:val="28"/>
        </w:rPr>
        <w:t xml:space="preserve">Различение основных частей электрической швейной машинки. Подготовка рабочего места. </w:t>
      </w:r>
      <w:r>
        <w:rPr>
          <w:rFonts w:ascii="Times New Roman" w:hAnsi="Times New Roman"/>
          <w:bCs/>
          <w:sz w:val="28"/>
          <w:szCs w:val="28"/>
        </w:rPr>
        <w:t>Н</w:t>
      </w:r>
      <w:r>
        <w:rPr>
          <w:rFonts w:ascii="Times New Roman" w:hAnsi="Times New Roman"/>
          <w:sz w:val="28"/>
          <w:szCs w:val="28"/>
        </w:rPr>
        <w:t xml:space="preserve">аматывание нити на шпульку. Вставление шпульки с ниткой в шпульный колпачок. </w:t>
      </w:r>
      <w:r>
        <w:rPr>
          <w:rFonts w:ascii="Times New Roman" w:hAnsi="Times New Roman"/>
          <w:bCs/>
          <w:sz w:val="28"/>
          <w:szCs w:val="28"/>
        </w:rPr>
        <w:t xml:space="preserve"> В</w:t>
      </w:r>
      <w:r>
        <w:rPr>
          <w:rFonts w:ascii="Times New Roman" w:hAnsi="Times New Roman"/>
          <w:sz w:val="28"/>
          <w:szCs w:val="28"/>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w:t>
      </w:r>
      <w:r>
        <w:rPr>
          <w:rFonts w:ascii="Times New Roman" w:hAnsi="Times New Roman"/>
          <w:bCs/>
          <w:sz w:val="28"/>
          <w:szCs w:val="28"/>
        </w:rPr>
        <w:t xml:space="preserve">, </w:t>
      </w:r>
      <w:r>
        <w:rPr>
          <w:rFonts w:ascii="Times New Roman" w:hAnsi="Times New Roman"/>
          <w:sz w:val="28"/>
          <w:szCs w:val="28"/>
        </w:rPr>
        <w:t>наматывание нити на шпульку</w:t>
      </w:r>
      <w:r>
        <w:rPr>
          <w:rFonts w:ascii="Times New Roman" w:hAnsi="Times New Roman"/>
          <w:bCs/>
          <w:sz w:val="28"/>
          <w:szCs w:val="28"/>
        </w:rPr>
        <w:t xml:space="preserve">, </w:t>
      </w:r>
      <w:r>
        <w:rPr>
          <w:rFonts w:ascii="Times New Roman" w:hAnsi="Times New Roman"/>
          <w:sz w:val="28"/>
          <w:szCs w:val="28"/>
        </w:rPr>
        <w:t>вставление шпульки с ниткой в шпульный колпачок</w:t>
      </w:r>
      <w:r>
        <w:rPr>
          <w:rFonts w:ascii="Times New Roman" w:hAnsi="Times New Roman"/>
          <w:bCs/>
          <w:sz w:val="28"/>
          <w:szCs w:val="28"/>
        </w:rPr>
        <w:t xml:space="preserve">, </w:t>
      </w:r>
      <w:r>
        <w:rPr>
          <w:rFonts w:ascii="Times New Roman" w:hAnsi="Times New Roman"/>
          <w:sz w:val="28"/>
          <w:szCs w:val="28"/>
        </w:rPr>
        <w:t>вставление шпульного колпачка в челнок</w:t>
      </w:r>
      <w:r>
        <w:rPr>
          <w:rFonts w:ascii="Times New Roman" w:hAnsi="Times New Roman"/>
          <w:bCs/>
          <w:sz w:val="28"/>
          <w:szCs w:val="28"/>
        </w:rPr>
        <w:t xml:space="preserve">, </w:t>
      </w:r>
      <w:r>
        <w:rPr>
          <w:rFonts w:ascii="Times New Roman" w:hAnsi="Times New Roman"/>
          <w:sz w:val="28"/>
          <w:szCs w:val="28"/>
        </w:rPr>
        <w:t>заправка верхней нити</w:t>
      </w:r>
      <w:r>
        <w:rPr>
          <w:rFonts w:ascii="Times New Roman" w:hAnsi="Times New Roman"/>
          <w:bCs/>
          <w:sz w:val="28"/>
          <w:szCs w:val="28"/>
        </w:rPr>
        <w:t xml:space="preserve">, </w:t>
      </w:r>
      <w:r>
        <w:rPr>
          <w:rFonts w:ascii="Times New Roman" w:hAnsi="Times New Roman"/>
          <w:sz w:val="28"/>
          <w:szCs w:val="28"/>
        </w:rPr>
        <w:t>вывод нижней нити наверх.</w:t>
      </w:r>
      <w:r>
        <w:rPr>
          <w:rFonts w:ascii="Times New Roman" w:hAnsi="Times New Roman"/>
          <w:i/>
          <w:sz w:val="28"/>
          <w:szCs w:val="28"/>
        </w:rPr>
        <w:t xml:space="preserve"> </w:t>
      </w:r>
      <w:r>
        <w:rPr>
          <w:rFonts w:ascii="Times New Roman" w:hAnsi="Times New Roman"/>
          <w:bCs/>
          <w:sz w:val="28"/>
          <w:szCs w:val="28"/>
        </w:rPr>
        <w:t>П</w:t>
      </w:r>
      <w:r>
        <w:rPr>
          <w:rFonts w:ascii="Times New Roman" w:hAnsi="Times New Roman"/>
          <w:sz w:val="28"/>
          <w:szCs w:val="28"/>
        </w:rPr>
        <w:t>одведение ткани под лапку. Опускание иголки в ткань. Соблюдение последовательности действий при подготовке к шитью: поднимание лапки</w:t>
      </w:r>
      <w:r>
        <w:rPr>
          <w:rFonts w:ascii="Times New Roman" w:hAnsi="Times New Roman"/>
          <w:bCs/>
          <w:sz w:val="28"/>
          <w:szCs w:val="28"/>
        </w:rPr>
        <w:t xml:space="preserve">, </w:t>
      </w:r>
      <w:r>
        <w:rPr>
          <w:rFonts w:ascii="Times New Roman" w:hAnsi="Times New Roman"/>
          <w:sz w:val="28"/>
          <w:szCs w:val="28"/>
        </w:rPr>
        <w:t>подведение ткани под лапку</w:t>
      </w:r>
      <w:r>
        <w:rPr>
          <w:rFonts w:ascii="Times New Roman" w:hAnsi="Times New Roman"/>
          <w:bCs/>
          <w:sz w:val="28"/>
          <w:szCs w:val="28"/>
        </w:rPr>
        <w:t xml:space="preserve">, </w:t>
      </w:r>
      <w:r>
        <w:rPr>
          <w:rFonts w:ascii="Times New Roman" w:hAnsi="Times New Roman"/>
          <w:sz w:val="28"/>
          <w:szCs w:val="28"/>
        </w:rPr>
        <w:t>опускание иголки</w:t>
      </w:r>
      <w:r>
        <w:rPr>
          <w:rFonts w:ascii="Times New Roman" w:hAnsi="Times New Roman"/>
          <w:bCs/>
          <w:sz w:val="28"/>
          <w:szCs w:val="28"/>
        </w:rPr>
        <w:t xml:space="preserve">, </w:t>
      </w:r>
      <w:r>
        <w:rPr>
          <w:rFonts w:ascii="Times New Roman" w:hAnsi="Times New Roman"/>
          <w:sz w:val="28"/>
          <w:szCs w:val="28"/>
        </w:rPr>
        <w:t>опускание лапки. Соблюдение последовательности действий при выполнении строчки: нажатие на педаль</w:t>
      </w:r>
      <w:r>
        <w:rPr>
          <w:rFonts w:ascii="Times New Roman" w:hAnsi="Times New Roman"/>
          <w:bCs/>
          <w:sz w:val="28"/>
          <w:szCs w:val="28"/>
        </w:rPr>
        <w:t xml:space="preserve">, </w:t>
      </w:r>
      <w:r>
        <w:rPr>
          <w:rFonts w:ascii="Times New Roman" w:hAnsi="Times New Roman"/>
          <w:sz w:val="28"/>
          <w:szCs w:val="28"/>
        </w:rPr>
        <w:t>регулировка ткани во время строчки</w:t>
      </w:r>
      <w:r>
        <w:rPr>
          <w:rFonts w:ascii="Times New Roman" w:hAnsi="Times New Roman"/>
          <w:bCs/>
          <w:sz w:val="28"/>
          <w:szCs w:val="28"/>
        </w:rPr>
        <w:t xml:space="preserve">, </w:t>
      </w:r>
      <w:r>
        <w:rPr>
          <w:rFonts w:ascii="Times New Roman" w:hAnsi="Times New Roman"/>
          <w:sz w:val="28"/>
          <w:szCs w:val="28"/>
        </w:rPr>
        <w:t>отпускание педали. Соблюдение последовательности действий по окончании шитья: поднятие лапки</w:t>
      </w:r>
      <w:r>
        <w:rPr>
          <w:rFonts w:ascii="Times New Roman" w:hAnsi="Times New Roman"/>
          <w:bCs/>
          <w:sz w:val="28"/>
          <w:szCs w:val="28"/>
        </w:rPr>
        <w:t xml:space="preserve">, </w:t>
      </w:r>
      <w:r>
        <w:rPr>
          <w:rFonts w:ascii="Times New Roman" w:hAnsi="Times New Roman"/>
          <w:sz w:val="28"/>
          <w:szCs w:val="28"/>
        </w:rPr>
        <w:t>поднятие иголки</w:t>
      </w:r>
      <w:r>
        <w:rPr>
          <w:rFonts w:ascii="Times New Roman" w:hAnsi="Times New Roman"/>
          <w:bCs/>
          <w:sz w:val="28"/>
          <w:szCs w:val="28"/>
        </w:rPr>
        <w:t xml:space="preserve">, </w:t>
      </w:r>
      <w:r>
        <w:rPr>
          <w:rFonts w:ascii="Times New Roman" w:hAnsi="Times New Roman"/>
          <w:sz w:val="28"/>
          <w:szCs w:val="28"/>
        </w:rPr>
        <w:t>вынимание ткани из-под лапки</w:t>
      </w:r>
      <w:r>
        <w:rPr>
          <w:rFonts w:ascii="Times New Roman" w:hAnsi="Times New Roman"/>
          <w:bCs/>
          <w:sz w:val="28"/>
          <w:szCs w:val="28"/>
        </w:rPr>
        <w:t xml:space="preserve">, </w:t>
      </w:r>
      <w:r>
        <w:rPr>
          <w:rFonts w:ascii="Times New Roman" w:hAnsi="Times New Roman"/>
          <w:sz w:val="28"/>
          <w:szCs w:val="28"/>
        </w:rPr>
        <w:t xml:space="preserve">обрезание нити. Уборка рабочего места. </w:t>
      </w:r>
    </w:p>
    <w:p>
      <w:pPr>
        <w:pStyle w:val="406"/>
        <w:spacing w:line="360" w:lineRule="auto"/>
        <w:ind w:firstLine="708"/>
        <w:jc w:val="both"/>
        <w:rPr>
          <w:rFonts w:ascii="Times New Roman" w:hAnsi="Times New Roman"/>
          <w:sz w:val="28"/>
          <w:szCs w:val="28"/>
        </w:rPr>
      </w:pPr>
      <w:r>
        <w:rPr>
          <w:rFonts w:ascii="Times New Roman" w:hAnsi="Times New Roman"/>
          <w:bCs/>
          <w:i/>
          <w:sz w:val="28"/>
          <w:szCs w:val="28"/>
        </w:rPr>
        <w:t>Кройка и сборка изделия.</w:t>
      </w:r>
      <w:r>
        <w:rPr>
          <w:rFonts w:ascii="Times New Roman" w:hAnsi="Times New Roman"/>
          <w:bCs/>
          <w:sz w:val="28"/>
          <w:szCs w:val="28"/>
        </w:rPr>
        <w:t xml:space="preserve"> С</w:t>
      </w:r>
      <w:r>
        <w:rPr>
          <w:rFonts w:ascii="Times New Roman" w:hAnsi="Times New Roman"/>
          <w:sz w:val="28"/>
          <w:szCs w:val="28"/>
        </w:rPr>
        <w:t>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Pr>
          <w:rFonts w:ascii="Times New Roman" w:hAnsi="Times New Roman"/>
          <w:bCs/>
          <w:i/>
          <w:sz w:val="28"/>
          <w:szCs w:val="28"/>
        </w:rPr>
        <w:t xml:space="preserve">, </w:t>
      </w:r>
      <w:r>
        <w:rPr>
          <w:rFonts w:ascii="Times New Roman" w:hAnsi="Times New Roman"/>
          <w:sz w:val="28"/>
          <w:szCs w:val="28"/>
        </w:rPr>
        <w:t>выполнение припуска на шов</w:t>
      </w:r>
      <w:r>
        <w:rPr>
          <w:rFonts w:ascii="Times New Roman" w:hAnsi="Times New Roman"/>
          <w:bCs/>
          <w:i/>
          <w:sz w:val="28"/>
          <w:szCs w:val="28"/>
        </w:rPr>
        <w:t xml:space="preserve">, </w:t>
      </w:r>
      <w:r>
        <w:rPr>
          <w:rFonts w:ascii="Times New Roman" w:hAnsi="Times New Roman"/>
          <w:sz w:val="28"/>
          <w:szCs w:val="28"/>
        </w:rPr>
        <w:t>снятие выкройки с ткани</w:t>
      </w:r>
      <w:r>
        <w:rPr>
          <w:rFonts w:ascii="Times New Roman" w:hAnsi="Times New Roman"/>
          <w:bCs/>
          <w:i/>
          <w:sz w:val="28"/>
          <w:szCs w:val="28"/>
        </w:rPr>
        <w:t xml:space="preserve">, </w:t>
      </w:r>
      <w:r>
        <w:rPr>
          <w:rFonts w:ascii="Times New Roman" w:hAnsi="Times New Roman"/>
          <w:sz w:val="28"/>
          <w:szCs w:val="28"/>
        </w:rPr>
        <w:t xml:space="preserve">вырезание детали изделия. Соединение деталей изделия.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 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  </w:t>
      </w:r>
    </w:p>
    <w:p>
      <w:pPr>
        <w:pStyle w:val="406"/>
        <w:spacing w:line="360" w:lineRule="auto"/>
        <w:jc w:val="both"/>
        <w:rPr>
          <w:rFonts w:ascii="Times New Roman" w:hAnsi="Times New Roman"/>
          <w:i/>
          <w:sz w:val="28"/>
          <w:szCs w:val="28"/>
        </w:rPr>
      </w:pPr>
    </w:p>
    <w:p>
      <w:pPr>
        <w:pStyle w:val="406"/>
        <w:spacing w:line="360" w:lineRule="auto"/>
        <w:jc w:val="center"/>
        <w:rPr>
          <w:rFonts w:ascii="Times New Roman" w:hAnsi="Times New Roman"/>
          <w:b/>
          <w:spacing w:val="2"/>
          <w:sz w:val="28"/>
          <w:szCs w:val="28"/>
        </w:rPr>
      </w:pPr>
      <w:r>
        <w:rPr>
          <w:rFonts w:ascii="Times New Roman" w:hAnsi="Times New Roman"/>
          <w:b/>
          <w:spacing w:val="2"/>
          <w:sz w:val="28"/>
          <w:szCs w:val="28"/>
        </w:rPr>
        <w:t>ПРОГРАММЫ КОРРЕКЦИОННЫХ КУРСОВ</w:t>
      </w:r>
    </w:p>
    <w:p>
      <w:pPr>
        <w:pStyle w:val="406"/>
        <w:spacing w:line="360" w:lineRule="auto"/>
        <w:jc w:val="center"/>
        <w:rPr>
          <w:rFonts w:ascii="Times New Roman" w:hAnsi="Times New Roman"/>
          <w:b/>
          <w:i/>
          <w:sz w:val="28"/>
          <w:szCs w:val="28"/>
        </w:rPr>
      </w:pPr>
      <w:r>
        <w:rPr>
          <w:rFonts w:ascii="Times New Roman" w:hAnsi="Times New Roman"/>
          <w:b/>
          <w:sz w:val="28"/>
          <w:szCs w:val="28"/>
          <w:lang w:val="en-US"/>
        </w:rPr>
        <w:t>I</w:t>
      </w:r>
      <w:r>
        <w:rPr>
          <w:rFonts w:ascii="Times New Roman" w:hAnsi="Times New Roman"/>
          <w:b/>
          <w:sz w:val="28"/>
          <w:szCs w:val="28"/>
        </w:rPr>
        <w:t>. СЕНСОРНОЕ РАЗВИТИЕ</w:t>
      </w:r>
      <w:r>
        <w:rPr>
          <w:rFonts w:ascii="Times New Roman" w:hAnsi="Times New Roman"/>
          <w:b/>
          <w:i/>
          <w:sz w:val="28"/>
          <w:szCs w:val="28"/>
        </w:rPr>
        <w:t>.</w:t>
      </w:r>
    </w:p>
    <w:p>
      <w:pPr>
        <w:pStyle w:val="406"/>
        <w:spacing w:line="360" w:lineRule="auto"/>
        <w:jc w:val="center"/>
        <w:rPr>
          <w:rFonts w:ascii="Times New Roman" w:hAnsi="Times New Roman"/>
          <w:b/>
          <w:sz w:val="28"/>
          <w:szCs w:val="28"/>
        </w:rPr>
      </w:pPr>
      <w:r>
        <w:rPr>
          <w:rFonts w:ascii="Times New Roman" w:hAnsi="Times New Roman"/>
          <w:b/>
          <w:sz w:val="28"/>
          <w:szCs w:val="28"/>
        </w:rPr>
        <w:t>Пояснительная записка.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pPr>
        <w:pStyle w:val="406"/>
        <w:spacing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 xml:space="preserve">Целью обучения является обогащение чувственного опыта в процессе целенаправленного систематического воздействия на сохранные анализаторы. </w:t>
      </w:r>
    </w:p>
    <w:p>
      <w:pPr>
        <w:pStyle w:val="406"/>
        <w:spacing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 xml:space="preserve">Программно-методический материал включает </w:t>
      </w:r>
      <w:r>
        <w:rPr>
          <w:rFonts w:ascii="Times New Roman" w:hAnsi="Times New Roman"/>
          <w:bCs/>
          <w:sz w:val="28"/>
          <w:szCs w:val="28"/>
        </w:rPr>
        <w:t>5 разделов</w:t>
      </w:r>
      <w:r>
        <w:rPr>
          <w:rFonts w:ascii="Times New Roman" w:hAnsi="Times New Roman"/>
          <w:sz w:val="28"/>
          <w:szCs w:val="28"/>
        </w:rPr>
        <w:t>: «Зрительное восприятие», «Слуховое восприятие», «Кинестетическое восприятие», «Восприятие запаха», «Восприятие вкуса».</w:t>
      </w:r>
    </w:p>
    <w:p>
      <w:pPr>
        <w:pStyle w:val="406"/>
        <w:spacing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pPr>
        <w:pStyle w:val="406"/>
        <w:spacing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Примерное содержание коррекционных занятий</w:t>
      </w:r>
    </w:p>
    <w:p>
      <w:pPr>
        <w:spacing w:line="360" w:lineRule="auto"/>
        <w:jc w:val="center"/>
        <w:rPr>
          <w:rFonts w:ascii="Times New Roman" w:hAnsi="Times New Roman" w:cs="Times New Roman"/>
          <w:bCs/>
          <w:sz w:val="28"/>
          <w:szCs w:val="28"/>
        </w:rPr>
      </w:pPr>
      <w:r>
        <w:rPr>
          <w:rFonts w:ascii="Times New Roman" w:hAnsi="Times New Roman" w:cs="Times New Roman"/>
          <w:b/>
          <w:bCs/>
          <w:i/>
          <w:sz w:val="28"/>
          <w:szCs w:val="28"/>
        </w:rPr>
        <w:t>Зрительное восприятие</w:t>
      </w:r>
      <w:r>
        <w:rPr>
          <w:rFonts w:ascii="Times New Roman" w:hAnsi="Times New Roman" w:cs="Times New Roman"/>
          <w:bCs/>
          <w:sz w:val="28"/>
          <w:szCs w:val="28"/>
        </w:rPr>
        <w:t>.</w:t>
      </w:r>
    </w:p>
    <w:p>
      <w:pPr>
        <w:spacing w:line="360" w:lineRule="auto"/>
        <w:ind w:firstLine="708"/>
        <w:jc w:val="both"/>
        <w:rPr>
          <w:rFonts w:ascii="Times New Roman" w:hAnsi="Times New Roman" w:cs="Times New Roman"/>
          <w:sz w:val="28"/>
          <w:szCs w:val="28"/>
        </w:rPr>
      </w:pPr>
      <w:r>
        <w:rPr>
          <w:rFonts w:ascii="Times New Roman" w:hAnsi="Times New Roman" w:cs="Times New Roman"/>
          <w:bCs/>
          <w:sz w:val="28"/>
          <w:szCs w:val="28"/>
        </w:rPr>
        <w:t>Ф</w:t>
      </w:r>
      <w:r>
        <w:rPr>
          <w:rFonts w:ascii="Times New Roman" w:hAnsi="Times New Roman" w:cs="Times New Roman"/>
          <w:sz w:val="28"/>
          <w:szCs w:val="28"/>
        </w:rPr>
        <w:t>иксация взгляда на лице человека.</w:t>
      </w:r>
      <w:r>
        <w:rPr>
          <w:rFonts w:ascii="Times New Roman" w:hAnsi="Times New Roman" w:cs="Times New Roman"/>
          <w:i/>
          <w:iCs/>
          <w:sz w:val="28"/>
          <w:szCs w:val="28"/>
        </w:rPr>
        <w:t xml:space="preserve"> </w:t>
      </w:r>
      <w:r>
        <w:rPr>
          <w:rFonts w:ascii="Times New Roman" w:hAnsi="Times New Roman" w:cs="Times New Roman"/>
          <w:iCs/>
          <w:sz w:val="28"/>
          <w:szCs w:val="28"/>
        </w:rPr>
        <w:t>Ф</w:t>
      </w:r>
      <w:r>
        <w:rPr>
          <w:rFonts w:ascii="Times New Roman" w:hAnsi="Times New Roman" w:cs="Times New Roman"/>
          <w:sz w:val="28"/>
          <w:szCs w:val="28"/>
        </w:rPr>
        <w:t xml:space="preserve">иксация взгляда на </w:t>
      </w:r>
      <w:r>
        <w:rPr>
          <w:rFonts w:ascii="Times New Roman" w:hAnsi="Times New Roman" w:cs="Times New Roman"/>
          <w:bCs/>
          <w:sz w:val="28"/>
          <w:szCs w:val="28"/>
        </w:rPr>
        <w:t>неподвижном с</w:t>
      </w:r>
      <w:r>
        <w:rPr>
          <w:rFonts w:ascii="Times New Roman" w:hAnsi="Times New Roman" w:cs="Times New Roman"/>
          <w:sz w:val="28"/>
          <w:szCs w:val="28"/>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Pr>
          <w:rFonts w:ascii="Times New Roman" w:hAnsi="Times New Roman" w:cs="Times New Roman"/>
          <w:iCs/>
          <w:sz w:val="28"/>
          <w:szCs w:val="28"/>
        </w:rPr>
        <w:t>П</w:t>
      </w:r>
      <w:r>
        <w:rPr>
          <w:rFonts w:ascii="Times New Roman" w:hAnsi="Times New Roman" w:cs="Times New Roman"/>
          <w:sz w:val="28"/>
          <w:szCs w:val="28"/>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pPr>
        <w:spacing w:line="360" w:lineRule="auto"/>
        <w:jc w:val="center"/>
        <w:rPr>
          <w:rFonts w:ascii="Times New Roman" w:hAnsi="Times New Roman" w:cs="Times New Roman"/>
          <w:sz w:val="28"/>
          <w:szCs w:val="28"/>
        </w:rPr>
      </w:pPr>
      <w:r>
        <w:rPr>
          <w:rFonts w:ascii="Times New Roman" w:hAnsi="Times New Roman" w:cs="Times New Roman"/>
          <w:b/>
          <w:i/>
          <w:sz w:val="28"/>
          <w:szCs w:val="28"/>
        </w:rPr>
        <w:t>Слуховое восприятие</w:t>
      </w:r>
      <w:r>
        <w:rPr>
          <w:rFonts w:ascii="Times New Roman" w:hAnsi="Times New Roman" w:cs="Times New Roman"/>
          <w:b/>
          <w:sz w:val="28"/>
          <w:szCs w:val="28"/>
        </w:rPr>
        <w:t>.</w:t>
      </w:r>
    </w:p>
    <w:p>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Pr>
          <w:rFonts w:ascii="Times New Roman" w:hAnsi="Times New Roman" w:cs="Times New Roman"/>
          <w:i/>
          <w:iCs/>
          <w:sz w:val="28"/>
          <w:szCs w:val="28"/>
        </w:rPr>
        <w:t xml:space="preserve"> </w:t>
      </w:r>
      <w:r>
        <w:rPr>
          <w:rFonts w:ascii="Times New Roman" w:hAnsi="Times New Roman" w:cs="Times New Roman"/>
          <w:iCs/>
          <w:sz w:val="28"/>
          <w:szCs w:val="28"/>
        </w:rPr>
        <w:t>Л</w:t>
      </w:r>
      <w:r>
        <w:rPr>
          <w:rFonts w:ascii="Times New Roman" w:hAnsi="Times New Roman" w:cs="Times New Roman"/>
          <w:sz w:val="28"/>
          <w:szCs w:val="28"/>
        </w:rPr>
        <w:t>окализация неподвижного удаленного источника звука.</w:t>
      </w:r>
      <w:r>
        <w:rPr>
          <w:rFonts w:ascii="Times New Roman" w:hAnsi="Times New Roman" w:cs="Times New Roman"/>
          <w:i/>
          <w:iCs/>
          <w:sz w:val="28"/>
          <w:szCs w:val="28"/>
        </w:rPr>
        <w:t xml:space="preserve"> </w:t>
      </w:r>
      <w:r>
        <w:rPr>
          <w:rFonts w:ascii="Times New Roman" w:hAnsi="Times New Roman" w:cs="Times New Roman"/>
          <w:iCs/>
          <w:sz w:val="28"/>
          <w:szCs w:val="28"/>
        </w:rPr>
        <w:t>С</w:t>
      </w:r>
      <w:r>
        <w:rPr>
          <w:rFonts w:ascii="Times New Roman" w:hAnsi="Times New Roman" w:cs="Times New Roman"/>
          <w:sz w:val="28"/>
          <w:szCs w:val="28"/>
        </w:rPr>
        <w:t xml:space="preserve">оотнесение звука с его источником. Нахождение одинаковых по звучанию объектов. </w:t>
      </w:r>
    </w:p>
    <w:p>
      <w:pPr>
        <w:spacing w:line="360" w:lineRule="auto"/>
        <w:jc w:val="center"/>
        <w:rPr>
          <w:rFonts w:ascii="Times New Roman" w:hAnsi="Times New Roman" w:cs="Times New Roman"/>
          <w:sz w:val="28"/>
          <w:szCs w:val="28"/>
        </w:rPr>
      </w:pPr>
      <w:r>
        <w:rPr>
          <w:rFonts w:ascii="Times New Roman" w:hAnsi="Times New Roman" w:cs="Times New Roman"/>
          <w:b/>
          <w:i/>
          <w:sz w:val="28"/>
          <w:szCs w:val="28"/>
        </w:rPr>
        <w:t>Кинестетическое восприятие</w:t>
      </w:r>
      <w:r>
        <w:rPr>
          <w:rFonts w:ascii="Times New Roman" w:hAnsi="Times New Roman" w:cs="Times New Roman"/>
          <w:b/>
          <w:sz w:val="28"/>
          <w:szCs w:val="28"/>
        </w:rPr>
        <w:t>.</w:t>
      </w:r>
    </w:p>
    <w:p>
      <w:pPr>
        <w:spacing w:line="360" w:lineRule="auto"/>
        <w:ind w:firstLine="708"/>
        <w:jc w:val="both"/>
        <w:rPr>
          <w:rFonts w:ascii="Times New Roman" w:hAnsi="Times New Roman" w:cs="Times New Roman"/>
          <w:b/>
          <w:sz w:val="28"/>
          <w:szCs w:val="28"/>
        </w:rPr>
      </w:pPr>
      <w:r>
        <w:rPr>
          <w:rFonts w:ascii="Times New Roman" w:hAnsi="Times New Roman" w:cs="Times New Roman"/>
          <w:bCs/>
          <w:sz w:val="28"/>
          <w:szCs w:val="28"/>
        </w:rPr>
        <w:t>Эмоционально-двигательная</w:t>
      </w:r>
      <w:r>
        <w:rPr>
          <w:rFonts w:ascii="Times New Roman" w:hAnsi="Times New Roman" w:cs="Times New Roman"/>
          <w:sz w:val="28"/>
          <w:szCs w:val="28"/>
        </w:rPr>
        <w:t xml:space="preserve">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Pr>
          <w:rFonts w:ascii="Times New Roman" w:hAnsi="Times New Roman" w:cs="Times New Roman"/>
          <w:iCs/>
          <w:sz w:val="28"/>
          <w:szCs w:val="28"/>
        </w:rPr>
        <w:t xml:space="preserve">, </w:t>
      </w:r>
      <w:r>
        <w:rPr>
          <w:rFonts w:ascii="Times New Roman" w:hAnsi="Times New Roman" w:cs="Times New Roman"/>
          <w:sz w:val="28"/>
          <w:szCs w:val="28"/>
        </w:rPr>
        <w:t>вязкости (жидкий, густой, сыпучий).</w:t>
      </w:r>
      <w:r>
        <w:rPr>
          <w:rFonts w:ascii="Times New Roman" w:hAnsi="Times New Roman" w:cs="Times New Roman"/>
          <w:i/>
          <w:iCs/>
          <w:sz w:val="28"/>
          <w:szCs w:val="28"/>
        </w:rPr>
        <w:t xml:space="preserve"> </w:t>
      </w:r>
      <w:r>
        <w:rPr>
          <w:rFonts w:ascii="Times New Roman" w:hAnsi="Times New Roman" w:cs="Times New Roman"/>
          <w:sz w:val="28"/>
          <w:szCs w:val="28"/>
        </w:rPr>
        <w:t>Реакция на вибрацию, исходящую от объектов.</w:t>
      </w:r>
      <w:r>
        <w:rPr>
          <w:rFonts w:ascii="Times New Roman" w:hAnsi="Times New Roman" w:cs="Times New Roman"/>
          <w:iCs/>
          <w:sz w:val="28"/>
          <w:szCs w:val="28"/>
        </w:rPr>
        <w:t xml:space="preserve"> </w:t>
      </w:r>
      <w:r>
        <w:rPr>
          <w:rFonts w:ascii="Times New Roman" w:hAnsi="Times New Roman" w:cs="Times New Roman"/>
          <w:sz w:val="28"/>
          <w:szCs w:val="28"/>
        </w:rPr>
        <w:t>Реакция на давление на поверхность тела.</w:t>
      </w:r>
      <w:r>
        <w:rPr>
          <w:rFonts w:ascii="Times New Roman" w:hAnsi="Times New Roman" w:cs="Times New Roman"/>
          <w:iCs/>
          <w:sz w:val="28"/>
          <w:szCs w:val="28"/>
        </w:rPr>
        <w:t xml:space="preserve"> </w:t>
      </w:r>
      <w:r>
        <w:rPr>
          <w:rFonts w:ascii="Times New Roman" w:hAnsi="Times New Roman" w:cs="Times New Roman"/>
          <w:sz w:val="28"/>
          <w:szCs w:val="28"/>
        </w:rPr>
        <w:t>Реакция на горизонтальное</w:t>
      </w:r>
      <w:r>
        <w:rPr>
          <w:rFonts w:ascii="Times New Roman" w:hAnsi="Times New Roman" w:cs="Times New Roman"/>
          <w:iCs/>
          <w:sz w:val="28"/>
          <w:szCs w:val="28"/>
        </w:rPr>
        <w:t xml:space="preserve"> (</w:t>
      </w:r>
      <w:r>
        <w:rPr>
          <w:rFonts w:ascii="Times New Roman" w:hAnsi="Times New Roman" w:cs="Times New Roman"/>
          <w:sz w:val="28"/>
          <w:szCs w:val="28"/>
        </w:rPr>
        <w:t xml:space="preserve">вертикальное) положение тела. </w:t>
      </w:r>
      <w:r>
        <w:rPr>
          <w:rFonts w:ascii="Times New Roman" w:hAnsi="Times New Roman" w:cs="Times New Roman"/>
          <w:bCs/>
          <w:sz w:val="28"/>
          <w:szCs w:val="28"/>
        </w:rPr>
        <w:t xml:space="preserve">Реакция на положение </w:t>
      </w:r>
      <w:r>
        <w:rPr>
          <w:rFonts w:ascii="Times New Roman" w:hAnsi="Times New Roman" w:cs="Times New Roman"/>
          <w:sz w:val="28"/>
          <w:szCs w:val="28"/>
        </w:rPr>
        <w:t>частей тела</w:t>
      </w:r>
      <w:r>
        <w:rPr>
          <w:rFonts w:ascii="Times New Roman" w:hAnsi="Times New Roman" w:cs="Times New Roman"/>
          <w:iCs/>
          <w:sz w:val="28"/>
          <w:szCs w:val="28"/>
        </w:rPr>
        <w:t xml:space="preserve">. </w:t>
      </w:r>
      <w:r>
        <w:rPr>
          <w:rFonts w:ascii="Times New Roman" w:hAnsi="Times New Roman" w:cs="Times New Roman"/>
          <w:sz w:val="28"/>
          <w:szCs w:val="28"/>
        </w:rPr>
        <w:t>Реакция на соприкосновение тела с разными видами поверхностей.</w:t>
      </w:r>
      <w:r>
        <w:rPr>
          <w:rFonts w:ascii="Times New Roman" w:hAnsi="Times New Roman" w:cs="Times New Roman"/>
          <w:i/>
          <w:iCs/>
          <w:sz w:val="28"/>
          <w:szCs w:val="28"/>
        </w:rPr>
        <w:t xml:space="preserve"> </w:t>
      </w:r>
      <w:r>
        <w:rPr>
          <w:rFonts w:ascii="Times New Roman" w:hAnsi="Times New Roman" w:cs="Times New Roman"/>
          <w:sz w:val="28"/>
          <w:szCs w:val="28"/>
        </w:rPr>
        <w:t>Различение материалов (дерево, металл, клейстер, крупа, вода и др.) по</w:t>
      </w:r>
      <w:r>
        <w:rPr>
          <w:rFonts w:ascii="Times New Roman" w:hAnsi="Times New Roman" w:cs="Times New Roman"/>
          <w:b/>
          <w:sz w:val="28"/>
          <w:szCs w:val="28"/>
        </w:rPr>
        <w:t xml:space="preserve"> </w:t>
      </w:r>
      <w:r>
        <w:rPr>
          <w:rFonts w:ascii="Times New Roman" w:hAnsi="Times New Roman" w:cs="Times New Roman"/>
          <w:sz w:val="28"/>
          <w:szCs w:val="28"/>
        </w:rPr>
        <w:t>температуре (холодный,  горячий)</w:t>
      </w:r>
      <w:r>
        <w:rPr>
          <w:rFonts w:ascii="Times New Roman" w:hAnsi="Times New Roman" w:cs="Times New Roman"/>
          <w:b/>
          <w:sz w:val="28"/>
          <w:szCs w:val="28"/>
        </w:rPr>
        <w:t xml:space="preserve">, </w:t>
      </w:r>
      <w:r>
        <w:rPr>
          <w:rFonts w:ascii="Times New Roman" w:hAnsi="Times New Roman" w:cs="Times New Roman"/>
          <w:sz w:val="28"/>
          <w:szCs w:val="28"/>
        </w:rPr>
        <w:t>фактуре (гладкий, шероховатый)</w:t>
      </w:r>
      <w:r>
        <w:rPr>
          <w:rFonts w:ascii="Times New Roman" w:hAnsi="Times New Roman" w:cs="Times New Roman"/>
          <w:b/>
          <w:sz w:val="28"/>
          <w:szCs w:val="28"/>
        </w:rPr>
        <w:t xml:space="preserve">, </w:t>
      </w:r>
      <w:r>
        <w:rPr>
          <w:rFonts w:ascii="Times New Roman" w:hAnsi="Times New Roman" w:cs="Times New Roman"/>
          <w:sz w:val="28"/>
          <w:szCs w:val="28"/>
        </w:rPr>
        <w:t>влажности (мокрый, сухой)</w:t>
      </w:r>
      <w:r>
        <w:rPr>
          <w:rFonts w:ascii="Times New Roman" w:hAnsi="Times New Roman" w:cs="Times New Roman"/>
          <w:b/>
          <w:sz w:val="28"/>
          <w:szCs w:val="28"/>
        </w:rPr>
        <w:t xml:space="preserve">, </w:t>
      </w:r>
      <w:r>
        <w:rPr>
          <w:rFonts w:ascii="Times New Roman" w:hAnsi="Times New Roman" w:cs="Times New Roman"/>
          <w:sz w:val="28"/>
          <w:szCs w:val="28"/>
        </w:rPr>
        <w:t xml:space="preserve">вязкости (жидкий, густой).  </w:t>
      </w:r>
    </w:p>
    <w:p>
      <w:pPr>
        <w:spacing w:line="360" w:lineRule="auto"/>
        <w:jc w:val="center"/>
        <w:rPr>
          <w:rFonts w:ascii="Times New Roman" w:hAnsi="Times New Roman" w:cs="Times New Roman"/>
          <w:sz w:val="28"/>
          <w:szCs w:val="28"/>
        </w:rPr>
      </w:pPr>
      <w:r>
        <w:rPr>
          <w:rFonts w:ascii="Times New Roman" w:hAnsi="Times New Roman" w:cs="Times New Roman"/>
          <w:b/>
          <w:i/>
          <w:sz w:val="28"/>
          <w:szCs w:val="28"/>
        </w:rPr>
        <w:t>Восприятие запаха</w:t>
      </w:r>
      <w:r>
        <w:rPr>
          <w:rFonts w:ascii="Times New Roman" w:hAnsi="Times New Roman" w:cs="Times New Roman"/>
          <w:b/>
          <w:sz w:val="28"/>
          <w:szCs w:val="28"/>
        </w:rPr>
        <w:t>.</w:t>
      </w:r>
    </w:p>
    <w:p>
      <w:pPr>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Реакция на запахи. Узнавание (различение) объектов по запаху (лимон, банан, хвоя, кофе и др.) </w:t>
      </w:r>
    </w:p>
    <w:p>
      <w:pPr>
        <w:spacing w:line="360" w:lineRule="auto"/>
        <w:jc w:val="center"/>
        <w:rPr>
          <w:rFonts w:ascii="Times New Roman" w:hAnsi="Times New Roman" w:cs="Times New Roman"/>
          <w:b/>
          <w:i/>
          <w:sz w:val="28"/>
          <w:szCs w:val="28"/>
        </w:rPr>
      </w:pPr>
    </w:p>
    <w:p>
      <w:pPr>
        <w:spacing w:line="360" w:lineRule="auto"/>
        <w:jc w:val="center"/>
        <w:rPr>
          <w:rFonts w:ascii="Times New Roman" w:hAnsi="Times New Roman" w:cs="Times New Roman"/>
          <w:sz w:val="28"/>
          <w:szCs w:val="28"/>
        </w:rPr>
      </w:pPr>
      <w:r>
        <w:rPr>
          <w:rFonts w:ascii="Times New Roman" w:hAnsi="Times New Roman" w:cs="Times New Roman"/>
          <w:b/>
          <w:i/>
          <w:sz w:val="28"/>
          <w:szCs w:val="28"/>
        </w:rPr>
        <w:t>Восприятие вкуса</w:t>
      </w:r>
      <w:r>
        <w:rPr>
          <w:rFonts w:ascii="Times New Roman" w:hAnsi="Times New Roman" w:cs="Times New Roman"/>
          <w:b/>
          <w:sz w:val="28"/>
          <w:szCs w:val="28"/>
        </w:rPr>
        <w:t>.</w:t>
      </w:r>
    </w:p>
    <w:p>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ПРЕДМЕТНО-ПРАКТИЧЕСКИЕ ДЕЙСТВИЯ</w:t>
      </w:r>
    </w:p>
    <w:p>
      <w:pPr>
        <w:pStyle w:val="406"/>
        <w:spacing w:line="360" w:lineRule="auto"/>
        <w:jc w:val="center"/>
        <w:rPr>
          <w:rFonts w:ascii="Times New Roman" w:hAnsi="Times New Roman"/>
          <w:b/>
          <w:sz w:val="28"/>
          <w:szCs w:val="28"/>
        </w:rPr>
      </w:pPr>
      <w:r>
        <w:rPr>
          <w:rFonts w:ascii="Times New Roman" w:hAnsi="Times New Roman"/>
          <w:b/>
          <w:sz w:val="28"/>
          <w:szCs w:val="28"/>
        </w:rPr>
        <w:t>Пояснительная записка.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pPr>
        <w:pStyle w:val="406"/>
        <w:spacing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Целью обучения является формирование целенаправленных произвольных действий с различными предметами и материалами.</w:t>
      </w:r>
    </w:p>
    <w:p>
      <w:pPr>
        <w:pStyle w:val="406"/>
        <w:spacing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 xml:space="preserve">Программно-методический материал включает </w:t>
      </w:r>
      <w:r>
        <w:rPr>
          <w:rFonts w:ascii="Times New Roman" w:hAnsi="Times New Roman"/>
          <w:bCs/>
          <w:sz w:val="28"/>
          <w:szCs w:val="28"/>
        </w:rPr>
        <w:t>2 раздела</w:t>
      </w:r>
      <w:r>
        <w:rPr>
          <w:rFonts w:ascii="Times New Roman" w:hAnsi="Times New Roman"/>
          <w:sz w:val="28"/>
          <w:szCs w:val="28"/>
        </w:rPr>
        <w:t>: «Действия с материалами», «Действия с предметами».</w:t>
      </w:r>
    </w:p>
    <w:p>
      <w:pPr>
        <w:pStyle w:val="406"/>
        <w:spacing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Материально-техническое оснащение учебного предмета </w:t>
      </w:r>
      <w:r>
        <w:rPr>
          <w:rFonts w:ascii="Times New Roman" w:hAnsi="Times New Roman"/>
          <w:bCs/>
          <w:sz w:val="28"/>
          <w:szCs w:val="28"/>
        </w:rPr>
        <w:t xml:space="preserve">«Предметно-практические действия» </w:t>
      </w:r>
      <w:r>
        <w:rPr>
          <w:rFonts w:ascii="Times New Roman" w:hAnsi="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pPr>
        <w:pStyle w:val="406"/>
        <w:spacing w:line="360" w:lineRule="auto"/>
        <w:ind w:firstLine="708"/>
        <w:jc w:val="both"/>
        <w:rPr>
          <w:rFonts w:ascii="Times New Roman" w:hAnsi="Times New Roman"/>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Примерное содержание коррекционных занятий</w:t>
      </w:r>
    </w:p>
    <w:p>
      <w:pPr>
        <w:spacing w:line="360" w:lineRule="auto"/>
        <w:jc w:val="center"/>
        <w:rPr>
          <w:rFonts w:ascii="Times New Roman" w:hAnsi="Times New Roman" w:cs="Times New Roman"/>
          <w:sz w:val="28"/>
          <w:szCs w:val="28"/>
        </w:rPr>
      </w:pPr>
      <w:r>
        <w:rPr>
          <w:rFonts w:ascii="Times New Roman" w:hAnsi="Times New Roman" w:cs="Times New Roman"/>
          <w:b/>
          <w:i/>
          <w:sz w:val="28"/>
          <w:szCs w:val="28"/>
        </w:rPr>
        <w:t>Действия с материалами</w:t>
      </w:r>
      <w:r>
        <w:rPr>
          <w:rFonts w:ascii="Times New Roman" w:hAnsi="Times New Roman" w:cs="Times New Roman"/>
          <w:b/>
          <w:sz w:val="28"/>
          <w:szCs w:val="28"/>
        </w:rPr>
        <w:t>.</w:t>
      </w:r>
    </w:p>
    <w:p>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Сминание материала </w:t>
      </w:r>
      <w:r>
        <w:rPr>
          <w:rFonts w:ascii="Times New Roman" w:hAnsi="Times New Roman" w:cs="Times New Roman"/>
          <w:bCs/>
          <w:sz w:val="28"/>
        </w:rPr>
        <w:t xml:space="preserve">(салфетки, туалетная бумага, бумажные полотенца, газета, цветная, папиросная бумага, калька и др.) двумя руками (одной рукой, пальцами). </w:t>
      </w:r>
      <w:r>
        <w:rPr>
          <w:rFonts w:ascii="Times New Roman" w:hAnsi="Times New Roman" w:cs="Times New Roman"/>
          <w:sz w:val="28"/>
        </w:rPr>
        <w:t xml:space="preserve">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Pr>
          <w:rFonts w:ascii="Times New Roman" w:hAnsi="Times New Roman" w:cs="Times New Roman"/>
          <w:bCs/>
          <w:sz w:val="28"/>
        </w:rPr>
        <w:t>Наматывание материала</w:t>
      </w:r>
      <w:r>
        <w:rPr>
          <w:rFonts w:ascii="Times New Roman" w:hAnsi="Times New Roman" w:cs="Times New Roman"/>
          <w:sz w:val="28"/>
        </w:rPr>
        <w:t xml:space="preserve"> (бельевая веревка, шпагат, шерстяные нитки, шнур и др.). </w:t>
      </w:r>
    </w:p>
    <w:p>
      <w:pPr>
        <w:spacing w:line="360" w:lineRule="auto"/>
        <w:jc w:val="center"/>
        <w:rPr>
          <w:rFonts w:ascii="Times New Roman" w:hAnsi="Times New Roman" w:cs="Times New Roman"/>
          <w:sz w:val="28"/>
        </w:rPr>
      </w:pPr>
      <w:r>
        <w:rPr>
          <w:rFonts w:ascii="Times New Roman" w:hAnsi="Times New Roman" w:cs="Times New Roman"/>
          <w:b/>
          <w:i/>
          <w:sz w:val="28"/>
        </w:rPr>
        <w:t>Действия с предметами.</w:t>
      </w:r>
    </w:p>
    <w:p>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Pr>
          <w:rFonts w:ascii="Times New Roman" w:hAnsi="Times New Roman" w:cs="Times New Roman"/>
          <w:bCs/>
          <w:sz w:val="28"/>
        </w:rPr>
        <w:t>Толкание предмета от себя (</w:t>
      </w:r>
      <w:r>
        <w:rPr>
          <w:rFonts w:ascii="Times New Roman" w:hAnsi="Times New Roman" w:cs="Times New Roman"/>
          <w:sz w:val="28"/>
        </w:rPr>
        <w:t>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 ДВИГАТЕЛЬНОЕ РАЗВИТИЕ</w:t>
      </w:r>
    </w:p>
    <w:p>
      <w:pPr>
        <w:pStyle w:val="406"/>
        <w:spacing w:line="360" w:lineRule="auto"/>
        <w:jc w:val="center"/>
        <w:rPr>
          <w:rFonts w:ascii="Times New Roman" w:hAnsi="Times New Roman"/>
          <w:b/>
          <w:sz w:val="28"/>
          <w:szCs w:val="28"/>
        </w:rPr>
      </w:pPr>
      <w:r>
        <w:rPr>
          <w:rFonts w:ascii="Times New Roman" w:hAnsi="Times New Roman"/>
          <w:b/>
          <w:sz w:val="28"/>
          <w:szCs w:val="28"/>
        </w:rPr>
        <w:t>Пояснительная записка.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pPr>
        <w:pStyle w:val="406"/>
        <w:spacing w:line="360" w:lineRule="auto"/>
        <w:jc w:val="center"/>
        <w:rPr>
          <w:rFonts w:ascii="Times New Roman" w:hAnsi="Times New Roman"/>
          <w:b/>
          <w:sz w:val="28"/>
          <w:szCs w:val="28"/>
        </w:rPr>
      </w:pPr>
      <w:r>
        <w:rPr>
          <w:rFonts w:ascii="Times New Roman" w:hAnsi="Times New Roman"/>
          <w:b/>
          <w:sz w:val="28"/>
          <w:szCs w:val="28"/>
        </w:rPr>
        <w:t>Примерное содержание коррекционных занятий</w:t>
      </w:r>
    </w:p>
    <w:p>
      <w:pPr>
        <w:pStyle w:val="406"/>
        <w:spacing w:line="360" w:lineRule="auto"/>
        <w:ind w:firstLine="708"/>
        <w:jc w:val="both"/>
        <w:rPr>
          <w:rFonts w:ascii="Times New Roman" w:hAnsi="Times New Roman"/>
          <w:sz w:val="28"/>
        </w:rPr>
      </w:pPr>
      <w:r>
        <w:rPr>
          <w:rFonts w:ascii="Times New Roman" w:hAnsi="Times New Roman"/>
          <w:sz w:val="28"/>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Pr>
          <w:rFonts w:ascii="Times New Roman" w:hAnsi="Times New Roman"/>
          <w:b/>
          <w:sz w:val="28"/>
        </w:rPr>
        <w:t xml:space="preserve">, </w:t>
      </w:r>
      <w:r>
        <w:rPr>
          <w:rFonts w:ascii="Times New Roman" w:hAnsi="Times New Roman"/>
          <w:sz w:val="28"/>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 </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lang w:val="en-US"/>
        </w:rPr>
        <w:t>IV</w:t>
      </w:r>
      <w:r>
        <w:rPr>
          <w:rFonts w:ascii="Times New Roman" w:hAnsi="Times New Roman"/>
          <w:b/>
          <w:sz w:val="28"/>
          <w:szCs w:val="28"/>
        </w:rPr>
        <w:t>. АЛЬТЕРНАТИВНАЯ И ДОПОЛНИТЕЛЬНАЯ КОММУНИКАЦИЯ</w:t>
      </w:r>
    </w:p>
    <w:p>
      <w:pPr>
        <w:pStyle w:val="406"/>
        <w:spacing w:line="360" w:lineRule="auto"/>
        <w:jc w:val="center"/>
        <w:rPr>
          <w:rFonts w:ascii="Times New Roman" w:hAnsi="Times New Roman"/>
          <w:b/>
          <w:sz w:val="28"/>
          <w:szCs w:val="28"/>
        </w:rPr>
      </w:pPr>
      <w:r>
        <w:rPr>
          <w:rFonts w:ascii="Times New Roman" w:hAnsi="Times New Roman"/>
          <w:b/>
          <w:sz w:val="28"/>
          <w:szCs w:val="28"/>
        </w:rPr>
        <w:t>Пояснительная записка.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У ребенка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Техническое оснащение включает: предметы, графические изображения, знаковые системы,  </w:t>
      </w:r>
      <w:r>
        <w:rPr>
          <w:rFonts w:ascii="Times New Roman" w:hAnsi="Times New Roman" w:eastAsia="ArialMT"/>
          <w:sz w:val="28"/>
          <w:szCs w:val="28"/>
        </w:rPr>
        <w:t xml:space="preserve">таблицы букв, </w:t>
      </w:r>
      <w:r>
        <w:rPr>
          <w:rFonts w:ascii="Times New Roman" w:hAnsi="Times New Roman"/>
          <w:sz w:val="28"/>
          <w:szCs w:val="28"/>
        </w:rPr>
        <w:t xml:space="preserve">карточки с напечатанными словами, наборы букв, коммуникативные таблицы и коммуникативные тетради, записывающие и воспроизводящие устройства (например: Language Master </w:t>
      </w:r>
      <w:r>
        <w:rPr>
          <w:rFonts w:ascii="Times New Roman" w:hAnsi="Times New Roman"/>
          <w:bCs/>
          <w:sz w:val="28"/>
          <w:szCs w:val="28"/>
        </w:rPr>
        <w:t>“Big Mac”</w:t>
      </w:r>
      <w:r>
        <w:rPr>
          <w:rFonts w:ascii="Times New Roman" w:hAnsi="Times New Roman"/>
          <w:sz w:val="28"/>
          <w:szCs w:val="28"/>
        </w:rPr>
        <w:t xml:space="preserve">, </w:t>
      </w:r>
      <w:r>
        <w:rPr>
          <w:rFonts w:ascii="Times New Roman" w:hAnsi="Times New Roman"/>
          <w:bCs/>
          <w:sz w:val="28"/>
          <w:szCs w:val="28"/>
        </w:rPr>
        <w:t xml:space="preserve">“Step by step”, “GoTalk”, “MinTalker” и др.), а также компьютерные программы, например: </w:t>
      </w:r>
      <w:r>
        <w:rPr>
          <w:rFonts w:ascii="Times New Roman" w:hAnsi="Times New Roman"/>
          <w:bCs/>
          <w:sz w:val="28"/>
          <w:szCs w:val="28"/>
          <w:lang w:val="en-US"/>
        </w:rPr>
        <w:t>PicTop</w:t>
      </w:r>
      <w:r>
        <w:rPr>
          <w:rFonts w:ascii="Times New Roman" w:hAnsi="Times New Roman"/>
          <w:bCs/>
          <w:sz w:val="28"/>
          <w:szCs w:val="28"/>
        </w:rPr>
        <w:t xml:space="preserve"> и синтезирующие речь устройства </w:t>
      </w:r>
      <w:r>
        <w:rPr>
          <w:rFonts w:ascii="Times New Roman" w:hAnsi="Times New Roman" w:eastAsia="ArialMT"/>
          <w:sz w:val="28"/>
          <w:szCs w:val="28"/>
        </w:rPr>
        <w:t>(планшетный компьютер) и др.</w:t>
      </w:r>
    </w:p>
    <w:p>
      <w:pPr>
        <w:pStyle w:val="406"/>
        <w:spacing w:line="360" w:lineRule="auto"/>
        <w:jc w:val="center"/>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Примерное содержание коррекционных занятий</w:t>
      </w:r>
    </w:p>
    <w:p>
      <w:pPr>
        <w:pStyle w:val="406"/>
        <w:spacing w:line="360" w:lineRule="auto"/>
        <w:jc w:val="center"/>
        <w:rPr>
          <w:rFonts w:ascii="Times New Roman" w:hAnsi="Times New Roman"/>
          <w:b/>
          <w:i/>
          <w:sz w:val="28"/>
          <w:szCs w:val="28"/>
        </w:rPr>
      </w:pPr>
      <w:r>
        <w:rPr>
          <w:rFonts w:ascii="Times New Roman" w:hAnsi="Times New Roman"/>
          <w:b/>
          <w:i/>
          <w:sz w:val="28"/>
          <w:szCs w:val="28"/>
        </w:rPr>
        <w:t>Коммуникация с использованием невербальных средств</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pPr>
        <w:pStyle w:val="441"/>
        <w:spacing w:line="360" w:lineRule="auto"/>
        <w:ind w:left="0" w:firstLine="708"/>
        <w:jc w:val="both"/>
        <w:rPr>
          <w:i/>
          <w:sz w:val="28"/>
          <w:szCs w:val="28"/>
          <w:u w:val="single"/>
        </w:rPr>
      </w:pPr>
      <w:r>
        <w:rPr>
          <w:sz w:val="28"/>
          <w:szCs w:val="28"/>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Pr>
          <w:color w:val="000000"/>
          <w:sz w:val="28"/>
          <w:szCs w:val="28"/>
        </w:rPr>
        <w:t xml:space="preserve">устройства </w:t>
      </w:r>
      <w:r>
        <w:rPr>
          <w:sz w:val="28"/>
          <w:szCs w:val="28"/>
        </w:rPr>
        <w:t>«</w:t>
      </w:r>
      <w:r>
        <w:rPr>
          <w:sz w:val="28"/>
          <w:szCs w:val="28"/>
          <w:lang w:val="en-US"/>
        </w:rPr>
        <w:t>Language</w:t>
      </w:r>
      <w:r>
        <w:rPr>
          <w:sz w:val="28"/>
          <w:szCs w:val="28"/>
        </w:rPr>
        <w:t xml:space="preserve"> </w:t>
      </w:r>
      <w:r>
        <w:rPr>
          <w:sz w:val="28"/>
          <w:szCs w:val="28"/>
          <w:lang w:val="en-US"/>
        </w:rPr>
        <w:t>Master</w:t>
      </w:r>
      <w:r>
        <w:rPr>
          <w:sz w:val="28"/>
          <w:szCs w:val="28"/>
        </w:rPr>
        <w:t>”</w:t>
      </w:r>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w:t>
      </w:r>
      <w:r>
        <w:rPr>
          <w:bCs/>
          <w:sz w:val="28"/>
          <w:szCs w:val="28"/>
        </w:rPr>
        <w:t>коммуникативной кнопки  (“</w:t>
      </w:r>
      <w:r>
        <w:rPr>
          <w:bCs/>
          <w:sz w:val="28"/>
          <w:szCs w:val="28"/>
          <w:lang w:val="en-US"/>
        </w:rPr>
        <w:t>Big</w:t>
      </w:r>
      <w:r>
        <w:rPr>
          <w:bCs/>
          <w:sz w:val="28"/>
          <w:szCs w:val="28"/>
        </w:rPr>
        <w:t xml:space="preserve"> </w:t>
      </w:r>
      <w:r>
        <w:rPr>
          <w:bCs/>
          <w:sz w:val="28"/>
          <w:szCs w:val="28"/>
          <w:lang w:val="en-US"/>
        </w:rPr>
        <w:t>Mac</w:t>
      </w:r>
      <w:r>
        <w:rPr>
          <w:bCs/>
          <w:sz w:val="28"/>
          <w:szCs w:val="28"/>
        </w:rPr>
        <w:t>””, «</w:t>
      </w:r>
      <w:r>
        <w:rPr>
          <w:color w:val="000000"/>
          <w:sz w:val="28"/>
          <w:szCs w:val="28"/>
          <w:lang w:val="en-US"/>
        </w:rPr>
        <w:t>Talk</w:t>
      </w:r>
      <w:r>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Pr>
          <w:color w:val="000000"/>
          <w:sz w:val="28"/>
          <w:szCs w:val="28"/>
        </w:rPr>
        <w:t xml:space="preserve"> </w:t>
      </w:r>
      <w:r>
        <w:rPr>
          <w:color w:val="000000"/>
          <w:sz w:val="28"/>
          <w:szCs w:val="28"/>
          <w:lang w:val="en-US"/>
        </w:rPr>
        <w:t>Talk</w:t>
      </w:r>
      <w:r>
        <w:rPr>
          <w:color w:val="000000"/>
          <w:sz w:val="28"/>
          <w:szCs w:val="28"/>
        </w:rPr>
        <w:t xml:space="preserve"> </w:t>
      </w:r>
      <w:r>
        <w:rPr>
          <w:color w:val="000000"/>
          <w:sz w:val="28"/>
          <w:szCs w:val="28"/>
          <w:lang w:val="en-US"/>
        </w:rPr>
        <w:t>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w:t>
      </w:r>
      <w:r>
        <w:rPr>
          <w:bCs/>
          <w:sz w:val="28"/>
          <w:szCs w:val="28"/>
          <w:lang w:val="en-US"/>
        </w:rPr>
        <w:t>Step</w:t>
      </w:r>
      <w:r>
        <w:rPr>
          <w:bCs/>
          <w:sz w:val="28"/>
          <w:szCs w:val="28"/>
        </w:rPr>
        <w:t xml:space="preserve"> </w:t>
      </w:r>
      <w:r>
        <w:rPr>
          <w:bCs/>
          <w:sz w:val="28"/>
          <w:szCs w:val="28"/>
          <w:lang w:val="en-US"/>
        </w:rPr>
        <w:t>by</w:t>
      </w:r>
      <w:r>
        <w:rPr>
          <w:bCs/>
          <w:sz w:val="28"/>
          <w:szCs w:val="28"/>
        </w:rPr>
        <w:t xml:space="preserve"> </w:t>
      </w:r>
      <w:r>
        <w:rPr>
          <w:bCs/>
          <w:sz w:val="28"/>
          <w:szCs w:val="28"/>
          <w:lang w:val="en-US"/>
        </w:rPr>
        <w:t>step</w:t>
      </w:r>
      <w:r>
        <w:rPr>
          <w:bCs/>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w:t>
      </w:r>
      <w:r>
        <w:rPr>
          <w:bCs/>
          <w:sz w:val="28"/>
          <w:szCs w:val="28"/>
          <w:lang w:val="en-US"/>
        </w:rPr>
        <w:t>GoTalk</w:t>
      </w:r>
      <w:r>
        <w:rPr>
          <w:bCs/>
          <w:sz w:val="28"/>
          <w:szCs w:val="28"/>
        </w:rPr>
        <w:t>» (</w:t>
      </w:r>
      <w:r>
        <w:rPr>
          <w:sz w:val="28"/>
          <w:szCs w:val="28"/>
        </w:rPr>
        <w:t>«</w:t>
      </w:r>
      <w:r>
        <w:rPr>
          <w:color w:val="000000"/>
          <w:sz w:val="28"/>
          <w:szCs w:val="28"/>
          <w:lang w:val="en-US"/>
        </w:rPr>
        <w:t>MinTalker</w:t>
      </w:r>
      <w:r>
        <w:rPr>
          <w:color w:val="000000"/>
          <w:sz w:val="28"/>
          <w:szCs w:val="28"/>
        </w:rPr>
        <w:t>»,     «</w:t>
      </w:r>
      <w:r>
        <w:rPr>
          <w:color w:val="000000"/>
          <w:sz w:val="28"/>
          <w:szCs w:val="28"/>
          <w:lang w:val="en-US"/>
        </w:rPr>
        <w:t>SmallTalker</w:t>
      </w:r>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r>
        <w:rPr>
          <w:color w:val="000000"/>
          <w:sz w:val="28"/>
          <w:szCs w:val="28"/>
          <w:lang w:val="en-US"/>
        </w:rPr>
        <w:t>PowerTalker</w:t>
      </w:r>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pPr>
        <w:pStyle w:val="406"/>
        <w:spacing w:line="360" w:lineRule="auto"/>
        <w:jc w:val="center"/>
        <w:rPr>
          <w:rFonts w:ascii="Times New Roman" w:hAnsi="Times New Roman"/>
          <w:b/>
          <w:i/>
          <w:sz w:val="28"/>
          <w:szCs w:val="28"/>
        </w:rPr>
      </w:pPr>
    </w:p>
    <w:p>
      <w:pPr>
        <w:pStyle w:val="406"/>
        <w:spacing w:line="360" w:lineRule="auto"/>
        <w:jc w:val="center"/>
        <w:rPr>
          <w:rFonts w:ascii="Times New Roman" w:hAnsi="Times New Roman"/>
          <w:b/>
          <w:i/>
          <w:sz w:val="28"/>
          <w:szCs w:val="28"/>
        </w:rPr>
      </w:pPr>
      <w:r>
        <w:rPr>
          <w:rFonts w:ascii="Times New Roman" w:hAnsi="Times New Roman"/>
          <w:b/>
          <w:i/>
          <w:sz w:val="28"/>
          <w:szCs w:val="28"/>
        </w:rPr>
        <w:t>Развитие речи средствами невербальной коммуникации</w:t>
      </w:r>
    </w:p>
    <w:p>
      <w:pPr>
        <w:jc w:val="center"/>
        <w:rPr>
          <w:rFonts w:ascii="Times New Roman" w:hAnsi="Times New Roman"/>
          <w:i/>
          <w:sz w:val="28"/>
          <w:szCs w:val="28"/>
        </w:rPr>
      </w:pPr>
      <w:r>
        <w:rPr>
          <w:rFonts w:ascii="Times New Roman" w:hAnsi="Times New Roman"/>
          <w:i/>
          <w:sz w:val="28"/>
          <w:szCs w:val="28"/>
        </w:rPr>
        <w:t>Импрессивная речь</w:t>
      </w:r>
    </w:p>
    <w:p>
      <w:pPr>
        <w:spacing w:line="360" w:lineRule="auto"/>
        <w:ind w:firstLine="708"/>
        <w:jc w:val="both"/>
        <w:rPr>
          <w:rFonts w:ascii="Times New Roman" w:hAnsi="Times New Roman"/>
          <w:b/>
          <w:kern w:val="0"/>
          <w:sz w:val="28"/>
          <w:szCs w:val="28"/>
        </w:rPr>
      </w:pPr>
      <w:r>
        <w:rPr>
          <w:rFonts w:ascii="Times New Roman" w:hAnsi="Times New Roman"/>
          <w:bCs/>
          <w:kern w:val="2"/>
          <w:sz w:val="28"/>
          <w:szCs w:val="28"/>
        </w:rPr>
        <w:t xml:space="preserve">Понимание простых по звуковому составу слов </w:t>
      </w:r>
      <w:r>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Pr>
          <w:rFonts w:ascii="Times New Roman" w:hAnsi="Times New Roman"/>
          <w:bCs/>
          <w:kern w:val="2"/>
          <w:sz w:val="28"/>
          <w:szCs w:val="28"/>
        </w:rPr>
        <w:t>Реагирование на собственное имя.</w:t>
      </w:r>
      <w:r>
        <w:rPr>
          <w:rFonts w:ascii="Times New Roman" w:hAnsi="Times New Roman"/>
          <w:b/>
          <w:kern w:val="0"/>
          <w:sz w:val="28"/>
          <w:szCs w:val="28"/>
        </w:rPr>
        <w:t xml:space="preserve"> </w:t>
      </w:r>
      <w:r>
        <w:rPr>
          <w:rFonts w:ascii="Times New Roman" w:hAnsi="Times New Roman"/>
          <w:bCs/>
          <w:kern w:val="2"/>
          <w:sz w:val="28"/>
          <w:szCs w:val="28"/>
        </w:rPr>
        <w:t>Узнавание (различение) имён членов семьи, учащихся класса, педагогов.</w:t>
      </w:r>
      <w:r>
        <w:rPr>
          <w:rFonts w:ascii="Times New Roman" w:hAnsi="Times New Roman"/>
          <w:b/>
          <w:kern w:val="0"/>
          <w:sz w:val="28"/>
          <w:szCs w:val="28"/>
        </w:rPr>
        <w:t xml:space="preserve"> </w:t>
      </w:r>
      <w:r>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Pr>
          <w:rFonts w:ascii="Times New Roman" w:hAnsi="Times New Roman"/>
          <w:bCs/>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Pr>
          <w:rFonts w:ascii="Times New Roman" w:hAnsi="Times New Roman"/>
          <w:bCs/>
          <w:kern w:val="2"/>
          <w:sz w:val="28"/>
          <w:szCs w:val="28"/>
        </w:rPr>
        <w:t>Понимание слов, обозначающих действия предмета (пить, есть, сидеть, стоять, бегать, спать, рисовать, играть, гулять и др.).</w:t>
      </w:r>
      <w:r>
        <w:rPr>
          <w:rFonts w:ascii="Times New Roman" w:hAnsi="Times New Roman"/>
          <w:b/>
          <w:kern w:val="0"/>
          <w:sz w:val="28"/>
          <w:szCs w:val="28"/>
        </w:rPr>
        <w:t xml:space="preserve"> </w:t>
      </w:r>
      <w:r>
        <w:rPr>
          <w:rFonts w:ascii="Times New Roman" w:hAnsi="Times New Roman"/>
          <w:bCs/>
          <w:kern w:val="2"/>
          <w:sz w:val="28"/>
          <w:szCs w:val="28"/>
        </w:rPr>
        <w:t xml:space="preserve">Понимание слов, обозначающих признак предмета (цвет, величина, форма и др.). </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pPr>
        <w:pStyle w:val="406"/>
        <w:spacing w:line="360" w:lineRule="auto"/>
        <w:jc w:val="center"/>
        <w:rPr>
          <w:rFonts w:ascii="Times New Roman" w:hAnsi="Times New Roman"/>
          <w:bCs/>
          <w:i/>
          <w:kern w:val="2"/>
          <w:sz w:val="28"/>
          <w:szCs w:val="28"/>
        </w:rPr>
      </w:pPr>
      <w:r>
        <w:rPr>
          <w:rFonts w:ascii="Times New Roman" w:hAnsi="Times New Roman"/>
          <w:bCs/>
          <w:i/>
          <w:kern w:val="2"/>
          <w:sz w:val="28"/>
          <w:szCs w:val="28"/>
        </w:rPr>
        <w:t>Экспрессия с использованием средств невербальной коммуникации.</w:t>
      </w:r>
    </w:p>
    <w:p>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pPr>
        <w:pStyle w:val="406"/>
        <w:spacing w:line="360" w:lineRule="auto"/>
        <w:jc w:val="both"/>
        <w:rPr>
          <w:rFonts w:ascii="Times New Roman" w:hAnsi="Times New Roman"/>
          <w:b/>
          <w:i/>
          <w:sz w:val="28"/>
        </w:rPr>
      </w:pPr>
      <w:r>
        <w:rPr>
          <w:rFonts w:ascii="Times New Roman" w:hAnsi="Times New Roman"/>
          <w:sz w:val="28"/>
        </w:rPr>
        <w:t>Составление рассказа о себе с использованием графического изображения (электронного устройства).</w:t>
      </w:r>
    </w:p>
    <w:p>
      <w:pPr>
        <w:pStyle w:val="406"/>
        <w:spacing w:line="360" w:lineRule="auto"/>
        <w:jc w:val="center"/>
        <w:rPr>
          <w:rFonts w:ascii="Times New Roman" w:hAnsi="Times New Roman"/>
          <w:i/>
          <w:sz w:val="28"/>
        </w:rPr>
      </w:pPr>
      <w:r>
        <w:rPr>
          <w:rFonts w:ascii="Times New Roman" w:hAnsi="Times New Roman"/>
          <w:i/>
          <w:sz w:val="28"/>
        </w:rPr>
        <w:t>Чтение и письмо</w:t>
      </w:r>
    </w:p>
    <w:p>
      <w:pPr>
        <w:pStyle w:val="406"/>
        <w:spacing w:line="360" w:lineRule="auto"/>
        <w:jc w:val="both"/>
        <w:rPr>
          <w:rFonts w:ascii="Times New Roman" w:hAnsi="Times New Roman"/>
          <w:sz w:val="28"/>
          <w:u w:val="single"/>
        </w:rPr>
      </w:pPr>
      <w:r>
        <w:rPr>
          <w:rFonts w:ascii="Times New Roman" w:hAnsi="Times New Roman"/>
          <w:sz w:val="28"/>
          <w:u w:val="single"/>
        </w:rPr>
        <w:t xml:space="preserve">Глобальное чтение. </w:t>
      </w:r>
    </w:p>
    <w:p>
      <w:pPr>
        <w:pStyle w:val="406"/>
        <w:spacing w:line="360" w:lineRule="auto"/>
        <w:jc w:val="both"/>
        <w:rPr>
          <w:rFonts w:ascii="Times New Roman" w:hAnsi="Times New Roman"/>
          <w:sz w:val="28"/>
        </w:rPr>
      </w:pPr>
      <w:r>
        <w:rPr>
          <w:rFonts w:ascii="Times New Roman" w:hAnsi="Times New Roman"/>
          <w:sz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pPr>
        <w:widowControl w:val="0"/>
        <w:spacing w:after="0" w:line="360" w:lineRule="auto"/>
        <w:jc w:val="both"/>
        <w:rPr>
          <w:rFonts w:ascii="Times New Roman" w:hAnsi="Times New Roman" w:cs="Times New Roman"/>
          <w:sz w:val="36"/>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lang w:val="en-US"/>
        </w:rPr>
        <w:t>V</w:t>
      </w:r>
      <w:r>
        <w:rPr>
          <w:rFonts w:ascii="Times New Roman" w:hAnsi="Times New Roman"/>
          <w:b/>
          <w:sz w:val="28"/>
          <w:szCs w:val="28"/>
        </w:rPr>
        <w:t>. КОРРЕКЦИОННО-РАЗВИВАЮЩИЕ ЗАНЯТИЯ</w:t>
      </w:r>
    </w:p>
    <w:p>
      <w:pPr>
        <w:pStyle w:val="406"/>
        <w:spacing w:line="360" w:lineRule="auto"/>
        <w:jc w:val="center"/>
        <w:rPr>
          <w:rFonts w:ascii="Times New Roman" w:hAnsi="Times New Roman"/>
          <w:b/>
          <w:sz w:val="28"/>
          <w:szCs w:val="28"/>
        </w:rPr>
      </w:pPr>
      <w:r>
        <w:rPr>
          <w:rFonts w:ascii="Times New Roman" w:hAnsi="Times New Roman"/>
          <w:b/>
          <w:sz w:val="28"/>
          <w:szCs w:val="28"/>
        </w:rPr>
        <w:t>Пояснительная записка.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 </w:t>
      </w:r>
    </w:p>
    <w:p>
      <w:pPr>
        <w:pStyle w:val="406"/>
      </w:pPr>
    </w:p>
    <w:p>
      <w:pPr>
        <w:pStyle w:val="406"/>
        <w:spacing w:line="360" w:lineRule="auto"/>
        <w:jc w:val="center"/>
        <w:rPr>
          <w:rFonts w:ascii="Times New Roman" w:hAnsi="Times New Roman"/>
          <w:b/>
          <w:sz w:val="28"/>
          <w:szCs w:val="28"/>
        </w:rPr>
      </w:pPr>
      <w:r>
        <w:rPr>
          <w:rFonts w:ascii="Times New Roman" w:hAnsi="Times New Roman"/>
          <w:b/>
          <w:sz w:val="28"/>
          <w:szCs w:val="28"/>
        </w:rPr>
        <w:t>3.2.3.</w:t>
      </w:r>
      <w:r>
        <w:rPr>
          <w:rFonts w:ascii="Times New Roman" w:hAnsi="Times New Roman"/>
          <w:b/>
          <w:caps/>
          <w:spacing w:val="2"/>
          <w:sz w:val="28"/>
          <w:szCs w:val="28"/>
        </w:rPr>
        <w:t xml:space="preserve"> </w:t>
      </w:r>
      <w:r>
        <w:rPr>
          <w:rFonts w:ascii="Times New Roman" w:hAnsi="Times New Roman"/>
          <w:b/>
          <w:sz w:val="28"/>
          <w:szCs w:val="28"/>
        </w:rPr>
        <w:t>Программа нравственного развития</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Программа предлагает следующие </w:t>
      </w:r>
      <w:r>
        <w:rPr>
          <w:rFonts w:ascii="Times New Roman" w:hAnsi="Times New Roman"/>
          <w:b/>
          <w:sz w:val="28"/>
          <w:szCs w:val="28"/>
        </w:rPr>
        <w:t>направления</w:t>
      </w:r>
      <w:r>
        <w:rPr>
          <w:rFonts w:ascii="Times New Roman" w:hAnsi="Times New Roman"/>
          <w:sz w:val="28"/>
          <w:szCs w:val="28"/>
        </w:rPr>
        <w:t xml:space="preserve"> </w:t>
      </w:r>
      <w:r>
        <w:rPr>
          <w:rFonts w:ascii="Times New Roman" w:hAnsi="Times New Roman"/>
          <w:b/>
          <w:bCs/>
          <w:sz w:val="28"/>
          <w:szCs w:val="28"/>
        </w:rPr>
        <w:t>нравственного развития</w:t>
      </w:r>
      <w:r>
        <w:rPr>
          <w:rFonts w:ascii="Times New Roman" w:hAnsi="Times New Roman"/>
          <w:bCs/>
          <w:sz w:val="28"/>
          <w:szCs w:val="28"/>
        </w:rPr>
        <w:t xml:space="preserve"> обучающихся</w:t>
      </w:r>
      <w:r>
        <w:rPr>
          <w:rFonts w:ascii="Times New Roman" w:hAnsi="Times New Roman"/>
          <w:sz w:val="28"/>
          <w:szCs w:val="28"/>
        </w:rPr>
        <w:t>:</w:t>
      </w:r>
    </w:p>
    <w:p>
      <w:pPr>
        <w:pStyle w:val="406"/>
        <w:spacing w:line="360" w:lineRule="auto"/>
        <w:ind w:firstLine="708"/>
        <w:jc w:val="both"/>
        <w:rPr>
          <w:rFonts w:ascii="Times New Roman" w:hAnsi="Times New Roman"/>
          <w:sz w:val="28"/>
          <w:szCs w:val="28"/>
        </w:rPr>
      </w:pPr>
      <w:r>
        <w:rPr>
          <w:rFonts w:ascii="Times New Roman" w:hAnsi="Times New Roman"/>
          <w:sz w:val="28"/>
          <w:szCs w:val="28"/>
          <w:u w:val="single"/>
        </w:rPr>
        <w:t>Осмысление ценности жизни (своей и окружающих)</w:t>
      </w:r>
      <w:r>
        <w:rPr>
          <w:rFonts w:ascii="Times New Roman" w:hAnsi="Times New Roman"/>
          <w:sz w:val="28"/>
          <w:szCs w:val="28"/>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pPr>
        <w:pStyle w:val="406"/>
        <w:spacing w:line="360" w:lineRule="auto"/>
        <w:ind w:firstLine="708"/>
        <w:jc w:val="both"/>
        <w:rPr>
          <w:rFonts w:ascii="Times New Roman" w:hAnsi="Times New Roman"/>
          <w:sz w:val="28"/>
          <w:szCs w:val="28"/>
        </w:rPr>
      </w:pPr>
      <w:r>
        <w:rPr>
          <w:rFonts w:ascii="Times New Roman" w:hAnsi="Times New Roman"/>
          <w:sz w:val="28"/>
          <w:szCs w:val="28"/>
          <w:u w:val="single"/>
        </w:rPr>
        <w:t>Отношение к себе и к другим, как к самоценности. Воспитание чувства уважения к друг другу, к человеку вообще</w:t>
      </w:r>
      <w:r>
        <w:rPr>
          <w:rFonts w:ascii="Times New Roman" w:hAnsi="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 </w:t>
      </w:r>
    </w:p>
    <w:p>
      <w:pPr>
        <w:pStyle w:val="406"/>
        <w:spacing w:line="360" w:lineRule="auto"/>
        <w:ind w:firstLine="708"/>
        <w:jc w:val="both"/>
        <w:rPr>
          <w:rFonts w:ascii="Times New Roman" w:hAnsi="Times New Roman"/>
          <w:sz w:val="28"/>
          <w:szCs w:val="28"/>
        </w:rPr>
      </w:pPr>
      <w:r>
        <w:rPr>
          <w:rFonts w:ascii="Times New Roman" w:hAnsi="Times New Roman"/>
          <w:sz w:val="28"/>
          <w:szCs w:val="28"/>
          <w:u w:val="single"/>
        </w:rPr>
        <w:t>Осмысление свободы и ответственности</w:t>
      </w:r>
      <w:r>
        <w:rPr>
          <w:rFonts w:ascii="Times New Roman" w:hAnsi="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pPr>
        <w:pStyle w:val="406"/>
        <w:spacing w:line="360" w:lineRule="auto"/>
        <w:ind w:firstLine="708"/>
        <w:jc w:val="both"/>
        <w:rPr>
          <w:rFonts w:ascii="Times New Roman" w:hAnsi="Times New Roman"/>
          <w:sz w:val="28"/>
          <w:szCs w:val="28"/>
        </w:rPr>
      </w:pPr>
      <w:r>
        <w:rPr>
          <w:rFonts w:ascii="Times New Roman" w:hAnsi="Times New Roman"/>
          <w:sz w:val="28"/>
          <w:szCs w:val="28"/>
          <w:u w:val="single"/>
        </w:rPr>
        <w:t>Укрепление веры и доверия</w:t>
      </w:r>
      <w:r>
        <w:rPr>
          <w:rFonts w:ascii="Times New Roman" w:hAnsi="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pPr>
        <w:pStyle w:val="406"/>
        <w:spacing w:line="360" w:lineRule="auto"/>
        <w:ind w:firstLine="708"/>
        <w:jc w:val="both"/>
        <w:rPr>
          <w:rFonts w:ascii="Times New Roman" w:hAnsi="Times New Roman"/>
          <w:sz w:val="28"/>
          <w:szCs w:val="28"/>
        </w:rPr>
      </w:pPr>
      <w:r>
        <w:rPr>
          <w:rFonts w:ascii="Times New Roman" w:hAnsi="Times New Roman"/>
          <w:sz w:val="28"/>
          <w:szCs w:val="28"/>
          <w:u w:val="single"/>
        </w:rPr>
        <w:t>Взаимодействие с окружающими на основе общекультурных норм и  правил социального поведения</w:t>
      </w:r>
      <w:r>
        <w:rPr>
          <w:rFonts w:ascii="Times New Roman" w:hAnsi="Times New Roman"/>
          <w:sz w:val="28"/>
          <w:szCs w:val="28"/>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pPr>
        <w:pStyle w:val="406"/>
        <w:spacing w:line="360" w:lineRule="auto"/>
        <w:ind w:firstLine="708"/>
        <w:jc w:val="both"/>
        <w:rPr>
          <w:rFonts w:ascii="Times New Roman" w:hAnsi="Times New Roman"/>
          <w:sz w:val="28"/>
          <w:szCs w:val="28"/>
        </w:rPr>
      </w:pPr>
      <w:r>
        <w:rPr>
          <w:rFonts w:ascii="Times New Roman" w:hAnsi="Times New Roman"/>
          <w:sz w:val="28"/>
          <w:szCs w:val="28"/>
          <w:u w:val="single"/>
        </w:rPr>
        <w:t>Ориентация в религиозных ценностях и следование им на доступном уровне</w:t>
      </w:r>
      <w:r>
        <w:rPr>
          <w:rFonts w:ascii="Times New Roman" w:hAnsi="Times New Roman"/>
          <w:sz w:val="28"/>
          <w:szCs w:val="28"/>
        </w:rPr>
        <w:t xml:space="preserve"> предпочтительна для семейного воспитания, но, по согласованию с родителями, возможна в образовательной организации. Работа по данному направлению происходит </w:t>
      </w:r>
      <w:r>
        <w:rPr>
          <w:rFonts w:ascii="Times New Roman" w:hAnsi="Times New Roman"/>
          <w:b/>
          <w:sz w:val="28"/>
          <w:szCs w:val="28"/>
        </w:rPr>
        <w:t>с учетом желания и вероисповедания обучающихся и их семей</w:t>
      </w:r>
      <w:r>
        <w:rPr>
          <w:rFonts w:ascii="Times New Roman" w:hAnsi="Times New Roman"/>
          <w:sz w:val="28"/>
          <w:szCs w:val="28"/>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pPr>
        <w:pStyle w:val="406"/>
        <w:spacing w:line="360" w:lineRule="auto"/>
        <w:ind w:left="708"/>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 xml:space="preserve">3.2.4. Программа формирования экологической культуры, </w:t>
      </w:r>
    </w:p>
    <w:p>
      <w:pPr>
        <w:pStyle w:val="406"/>
        <w:spacing w:line="360" w:lineRule="auto"/>
        <w:jc w:val="center"/>
        <w:rPr>
          <w:rFonts w:ascii="Times New Roman" w:hAnsi="Times New Roman"/>
          <w:b/>
          <w:sz w:val="28"/>
          <w:szCs w:val="28"/>
        </w:rPr>
      </w:pPr>
      <w:r>
        <w:rPr>
          <w:rFonts w:ascii="Times New Roman" w:hAnsi="Times New Roman"/>
          <w:b/>
          <w:sz w:val="28"/>
          <w:szCs w:val="28"/>
        </w:rPr>
        <w:t>здорового и безопасного образа жизни</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 </w:t>
      </w:r>
    </w:p>
    <w:p>
      <w:pPr>
        <w:pStyle w:val="406"/>
        <w:numPr>
          <w:ilvl w:val="0"/>
          <w:numId w:val="28"/>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pPr>
        <w:pStyle w:val="406"/>
        <w:numPr>
          <w:ilvl w:val="0"/>
          <w:numId w:val="28"/>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формирование и развитие познавательного интереса и бережного отношения к природе; 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 особенностей; </w:t>
      </w:r>
    </w:p>
    <w:p>
      <w:pPr>
        <w:pStyle w:val="406"/>
        <w:numPr>
          <w:ilvl w:val="0"/>
          <w:numId w:val="28"/>
        </w:numPr>
        <w:suppressAutoHyphens w:val="0"/>
        <w:spacing w:line="360" w:lineRule="auto"/>
        <w:jc w:val="both"/>
        <w:rPr>
          <w:rFonts w:ascii="Times New Roman" w:hAnsi="Times New Roman"/>
          <w:sz w:val="28"/>
          <w:szCs w:val="28"/>
        </w:rPr>
      </w:pPr>
      <w:r>
        <w:rPr>
          <w:rFonts w:ascii="Times New Roman" w:hAnsi="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pPr>
        <w:pStyle w:val="406"/>
        <w:numPr>
          <w:ilvl w:val="0"/>
          <w:numId w:val="28"/>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 </w:t>
      </w:r>
    </w:p>
    <w:p>
      <w:pPr>
        <w:pStyle w:val="406"/>
        <w:numPr>
          <w:ilvl w:val="0"/>
          <w:numId w:val="28"/>
        </w:numPr>
        <w:suppressAutoHyphens w:val="0"/>
        <w:spacing w:line="360" w:lineRule="auto"/>
        <w:jc w:val="both"/>
        <w:rPr>
          <w:rFonts w:ascii="Times New Roman" w:hAnsi="Times New Roman"/>
          <w:sz w:val="28"/>
          <w:szCs w:val="28"/>
        </w:rPr>
      </w:pPr>
      <w:r>
        <w:rPr>
          <w:rFonts w:ascii="Times New Roman" w:hAnsi="Times New Roman"/>
          <w:sz w:val="28"/>
          <w:szCs w:val="28"/>
        </w:rPr>
        <w:t>формирование готовности ребенка безбоязненно обращаться к врачу по любым вопросам, связанным с особенностями состояния здоровья;</w:t>
      </w:r>
    </w:p>
    <w:p>
      <w:pPr>
        <w:pStyle w:val="406"/>
        <w:numPr>
          <w:ilvl w:val="0"/>
          <w:numId w:val="28"/>
        </w:numPr>
        <w:suppressAutoHyphens w:val="0"/>
        <w:spacing w:line="360" w:lineRule="auto"/>
        <w:jc w:val="both"/>
        <w:rPr>
          <w:rFonts w:ascii="Times New Roman" w:hAnsi="Times New Roman"/>
          <w:sz w:val="28"/>
          <w:szCs w:val="28"/>
        </w:rPr>
      </w:pPr>
      <w:r>
        <w:rPr>
          <w:rFonts w:ascii="Times New Roman" w:hAnsi="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С 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pPr>
        <w:pStyle w:val="406"/>
        <w:spacing w:line="360" w:lineRule="auto"/>
        <w:rPr>
          <w:rFonts w:ascii="Times New Roman" w:hAnsi="Times New Roman"/>
          <w:b/>
          <w:sz w:val="28"/>
          <w:szCs w:val="28"/>
        </w:rPr>
      </w:pPr>
    </w:p>
    <w:p>
      <w:pPr>
        <w:pStyle w:val="406"/>
        <w:spacing w:line="360" w:lineRule="auto"/>
        <w:rPr>
          <w:rFonts w:ascii="Times New Roman" w:hAnsi="Times New Roman"/>
          <w:b/>
          <w:sz w:val="28"/>
          <w:szCs w:val="28"/>
        </w:rPr>
      </w:pPr>
    </w:p>
    <w:p>
      <w:pPr>
        <w:pStyle w:val="406"/>
        <w:spacing w:line="360" w:lineRule="auto"/>
        <w:jc w:val="center"/>
        <w:rPr>
          <w:rFonts w:ascii="Times New Roman" w:hAnsi="Times New Roman"/>
          <w:b/>
          <w:spacing w:val="2"/>
          <w:sz w:val="28"/>
          <w:szCs w:val="28"/>
        </w:rPr>
      </w:pPr>
      <w:r>
        <w:rPr>
          <w:rFonts w:ascii="Times New Roman" w:hAnsi="Times New Roman"/>
          <w:b/>
          <w:sz w:val="28"/>
          <w:szCs w:val="28"/>
        </w:rPr>
        <w:t>3.2.5</w:t>
      </w:r>
      <w:r>
        <w:rPr>
          <w:rFonts w:ascii="Times New Roman" w:hAnsi="Times New Roman"/>
          <w:b/>
          <w:caps/>
          <w:spacing w:val="2"/>
          <w:sz w:val="28"/>
          <w:szCs w:val="28"/>
        </w:rPr>
        <w:t xml:space="preserve">. </w:t>
      </w:r>
      <w:r>
        <w:rPr>
          <w:rFonts w:ascii="Times New Roman" w:hAnsi="Times New Roman"/>
          <w:b/>
          <w:spacing w:val="2"/>
          <w:sz w:val="28"/>
          <w:szCs w:val="28"/>
        </w:rPr>
        <w:t>Программа внеурочной деятельности</w:t>
      </w:r>
    </w:p>
    <w:p>
      <w:pPr>
        <w:spacing w:after="0" w:line="360" w:lineRule="auto"/>
        <w:ind w:firstLine="708"/>
        <w:jc w:val="both"/>
        <w:rPr>
          <w:rFonts w:ascii="Times New Roman" w:hAnsi="Times New Roman"/>
          <w:sz w:val="28"/>
          <w:szCs w:val="28"/>
        </w:rPr>
      </w:pPr>
      <w:r>
        <w:rPr>
          <w:rFonts w:ascii="Times New Roman" w:hAnsi="Times New Roman"/>
          <w:sz w:val="28"/>
          <w:szCs w:val="28"/>
        </w:rPr>
        <w:t>Реализация АООП образовательного учреждения осуществляется через 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w:t>
      </w:r>
      <w:r>
        <w:rPr>
          <w:rFonts w:ascii="Times New Roman" w:hAnsi="Times New Roman"/>
          <w:sz w:val="24"/>
          <w:szCs w:val="24"/>
        </w:rPr>
        <w:t xml:space="preserve"> </w:t>
      </w:r>
      <w:r>
        <w:rPr>
          <w:rFonts w:ascii="Times New Roman" w:hAnsi="Times New Roman"/>
          <w:sz w:val="28"/>
          <w:szCs w:val="28"/>
        </w:rPr>
        <w:t>и направленная на достижение планируемых результатов освоения адаптированной основной общеобразовательной программы образования. Формы организации внеурочной деятельности, как и в целом образовательного процесса, определяет образовательное учреждение.</w:t>
      </w:r>
    </w:p>
    <w:p>
      <w:pPr>
        <w:pStyle w:val="406"/>
        <w:spacing w:line="360" w:lineRule="auto"/>
        <w:ind w:firstLine="708"/>
        <w:jc w:val="both"/>
        <w:rPr>
          <w:rFonts w:ascii="Times New Roman" w:hAnsi="Times New Roman"/>
          <w:sz w:val="28"/>
        </w:rPr>
      </w:pPr>
      <w:r>
        <w:rPr>
          <w:rFonts w:ascii="Times New Roman" w:hAnsi="Times New Roman"/>
          <w:sz w:val="28"/>
        </w:rPr>
        <w:t>Внеурочная деятельность</w:t>
      </w:r>
      <w:r>
        <w:rPr>
          <w:rFonts w:ascii="Times New Roman" w:hAnsi="Times New Roman"/>
          <w:i/>
          <w:sz w:val="28"/>
        </w:rPr>
        <w:t xml:space="preserve"> </w:t>
      </w:r>
      <w:r>
        <w:rPr>
          <w:rFonts w:ascii="Times New Roman" w:hAnsi="Times New Roman"/>
          <w:sz w:val="28"/>
        </w:rPr>
        <w:t>направлена на социальное, спортивно-оздоровительное, нравственное, общеинтеллектуальное, общекультурное развитие личности и осуществляется  по соответствующим направлениям.</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Задачи </w:t>
      </w:r>
      <w:r>
        <w:rPr>
          <w:rFonts w:ascii="Times New Roman" w:hAnsi="Times New Roman"/>
          <w:spacing w:val="2"/>
          <w:sz w:val="28"/>
          <w:szCs w:val="28"/>
        </w:rPr>
        <w:t>внеурочной деятельности</w:t>
      </w:r>
      <w:r>
        <w:rPr>
          <w:rFonts w:ascii="Times New Roman" w:hAnsi="Times New Roman"/>
          <w:sz w:val="28"/>
          <w:szCs w:val="28"/>
        </w:rPr>
        <w:t xml:space="preserve">: </w:t>
      </w:r>
      <w:r>
        <w:rPr>
          <w:rFonts w:ascii="Times New Roman" w:hAnsi="Times New Roman"/>
          <w:sz w:val="28"/>
          <w:szCs w:val="28"/>
          <w:lang w:eastAsia="ru-RU"/>
        </w:rPr>
        <w:t>развитие творческих способностей обучающихся;</w:t>
      </w:r>
      <w:r>
        <w:rPr>
          <w:rFonts w:ascii="Times New Roman" w:hAnsi="Times New Roman"/>
          <w:sz w:val="28"/>
          <w:szCs w:val="28"/>
        </w:rPr>
        <w:t xml:space="preserve"> </w:t>
      </w:r>
      <w:r>
        <w:rPr>
          <w:rFonts w:ascii="Times New Roman" w:hAnsi="Times New Roman"/>
          <w:sz w:val="28"/>
          <w:szCs w:val="28"/>
          <w:lang w:eastAsia="ru-RU"/>
        </w:rPr>
        <w:t>развитие интересов, склонностей, способностей обучающихся к различным видам деятельности;</w:t>
      </w:r>
      <w:r>
        <w:rPr>
          <w:rFonts w:ascii="Times New Roman" w:hAnsi="Times New Roman"/>
          <w:sz w:val="28"/>
          <w:szCs w:val="28"/>
        </w:rPr>
        <w:t xml:space="preserve"> </w:t>
      </w:r>
      <w:r>
        <w:rPr>
          <w:rFonts w:ascii="Times New Roman" w:hAnsi="Times New Roman"/>
          <w:sz w:val="28"/>
          <w:szCs w:val="28"/>
          <w:lang w:eastAsia="ru-RU"/>
        </w:rPr>
        <w:t>создание условий для развития индивидуальности ребенка;</w:t>
      </w:r>
      <w:r>
        <w:rPr>
          <w:rFonts w:ascii="Times New Roman" w:hAnsi="Times New Roman"/>
          <w:sz w:val="28"/>
          <w:szCs w:val="28"/>
        </w:rPr>
        <w:t xml:space="preserve"> </w:t>
      </w:r>
      <w:r>
        <w:rPr>
          <w:rFonts w:ascii="Times New Roman" w:hAnsi="Times New Roman"/>
          <w:sz w:val="28"/>
          <w:szCs w:val="28"/>
          <w:lang w:eastAsia="ru-RU"/>
        </w:rPr>
        <w:t>формирование умений, навыков в выбранном виде деятельности; создание условий для реализации приобретенных знаний, умений и навыков;</w:t>
      </w:r>
      <w:r>
        <w:rPr>
          <w:rFonts w:ascii="Times New Roman" w:hAnsi="Times New Roman"/>
          <w:sz w:val="28"/>
          <w:szCs w:val="28"/>
        </w:rPr>
        <w:t xml:space="preserve"> </w:t>
      </w:r>
      <w:r>
        <w:rPr>
          <w:rFonts w:ascii="Times New Roman" w:hAnsi="Times New Roman"/>
          <w:sz w:val="28"/>
          <w:szCs w:val="28"/>
          <w:lang w:eastAsia="ru-RU"/>
        </w:rPr>
        <w:t>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Pr>
          <w:rFonts w:ascii="Times New Roman" w:hAnsi="Times New Roman"/>
          <w:sz w:val="28"/>
          <w:szCs w:val="28"/>
          <w:lang w:eastAsia="ru-RU"/>
        </w:rPr>
        <w:t xml:space="preserve">с умственной отсталостью, с </w:t>
      </w:r>
      <w:r>
        <w:rPr>
          <w:rFonts w:ascii="Times New Roman" w:hAnsi="Times New Roman"/>
          <w:sz w:val="28"/>
          <w:szCs w:val="28"/>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 развития.</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pPr>
        <w:pStyle w:val="406"/>
        <w:spacing w:line="360" w:lineRule="auto"/>
        <w:rPr>
          <w:rFonts w:ascii="Times New Roman" w:hAnsi="Times New Roman"/>
          <w:b/>
          <w:sz w:val="28"/>
          <w:szCs w:val="28"/>
        </w:rPr>
      </w:pPr>
    </w:p>
    <w:p>
      <w:pPr>
        <w:pStyle w:val="406"/>
        <w:spacing w:line="360" w:lineRule="auto"/>
        <w:jc w:val="center"/>
        <w:rPr>
          <w:rFonts w:ascii="Times New Roman" w:hAnsi="Times New Roman"/>
          <w:sz w:val="28"/>
          <w:szCs w:val="28"/>
        </w:rPr>
      </w:pPr>
      <w:r>
        <w:rPr>
          <w:rFonts w:ascii="Times New Roman" w:hAnsi="Times New Roman"/>
          <w:b/>
          <w:sz w:val="28"/>
          <w:szCs w:val="28"/>
        </w:rPr>
        <w:t>3.2.6. Программа сотрудничества с семьей обучающегося</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Программа сотрудничества с семьей</w:t>
      </w:r>
      <w:r>
        <w:rPr>
          <w:rFonts w:ascii="Times New Roman" w:hAnsi="Times New Roman"/>
          <w:b/>
          <w:sz w:val="28"/>
          <w:szCs w:val="28"/>
        </w:rPr>
        <w:t xml:space="preserve"> </w:t>
      </w:r>
      <w:r>
        <w:rPr>
          <w:rFonts w:ascii="Times New Roman" w:hAnsi="Times New Roman"/>
          <w:sz w:val="28"/>
          <w:szCs w:val="28"/>
        </w:rPr>
        <w:t>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pPr>
        <w:pStyle w:val="406"/>
        <w:spacing w:line="360" w:lineRule="auto"/>
        <w:ind w:firstLine="708"/>
        <w:jc w:val="both"/>
        <w:rPr>
          <w:rFonts w:ascii="Times New Roman" w:hAnsi="Times New Roman"/>
          <w:sz w:val="28"/>
          <w:szCs w:val="28"/>
        </w:rPr>
      </w:pPr>
    </w:p>
    <w:p>
      <w:pPr>
        <w:pStyle w:val="406"/>
        <w:spacing w:line="360" w:lineRule="auto"/>
        <w:ind w:firstLine="708"/>
        <w:jc w:val="both"/>
        <w:rPr>
          <w:rFonts w:ascii="Times New Roman" w:hAnsi="Times New Roman"/>
          <w:sz w:val="28"/>
          <w:szCs w:val="28"/>
        </w:rPr>
      </w:pPr>
    </w:p>
    <w:p>
      <w:pPr>
        <w:pStyle w:val="406"/>
        <w:spacing w:line="360" w:lineRule="auto"/>
        <w:ind w:firstLine="708"/>
        <w:jc w:val="both"/>
        <w:rPr>
          <w:rFonts w:ascii="Times New Roman" w:hAnsi="Times New Roman"/>
          <w:sz w:val="28"/>
          <w:szCs w:val="28"/>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3"/>
        <w:gridCol w:w="5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tcPr>
          <w:p>
            <w:pPr>
              <w:pStyle w:val="406"/>
              <w:jc w:val="center"/>
              <w:rPr>
                <w:rFonts w:ascii="Times New Roman" w:hAnsi="Times New Roman"/>
                <w:b/>
                <w:sz w:val="28"/>
              </w:rPr>
            </w:pPr>
            <w:r>
              <w:rPr>
                <w:rFonts w:ascii="Times New Roman" w:hAnsi="Times New Roman"/>
                <w:b/>
                <w:sz w:val="28"/>
              </w:rPr>
              <w:t>Задачи</w:t>
            </w:r>
          </w:p>
        </w:tc>
        <w:tc>
          <w:tcPr>
            <w:tcW w:w="5062" w:type="dxa"/>
          </w:tcPr>
          <w:p>
            <w:pPr>
              <w:pStyle w:val="406"/>
              <w:jc w:val="center"/>
              <w:rPr>
                <w:rFonts w:ascii="Times New Roman" w:hAnsi="Times New Roman"/>
                <w:b/>
                <w:sz w:val="28"/>
              </w:rPr>
            </w:pPr>
            <w:r>
              <w:rPr>
                <w:rFonts w:ascii="Times New Roman" w:hAnsi="Times New Roman"/>
                <w:b/>
                <w:sz w:val="28"/>
              </w:rPr>
              <w:t>Возможные мероприятия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tcPr>
          <w:p>
            <w:pPr>
              <w:pStyle w:val="406"/>
              <w:rPr>
                <w:rFonts w:ascii="Times New Roman" w:hAnsi="Times New Roman"/>
                <w:sz w:val="28"/>
              </w:rPr>
            </w:pPr>
            <w:r>
              <w:rPr>
                <w:rFonts w:ascii="Times New Roman" w:hAnsi="Times New Roman"/>
                <w:sz w:val="28"/>
              </w:rPr>
              <w:t>Психологическая поддержка семьи</w:t>
            </w:r>
          </w:p>
        </w:tc>
        <w:tc>
          <w:tcPr>
            <w:tcW w:w="5062" w:type="dxa"/>
          </w:tcPr>
          <w:p>
            <w:pPr>
              <w:pStyle w:val="406"/>
              <w:rPr>
                <w:rFonts w:ascii="Times New Roman" w:hAnsi="Times New Roman"/>
                <w:sz w:val="28"/>
              </w:rPr>
            </w:pPr>
            <w:r>
              <w:rPr>
                <w:rFonts w:ascii="Times New Roman" w:hAnsi="Times New Roman"/>
                <w:sz w:val="28"/>
              </w:rPr>
              <w:t xml:space="preserve">тренинги, </w:t>
            </w:r>
          </w:p>
          <w:p>
            <w:pPr>
              <w:pStyle w:val="406"/>
              <w:rPr>
                <w:rFonts w:ascii="Times New Roman" w:hAnsi="Times New Roman"/>
                <w:sz w:val="28"/>
              </w:rPr>
            </w:pPr>
            <w:r>
              <w:rPr>
                <w:rFonts w:ascii="Times New Roman" w:hAnsi="Times New Roman"/>
                <w:sz w:val="28"/>
              </w:rPr>
              <w:t xml:space="preserve">психокоррекционные занятия, </w:t>
            </w:r>
          </w:p>
          <w:p>
            <w:pPr>
              <w:pStyle w:val="406"/>
              <w:rPr>
                <w:rFonts w:ascii="Times New Roman" w:hAnsi="Times New Roman"/>
                <w:sz w:val="28"/>
              </w:rPr>
            </w:pPr>
            <w:r>
              <w:rPr>
                <w:rFonts w:ascii="Times New Roman" w:hAnsi="Times New Roman"/>
                <w:sz w:val="28"/>
              </w:rPr>
              <w:t>встречи родительского клуба,</w:t>
            </w:r>
          </w:p>
          <w:p>
            <w:pPr>
              <w:pStyle w:val="406"/>
              <w:rPr>
                <w:rFonts w:ascii="Times New Roman" w:hAnsi="Times New Roman"/>
                <w:sz w:val="28"/>
              </w:rPr>
            </w:pPr>
            <w:r>
              <w:rPr>
                <w:rFonts w:ascii="Times New Roman" w:hAnsi="Times New Roman"/>
                <w:sz w:val="28"/>
              </w:rPr>
              <w:t>индивидуальные консультации с психологом</w:t>
            </w:r>
          </w:p>
          <w:p>
            <w:pPr>
              <w:pStyle w:val="406"/>
              <w:rPr>
                <w:rFonts w:ascii="Times New Roman" w:hAnsi="Times New Roman"/>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tcPr>
          <w:p>
            <w:pPr>
              <w:pStyle w:val="406"/>
              <w:rPr>
                <w:rFonts w:ascii="Times New Roman" w:hAnsi="Times New Roman"/>
                <w:sz w:val="28"/>
              </w:rPr>
            </w:pPr>
            <w:r>
              <w:rPr>
                <w:rFonts w:ascii="Times New Roman" w:hAnsi="Times New Roman"/>
                <w:sz w:val="28"/>
              </w:rPr>
              <w:t>Повышение осведомленности родителей об особенностях развития и специфических образовательных потребностях ребенка</w:t>
            </w:r>
          </w:p>
        </w:tc>
        <w:tc>
          <w:tcPr>
            <w:tcW w:w="5062" w:type="dxa"/>
          </w:tcPr>
          <w:p>
            <w:pPr>
              <w:pStyle w:val="406"/>
              <w:rPr>
                <w:rFonts w:ascii="Times New Roman" w:hAnsi="Times New Roman"/>
                <w:sz w:val="28"/>
              </w:rPr>
            </w:pPr>
            <w:r>
              <w:rPr>
                <w:rFonts w:ascii="Times New Roman" w:hAnsi="Times New Roman"/>
                <w:sz w:val="28"/>
              </w:rPr>
              <w:t>индивидуальные консультации родителей со специалистами,</w:t>
            </w:r>
          </w:p>
          <w:p>
            <w:pPr>
              <w:pStyle w:val="406"/>
              <w:rPr>
                <w:rFonts w:ascii="Times New Roman" w:hAnsi="Times New Roman"/>
                <w:sz w:val="28"/>
              </w:rPr>
            </w:pPr>
            <w:r>
              <w:rPr>
                <w:rFonts w:ascii="Times New Roman" w:hAnsi="Times New Roman"/>
                <w:sz w:val="28"/>
              </w:rPr>
              <w:t>тематические семинары</w:t>
            </w:r>
          </w:p>
          <w:p>
            <w:pPr>
              <w:pStyle w:val="406"/>
              <w:rPr>
                <w:rFonts w:ascii="Times New Roman" w:hAnsi="Times New Roman"/>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tcPr>
          <w:p>
            <w:pPr>
              <w:pStyle w:val="406"/>
              <w:rPr>
                <w:rFonts w:ascii="Times New Roman" w:hAnsi="Times New Roman"/>
                <w:sz w:val="28"/>
              </w:rPr>
            </w:pPr>
            <w:r>
              <w:rPr>
                <w:rFonts w:ascii="Times New Roman" w:hAnsi="Times New Roman"/>
                <w:sz w:val="28"/>
              </w:rPr>
              <w:t>обеспечение участия семьи в разработке и реализации СИПР</w:t>
            </w:r>
          </w:p>
        </w:tc>
        <w:tc>
          <w:tcPr>
            <w:tcW w:w="5062" w:type="dxa"/>
          </w:tcPr>
          <w:p>
            <w:pPr>
              <w:pStyle w:val="406"/>
              <w:rPr>
                <w:rFonts w:ascii="Times New Roman" w:hAnsi="Times New Roman"/>
                <w:sz w:val="28"/>
              </w:rPr>
            </w:pPr>
            <w:r>
              <w:rPr>
                <w:rFonts w:ascii="Times New Roman" w:hAnsi="Times New Roman"/>
                <w:sz w:val="28"/>
              </w:rPr>
              <w:t>договор о сотрудничестве (образовании) между родителями и образовательной организацией;</w:t>
            </w:r>
          </w:p>
          <w:p>
            <w:pPr>
              <w:pStyle w:val="406"/>
              <w:rPr>
                <w:rFonts w:ascii="Times New Roman" w:hAnsi="Times New Roman"/>
                <w:sz w:val="28"/>
              </w:rPr>
            </w:pPr>
            <w:r>
              <w:rPr>
                <w:rFonts w:ascii="Times New Roman" w:hAnsi="Times New Roman"/>
                <w:sz w:val="28"/>
              </w:rPr>
              <w:t>убеждение родителей в необходимости их участия в разработке СИПР в интересах ребенка;</w:t>
            </w:r>
          </w:p>
          <w:p>
            <w:pPr>
              <w:pStyle w:val="406"/>
              <w:rPr>
                <w:rFonts w:ascii="Times New Roman" w:hAnsi="Times New Roman"/>
                <w:sz w:val="28"/>
              </w:rPr>
            </w:pPr>
            <w:r>
              <w:rPr>
                <w:rFonts w:ascii="Times New Roman" w:hAnsi="Times New Roman"/>
                <w:sz w:val="28"/>
              </w:rPr>
              <w:t>посещение родителями уроков/занятий в организации;</w:t>
            </w:r>
          </w:p>
          <w:p>
            <w:pPr>
              <w:pStyle w:val="406"/>
              <w:rPr>
                <w:rFonts w:ascii="Times New Roman" w:hAnsi="Times New Roman"/>
                <w:sz w:val="28"/>
              </w:rPr>
            </w:pPr>
            <w:r>
              <w:rPr>
                <w:rFonts w:ascii="Times New Roman" w:hAnsi="Times New Roman"/>
                <w:sz w:val="28"/>
              </w:rPr>
              <w:t>домашнее визитирование</w:t>
            </w:r>
          </w:p>
          <w:p>
            <w:pPr>
              <w:pStyle w:val="406"/>
              <w:rPr>
                <w:rFonts w:ascii="Times New Roman" w:hAnsi="Times New Roman"/>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tcPr>
          <w:p>
            <w:pPr>
              <w:pStyle w:val="406"/>
              <w:rPr>
                <w:rFonts w:ascii="Times New Roman" w:hAnsi="Times New Roman"/>
                <w:sz w:val="28"/>
              </w:rPr>
            </w:pPr>
            <w:r>
              <w:rPr>
                <w:rFonts w:ascii="Times New Roman" w:hAnsi="Times New Roman"/>
                <w:sz w:val="28"/>
              </w:rPr>
              <w:t>обеспечение единства требований к обучающемуся в семье и в образовательной организации</w:t>
            </w:r>
          </w:p>
          <w:p>
            <w:pPr>
              <w:pStyle w:val="406"/>
              <w:rPr>
                <w:rFonts w:ascii="Times New Roman" w:hAnsi="Times New Roman"/>
                <w:sz w:val="28"/>
              </w:rPr>
            </w:pPr>
          </w:p>
        </w:tc>
        <w:tc>
          <w:tcPr>
            <w:tcW w:w="5062" w:type="dxa"/>
          </w:tcPr>
          <w:p>
            <w:pPr>
              <w:pStyle w:val="406"/>
              <w:rPr>
                <w:rFonts w:ascii="Times New Roman" w:hAnsi="Times New Roman"/>
                <w:sz w:val="28"/>
              </w:rPr>
            </w:pPr>
            <w:r>
              <w:rPr>
                <w:rFonts w:ascii="Times New Roman" w:hAnsi="Times New Roman"/>
                <w:sz w:val="28"/>
              </w:rPr>
              <w:t>договор о сотрудничестве (образовании) между родителями и образовательной организацией;</w:t>
            </w:r>
          </w:p>
          <w:p>
            <w:pPr>
              <w:pStyle w:val="406"/>
              <w:rPr>
                <w:rFonts w:ascii="Times New Roman" w:hAnsi="Times New Roman"/>
                <w:sz w:val="28"/>
              </w:rPr>
            </w:pPr>
            <w:r>
              <w:rPr>
                <w:rFonts w:ascii="Times New Roman" w:hAnsi="Times New Roman"/>
                <w:sz w:val="28"/>
              </w:rPr>
              <w:t>консультирование;</w:t>
            </w:r>
          </w:p>
          <w:p>
            <w:pPr>
              <w:pStyle w:val="406"/>
              <w:rPr>
                <w:rFonts w:ascii="Times New Roman" w:hAnsi="Times New Roman"/>
                <w:sz w:val="28"/>
              </w:rPr>
            </w:pPr>
            <w:r>
              <w:rPr>
                <w:rFonts w:ascii="Times New Roman" w:hAnsi="Times New Roman"/>
                <w:sz w:val="28"/>
              </w:rPr>
              <w:t>посещение родителями уроков/занятий в организации;</w:t>
            </w:r>
          </w:p>
          <w:p>
            <w:pPr>
              <w:pStyle w:val="406"/>
              <w:rPr>
                <w:rFonts w:ascii="Times New Roman" w:hAnsi="Times New Roman"/>
                <w:sz w:val="28"/>
              </w:rPr>
            </w:pPr>
            <w:r>
              <w:rPr>
                <w:rFonts w:ascii="Times New Roman" w:hAnsi="Times New Roman"/>
                <w:sz w:val="28"/>
              </w:rPr>
              <w:t>домашнее визитирование</w:t>
            </w:r>
          </w:p>
          <w:p>
            <w:pPr>
              <w:pStyle w:val="406"/>
              <w:rPr>
                <w:rFonts w:ascii="Times New Roman" w:hAnsi="Times New Roman"/>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tcPr>
          <w:p>
            <w:pPr>
              <w:pStyle w:val="406"/>
              <w:rPr>
                <w:rFonts w:ascii="Times New Roman" w:hAnsi="Times New Roman"/>
                <w:sz w:val="28"/>
              </w:rPr>
            </w:pPr>
            <w:r>
              <w:rPr>
                <w:rFonts w:ascii="Times New Roman" w:hAnsi="Times New Roman"/>
                <w:sz w:val="28"/>
              </w:rPr>
              <w:t>организация регулярного обмена информацией о ребенке, о ходе реализации СИПР и результатах ее освоения</w:t>
            </w:r>
          </w:p>
        </w:tc>
        <w:tc>
          <w:tcPr>
            <w:tcW w:w="5062" w:type="dxa"/>
          </w:tcPr>
          <w:p>
            <w:pPr>
              <w:pStyle w:val="406"/>
              <w:rPr>
                <w:rFonts w:ascii="Times New Roman" w:hAnsi="Times New Roman"/>
                <w:sz w:val="28"/>
              </w:rPr>
            </w:pPr>
            <w:r>
              <w:rPr>
                <w:rFonts w:ascii="Times New Roman" w:hAnsi="Times New Roman"/>
                <w:sz w:val="28"/>
              </w:rPr>
              <w:t>ведение дневника наблюдений (краткие записи);</w:t>
            </w:r>
          </w:p>
          <w:p>
            <w:pPr>
              <w:pStyle w:val="406"/>
              <w:rPr>
                <w:rFonts w:ascii="Times New Roman" w:hAnsi="Times New Roman"/>
                <w:sz w:val="28"/>
              </w:rPr>
            </w:pPr>
            <w:r>
              <w:rPr>
                <w:rFonts w:ascii="Times New Roman" w:hAnsi="Times New Roman"/>
                <w:sz w:val="28"/>
              </w:rPr>
              <w:t>информирование электронными средствами;</w:t>
            </w:r>
          </w:p>
          <w:p>
            <w:pPr>
              <w:pStyle w:val="406"/>
              <w:rPr>
                <w:rFonts w:ascii="Times New Roman" w:hAnsi="Times New Roman"/>
                <w:sz w:val="28"/>
              </w:rPr>
            </w:pPr>
            <w:r>
              <w:rPr>
                <w:rFonts w:ascii="Times New Roman" w:hAnsi="Times New Roman"/>
                <w:sz w:val="28"/>
              </w:rPr>
              <w:t>личные встречи, беседы;</w:t>
            </w:r>
          </w:p>
          <w:p>
            <w:pPr>
              <w:pStyle w:val="406"/>
              <w:rPr>
                <w:rFonts w:ascii="Times New Roman" w:hAnsi="Times New Roman"/>
                <w:sz w:val="28"/>
              </w:rPr>
            </w:pPr>
            <w:r>
              <w:rPr>
                <w:rFonts w:ascii="Times New Roman" w:hAnsi="Times New Roman"/>
                <w:sz w:val="28"/>
              </w:rPr>
              <w:t>просмотр и обсуждение видеозаписей с ребенком;</w:t>
            </w:r>
          </w:p>
          <w:p>
            <w:pPr>
              <w:pStyle w:val="406"/>
              <w:rPr>
                <w:rFonts w:ascii="Times New Roman" w:hAnsi="Times New Roman"/>
                <w:sz w:val="28"/>
              </w:rPr>
            </w:pPr>
            <w:r>
              <w:rPr>
                <w:rFonts w:ascii="Times New Roman" w:hAnsi="Times New Roman"/>
                <w:sz w:val="28"/>
              </w:rPr>
              <w:t>проведение открытых уроков/занятий</w:t>
            </w:r>
          </w:p>
          <w:p>
            <w:pPr>
              <w:pStyle w:val="406"/>
              <w:rPr>
                <w:rFonts w:ascii="Times New Roman" w:hAnsi="Times New Roman"/>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tcPr>
          <w:p>
            <w:pPr>
              <w:pStyle w:val="406"/>
              <w:rPr>
                <w:rFonts w:ascii="Times New Roman" w:hAnsi="Times New Roman"/>
                <w:sz w:val="28"/>
              </w:rPr>
            </w:pPr>
            <w:r>
              <w:rPr>
                <w:rFonts w:ascii="Times New Roman" w:hAnsi="Times New Roman"/>
                <w:sz w:val="28"/>
              </w:rPr>
              <w:t>организацию участия родителей во внеурочных мероприятиях</w:t>
            </w:r>
          </w:p>
        </w:tc>
        <w:tc>
          <w:tcPr>
            <w:tcW w:w="5062" w:type="dxa"/>
          </w:tcPr>
          <w:p>
            <w:pPr>
              <w:pStyle w:val="406"/>
              <w:rPr>
                <w:rFonts w:ascii="Times New Roman" w:hAnsi="Times New Roman"/>
                <w:sz w:val="28"/>
              </w:rPr>
            </w:pPr>
            <w:r>
              <w:rPr>
                <w:rFonts w:ascii="Times New Roman" w:hAnsi="Times New Roman"/>
                <w:sz w:val="28"/>
              </w:rPr>
              <w:t>привлечение родителей к планированию мероприятий;</w:t>
            </w:r>
          </w:p>
          <w:p>
            <w:pPr>
              <w:pStyle w:val="406"/>
              <w:rPr>
                <w:rFonts w:ascii="Times New Roman" w:hAnsi="Times New Roman"/>
                <w:sz w:val="28"/>
              </w:rPr>
            </w:pPr>
            <w:r>
              <w:rPr>
                <w:rFonts w:ascii="Times New Roman" w:hAnsi="Times New Roman"/>
                <w:sz w:val="28"/>
              </w:rPr>
              <w:t>анонсы запланированных внеурочных мероприятий;</w:t>
            </w:r>
          </w:p>
          <w:p>
            <w:pPr>
              <w:pStyle w:val="406"/>
              <w:rPr>
                <w:rFonts w:ascii="Times New Roman" w:hAnsi="Times New Roman"/>
                <w:sz w:val="28"/>
              </w:rPr>
            </w:pPr>
            <w:r>
              <w:rPr>
                <w:rFonts w:ascii="Times New Roman" w:hAnsi="Times New Roman"/>
                <w:sz w:val="28"/>
              </w:rPr>
              <w:t>поощрение активных родителей.</w:t>
            </w:r>
          </w:p>
        </w:tc>
      </w:tr>
    </w:tbl>
    <w:p>
      <w:pPr>
        <w:pStyle w:val="406"/>
        <w:spacing w:line="360" w:lineRule="auto"/>
        <w:jc w:val="both"/>
        <w:rPr>
          <w:rFonts w:ascii="Times New Roman" w:hAnsi="Times New Roman"/>
          <w:sz w:val="28"/>
          <w:szCs w:val="28"/>
        </w:rPr>
      </w:pPr>
    </w:p>
    <w:p>
      <w:pPr>
        <w:pStyle w:val="406"/>
        <w:spacing w:line="360" w:lineRule="auto"/>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3.3. Организационный раздел</w:t>
      </w:r>
    </w:p>
    <w:p>
      <w:pPr>
        <w:pStyle w:val="406"/>
        <w:spacing w:line="360" w:lineRule="auto"/>
        <w:jc w:val="center"/>
        <w:rPr>
          <w:rFonts w:ascii="Times New Roman" w:hAnsi="Times New Roman"/>
          <w:b/>
          <w:sz w:val="28"/>
          <w:szCs w:val="28"/>
        </w:rPr>
      </w:pPr>
      <w:r>
        <w:rPr>
          <w:rFonts w:ascii="Times New Roman" w:hAnsi="Times New Roman"/>
          <w:b/>
          <w:sz w:val="28"/>
          <w:szCs w:val="28"/>
        </w:rPr>
        <w:t>3.3.1. Учебный план</w:t>
      </w:r>
    </w:p>
    <w:p>
      <w:pPr>
        <w:pStyle w:val="406"/>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Учебный план 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pPr>
        <w:pStyle w:val="406"/>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Вариант 2 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w:t>
      </w:r>
      <w:r>
        <w:rPr>
          <w:rFonts w:ascii="Times New Roman" w:hAnsi="Times New Roman"/>
          <w:sz w:val="28"/>
          <w:szCs w:val="28"/>
        </w:rPr>
        <w:t xml:space="preserve">СИПР), разрабатываемая образовательной организацией на основе </w:t>
      </w:r>
      <w:r>
        <w:rPr>
          <w:rFonts w:ascii="Times New Roman" w:hAnsi="Times New Roman"/>
          <w:sz w:val="28"/>
          <w:szCs w:val="28"/>
          <w:lang w:eastAsia="ru-RU"/>
        </w:rPr>
        <w:t>АООП,</w:t>
      </w:r>
      <w:r>
        <w:rPr>
          <w:rFonts w:ascii="Times New Roman" w:hAnsi="Times New Roman"/>
          <w:sz w:val="28"/>
          <w:szCs w:val="28"/>
        </w:rPr>
        <w:t xml:space="preserve">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w:t>
      </w:r>
      <w:r>
        <w:rPr>
          <w:rFonts w:ascii="Times New Roman" w:hAnsi="Times New Roman"/>
          <w:sz w:val="28"/>
          <w:szCs w:val="28"/>
          <w:lang w:eastAsia="ru-RU"/>
        </w:rPr>
        <w:t xml:space="preserve">АООП. </w:t>
      </w:r>
    </w:p>
    <w:p>
      <w:pPr>
        <w:pStyle w:val="406"/>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pPr>
        <w:pStyle w:val="406"/>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Примерный учебный план организации, реализующей вариант 2 АООП, включает две части: </w:t>
      </w:r>
    </w:p>
    <w:p>
      <w:pPr>
        <w:pStyle w:val="406"/>
        <w:spacing w:line="360" w:lineRule="auto"/>
        <w:jc w:val="both"/>
        <w:rPr>
          <w:rFonts w:ascii="Times New Roman" w:hAnsi="Times New Roman"/>
          <w:sz w:val="28"/>
          <w:szCs w:val="28"/>
        </w:rPr>
      </w:pPr>
      <w:r>
        <w:rPr>
          <w:rFonts w:ascii="Times New Roman" w:hAnsi="Times New Roman"/>
          <w:sz w:val="28"/>
          <w:szCs w:val="28"/>
        </w:rPr>
        <w:t xml:space="preserve">I – обязательная часть, включает: </w:t>
      </w:r>
    </w:p>
    <w:p>
      <w:pPr>
        <w:pStyle w:val="406"/>
        <w:numPr>
          <w:ilvl w:val="0"/>
          <w:numId w:val="51"/>
        </w:numPr>
        <w:suppressAutoHyphens w:val="0"/>
        <w:spacing w:line="360" w:lineRule="auto"/>
        <w:jc w:val="both"/>
        <w:rPr>
          <w:rFonts w:ascii="Times New Roman" w:hAnsi="Times New Roman"/>
          <w:sz w:val="28"/>
          <w:szCs w:val="28"/>
        </w:rPr>
      </w:pPr>
      <w:r>
        <w:rPr>
          <w:rFonts w:ascii="Times New Roman" w:hAnsi="Times New Roman"/>
          <w:sz w:val="28"/>
          <w:szCs w:val="28"/>
        </w:rPr>
        <w:t>шесть образовательных областей, представленных десятью учебными предметами;</w:t>
      </w:r>
    </w:p>
    <w:p>
      <w:pPr>
        <w:pStyle w:val="406"/>
        <w:numPr>
          <w:ilvl w:val="0"/>
          <w:numId w:val="51"/>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коррекционно-развивающие занятия, проводимые учителем-логопедом, учителем или учителем-дефектологом;    </w:t>
      </w:r>
    </w:p>
    <w:p>
      <w:pPr>
        <w:pStyle w:val="406"/>
        <w:spacing w:line="360" w:lineRule="auto"/>
        <w:jc w:val="both"/>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 xml:space="preserve"> – часть, формируемая участниками образовательного процесса, включает:</w:t>
      </w:r>
    </w:p>
    <w:p>
      <w:pPr>
        <w:pStyle w:val="406"/>
        <w:numPr>
          <w:ilvl w:val="0"/>
          <w:numId w:val="52"/>
        </w:numPr>
        <w:suppressAutoHyphens w:val="0"/>
        <w:spacing w:line="360" w:lineRule="auto"/>
        <w:jc w:val="both"/>
        <w:rPr>
          <w:rFonts w:ascii="Times New Roman" w:hAnsi="Times New Roman"/>
          <w:sz w:val="28"/>
          <w:szCs w:val="28"/>
        </w:rPr>
      </w:pPr>
      <w:r>
        <w:rPr>
          <w:rFonts w:ascii="Times New Roman" w:hAnsi="Times New Roman"/>
          <w:sz w:val="28"/>
          <w:szCs w:val="28"/>
        </w:rPr>
        <w:t>коррекционные курсы, проводимые различными специалистами;</w:t>
      </w:r>
    </w:p>
    <w:p>
      <w:pPr>
        <w:pStyle w:val="406"/>
        <w:numPr>
          <w:ilvl w:val="0"/>
          <w:numId w:val="52"/>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внеурочные мероприятия.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В прилагаемых таблицах представлен примерный годовой и недельный учебный план для варианта I</w:t>
      </w:r>
      <w:r>
        <w:rPr>
          <w:rFonts w:ascii="Times New Roman" w:hAnsi="Times New Roman"/>
          <w:sz w:val="28"/>
          <w:szCs w:val="28"/>
          <w:lang w:val="en-US"/>
        </w:rPr>
        <w:t>I</w:t>
      </w:r>
      <w:r>
        <w:rPr>
          <w:rFonts w:ascii="Times New Roman" w:hAnsi="Times New Roman"/>
          <w:sz w:val="28"/>
          <w:szCs w:val="28"/>
        </w:rPr>
        <w:t xml:space="preserve"> общего образования обучающихся с умственной отсталостью, рассчитанный на 13-летний период обучения (с 1 (дополнительного) по 4 и с 5 по 12 классы).</w:t>
      </w:r>
    </w:p>
    <w:p>
      <w:pPr>
        <w:pStyle w:val="406"/>
        <w:jc w:val="center"/>
        <w:rPr>
          <w:rFonts w:ascii="Times New Roman" w:hAnsi="Times New Roman"/>
          <w:b/>
          <w:sz w:val="24"/>
        </w:rPr>
      </w:pPr>
      <w:r>
        <w:rPr>
          <w:rFonts w:ascii="Times New Roman" w:hAnsi="Times New Roman"/>
          <w:b/>
          <w:sz w:val="24"/>
        </w:rPr>
        <w:t>Примерный годовой учебный план АООП (вариант 2)</w:t>
      </w:r>
      <w:r>
        <w:rPr>
          <w:rFonts w:ascii="Times New Roman" w:hAnsi="Times New Roman"/>
          <w:b/>
          <w:sz w:val="24"/>
        </w:rPr>
        <w:br w:type="textWrapping"/>
      </w:r>
      <w:r>
        <w:rPr>
          <w:rFonts w:ascii="Times New Roman" w:hAnsi="Times New Roman"/>
          <w:b/>
          <w:sz w:val="24"/>
        </w:rPr>
        <w:t>для обучающихся с умственной отсталостью (интеллектуальными нарушениями)</w:t>
      </w:r>
    </w:p>
    <w:p>
      <w:pPr>
        <w:pStyle w:val="406"/>
        <w:jc w:val="center"/>
        <w:rPr>
          <w:rFonts w:ascii="Times New Roman" w:hAnsi="Times New Roman"/>
          <w:b/>
          <w:sz w:val="24"/>
        </w:rPr>
      </w:pPr>
      <w:r>
        <w:rPr>
          <w:rFonts w:ascii="Times New Roman" w:hAnsi="Times New Roman"/>
          <w:b/>
          <w:sz w:val="24"/>
        </w:rPr>
        <w:t>1 (дополнительный) – 4 классы</w:t>
      </w:r>
    </w:p>
    <w:p>
      <w:pPr>
        <w:pStyle w:val="406"/>
        <w:jc w:val="center"/>
        <w:rPr>
          <w:b/>
        </w:rPr>
      </w:pPr>
    </w:p>
    <w:tbl>
      <w:tblPr>
        <w:tblStyle w:val="6"/>
        <w:tblW w:w="100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2691"/>
        <w:gridCol w:w="996"/>
        <w:gridCol w:w="851"/>
        <w:gridCol w:w="850"/>
        <w:gridCol w:w="851"/>
        <w:gridCol w:w="850"/>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951" w:type="dxa"/>
            <w:vMerge w:val="restart"/>
            <w:tcBorders>
              <w:top w:val="single" w:color="000000" w:sz="4" w:space="0"/>
              <w:left w:val="single" w:color="000000" w:sz="4" w:space="0"/>
              <w:right w:val="single" w:color="000000" w:sz="4" w:space="0"/>
            </w:tcBorders>
          </w:tcPr>
          <w:p>
            <w:pPr>
              <w:pStyle w:val="406"/>
              <w:rPr>
                <w:b/>
              </w:rPr>
            </w:pPr>
          </w:p>
          <w:p>
            <w:pPr>
              <w:pStyle w:val="406"/>
              <w:rPr>
                <w:b/>
              </w:rPr>
            </w:pPr>
            <w:r>
              <w:rPr>
                <w:b/>
                <w:lang w:val="en-US"/>
              </w:rPr>
              <w:t>Предметные</w:t>
            </w:r>
            <w:r>
              <w:rPr>
                <w:b/>
              </w:rPr>
              <w:t xml:space="preserve"> области</w:t>
            </w:r>
          </w:p>
        </w:tc>
        <w:tc>
          <w:tcPr>
            <w:tcW w:w="2691" w:type="dxa"/>
            <w:vMerge w:val="restart"/>
            <w:tcBorders>
              <w:top w:val="single" w:color="000000" w:sz="4" w:space="0"/>
              <w:left w:val="single" w:color="000000" w:sz="4" w:space="0"/>
              <w:right w:val="single" w:color="000000" w:sz="4" w:space="0"/>
              <w:tl2br w:val="single" w:color="auto" w:sz="4" w:space="0"/>
            </w:tcBorders>
          </w:tcPr>
          <w:p>
            <w:pPr>
              <w:pStyle w:val="406"/>
              <w:rPr>
                <w:b/>
              </w:rPr>
            </w:pPr>
          </w:p>
          <w:p>
            <w:pPr>
              <w:pStyle w:val="406"/>
              <w:jc w:val="right"/>
              <w:rPr>
                <w:b/>
              </w:rPr>
            </w:pPr>
            <w:r>
              <w:rPr>
                <w:b/>
              </w:rPr>
              <w:t xml:space="preserve">Классы </w:t>
            </w:r>
          </w:p>
          <w:p>
            <w:pPr>
              <w:pStyle w:val="406"/>
              <w:rPr>
                <w:b/>
              </w:rPr>
            </w:pPr>
            <w:r>
              <w:rPr>
                <w:b/>
              </w:rPr>
              <w:t xml:space="preserve">Учебные </w:t>
            </w:r>
          </w:p>
          <w:p>
            <w:pPr>
              <w:pStyle w:val="406"/>
              <w:rPr>
                <w:b/>
              </w:rPr>
            </w:pPr>
            <w:r>
              <w:rPr>
                <w:b/>
              </w:rPr>
              <w:t>предметы</w:t>
            </w:r>
          </w:p>
        </w:tc>
        <w:tc>
          <w:tcPr>
            <w:tcW w:w="4398" w:type="dxa"/>
            <w:gridSpan w:val="5"/>
            <w:tcBorders>
              <w:top w:val="single" w:color="000000" w:sz="4" w:space="0"/>
              <w:left w:val="single" w:color="000000" w:sz="4" w:space="0"/>
              <w:bottom w:val="single" w:color="000000" w:sz="4" w:space="0"/>
              <w:right w:val="single" w:color="000000" w:sz="4" w:space="0"/>
            </w:tcBorders>
          </w:tcPr>
          <w:p>
            <w:pPr>
              <w:pStyle w:val="406"/>
              <w:jc w:val="center"/>
              <w:rPr>
                <w:b/>
              </w:rPr>
            </w:pPr>
            <w:r>
              <w:rPr>
                <w:b/>
              </w:rPr>
              <w:t>Количество часов в неделю</w:t>
            </w:r>
          </w:p>
        </w:tc>
        <w:tc>
          <w:tcPr>
            <w:tcW w:w="992" w:type="dxa"/>
            <w:vMerge w:val="restart"/>
            <w:tcBorders>
              <w:top w:val="single" w:color="000000" w:sz="4" w:space="0"/>
              <w:left w:val="single" w:color="000000" w:sz="4" w:space="0"/>
              <w:right w:val="single" w:color="000000" w:sz="4" w:space="0"/>
            </w:tcBorders>
          </w:tcPr>
          <w:p>
            <w:pPr>
              <w:pStyle w:val="406"/>
              <w:jc w:val="center"/>
              <w:rPr>
                <w:b/>
              </w:rPr>
            </w:pPr>
            <w:r>
              <w:rPr>
                <w:b/>
              </w:rPr>
              <w:t>Всего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951" w:type="dxa"/>
            <w:vMerge w:val="continue"/>
            <w:tcBorders>
              <w:top w:val="single" w:color="000000" w:sz="4" w:space="0"/>
              <w:left w:val="single" w:color="000000" w:sz="4" w:space="0"/>
              <w:right w:val="single" w:color="000000" w:sz="4" w:space="0"/>
            </w:tcBorders>
            <w:vAlign w:val="center"/>
          </w:tcPr>
          <w:p>
            <w:pPr>
              <w:pStyle w:val="406"/>
            </w:pPr>
          </w:p>
        </w:tc>
        <w:tc>
          <w:tcPr>
            <w:tcW w:w="2691" w:type="dxa"/>
            <w:vMerge w:val="continue"/>
            <w:tcBorders>
              <w:top w:val="single" w:color="000000" w:sz="4" w:space="0"/>
              <w:left w:val="single" w:color="000000" w:sz="4" w:space="0"/>
              <w:right w:val="single" w:color="000000" w:sz="4" w:space="0"/>
            </w:tcBorders>
            <w:vAlign w:val="center"/>
          </w:tcPr>
          <w:p>
            <w:pPr>
              <w:pStyle w:val="406"/>
            </w:pPr>
          </w:p>
        </w:tc>
        <w:tc>
          <w:tcPr>
            <w:tcW w:w="996" w:type="dxa"/>
            <w:tcBorders>
              <w:top w:val="single" w:color="000000" w:sz="4" w:space="0"/>
            </w:tcBorders>
          </w:tcPr>
          <w:p>
            <w:pPr>
              <w:pStyle w:val="406"/>
              <w:jc w:val="center"/>
              <w:rPr>
                <w:b/>
              </w:rPr>
            </w:pPr>
            <w:r>
              <w:rPr>
                <w:b/>
                <w:lang w:val="en-US"/>
              </w:rPr>
              <w:t>I</w:t>
            </w:r>
            <w:r>
              <w:rPr>
                <w:b/>
              </w:rPr>
              <w:t xml:space="preserve"> доп.</w:t>
            </w:r>
          </w:p>
        </w:tc>
        <w:tc>
          <w:tcPr>
            <w:tcW w:w="851" w:type="dxa"/>
            <w:tcBorders>
              <w:top w:val="single" w:color="000000" w:sz="4" w:space="0"/>
            </w:tcBorders>
          </w:tcPr>
          <w:p>
            <w:pPr>
              <w:pStyle w:val="406"/>
              <w:jc w:val="center"/>
              <w:rPr>
                <w:b/>
              </w:rPr>
            </w:pPr>
            <w:r>
              <w:rPr>
                <w:b/>
              </w:rPr>
              <w:t xml:space="preserve">I </w:t>
            </w:r>
          </w:p>
        </w:tc>
        <w:tc>
          <w:tcPr>
            <w:tcW w:w="850" w:type="dxa"/>
            <w:tcBorders>
              <w:top w:val="single" w:color="000000" w:sz="4" w:space="0"/>
            </w:tcBorders>
          </w:tcPr>
          <w:p>
            <w:pPr>
              <w:pStyle w:val="406"/>
              <w:jc w:val="center"/>
              <w:rPr>
                <w:b/>
              </w:rPr>
            </w:pPr>
            <w:r>
              <w:rPr>
                <w:b/>
              </w:rPr>
              <w:t>II</w:t>
            </w:r>
          </w:p>
        </w:tc>
        <w:tc>
          <w:tcPr>
            <w:tcW w:w="851" w:type="dxa"/>
            <w:tcBorders>
              <w:top w:val="single" w:color="000000" w:sz="4" w:space="0"/>
            </w:tcBorders>
          </w:tcPr>
          <w:p>
            <w:pPr>
              <w:pStyle w:val="406"/>
              <w:jc w:val="center"/>
              <w:rPr>
                <w:b/>
              </w:rPr>
            </w:pPr>
            <w:r>
              <w:rPr>
                <w:b/>
              </w:rPr>
              <w:t>III</w:t>
            </w:r>
          </w:p>
        </w:tc>
        <w:tc>
          <w:tcPr>
            <w:tcW w:w="850" w:type="dxa"/>
            <w:tcBorders>
              <w:top w:val="single" w:color="000000" w:sz="4" w:space="0"/>
            </w:tcBorders>
          </w:tcPr>
          <w:p>
            <w:pPr>
              <w:pStyle w:val="406"/>
              <w:jc w:val="center"/>
              <w:rPr>
                <w:b/>
              </w:rPr>
            </w:pPr>
            <w:r>
              <w:rPr>
                <w:b/>
              </w:rPr>
              <w:t>IV</w:t>
            </w:r>
          </w:p>
        </w:tc>
        <w:tc>
          <w:tcPr>
            <w:tcW w:w="992" w:type="dxa"/>
            <w:vMerge w:val="continue"/>
            <w:tcBorders>
              <w:top w:val="single" w:color="000000" w:sz="4" w:space="0"/>
              <w:left w:val="single" w:color="000000" w:sz="4" w:space="0"/>
              <w:right w:val="single" w:color="000000" w:sz="4" w:space="0"/>
            </w:tcBorders>
            <w:vAlign w:val="center"/>
          </w:tcPr>
          <w:p>
            <w:pPr>
              <w:pStyle w:val="40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2" w:type="dxa"/>
            <w:gridSpan w:val="8"/>
            <w:shd w:val="clear" w:color="auto" w:fill="BFBFBF"/>
          </w:tcPr>
          <w:p>
            <w:pPr>
              <w:pStyle w:val="406"/>
              <w:jc w:val="center"/>
              <w:rPr>
                <w:i/>
              </w:rPr>
            </w:pPr>
            <w:r>
              <w:rPr>
                <w:i/>
                <w:lang w:val="en-US"/>
              </w:rPr>
              <w:t>I</w:t>
            </w:r>
            <w:r>
              <w:rPr>
                <w:i/>
              </w:rPr>
              <w:t>. Обязательная часть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951" w:type="dxa"/>
          </w:tcPr>
          <w:p>
            <w:pPr>
              <w:pStyle w:val="406"/>
            </w:pPr>
            <w:r>
              <w:t>1. Язык и речевая практика</w:t>
            </w:r>
          </w:p>
        </w:tc>
        <w:tc>
          <w:tcPr>
            <w:tcW w:w="2691" w:type="dxa"/>
          </w:tcPr>
          <w:p>
            <w:pPr>
              <w:pStyle w:val="406"/>
            </w:pPr>
            <w:r>
              <w:t>1.1 Речь и альтернативная коммуникация</w:t>
            </w:r>
          </w:p>
        </w:tc>
        <w:tc>
          <w:tcPr>
            <w:tcW w:w="996" w:type="dxa"/>
          </w:tcPr>
          <w:p>
            <w:pPr>
              <w:pStyle w:val="406"/>
              <w:jc w:val="center"/>
            </w:pPr>
            <w:r>
              <w:t>99</w:t>
            </w:r>
          </w:p>
        </w:tc>
        <w:tc>
          <w:tcPr>
            <w:tcW w:w="851" w:type="dxa"/>
          </w:tcPr>
          <w:p>
            <w:pPr>
              <w:pStyle w:val="406"/>
              <w:jc w:val="center"/>
            </w:pPr>
            <w:r>
              <w:t>102</w:t>
            </w:r>
          </w:p>
        </w:tc>
        <w:tc>
          <w:tcPr>
            <w:tcW w:w="850" w:type="dxa"/>
          </w:tcPr>
          <w:p>
            <w:pPr>
              <w:pStyle w:val="406"/>
              <w:jc w:val="center"/>
            </w:pPr>
            <w:r>
              <w:t>102</w:t>
            </w:r>
          </w:p>
        </w:tc>
        <w:tc>
          <w:tcPr>
            <w:tcW w:w="851" w:type="dxa"/>
          </w:tcPr>
          <w:p>
            <w:pPr>
              <w:pStyle w:val="406"/>
              <w:jc w:val="center"/>
            </w:pPr>
            <w:r>
              <w:t>68</w:t>
            </w:r>
          </w:p>
        </w:tc>
        <w:tc>
          <w:tcPr>
            <w:tcW w:w="850" w:type="dxa"/>
          </w:tcPr>
          <w:p>
            <w:pPr>
              <w:pStyle w:val="406"/>
              <w:jc w:val="center"/>
            </w:pPr>
            <w:r>
              <w:t>68</w:t>
            </w:r>
          </w:p>
        </w:tc>
        <w:tc>
          <w:tcPr>
            <w:tcW w:w="992" w:type="dxa"/>
          </w:tcPr>
          <w:p>
            <w:pPr>
              <w:pStyle w:val="406"/>
              <w:jc w:val="center"/>
            </w:pPr>
            <w: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pStyle w:val="406"/>
            </w:pPr>
            <w:r>
              <w:t>2. Математика</w:t>
            </w:r>
          </w:p>
        </w:tc>
        <w:tc>
          <w:tcPr>
            <w:tcW w:w="2691" w:type="dxa"/>
          </w:tcPr>
          <w:p>
            <w:pPr>
              <w:pStyle w:val="406"/>
            </w:pPr>
            <w:r>
              <w:t>2.1.Математические представления</w:t>
            </w:r>
          </w:p>
        </w:tc>
        <w:tc>
          <w:tcPr>
            <w:tcW w:w="996" w:type="dxa"/>
          </w:tcPr>
          <w:p>
            <w:pPr>
              <w:pStyle w:val="406"/>
              <w:jc w:val="center"/>
            </w:pPr>
            <w:r>
              <w:t>66</w:t>
            </w:r>
          </w:p>
        </w:tc>
        <w:tc>
          <w:tcPr>
            <w:tcW w:w="851" w:type="dxa"/>
          </w:tcPr>
          <w:p>
            <w:pPr>
              <w:pStyle w:val="406"/>
              <w:jc w:val="center"/>
            </w:pPr>
            <w:r>
              <w:t>68</w:t>
            </w:r>
          </w:p>
        </w:tc>
        <w:tc>
          <w:tcPr>
            <w:tcW w:w="850" w:type="dxa"/>
          </w:tcPr>
          <w:p>
            <w:pPr>
              <w:pStyle w:val="406"/>
              <w:jc w:val="center"/>
            </w:pPr>
            <w:r>
              <w:t>68</w:t>
            </w:r>
          </w:p>
        </w:tc>
        <w:tc>
          <w:tcPr>
            <w:tcW w:w="851" w:type="dxa"/>
          </w:tcPr>
          <w:p>
            <w:pPr>
              <w:pStyle w:val="406"/>
              <w:jc w:val="center"/>
            </w:pPr>
            <w:r>
              <w:t>68</w:t>
            </w:r>
          </w:p>
        </w:tc>
        <w:tc>
          <w:tcPr>
            <w:tcW w:w="850" w:type="dxa"/>
          </w:tcPr>
          <w:p>
            <w:pPr>
              <w:pStyle w:val="406"/>
              <w:jc w:val="center"/>
            </w:pPr>
            <w:r>
              <w:t>68</w:t>
            </w:r>
          </w:p>
        </w:tc>
        <w:tc>
          <w:tcPr>
            <w:tcW w:w="992" w:type="dxa"/>
          </w:tcPr>
          <w:p>
            <w:pPr>
              <w:pStyle w:val="406"/>
              <w:jc w:val="center"/>
            </w:pPr>
            <w: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restart"/>
          </w:tcPr>
          <w:p>
            <w:pPr>
              <w:pStyle w:val="406"/>
            </w:pPr>
            <w:r>
              <w:t>3. Окружающий мир</w:t>
            </w:r>
          </w:p>
        </w:tc>
        <w:tc>
          <w:tcPr>
            <w:tcW w:w="2691" w:type="dxa"/>
          </w:tcPr>
          <w:p>
            <w:pPr>
              <w:pStyle w:val="406"/>
            </w:pPr>
            <w:r>
              <w:t>3.1 Окружающий природный  мир</w:t>
            </w:r>
          </w:p>
        </w:tc>
        <w:tc>
          <w:tcPr>
            <w:tcW w:w="996" w:type="dxa"/>
          </w:tcPr>
          <w:p>
            <w:pPr>
              <w:pStyle w:val="406"/>
              <w:jc w:val="center"/>
            </w:pPr>
            <w:r>
              <w:t>66</w:t>
            </w:r>
          </w:p>
        </w:tc>
        <w:tc>
          <w:tcPr>
            <w:tcW w:w="851" w:type="dxa"/>
          </w:tcPr>
          <w:p>
            <w:pPr>
              <w:pStyle w:val="406"/>
              <w:jc w:val="center"/>
            </w:pPr>
            <w:r>
              <w:t>68</w:t>
            </w:r>
          </w:p>
        </w:tc>
        <w:tc>
          <w:tcPr>
            <w:tcW w:w="850" w:type="dxa"/>
          </w:tcPr>
          <w:p>
            <w:pPr>
              <w:pStyle w:val="406"/>
              <w:jc w:val="center"/>
            </w:pPr>
            <w:r>
              <w:t>68</w:t>
            </w:r>
          </w:p>
        </w:tc>
        <w:tc>
          <w:tcPr>
            <w:tcW w:w="851" w:type="dxa"/>
          </w:tcPr>
          <w:p>
            <w:pPr>
              <w:pStyle w:val="406"/>
              <w:jc w:val="center"/>
            </w:pPr>
            <w:r>
              <w:t>68</w:t>
            </w:r>
          </w:p>
        </w:tc>
        <w:tc>
          <w:tcPr>
            <w:tcW w:w="850" w:type="dxa"/>
          </w:tcPr>
          <w:p>
            <w:pPr>
              <w:pStyle w:val="406"/>
              <w:jc w:val="center"/>
            </w:pPr>
            <w:r>
              <w:t>68</w:t>
            </w:r>
          </w:p>
        </w:tc>
        <w:tc>
          <w:tcPr>
            <w:tcW w:w="992" w:type="dxa"/>
          </w:tcPr>
          <w:p>
            <w:pPr>
              <w:pStyle w:val="406"/>
              <w:jc w:val="center"/>
            </w:pPr>
            <w: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951" w:type="dxa"/>
            <w:vMerge w:val="continue"/>
          </w:tcPr>
          <w:p>
            <w:pPr>
              <w:pStyle w:val="406"/>
            </w:pPr>
          </w:p>
        </w:tc>
        <w:tc>
          <w:tcPr>
            <w:tcW w:w="2691" w:type="dxa"/>
          </w:tcPr>
          <w:p>
            <w:pPr>
              <w:pStyle w:val="406"/>
              <w:rPr>
                <w:lang w:val="en-US"/>
              </w:rPr>
            </w:pPr>
            <w:r>
              <w:t>3.2 Человек</w:t>
            </w:r>
          </w:p>
        </w:tc>
        <w:tc>
          <w:tcPr>
            <w:tcW w:w="996" w:type="dxa"/>
          </w:tcPr>
          <w:p>
            <w:pPr>
              <w:pStyle w:val="406"/>
              <w:jc w:val="center"/>
              <w:rPr>
                <w:lang w:val="en-US"/>
              </w:rPr>
            </w:pPr>
            <w:r>
              <w:t>99</w:t>
            </w:r>
          </w:p>
        </w:tc>
        <w:tc>
          <w:tcPr>
            <w:tcW w:w="851" w:type="dxa"/>
          </w:tcPr>
          <w:p>
            <w:pPr>
              <w:pStyle w:val="406"/>
              <w:jc w:val="center"/>
              <w:rPr>
                <w:lang w:val="en-US"/>
              </w:rPr>
            </w:pPr>
            <w:r>
              <w:t>102</w:t>
            </w:r>
          </w:p>
        </w:tc>
        <w:tc>
          <w:tcPr>
            <w:tcW w:w="850" w:type="dxa"/>
          </w:tcPr>
          <w:p>
            <w:pPr>
              <w:pStyle w:val="406"/>
              <w:jc w:val="center"/>
              <w:rPr>
                <w:lang w:val="en-US"/>
              </w:rPr>
            </w:pPr>
            <w:r>
              <w:t>102</w:t>
            </w:r>
          </w:p>
        </w:tc>
        <w:tc>
          <w:tcPr>
            <w:tcW w:w="851" w:type="dxa"/>
          </w:tcPr>
          <w:p>
            <w:pPr>
              <w:pStyle w:val="406"/>
              <w:jc w:val="center"/>
              <w:rPr>
                <w:lang w:val="en-US"/>
              </w:rPr>
            </w:pPr>
            <w:r>
              <w:t>68</w:t>
            </w:r>
          </w:p>
        </w:tc>
        <w:tc>
          <w:tcPr>
            <w:tcW w:w="850" w:type="dxa"/>
          </w:tcPr>
          <w:p>
            <w:pPr>
              <w:pStyle w:val="406"/>
              <w:jc w:val="center"/>
              <w:rPr>
                <w:lang w:val="en-US"/>
              </w:rPr>
            </w:pPr>
            <w:r>
              <w:t>68</w:t>
            </w:r>
          </w:p>
        </w:tc>
        <w:tc>
          <w:tcPr>
            <w:tcW w:w="992" w:type="dxa"/>
          </w:tcPr>
          <w:p>
            <w:pPr>
              <w:pStyle w:val="406"/>
              <w:jc w:val="center"/>
            </w:pPr>
            <w: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951" w:type="dxa"/>
            <w:vMerge w:val="continue"/>
            <w:vAlign w:val="center"/>
          </w:tcPr>
          <w:p>
            <w:pPr>
              <w:pStyle w:val="406"/>
            </w:pPr>
          </w:p>
        </w:tc>
        <w:tc>
          <w:tcPr>
            <w:tcW w:w="2691" w:type="dxa"/>
          </w:tcPr>
          <w:p>
            <w:pPr>
              <w:pStyle w:val="406"/>
              <w:rPr>
                <w:lang w:val="en-US"/>
              </w:rPr>
            </w:pPr>
            <w:r>
              <w:t>3.3 Домоводство</w:t>
            </w:r>
          </w:p>
        </w:tc>
        <w:tc>
          <w:tcPr>
            <w:tcW w:w="996" w:type="dxa"/>
          </w:tcPr>
          <w:p>
            <w:pPr>
              <w:pStyle w:val="406"/>
              <w:jc w:val="center"/>
              <w:rPr>
                <w:lang w:val="en-US"/>
              </w:rPr>
            </w:pPr>
            <w:r>
              <w:t>-</w:t>
            </w:r>
          </w:p>
        </w:tc>
        <w:tc>
          <w:tcPr>
            <w:tcW w:w="851" w:type="dxa"/>
          </w:tcPr>
          <w:p>
            <w:pPr>
              <w:pStyle w:val="406"/>
              <w:jc w:val="center"/>
              <w:rPr>
                <w:lang w:val="en-US"/>
              </w:rPr>
            </w:pPr>
            <w:r>
              <w:t>-</w:t>
            </w:r>
          </w:p>
        </w:tc>
        <w:tc>
          <w:tcPr>
            <w:tcW w:w="850" w:type="dxa"/>
          </w:tcPr>
          <w:p>
            <w:pPr>
              <w:pStyle w:val="406"/>
              <w:jc w:val="center"/>
              <w:rPr>
                <w:lang w:val="en-US"/>
              </w:rPr>
            </w:pPr>
            <w:r>
              <w:t>-</w:t>
            </w:r>
          </w:p>
        </w:tc>
        <w:tc>
          <w:tcPr>
            <w:tcW w:w="851" w:type="dxa"/>
          </w:tcPr>
          <w:p>
            <w:pPr>
              <w:pStyle w:val="406"/>
              <w:jc w:val="center"/>
              <w:rPr>
                <w:lang w:val="en-US"/>
              </w:rPr>
            </w:pPr>
            <w:r>
              <w:t>102</w:t>
            </w:r>
          </w:p>
        </w:tc>
        <w:tc>
          <w:tcPr>
            <w:tcW w:w="850" w:type="dxa"/>
          </w:tcPr>
          <w:p>
            <w:pPr>
              <w:pStyle w:val="406"/>
              <w:jc w:val="center"/>
              <w:rPr>
                <w:lang w:val="en-US"/>
              </w:rPr>
            </w:pPr>
            <w:r>
              <w:t>102</w:t>
            </w:r>
          </w:p>
        </w:tc>
        <w:tc>
          <w:tcPr>
            <w:tcW w:w="992" w:type="dxa"/>
          </w:tcPr>
          <w:p>
            <w:pPr>
              <w:pStyle w:val="406"/>
              <w:jc w:val="center"/>
              <w:rPr>
                <w:lang w:val="en-US"/>
              </w:rPr>
            </w:pPr>
            <w: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951" w:type="dxa"/>
            <w:vMerge w:val="continue"/>
            <w:vAlign w:val="center"/>
          </w:tcPr>
          <w:p>
            <w:pPr>
              <w:pStyle w:val="406"/>
            </w:pPr>
          </w:p>
        </w:tc>
        <w:tc>
          <w:tcPr>
            <w:tcW w:w="2691" w:type="dxa"/>
          </w:tcPr>
          <w:p>
            <w:pPr>
              <w:pStyle w:val="406"/>
            </w:pPr>
            <w:r>
              <w:t>3.4. Окружающий социальный мир</w:t>
            </w:r>
          </w:p>
        </w:tc>
        <w:tc>
          <w:tcPr>
            <w:tcW w:w="996" w:type="dxa"/>
          </w:tcPr>
          <w:p>
            <w:pPr>
              <w:pStyle w:val="406"/>
              <w:jc w:val="center"/>
            </w:pPr>
            <w:r>
              <w:t>33</w:t>
            </w:r>
          </w:p>
        </w:tc>
        <w:tc>
          <w:tcPr>
            <w:tcW w:w="851" w:type="dxa"/>
          </w:tcPr>
          <w:p>
            <w:pPr>
              <w:pStyle w:val="406"/>
              <w:jc w:val="center"/>
            </w:pPr>
            <w:r>
              <w:t>34</w:t>
            </w:r>
          </w:p>
        </w:tc>
        <w:tc>
          <w:tcPr>
            <w:tcW w:w="850" w:type="dxa"/>
          </w:tcPr>
          <w:p>
            <w:pPr>
              <w:pStyle w:val="406"/>
              <w:jc w:val="center"/>
            </w:pPr>
            <w:r>
              <w:t>34</w:t>
            </w:r>
          </w:p>
        </w:tc>
        <w:tc>
          <w:tcPr>
            <w:tcW w:w="851" w:type="dxa"/>
          </w:tcPr>
          <w:p>
            <w:pPr>
              <w:pStyle w:val="406"/>
              <w:jc w:val="center"/>
            </w:pPr>
            <w:r>
              <w:t>68</w:t>
            </w:r>
          </w:p>
        </w:tc>
        <w:tc>
          <w:tcPr>
            <w:tcW w:w="850" w:type="dxa"/>
          </w:tcPr>
          <w:p>
            <w:pPr>
              <w:pStyle w:val="406"/>
              <w:jc w:val="center"/>
            </w:pPr>
            <w:r>
              <w:t>68</w:t>
            </w:r>
          </w:p>
        </w:tc>
        <w:tc>
          <w:tcPr>
            <w:tcW w:w="992" w:type="dxa"/>
          </w:tcPr>
          <w:p>
            <w:pPr>
              <w:pStyle w:val="406"/>
              <w:jc w:val="center"/>
            </w:pPr>
            <w:r>
              <w:t>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51" w:type="dxa"/>
            <w:vMerge w:val="restart"/>
          </w:tcPr>
          <w:p>
            <w:pPr>
              <w:pStyle w:val="406"/>
            </w:pPr>
            <w:r>
              <w:t xml:space="preserve">4. Искусство </w:t>
            </w:r>
          </w:p>
        </w:tc>
        <w:tc>
          <w:tcPr>
            <w:tcW w:w="2691" w:type="dxa"/>
          </w:tcPr>
          <w:p>
            <w:pPr>
              <w:pStyle w:val="406"/>
              <w:rPr>
                <w:lang w:val="en-US"/>
              </w:rPr>
            </w:pPr>
            <w:r>
              <w:t>4.1 Музыка и движение</w:t>
            </w:r>
          </w:p>
        </w:tc>
        <w:tc>
          <w:tcPr>
            <w:tcW w:w="996" w:type="dxa"/>
          </w:tcPr>
          <w:p>
            <w:pPr>
              <w:pStyle w:val="406"/>
              <w:jc w:val="center"/>
              <w:rPr>
                <w:lang w:val="en-US"/>
              </w:rPr>
            </w:pPr>
            <w:r>
              <w:t>66</w:t>
            </w:r>
          </w:p>
        </w:tc>
        <w:tc>
          <w:tcPr>
            <w:tcW w:w="851" w:type="dxa"/>
          </w:tcPr>
          <w:p>
            <w:pPr>
              <w:pStyle w:val="406"/>
              <w:jc w:val="center"/>
              <w:rPr>
                <w:lang w:val="en-US"/>
              </w:rPr>
            </w:pPr>
            <w:r>
              <w:t>68</w:t>
            </w:r>
          </w:p>
        </w:tc>
        <w:tc>
          <w:tcPr>
            <w:tcW w:w="850" w:type="dxa"/>
          </w:tcPr>
          <w:p>
            <w:pPr>
              <w:pStyle w:val="406"/>
              <w:jc w:val="center"/>
              <w:rPr>
                <w:lang w:val="en-US"/>
              </w:rPr>
            </w:pPr>
            <w:r>
              <w:t>68</w:t>
            </w:r>
          </w:p>
        </w:tc>
        <w:tc>
          <w:tcPr>
            <w:tcW w:w="851" w:type="dxa"/>
          </w:tcPr>
          <w:p>
            <w:pPr>
              <w:pStyle w:val="406"/>
              <w:jc w:val="center"/>
              <w:rPr>
                <w:lang w:val="en-US"/>
              </w:rPr>
            </w:pPr>
            <w:r>
              <w:t>68</w:t>
            </w:r>
          </w:p>
        </w:tc>
        <w:tc>
          <w:tcPr>
            <w:tcW w:w="850" w:type="dxa"/>
          </w:tcPr>
          <w:p>
            <w:pPr>
              <w:pStyle w:val="406"/>
              <w:jc w:val="center"/>
              <w:rPr>
                <w:lang w:val="en-US"/>
              </w:rPr>
            </w:pPr>
            <w:r>
              <w:t>68</w:t>
            </w:r>
          </w:p>
        </w:tc>
        <w:tc>
          <w:tcPr>
            <w:tcW w:w="992" w:type="dxa"/>
          </w:tcPr>
          <w:p>
            <w:pPr>
              <w:pStyle w:val="406"/>
              <w:jc w:val="center"/>
            </w:pPr>
            <w: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951" w:type="dxa"/>
            <w:vMerge w:val="continue"/>
            <w:vAlign w:val="center"/>
          </w:tcPr>
          <w:p>
            <w:pPr>
              <w:spacing w:line="240" w:lineRule="auto"/>
              <w:rPr>
                <w:rFonts w:ascii="Times New Roman" w:hAnsi="Times New Roman" w:cs="Times New Roman"/>
                <w:color w:val="auto"/>
                <w:sz w:val="24"/>
                <w:szCs w:val="24"/>
              </w:rPr>
            </w:pPr>
          </w:p>
        </w:tc>
        <w:tc>
          <w:tcPr>
            <w:tcW w:w="2691" w:type="dxa"/>
          </w:tcPr>
          <w:p>
            <w:pPr>
              <w:pStyle w:val="406"/>
              <w:rPr>
                <w:lang w:val="en-US"/>
              </w:rPr>
            </w:pPr>
            <w:r>
              <w:t>4.2 Изобразительная деятельность</w:t>
            </w:r>
          </w:p>
        </w:tc>
        <w:tc>
          <w:tcPr>
            <w:tcW w:w="996" w:type="dxa"/>
          </w:tcPr>
          <w:p>
            <w:pPr>
              <w:pStyle w:val="406"/>
              <w:jc w:val="center"/>
            </w:pPr>
            <w:r>
              <w:t>99</w:t>
            </w:r>
          </w:p>
        </w:tc>
        <w:tc>
          <w:tcPr>
            <w:tcW w:w="851" w:type="dxa"/>
          </w:tcPr>
          <w:p>
            <w:pPr>
              <w:pStyle w:val="406"/>
              <w:jc w:val="center"/>
            </w:pPr>
            <w:r>
              <w:t>102</w:t>
            </w:r>
          </w:p>
        </w:tc>
        <w:tc>
          <w:tcPr>
            <w:tcW w:w="850" w:type="dxa"/>
          </w:tcPr>
          <w:p>
            <w:pPr>
              <w:pStyle w:val="406"/>
              <w:jc w:val="center"/>
            </w:pPr>
            <w:r>
              <w:t>102</w:t>
            </w:r>
          </w:p>
        </w:tc>
        <w:tc>
          <w:tcPr>
            <w:tcW w:w="851" w:type="dxa"/>
          </w:tcPr>
          <w:p>
            <w:pPr>
              <w:pStyle w:val="406"/>
              <w:jc w:val="center"/>
            </w:pPr>
            <w:r>
              <w:t>102</w:t>
            </w:r>
          </w:p>
        </w:tc>
        <w:tc>
          <w:tcPr>
            <w:tcW w:w="850" w:type="dxa"/>
          </w:tcPr>
          <w:p>
            <w:pPr>
              <w:pStyle w:val="406"/>
              <w:jc w:val="center"/>
            </w:pPr>
            <w:r>
              <w:t>102</w:t>
            </w:r>
          </w:p>
        </w:tc>
        <w:tc>
          <w:tcPr>
            <w:tcW w:w="992" w:type="dxa"/>
          </w:tcPr>
          <w:p>
            <w:pPr>
              <w:pStyle w:val="406"/>
              <w:jc w:val="center"/>
            </w:pPr>
            <w:r>
              <w:t>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951" w:type="dxa"/>
          </w:tcPr>
          <w:p>
            <w:pPr>
              <w:pStyle w:val="406"/>
            </w:pPr>
            <w:r>
              <w:t>5. Физическая культура</w:t>
            </w:r>
          </w:p>
        </w:tc>
        <w:tc>
          <w:tcPr>
            <w:tcW w:w="2691" w:type="dxa"/>
          </w:tcPr>
          <w:p>
            <w:pPr>
              <w:pStyle w:val="406"/>
            </w:pPr>
            <w:r>
              <w:t>5.1 Адаптивная физкультура</w:t>
            </w:r>
          </w:p>
        </w:tc>
        <w:tc>
          <w:tcPr>
            <w:tcW w:w="996" w:type="dxa"/>
          </w:tcPr>
          <w:p>
            <w:pPr>
              <w:pStyle w:val="406"/>
              <w:jc w:val="center"/>
            </w:pPr>
            <w:r>
              <w:t>66</w:t>
            </w:r>
          </w:p>
        </w:tc>
        <w:tc>
          <w:tcPr>
            <w:tcW w:w="851" w:type="dxa"/>
          </w:tcPr>
          <w:p>
            <w:pPr>
              <w:pStyle w:val="406"/>
              <w:jc w:val="center"/>
            </w:pPr>
            <w:r>
              <w:t>68</w:t>
            </w:r>
          </w:p>
        </w:tc>
        <w:tc>
          <w:tcPr>
            <w:tcW w:w="850" w:type="dxa"/>
          </w:tcPr>
          <w:p>
            <w:pPr>
              <w:pStyle w:val="406"/>
              <w:jc w:val="center"/>
            </w:pPr>
            <w:r>
              <w:t>68</w:t>
            </w:r>
          </w:p>
        </w:tc>
        <w:tc>
          <w:tcPr>
            <w:tcW w:w="851" w:type="dxa"/>
          </w:tcPr>
          <w:p>
            <w:pPr>
              <w:pStyle w:val="406"/>
              <w:jc w:val="center"/>
            </w:pPr>
            <w:r>
              <w:t>68</w:t>
            </w:r>
          </w:p>
        </w:tc>
        <w:tc>
          <w:tcPr>
            <w:tcW w:w="850" w:type="dxa"/>
          </w:tcPr>
          <w:p>
            <w:pPr>
              <w:pStyle w:val="406"/>
              <w:jc w:val="center"/>
            </w:pPr>
            <w:r>
              <w:t>68</w:t>
            </w:r>
          </w:p>
        </w:tc>
        <w:tc>
          <w:tcPr>
            <w:tcW w:w="992" w:type="dxa"/>
          </w:tcPr>
          <w:p>
            <w:pPr>
              <w:pStyle w:val="406"/>
              <w:jc w:val="center"/>
            </w:pPr>
            <w: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51" w:type="dxa"/>
          </w:tcPr>
          <w:p>
            <w:pPr>
              <w:pStyle w:val="406"/>
            </w:pPr>
            <w:r>
              <w:t>6. Технологии</w:t>
            </w:r>
          </w:p>
        </w:tc>
        <w:tc>
          <w:tcPr>
            <w:tcW w:w="2691" w:type="dxa"/>
          </w:tcPr>
          <w:p>
            <w:pPr>
              <w:pStyle w:val="406"/>
            </w:pPr>
            <w:r>
              <w:t>6.1 Профильный труд</w:t>
            </w:r>
          </w:p>
        </w:tc>
        <w:tc>
          <w:tcPr>
            <w:tcW w:w="996" w:type="dxa"/>
          </w:tcPr>
          <w:p>
            <w:pPr>
              <w:pStyle w:val="406"/>
              <w:jc w:val="center"/>
            </w:pPr>
            <w:r>
              <w:t>-</w:t>
            </w:r>
          </w:p>
        </w:tc>
        <w:tc>
          <w:tcPr>
            <w:tcW w:w="851" w:type="dxa"/>
          </w:tcPr>
          <w:p>
            <w:pPr>
              <w:pStyle w:val="406"/>
              <w:jc w:val="center"/>
            </w:pPr>
            <w:r>
              <w:t>-</w:t>
            </w:r>
          </w:p>
        </w:tc>
        <w:tc>
          <w:tcPr>
            <w:tcW w:w="850" w:type="dxa"/>
          </w:tcPr>
          <w:p>
            <w:pPr>
              <w:pStyle w:val="406"/>
              <w:jc w:val="center"/>
            </w:pPr>
            <w:r>
              <w:t>-</w:t>
            </w:r>
          </w:p>
        </w:tc>
        <w:tc>
          <w:tcPr>
            <w:tcW w:w="851" w:type="dxa"/>
          </w:tcPr>
          <w:p>
            <w:pPr>
              <w:pStyle w:val="406"/>
              <w:jc w:val="center"/>
            </w:pPr>
            <w:r>
              <w:t>-</w:t>
            </w:r>
          </w:p>
        </w:tc>
        <w:tc>
          <w:tcPr>
            <w:tcW w:w="850" w:type="dxa"/>
          </w:tcPr>
          <w:p>
            <w:pPr>
              <w:pStyle w:val="406"/>
              <w:jc w:val="center"/>
            </w:pPr>
            <w:r>
              <w:t>-</w:t>
            </w:r>
          </w:p>
        </w:tc>
        <w:tc>
          <w:tcPr>
            <w:tcW w:w="992" w:type="dxa"/>
          </w:tcPr>
          <w:p>
            <w:pPr>
              <w:pStyle w:val="406"/>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642" w:type="dxa"/>
            <w:gridSpan w:val="2"/>
          </w:tcPr>
          <w:p>
            <w:pPr>
              <w:pStyle w:val="406"/>
            </w:pPr>
            <w:r>
              <w:t>7. Коррекционно-развивающие занятия</w:t>
            </w:r>
          </w:p>
        </w:tc>
        <w:tc>
          <w:tcPr>
            <w:tcW w:w="996" w:type="dxa"/>
          </w:tcPr>
          <w:p>
            <w:pPr>
              <w:pStyle w:val="406"/>
              <w:jc w:val="center"/>
            </w:pPr>
            <w:r>
              <w:t>66</w:t>
            </w:r>
          </w:p>
        </w:tc>
        <w:tc>
          <w:tcPr>
            <w:tcW w:w="851" w:type="dxa"/>
          </w:tcPr>
          <w:p>
            <w:pPr>
              <w:pStyle w:val="406"/>
              <w:jc w:val="center"/>
            </w:pPr>
            <w:r>
              <w:t>68</w:t>
            </w:r>
          </w:p>
        </w:tc>
        <w:tc>
          <w:tcPr>
            <w:tcW w:w="850" w:type="dxa"/>
          </w:tcPr>
          <w:p>
            <w:pPr>
              <w:pStyle w:val="406"/>
              <w:jc w:val="center"/>
            </w:pPr>
            <w:r>
              <w:t>68</w:t>
            </w:r>
          </w:p>
        </w:tc>
        <w:tc>
          <w:tcPr>
            <w:tcW w:w="851" w:type="dxa"/>
          </w:tcPr>
          <w:p>
            <w:pPr>
              <w:pStyle w:val="406"/>
              <w:jc w:val="center"/>
            </w:pPr>
            <w:r>
              <w:t>68</w:t>
            </w:r>
          </w:p>
        </w:tc>
        <w:tc>
          <w:tcPr>
            <w:tcW w:w="850" w:type="dxa"/>
          </w:tcPr>
          <w:p>
            <w:pPr>
              <w:pStyle w:val="406"/>
              <w:jc w:val="center"/>
            </w:pPr>
            <w:r>
              <w:t>68</w:t>
            </w:r>
          </w:p>
        </w:tc>
        <w:tc>
          <w:tcPr>
            <w:tcW w:w="992" w:type="dxa"/>
          </w:tcPr>
          <w:p>
            <w:pPr>
              <w:pStyle w:val="406"/>
              <w:jc w:val="center"/>
            </w:pPr>
            <w: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642" w:type="dxa"/>
            <w:gridSpan w:val="2"/>
          </w:tcPr>
          <w:p>
            <w:pPr>
              <w:pStyle w:val="406"/>
              <w:rPr>
                <w:b/>
                <w:iCs/>
              </w:rPr>
            </w:pPr>
            <w:r>
              <w:rPr>
                <w:b/>
                <w:iCs/>
              </w:rPr>
              <w:t xml:space="preserve">Итого </w:t>
            </w:r>
          </w:p>
        </w:tc>
        <w:tc>
          <w:tcPr>
            <w:tcW w:w="996" w:type="dxa"/>
          </w:tcPr>
          <w:p>
            <w:pPr>
              <w:pStyle w:val="406"/>
              <w:jc w:val="center"/>
              <w:rPr>
                <w:b/>
              </w:rPr>
            </w:pPr>
            <w:r>
              <w:rPr>
                <w:b/>
              </w:rPr>
              <w:t>660</w:t>
            </w:r>
          </w:p>
        </w:tc>
        <w:tc>
          <w:tcPr>
            <w:tcW w:w="851" w:type="dxa"/>
          </w:tcPr>
          <w:p>
            <w:pPr>
              <w:pStyle w:val="406"/>
              <w:jc w:val="center"/>
              <w:rPr>
                <w:b/>
              </w:rPr>
            </w:pPr>
            <w:r>
              <w:rPr>
                <w:b/>
              </w:rPr>
              <w:t>680</w:t>
            </w:r>
          </w:p>
        </w:tc>
        <w:tc>
          <w:tcPr>
            <w:tcW w:w="850" w:type="dxa"/>
          </w:tcPr>
          <w:p>
            <w:pPr>
              <w:pStyle w:val="406"/>
              <w:jc w:val="center"/>
              <w:rPr>
                <w:b/>
              </w:rPr>
            </w:pPr>
            <w:r>
              <w:rPr>
                <w:b/>
              </w:rPr>
              <w:t>680</w:t>
            </w:r>
          </w:p>
        </w:tc>
        <w:tc>
          <w:tcPr>
            <w:tcW w:w="851" w:type="dxa"/>
          </w:tcPr>
          <w:p>
            <w:pPr>
              <w:pStyle w:val="406"/>
              <w:jc w:val="center"/>
              <w:rPr>
                <w:b/>
              </w:rPr>
            </w:pPr>
            <w:r>
              <w:rPr>
                <w:b/>
              </w:rPr>
              <w:t>748</w:t>
            </w:r>
          </w:p>
        </w:tc>
        <w:tc>
          <w:tcPr>
            <w:tcW w:w="850" w:type="dxa"/>
          </w:tcPr>
          <w:p>
            <w:pPr>
              <w:pStyle w:val="406"/>
              <w:jc w:val="center"/>
              <w:rPr>
                <w:b/>
              </w:rPr>
            </w:pPr>
            <w:r>
              <w:rPr>
                <w:b/>
              </w:rPr>
              <w:t>748</w:t>
            </w:r>
          </w:p>
        </w:tc>
        <w:tc>
          <w:tcPr>
            <w:tcW w:w="992" w:type="dxa"/>
          </w:tcPr>
          <w:p>
            <w:pPr>
              <w:pStyle w:val="406"/>
              <w:jc w:val="center"/>
              <w:rPr>
                <w:b/>
              </w:rPr>
            </w:pPr>
            <w:r>
              <w:rPr>
                <w:b/>
              </w:rPr>
              <w:t>3 516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2" w:type="dxa"/>
            <w:gridSpan w:val="2"/>
          </w:tcPr>
          <w:p>
            <w:pPr>
              <w:pStyle w:val="406"/>
              <w:rPr>
                <w:b/>
              </w:rPr>
            </w:pPr>
            <w:r>
              <w:rPr>
                <w:b/>
              </w:rPr>
              <w:t>Максимально допустимая недельная нагрузка (при 5-дневной учебной неделе)</w:t>
            </w:r>
          </w:p>
        </w:tc>
        <w:tc>
          <w:tcPr>
            <w:tcW w:w="996" w:type="dxa"/>
          </w:tcPr>
          <w:p>
            <w:pPr>
              <w:pStyle w:val="406"/>
              <w:jc w:val="center"/>
              <w:rPr>
                <w:b/>
              </w:rPr>
            </w:pPr>
            <w:r>
              <w:rPr>
                <w:b/>
              </w:rPr>
              <w:t>660</w:t>
            </w:r>
          </w:p>
        </w:tc>
        <w:tc>
          <w:tcPr>
            <w:tcW w:w="851" w:type="dxa"/>
          </w:tcPr>
          <w:p>
            <w:pPr>
              <w:pStyle w:val="406"/>
              <w:jc w:val="center"/>
              <w:rPr>
                <w:b/>
              </w:rPr>
            </w:pPr>
            <w:r>
              <w:rPr>
                <w:b/>
              </w:rPr>
              <w:t>680</w:t>
            </w:r>
          </w:p>
        </w:tc>
        <w:tc>
          <w:tcPr>
            <w:tcW w:w="850" w:type="dxa"/>
          </w:tcPr>
          <w:p>
            <w:pPr>
              <w:pStyle w:val="406"/>
              <w:jc w:val="center"/>
              <w:rPr>
                <w:b/>
              </w:rPr>
            </w:pPr>
            <w:r>
              <w:rPr>
                <w:b/>
              </w:rPr>
              <w:t>680</w:t>
            </w:r>
          </w:p>
        </w:tc>
        <w:tc>
          <w:tcPr>
            <w:tcW w:w="851" w:type="dxa"/>
          </w:tcPr>
          <w:p>
            <w:pPr>
              <w:pStyle w:val="406"/>
              <w:jc w:val="center"/>
              <w:rPr>
                <w:b/>
              </w:rPr>
            </w:pPr>
            <w:r>
              <w:rPr>
                <w:b/>
              </w:rPr>
              <w:t>748</w:t>
            </w:r>
          </w:p>
        </w:tc>
        <w:tc>
          <w:tcPr>
            <w:tcW w:w="850" w:type="dxa"/>
          </w:tcPr>
          <w:p>
            <w:pPr>
              <w:pStyle w:val="406"/>
              <w:jc w:val="center"/>
              <w:rPr>
                <w:b/>
              </w:rPr>
            </w:pPr>
            <w:r>
              <w:rPr>
                <w:b/>
              </w:rPr>
              <w:t>748</w:t>
            </w:r>
          </w:p>
        </w:tc>
        <w:tc>
          <w:tcPr>
            <w:tcW w:w="992" w:type="dxa"/>
          </w:tcPr>
          <w:p>
            <w:pPr>
              <w:pStyle w:val="406"/>
              <w:jc w:val="center"/>
              <w:rPr>
                <w:b/>
              </w:rPr>
            </w:pPr>
            <w:r>
              <w:rPr>
                <w:b/>
              </w:rPr>
              <w:t>3 516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2" w:type="dxa"/>
            <w:gridSpan w:val="8"/>
            <w:shd w:val="clear" w:color="auto" w:fill="BFBFBF"/>
          </w:tcPr>
          <w:p>
            <w:pPr>
              <w:pStyle w:val="406"/>
              <w:jc w:val="center"/>
              <w:rPr>
                <w:i/>
              </w:rPr>
            </w:pPr>
            <w:r>
              <w:rPr>
                <w:i/>
                <w:lang w:val="en-US"/>
              </w:rPr>
              <w:t>II</w:t>
            </w:r>
            <w:r>
              <w:rPr>
                <w:i/>
              </w:rPr>
              <w:t>. Часть, формируемая участниками образовательных отношений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2" w:type="dxa"/>
            <w:gridSpan w:val="2"/>
          </w:tcPr>
          <w:p>
            <w:pPr>
              <w:pStyle w:val="406"/>
              <w:jc w:val="center"/>
              <w:rPr>
                <w:b/>
              </w:rPr>
            </w:pPr>
            <w:r>
              <w:rPr>
                <w:b/>
              </w:rPr>
              <w:t>Коррекционные курсы</w:t>
            </w:r>
          </w:p>
        </w:tc>
        <w:tc>
          <w:tcPr>
            <w:tcW w:w="996" w:type="dxa"/>
          </w:tcPr>
          <w:p>
            <w:pPr>
              <w:pStyle w:val="406"/>
              <w:jc w:val="center"/>
              <w:rPr>
                <w:b/>
              </w:rPr>
            </w:pPr>
            <w:r>
              <w:rPr>
                <w:b/>
                <w:lang w:val="en-US"/>
              </w:rPr>
              <w:t>I</w:t>
            </w:r>
            <w:r>
              <w:rPr>
                <w:b/>
              </w:rPr>
              <w:t xml:space="preserve"> доп.</w:t>
            </w:r>
          </w:p>
        </w:tc>
        <w:tc>
          <w:tcPr>
            <w:tcW w:w="851" w:type="dxa"/>
          </w:tcPr>
          <w:p>
            <w:pPr>
              <w:pStyle w:val="406"/>
              <w:jc w:val="center"/>
              <w:rPr>
                <w:b/>
              </w:rPr>
            </w:pPr>
            <w:r>
              <w:rPr>
                <w:b/>
              </w:rPr>
              <w:t xml:space="preserve">I </w:t>
            </w:r>
          </w:p>
        </w:tc>
        <w:tc>
          <w:tcPr>
            <w:tcW w:w="850" w:type="dxa"/>
          </w:tcPr>
          <w:p>
            <w:pPr>
              <w:pStyle w:val="406"/>
              <w:jc w:val="center"/>
              <w:rPr>
                <w:b/>
              </w:rPr>
            </w:pPr>
            <w:r>
              <w:rPr>
                <w:b/>
              </w:rPr>
              <w:t>II</w:t>
            </w:r>
          </w:p>
        </w:tc>
        <w:tc>
          <w:tcPr>
            <w:tcW w:w="851" w:type="dxa"/>
          </w:tcPr>
          <w:p>
            <w:pPr>
              <w:pStyle w:val="406"/>
              <w:jc w:val="center"/>
              <w:rPr>
                <w:b/>
              </w:rPr>
            </w:pPr>
            <w:r>
              <w:rPr>
                <w:b/>
              </w:rPr>
              <w:t>III</w:t>
            </w:r>
          </w:p>
        </w:tc>
        <w:tc>
          <w:tcPr>
            <w:tcW w:w="850" w:type="dxa"/>
          </w:tcPr>
          <w:p>
            <w:pPr>
              <w:pStyle w:val="406"/>
              <w:jc w:val="center"/>
              <w:rPr>
                <w:b/>
              </w:rPr>
            </w:pPr>
            <w:r>
              <w:rPr>
                <w:b/>
              </w:rPr>
              <w:t>IV</w:t>
            </w:r>
          </w:p>
        </w:tc>
        <w:tc>
          <w:tcPr>
            <w:tcW w:w="992" w:type="dxa"/>
          </w:tcPr>
          <w:p>
            <w:pPr>
              <w:pStyle w:val="406"/>
              <w:jc w:val="center"/>
            </w:pPr>
            <w:r>
              <w:rPr>
                <w:b/>
              </w:rPr>
              <w:t>Всего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2" w:type="dxa"/>
            <w:gridSpan w:val="2"/>
          </w:tcPr>
          <w:p>
            <w:pPr>
              <w:pStyle w:val="406"/>
            </w:pPr>
            <w:r>
              <w:t>1. Сенсорное развитие</w:t>
            </w:r>
          </w:p>
        </w:tc>
        <w:tc>
          <w:tcPr>
            <w:tcW w:w="996" w:type="dxa"/>
          </w:tcPr>
          <w:p>
            <w:pPr>
              <w:pStyle w:val="406"/>
              <w:jc w:val="center"/>
            </w:pPr>
            <w:r>
              <w:t>99</w:t>
            </w:r>
          </w:p>
        </w:tc>
        <w:tc>
          <w:tcPr>
            <w:tcW w:w="851" w:type="dxa"/>
          </w:tcPr>
          <w:p>
            <w:pPr>
              <w:pStyle w:val="406"/>
              <w:jc w:val="center"/>
            </w:pPr>
            <w:r>
              <w:t>102</w:t>
            </w:r>
          </w:p>
        </w:tc>
        <w:tc>
          <w:tcPr>
            <w:tcW w:w="850" w:type="dxa"/>
          </w:tcPr>
          <w:p>
            <w:pPr>
              <w:pStyle w:val="406"/>
              <w:jc w:val="center"/>
            </w:pPr>
            <w:r>
              <w:t>102</w:t>
            </w:r>
          </w:p>
        </w:tc>
        <w:tc>
          <w:tcPr>
            <w:tcW w:w="851" w:type="dxa"/>
          </w:tcPr>
          <w:p>
            <w:pPr>
              <w:pStyle w:val="406"/>
              <w:jc w:val="center"/>
            </w:pPr>
            <w:r>
              <w:t>102</w:t>
            </w:r>
          </w:p>
        </w:tc>
        <w:tc>
          <w:tcPr>
            <w:tcW w:w="850" w:type="dxa"/>
          </w:tcPr>
          <w:p>
            <w:pPr>
              <w:pStyle w:val="406"/>
              <w:jc w:val="center"/>
            </w:pPr>
            <w:r>
              <w:t>102</w:t>
            </w:r>
          </w:p>
        </w:tc>
        <w:tc>
          <w:tcPr>
            <w:tcW w:w="992" w:type="dxa"/>
          </w:tcPr>
          <w:p>
            <w:pPr>
              <w:pStyle w:val="406"/>
              <w:jc w:val="center"/>
            </w:pPr>
            <w:r>
              <w:t>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2" w:type="dxa"/>
            <w:gridSpan w:val="2"/>
          </w:tcPr>
          <w:p>
            <w:pPr>
              <w:pStyle w:val="406"/>
            </w:pPr>
            <w:r>
              <w:t>2. Предметно-практические действия</w:t>
            </w:r>
          </w:p>
        </w:tc>
        <w:tc>
          <w:tcPr>
            <w:tcW w:w="996" w:type="dxa"/>
          </w:tcPr>
          <w:p>
            <w:pPr>
              <w:pStyle w:val="406"/>
              <w:jc w:val="center"/>
            </w:pPr>
            <w:r>
              <w:t>99</w:t>
            </w:r>
          </w:p>
        </w:tc>
        <w:tc>
          <w:tcPr>
            <w:tcW w:w="851" w:type="dxa"/>
          </w:tcPr>
          <w:p>
            <w:pPr>
              <w:pStyle w:val="406"/>
              <w:jc w:val="center"/>
            </w:pPr>
            <w:r>
              <w:t>102</w:t>
            </w:r>
          </w:p>
        </w:tc>
        <w:tc>
          <w:tcPr>
            <w:tcW w:w="850" w:type="dxa"/>
          </w:tcPr>
          <w:p>
            <w:pPr>
              <w:pStyle w:val="406"/>
              <w:jc w:val="center"/>
            </w:pPr>
            <w:r>
              <w:t>102</w:t>
            </w:r>
          </w:p>
        </w:tc>
        <w:tc>
          <w:tcPr>
            <w:tcW w:w="851" w:type="dxa"/>
          </w:tcPr>
          <w:p>
            <w:pPr>
              <w:pStyle w:val="406"/>
              <w:jc w:val="center"/>
            </w:pPr>
            <w:r>
              <w:t>102</w:t>
            </w:r>
          </w:p>
        </w:tc>
        <w:tc>
          <w:tcPr>
            <w:tcW w:w="850" w:type="dxa"/>
          </w:tcPr>
          <w:p>
            <w:pPr>
              <w:pStyle w:val="406"/>
              <w:jc w:val="center"/>
            </w:pPr>
            <w:r>
              <w:t>102</w:t>
            </w:r>
          </w:p>
        </w:tc>
        <w:tc>
          <w:tcPr>
            <w:tcW w:w="992" w:type="dxa"/>
          </w:tcPr>
          <w:p>
            <w:pPr>
              <w:pStyle w:val="406"/>
              <w:jc w:val="center"/>
            </w:pPr>
            <w:r>
              <w:t>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2" w:type="dxa"/>
            <w:gridSpan w:val="2"/>
          </w:tcPr>
          <w:p>
            <w:pPr>
              <w:pStyle w:val="406"/>
            </w:pPr>
            <w:r>
              <w:t>3. Двигательное развитие</w:t>
            </w:r>
          </w:p>
        </w:tc>
        <w:tc>
          <w:tcPr>
            <w:tcW w:w="996" w:type="dxa"/>
          </w:tcPr>
          <w:p>
            <w:pPr>
              <w:pStyle w:val="406"/>
              <w:jc w:val="center"/>
            </w:pPr>
            <w:r>
              <w:t>66</w:t>
            </w:r>
          </w:p>
        </w:tc>
        <w:tc>
          <w:tcPr>
            <w:tcW w:w="851" w:type="dxa"/>
          </w:tcPr>
          <w:p>
            <w:pPr>
              <w:pStyle w:val="406"/>
              <w:jc w:val="center"/>
            </w:pPr>
            <w:r>
              <w:t>68</w:t>
            </w:r>
          </w:p>
        </w:tc>
        <w:tc>
          <w:tcPr>
            <w:tcW w:w="850" w:type="dxa"/>
          </w:tcPr>
          <w:p>
            <w:pPr>
              <w:pStyle w:val="406"/>
              <w:jc w:val="center"/>
            </w:pPr>
            <w:r>
              <w:t>68</w:t>
            </w:r>
          </w:p>
        </w:tc>
        <w:tc>
          <w:tcPr>
            <w:tcW w:w="851" w:type="dxa"/>
          </w:tcPr>
          <w:p>
            <w:pPr>
              <w:pStyle w:val="406"/>
              <w:jc w:val="center"/>
            </w:pPr>
            <w:r>
              <w:t>68</w:t>
            </w:r>
          </w:p>
        </w:tc>
        <w:tc>
          <w:tcPr>
            <w:tcW w:w="850" w:type="dxa"/>
          </w:tcPr>
          <w:p>
            <w:pPr>
              <w:pStyle w:val="406"/>
              <w:jc w:val="center"/>
            </w:pPr>
            <w:r>
              <w:t>68</w:t>
            </w:r>
          </w:p>
        </w:tc>
        <w:tc>
          <w:tcPr>
            <w:tcW w:w="992" w:type="dxa"/>
          </w:tcPr>
          <w:p>
            <w:pPr>
              <w:pStyle w:val="406"/>
              <w:jc w:val="center"/>
            </w:pPr>
            <w: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2" w:type="dxa"/>
            <w:gridSpan w:val="2"/>
          </w:tcPr>
          <w:p>
            <w:pPr>
              <w:pStyle w:val="406"/>
            </w:pPr>
            <w:r>
              <w:t>4. Альтернативная коммуникация</w:t>
            </w:r>
          </w:p>
        </w:tc>
        <w:tc>
          <w:tcPr>
            <w:tcW w:w="996" w:type="dxa"/>
          </w:tcPr>
          <w:p>
            <w:pPr>
              <w:pStyle w:val="406"/>
              <w:jc w:val="center"/>
            </w:pPr>
            <w:r>
              <w:t>66</w:t>
            </w:r>
          </w:p>
        </w:tc>
        <w:tc>
          <w:tcPr>
            <w:tcW w:w="851" w:type="dxa"/>
          </w:tcPr>
          <w:p>
            <w:pPr>
              <w:pStyle w:val="406"/>
              <w:jc w:val="center"/>
            </w:pPr>
            <w:r>
              <w:t>68</w:t>
            </w:r>
          </w:p>
        </w:tc>
        <w:tc>
          <w:tcPr>
            <w:tcW w:w="850" w:type="dxa"/>
          </w:tcPr>
          <w:p>
            <w:pPr>
              <w:pStyle w:val="406"/>
              <w:jc w:val="center"/>
            </w:pPr>
            <w:r>
              <w:t>68</w:t>
            </w:r>
          </w:p>
        </w:tc>
        <w:tc>
          <w:tcPr>
            <w:tcW w:w="851" w:type="dxa"/>
          </w:tcPr>
          <w:p>
            <w:pPr>
              <w:pStyle w:val="406"/>
              <w:jc w:val="center"/>
            </w:pPr>
            <w:r>
              <w:t>68</w:t>
            </w:r>
          </w:p>
        </w:tc>
        <w:tc>
          <w:tcPr>
            <w:tcW w:w="850" w:type="dxa"/>
          </w:tcPr>
          <w:p>
            <w:pPr>
              <w:pStyle w:val="406"/>
              <w:jc w:val="center"/>
            </w:pPr>
            <w:r>
              <w:t>68</w:t>
            </w:r>
          </w:p>
        </w:tc>
        <w:tc>
          <w:tcPr>
            <w:tcW w:w="992" w:type="dxa"/>
          </w:tcPr>
          <w:p>
            <w:pPr>
              <w:pStyle w:val="406"/>
              <w:jc w:val="center"/>
            </w:pPr>
            <w: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2" w:type="dxa"/>
            <w:gridSpan w:val="2"/>
          </w:tcPr>
          <w:p>
            <w:pPr>
              <w:pStyle w:val="406"/>
              <w:rPr>
                <w:b/>
              </w:rPr>
            </w:pPr>
            <w:r>
              <w:rPr>
                <w:b/>
              </w:rPr>
              <w:t>Итого коррекционные курсы</w:t>
            </w:r>
          </w:p>
        </w:tc>
        <w:tc>
          <w:tcPr>
            <w:tcW w:w="996" w:type="dxa"/>
          </w:tcPr>
          <w:p>
            <w:pPr>
              <w:pStyle w:val="406"/>
              <w:jc w:val="center"/>
              <w:rPr>
                <w:b/>
              </w:rPr>
            </w:pPr>
            <w:r>
              <w:rPr>
                <w:b/>
              </w:rPr>
              <w:t>330</w:t>
            </w:r>
          </w:p>
        </w:tc>
        <w:tc>
          <w:tcPr>
            <w:tcW w:w="851" w:type="dxa"/>
          </w:tcPr>
          <w:p>
            <w:pPr>
              <w:pStyle w:val="406"/>
              <w:jc w:val="center"/>
              <w:rPr>
                <w:b/>
              </w:rPr>
            </w:pPr>
            <w:r>
              <w:rPr>
                <w:b/>
              </w:rPr>
              <w:t>340</w:t>
            </w:r>
          </w:p>
        </w:tc>
        <w:tc>
          <w:tcPr>
            <w:tcW w:w="850" w:type="dxa"/>
          </w:tcPr>
          <w:p>
            <w:pPr>
              <w:pStyle w:val="406"/>
              <w:jc w:val="center"/>
              <w:rPr>
                <w:b/>
              </w:rPr>
            </w:pPr>
            <w:r>
              <w:rPr>
                <w:b/>
              </w:rPr>
              <w:t>340</w:t>
            </w:r>
          </w:p>
        </w:tc>
        <w:tc>
          <w:tcPr>
            <w:tcW w:w="851" w:type="dxa"/>
          </w:tcPr>
          <w:p>
            <w:pPr>
              <w:pStyle w:val="406"/>
              <w:jc w:val="center"/>
              <w:rPr>
                <w:b/>
              </w:rPr>
            </w:pPr>
            <w:r>
              <w:rPr>
                <w:b/>
              </w:rPr>
              <w:t>340</w:t>
            </w:r>
          </w:p>
        </w:tc>
        <w:tc>
          <w:tcPr>
            <w:tcW w:w="850" w:type="dxa"/>
          </w:tcPr>
          <w:p>
            <w:pPr>
              <w:pStyle w:val="406"/>
              <w:jc w:val="center"/>
              <w:rPr>
                <w:b/>
              </w:rPr>
            </w:pPr>
            <w:r>
              <w:rPr>
                <w:b/>
              </w:rPr>
              <w:t>340</w:t>
            </w:r>
          </w:p>
        </w:tc>
        <w:tc>
          <w:tcPr>
            <w:tcW w:w="992" w:type="dxa"/>
          </w:tcPr>
          <w:p>
            <w:pPr>
              <w:pStyle w:val="406"/>
              <w:jc w:val="center"/>
              <w:rPr>
                <w:b/>
              </w:rPr>
            </w:pPr>
            <w:r>
              <w:rPr>
                <w:b/>
              </w:rPr>
              <w:t>1 690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4642" w:type="dxa"/>
            <w:gridSpan w:val="2"/>
          </w:tcPr>
          <w:p>
            <w:pPr>
              <w:pStyle w:val="406"/>
            </w:pPr>
            <w:r>
              <w:t xml:space="preserve">Внеурочная деятельность 5 дней - </w:t>
            </w:r>
          </w:p>
          <w:p>
            <w:pPr>
              <w:pStyle w:val="406"/>
            </w:pPr>
            <w:r>
              <w:t xml:space="preserve">           5 дней + продленный день -</w:t>
            </w:r>
          </w:p>
          <w:p>
            <w:pPr>
              <w:pStyle w:val="406"/>
            </w:pPr>
            <w:r>
              <w:t xml:space="preserve">                                               7 дней* -</w:t>
            </w:r>
          </w:p>
        </w:tc>
        <w:tc>
          <w:tcPr>
            <w:tcW w:w="996" w:type="dxa"/>
          </w:tcPr>
          <w:p>
            <w:pPr>
              <w:pStyle w:val="406"/>
              <w:jc w:val="center"/>
            </w:pPr>
            <w:r>
              <w:t>198/</w:t>
            </w:r>
          </w:p>
          <w:p>
            <w:pPr>
              <w:pStyle w:val="406"/>
              <w:jc w:val="center"/>
            </w:pPr>
            <w:r>
              <w:t>495/</w:t>
            </w:r>
          </w:p>
          <w:p>
            <w:pPr>
              <w:pStyle w:val="406"/>
              <w:jc w:val="center"/>
              <w:rPr>
                <w:i/>
              </w:rPr>
            </w:pPr>
            <w:r>
              <w:t>1 155</w:t>
            </w:r>
          </w:p>
        </w:tc>
        <w:tc>
          <w:tcPr>
            <w:tcW w:w="851" w:type="dxa"/>
          </w:tcPr>
          <w:p>
            <w:pPr>
              <w:pStyle w:val="406"/>
              <w:jc w:val="center"/>
            </w:pPr>
            <w:r>
              <w:t>204/</w:t>
            </w:r>
          </w:p>
          <w:p>
            <w:pPr>
              <w:pStyle w:val="406"/>
              <w:jc w:val="center"/>
            </w:pPr>
            <w:r>
              <w:t>510/</w:t>
            </w:r>
          </w:p>
          <w:p>
            <w:pPr>
              <w:pStyle w:val="406"/>
              <w:jc w:val="center"/>
            </w:pPr>
            <w:r>
              <w:t>1 190</w:t>
            </w:r>
          </w:p>
        </w:tc>
        <w:tc>
          <w:tcPr>
            <w:tcW w:w="850" w:type="dxa"/>
          </w:tcPr>
          <w:p>
            <w:pPr>
              <w:pStyle w:val="406"/>
              <w:jc w:val="center"/>
            </w:pPr>
            <w:r>
              <w:t>204/</w:t>
            </w:r>
          </w:p>
          <w:p>
            <w:pPr>
              <w:pStyle w:val="406"/>
              <w:jc w:val="center"/>
            </w:pPr>
            <w:r>
              <w:t>510/</w:t>
            </w:r>
          </w:p>
          <w:p>
            <w:pPr>
              <w:pStyle w:val="406"/>
              <w:jc w:val="center"/>
            </w:pPr>
            <w:r>
              <w:t>1 190</w:t>
            </w:r>
          </w:p>
        </w:tc>
        <w:tc>
          <w:tcPr>
            <w:tcW w:w="851" w:type="dxa"/>
          </w:tcPr>
          <w:p>
            <w:pPr>
              <w:pStyle w:val="406"/>
              <w:jc w:val="center"/>
            </w:pPr>
            <w:r>
              <w:t>204/</w:t>
            </w:r>
          </w:p>
          <w:p>
            <w:pPr>
              <w:pStyle w:val="406"/>
              <w:jc w:val="center"/>
            </w:pPr>
            <w:r>
              <w:t>510/</w:t>
            </w:r>
          </w:p>
          <w:p>
            <w:pPr>
              <w:pStyle w:val="406"/>
              <w:jc w:val="center"/>
            </w:pPr>
            <w:r>
              <w:t>1 190</w:t>
            </w:r>
          </w:p>
        </w:tc>
        <w:tc>
          <w:tcPr>
            <w:tcW w:w="850" w:type="dxa"/>
          </w:tcPr>
          <w:p>
            <w:pPr>
              <w:pStyle w:val="406"/>
              <w:jc w:val="center"/>
            </w:pPr>
            <w:r>
              <w:t>204/</w:t>
            </w:r>
          </w:p>
          <w:p>
            <w:pPr>
              <w:pStyle w:val="406"/>
              <w:jc w:val="center"/>
            </w:pPr>
            <w:r>
              <w:t>510/</w:t>
            </w:r>
          </w:p>
          <w:p>
            <w:pPr>
              <w:pStyle w:val="406"/>
              <w:jc w:val="center"/>
            </w:pPr>
            <w:r>
              <w:t>1 190</w:t>
            </w:r>
          </w:p>
        </w:tc>
        <w:tc>
          <w:tcPr>
            <w:tcW w:w="992" w:type="dxa"/>
          </w:tcPr>
          <w:p>
            <w:pPr>
              <w:pStyle w:val="406"/>
              <w:jc w:val="center"/>
            </w:pPr>
            <w:r>
              <w:t>1 014/</w:t>
            </w:r>
          </w:p>
          <w:p>
            <w:pPr>
              <w:pStyle w:val="406"/>
              <w:jc w:val="center"/>
            </w:pPr>
            <w:r>
              <w:t>2 535/</w:t>
            </w:r>
          </w:p>
          <w:p>
            <w:pPr>
              <w:pStyle w:val="406"/>
              <w:jc w:val="center"/>
            </w:pPr>
            <w:r>
              <w:t>5 915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2" w:type="dxa"/>
            <w:gridSpan w:val="2"/>
          </w:tcPr>
          <w:p>
            <w:pPr>
              <w:pStyle w:val="406"/>
              <w:rPr>
                <w:b/>
              </w:rPr>
            </w:pPr>
            <w:r>
              <w:rPr>
                <w:b/>
              </w:rPr>
              <w:t xml:space="preserve">Всего к финансированию: 5 дней - </w:t>
            </w:r>
          </w:p>
          <w:p>
            <w:pPr>
              <w:pStyle w:val="406"/>
              <w:rPr>
                <w:b/>
              </w:rPr>
            </w:pPr>
            <w:r>
              <w:rPr>
                <w:b/>
              </w:rPr>
              <w:t xml:space="preserve">           5 дней + продленный день -</w:t>
            </w:r>
          </w:p>
          <w:p>
            <w:pPr>
              <w:pStyle w:val="406"/>
              <w:rPr>
                <w:b/>
              </w:rPr>
            </w:pPr>
            <w:r>
              <w:rPr>
                <w:b/>
              </w:rPr>
              <w:t xml:space="preserve">                                               7 дней* -</w:t>
            </w:r>
          </w:p>
        </w:tc>
        <w:tc>
          <w:tcPr>
            <w:tcW w:w="996" w:type="dxa"/>
          </w:tcPr>
          <w:p>
            <w:pPr>
              <w:pStyle w:val="406"/>
              <w:jc w:val="center"/>
              <w:rPr>
                <w:b/>
              </w:rPr>
            </w:pPr>
            <w:r>
              <w:rPr>
                <w:b/>
              </w:rPr>
              <w:t>1 188/</w:t>
            </w:r>
          </w:p>
          <w:p>
            <w:pPr>
              <w:pStyle w:val="406"/>
              <w:jc w:val="center"/>
              <w:rPr>
                <w:b/>
              </w:rPr>
            </w:pPr>
            <w:r>
              <w:rPr>
                <w:b/>
              </w:rPr>
              <w:t>1 485/</w:t>
            </w:r>
          </w:p>
          <w:p>
            <w:pPr>
              <w:pStyle w:val="406"/>
              <w:jc w:val="center"/>
              <w:rPr>
                <w:b/>
              </w:rPr>
            </w:pPr>
            <w:r>
              <w:rPr>
                <w:b/>
              </w:rPr>
              <w:t>2 145</w:t>
            </w:r>
          </w:p>
        </w:tc>
        <w:tc>
          <w:tcPr>
            <w:tcW w:w="851" w:type="dxa"/>
          </w:tcPr>
          <w:p>
            <w:pPr>
              <w:pStyle w:val="406"/>
              <w:jc w:val="center"/>
              <w:rPr>
                <w:b/>
              </w:rPr>
            </w:pPr>
            <w:r>
              <w:rPr>
                <w:b/>
              </w:rPr>
              <w:t>1 224/</w:t>
            </w:r>
          </w:p>
          <w:p>
            <w:pPr>
              <w:pStyle w:val="406"/>
              <w:jc w:val="center"/>
              <w:rPr>
                <w:b/>
              </w:rPr>
            </w:pPr>
            <w:r>
              <w:rPr>
                <w:b/>
              </w:rPr>
              <w:t>1 530/</w:t>
            </w:r>
          </w:p>
          <w:p>
            <w:pPr>
              <w:pStyle w:val="406"/>
              <w:jc w:val="center"/>
              <w:rPr>
                <w:b/>
              </w:rPr>
            </w:pPr>
            <w:r>
              <w:rPr>
                <w:b/>
              </w:rPr>
              <w:t>2 210</w:t>
            </w:r>
          </w:p>
        </w:tc>
        <w:tc>
          <w:tcPr>
            <w:tcW w:w="850" w:type="dxa"/>
          </w:tcPr>
          <w:p>
            <w:pPr>
              <w:pStyle w:val="406"/>
              <w:jc w:val="center"/>
              <w:rPr>
                <w:b/>
              </w:rPr>
            </w:pPr>
            <w:r>
              <w:rPr>
                <w:b/>
              </w:rPr>
              <w:t>1 224/</w:t>
            </w:r>
          </w:p>
          <w:p>
            <w:pPr>
              <w:pStyle w:val="406"/>
              <w:jc w:val="center"/>
              <w:rPr>
                <w:b/>
              </w:rPr>
            </w:pPr>
            <w:r>
              <w:rPr>
                <w:b/>
              </w:rPr>
              <w:t>1 530/</w:t>
            </w:r>
          </w:p>
          <w:p>
            <w:pPr>
              <w:pStyle w:val="406"/>
              <w:jc w:val="center"/>
              <w:rPr>
                <w:b/>
              </w:rPr>
            </w:pPr>
            <w:r>
              <w:rPr>
                <w:b/>
              </w:rPr>
              <w:t>2 210</w:t>
            </w:r>
          </w:p>
        </w:tc>
        <w:tc>
          <w:tcPr>
            <w:tcW w:w="851" w:type="dxa"/>
          </w:tcPr>
          <w:p>
            <w:pPr>
              <w:pStyle w:val="406"/>
              <w:jc w:val="center"/>
              <w:rPr>
                <w:b/>
              </w:rPr>
            </w:pPr>
            <w:r>
              <w:rPr>
                <w:b/>
              </w:rPr>
              <w:t>1 292/</w:t>
            </w:r>
          </w:p>
          <w:p>
            <w:pPr>
              <w:pStyle w:val="406"/>
              <w:jc w:val="center"/>
              <w:rPr>
                <w:b/>
              </w:rPr>
            </w:pPr>
            <w:r>
              <w:rPr>
                <w:b/>
              </w:rPr>
              <w:t>1 598/</w:t>
            </w:r>
          </w:p>
          <w:p>
            <w:pPr>
              <w:pStyle w:val="406"/>
              <w:jc w:val="center"/>
              <w:rPr>
                <w:b/>
              </w:rPr>
            </w:pPr>
            <w:r>
              <w:rPr>
                <w:b/>
              </w:rPr>
              <w:t>2 278</w:t>
            </w:r>
          </w:p>
        </w:tc>
        <w:tc>
          <w:tcPr>
            <w:tcW w:w="850" w:type="dxa"/>
          </w:tcPr>
          <w:p>
            <w:pPr>
              <w:pStyle w:val="406"/>
              <w:jc w:val="center"/>
              <w:rPr>
                <w:b/>
              </w:rPr>
            </w:pPr>
            <w:r>
              <w:rPr>
                <w:b/>
              </w:rPr>
              <w:t>1 292/</w:t>
            </w:r>
          </w:p>
          <w:p>
            <w:pPr>
              <w:pStyle w:val="406"/>
              <w:jc w:val="center"/>
              <w:rPr>
                <w:b/>
              </w:rPr>
            </w:pPr>
            <w:r>
              <w:rPr>
                <w:b/>
              </w:rPr>
              <w:t>1 598/</w:t>
            </w:r>
          </w:p>
          <w:p>
            <w:pPr>
              <w:pStyle w:val="406"/>
              <w:jc w:val="center"/>
              <w:rPr>
                <w:b/>
              </w:rPr>
            </w:pPr>
            <w:r>
              <w:rPr>
                <w:b/>
              </w:rPr>
              <w:t>2 278</w:t>
            </w:r>
          </w:p>
        </w:tc>
        <w:tc>
          <w:tcPr>
            <w:tcW w:w="992" w:type="dxa"/>
          </w:tcPr>
          <w:p>
            <w:pPr>
              <w:pStyle w:val="406"/>
              <w:jc w:val="center"/>
              <w:rPr>
                <w:b/>
              </w:rPr>
            </w:pPr>
            <w:r>
              <w:rPr>
                <w:b/>
              </w:rPr>
              <w:t>6 220/</w:t>
            </w:r>
          </w:p>
          <w:p>
            <w:pPr>
              <w:pStyle w:val="406"/>
              <w:jc w:val="center"/>
              <w:rPr>
                <w:b/>
              </w:rPr>
            </w:pPr>
            <w:r>
              <w:rPr>
                <w:b/>
              </w:rPr>
              <w:t>7 741/</w:t>
            </w:r>
          </w:p>
          <w:p>
            <w:pPr>
              <w:pStyle w:val="406"/>
              <w:jc w:val="center"/>
              <w:rPr>
                <w:b/>
              </w:rPr>
            </w:pPr>
            <w:r>
              <w:rPr>
                <w:b/>
              </w:rPr>
              <w:t>11 121</w:t>
            </w:r>
          </w:p>
        </w:tc>
      </w:tr>
    </w:tbl>
    <w:p>
      <w:pPr>
        <w:pStyle w:val="406"/>
      </w:pPr>
      <w:r>
        <w:t xml:space="preserve">* для организаций с круглосуточным пребыванием детей </w:t>
      </w:r>
    </w:p>
    <w:p>
      <w:pPr>
        <w:pStyle w:val="406"/>
        <w:jc w:val="center"/>
        <w:rPr>
          <w:b/>
        </w:rPr>
      </w:pPr>
    </w:p>
    <w:p>
      <w:pPr>
        <w:pStyle w:val="406"/>
        <w:jc w:val="center"/>
        <w:rPr>
          <w:rFonts w:ascii="Times New Roman" w:hAnsi="Times New Roman"/>
          <w:b/>
          <w:sz w:val="24"/>
        </w:rPr>
      </w:pPr>
    </w:p>
    <w:p>
      <w:pPr>
        <w:pStyle w:val="406"/>
        <w:jc w:val="center"/>
        <w:rPr>
          <w:rFonts w:ascii="Times New Roman" w:hAnsi="Times New Roman"/>
          <w:b/>
          <w:sz w:val="24"/>
        </w:rPr>
      </w:pPr>
    </w:p>
    <w:p>
      <w:pPr>
        <w:pStyle w:val="406"/>
        <w:jc w:val="center"/>
        <w:rPr>
          <w:rFonts w:ascii="Times New Roman" w:hAnsi="Times New Roman"/>
          <w:b/>
          <w:sz w:val="24"/>
        </w:rPr>
      </w:pPr>
      <w:r>
        <w:rPr>
          <w:rFonts w:ascii="Times New Roman" w:hAnsi="Times New Roman"/>
          <w:b/>
          <w:sz w:val="24"/>
        </w:rPr>
        <w:t>Примерный недельный учебный план АООП (вариант 2)</w:t>
      </w:r>
      <w:r>
        <w:rPr>
          <w:rFonts w:ascii="Times New Roman" w:hAnsi="Times New Roman"/>
          <w:b/>
          <w:sz w:val="24"/>
        </w:rPr>
        <w:br w:type="textWrapping"/>
      </w:r>
      <w:r>
        <w:rPr>
          <w:rFonts w:ascii="Times New Roman" w:hAnsi="Times New Roman"/>
          <w:b/>
          <w:sz w:val="24"/>
        </w:rPr>
        <w:t>для обучающихся с умственной отсталостью (интеллектуальными нарушениями)</w:t>
      </w:r>
    </w:p>
    <w:p>
      <w:pPr>
        <w:pStyle w:val="406"/>
        <w:jc w:val="center"/>
        <w:rPr>
          <w:rFonts w:ascii="Times New Roman" w:hAnsi="Times New Roman"/>
          <w:b/>
          <w:sz w:val="24"/>
          <w:lang w:val="en-US"/>
        </w:rPr>
      </w:pPr>
      <w:r>
        <w:rPr>
          <w:rFonts w:ascii="Times New Roman" w:hAnsi="Times New Roman"/>
          <w:b/>
          <w:sz w:val="24"/>
        </w:rPr>
        <w:t xml:space="preserve">1 </w:t>
      </w:r>
      <w:r>
        <w:rPr>
          <w:rFonts w:ascii="Times New Roman" w:hAnsi="Times New Roman"/>
          <w:b/>
          <w:sz w:val="24"/>
          <w:lang w:val="en-US"/>
        </w:rPr>
        <w:t>(</w:t>
      </w:r>
      <w:r>
        <w:rPr>
          <w:rFonts w:ascii="Times New Roman" w:hAnsi="Times New Roman"/>
          <w:b/>
          <w:sz w:val="24"/>
        </w:rPr>
        <w:t>дополнительный) – 4 классы</w:t>
      </w:r>
    </w:p>
    <w:p>
      <w:pPr>
        <w:pStyle w:val="406"/>
        <w:jc w:val="center"/>
        <w:rPr>
          <w:rFonts w:ascii="Times New Roman" w:hAnsi="Times New Roman"/>
          <w:b/>
          <w:sz w:val="24"/>
          <w:lang w:val="en-US"/>
        </w:rPr>
      </w:pPr>
    </w:p>
    <w:tbl>
      <w:tblPr>
        <w:tblStyle w:val="6"/>
        <w:tblW w:w="9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2691"/>
        <w:gridCol w:w="709"/>
        <w:gridCol w:w="850"/>
        <w:gridCol w:w="851"/>
        <w:gridCol w:w="708"/>
        <w:gridCol w:w="85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233" w:type="dxa"/>
            <w:vMerge w:val="restart"/>
            <w:tcBorders>
              <w:top w:val="single" w:color="000000" w:sz="4" w:space="0"/>
              <w:left w:val="single" w:color="000000" w:sz="4" w:space="0"/>
              <w:right w:val="single" w:color="000000" w:sz="4" w:space="0"/>
            </w:tcBorders>
          </w:tcPr>
          <w:p>
            <w:pPr>
              <w:pStyle w:val="406"/>
              <w:rPr>
                <w:b/>
                <w:lang w:val="en-US"/>
              </w:rPr>
            </w:pPr>
          </w:p>
          <w:p>
            <w:pPr>
              <w:pStyle w:val="406"/>
              <w:rPr>
                <w:b/>
              </w:rPr>
            </w:pPr>
            <w:r>
              <w:rPr>
                <w:b/>
                <w:lang w:val="en-US"/>
              </w:rPr>
              <w:t>Предметные</w:t>
            </w:r>
            <w:r>
              <w:rPr>
                <w:b/>
              </w:rPr>
              <w:t xml:space="preserve"> области</w:t>
            </w:r>
          </w:p>
        </w:tc>
        <w:tc>
          <w:tcPr>
            <w:tcW w:w="2691" w:type="dxa"/>
            <w:vMerge w:val="restart"/>
            <w:tcBorders>
              <w:top w:val="single" w:color="000000" w:sz="4" w:space="0"/>
              <w:left w:val="single" w:color="000000" w:sz="4" w:space="0"/>
              <w:right w:val="single" w:color="000000" w:sz="4" w:space="0"/>
              <w:tl2br w:val="single" w:color="auto" w:sz="4" w:space="0"/>
            </w:tcBorders>
          </w:tcPr>
          <w:p>
            <w:pPr>
              <w:pStyle w:val="406"/>
              <w:rPr>
                <w:b/>
              </w:rPr>
            </w:pPr>
          </w:p>
          <w:p>
            <w:pPr>
              <w:pStyle w:val="406"/>
              <w:jc w:val="right"/>
              <w:rPr>
                <w:b/>
              </w:rPr>
            </w:pPr>
            <w:r>
              <w:rPr>
                <w:b/>
              </w:rPr>
              <w:t xml:space="preserve">Классы </w:t>
            </w:r>
          </w:p>
          <w:p>
            <w:pPr>
              <w:pStyle w:val="406"/>
              <w:rPr>
                <w:b/>
              </w:rPr>
            </w:pPr>
            <w:r>
              <w:rPr>
                <w:b/>
              </w:rPr>
              <w:t xml:space="preserve">Учебные </w:t>
            </w:r>
          </w:p>
          <w:p>
            <w:pPr>
              <w:pStyle w:val="406"/>
              <w:rPr>
                <w:b/>
              </w:rPr>
            </w:pPr>
            <w:r>
              <w:rPr>
                <w:b/>
              </w:rPr>
              <w:t>предметы</w:t>
            </w:r>
          </w:p>
        </w:tc>
        <w:tc>
          <w:tcPr>
            <w:tcW w:w="3969" w:type="dxa"/>
            <w:gridSpan w:val="5"/>
            <w:tcBorders>
              <w:top w:val="single" w:color="000000" w:sz="4" w:space="0"/>
              <w:left w:val="single" w:color="000000" w:sz="4" w:space="0"/>
              <w:bottom w:val="single" w:color="000000" w:sz="4" w:space="0"/>
              <w:right w:val="single" w:color="000000" w:sz="4" w:space="0"/>
            </w:tcBorders>
          </w:tcPr>
          <w:p>
            <w:pPr>
              <w:pStyle w:val="406"/>
              <w:jc w:val="center"/>
              <w:rPr>
                <w:b/>
              </w:rPr>
            </w:pPr>
            <w:r>
              <w:rPr>
                <w:b/>
              </w:rPr>
              <w:t>Количество часов в неделю</w:t>
            </w:r>
          </w:p>
        </w:tc>
        <w:tc>
          <w:tcPr>
            <w:tcW w:w="992" w:type="dxa"/>
            <w:vMerge w:val="restart"/>
            <w:tcBorders>
              <w:top w:val="single" w:color="000000" w:sz="4" w:space="0"/>
              <w:left w:val="single" w:color="000000" w:sz="4" w:space="0"/>
              <w:right w:val="single" w:color="000000" w:sz="4" w:space="0"/>
            </w:tcBorders>
          </w:tcPr>
          <w:p>
            <w:pPr>
              <w:pStyle w:val="406"/>
              <w:jc w:val="center"/>
              <w:rPr>
                <w:b/>
              </w:rPr>
            </w:pPr>
            <w:r>
              <w:rPr>
                <w:b/>
              </w:rPr>
              <w:t>Всего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233" w:type="dxa"/>
            <w:vMerge w:val="continue"/>
            <w:tcBorders>
              <w:top w:val="single" w:color="000000" w:sz="4" w:space="0"/>
              <w:left w:val="single" w:color="000000" w:sz="4" w:space="0"/>
              <w:right w:val="single" w:color="000000" w:sz="4" w:space="0"/>
            </w:tcBorders>
            <w:vAlign w:val="center"/>
          </w:tcPr>
          <w:p>
            <w:pPr>
              <w:pStyle w:val="406"/>
            </w:pPr>
          </w:p>
        </w:tc>
        <w:tc>
          <w:tcPr>
            <w:tcW w:w="2691" w:type="dxa"/>
            <w:vMerge w:val="continue"/>
            <w:tcBorders>
              <w:top w:val="single" w:color="000000" w:sz="4" w:space="0"/>
              <w:left w:val="single" w:color="000000" w:sz="4" w:space="0"/>
              <w:right w:val="single" w:color="000000" w:sz="4" w:space="0"/>
            </w:tcBorders>
            <w:vAlign w:val="center"/>
          </w:tcPr>
          <w:p>
            <w:pPr>
              <w:pStyle w:val="406"/>
            </w:pPr>
          </w:p>
        </w:tc>
        <w:tc>
          <w:tcPr>
            <w:tcW w:w="709" w:type="dxa"/>
            <w:tcBorders>
              <w:top w:val="single" w:color="000000" w:sz="4" w:space="0"/>
            </w:tcBorders>
          </w:tcPr>
          <w:p>
            <w:pPr>
              <w:pStyle w:val="406"/>
              <w:jc w:val="center"/>
              <w:rPr>
                <w:b/>
              </w:rPr>
            </w:pPr>
            <w:r>
              <w:rPr>
                <w:b/>
                <w:lang w:val="en-US"/>
              </w:rPr>
              <w:t>I</w:t>
            </w:r>
            <w:r>
              <w:rPr>
                <w:b/>
              </w:rPr>
              <w:t xml:space="preserve"> доп.</w:t>
            </w:r>
          </w:p>
        </w:tc>
        <w:tc>
          <w:tcPr>
            <w:tcW w:w="850" w:type="dxa"/>
            <w:tcBorders>
              <w:top w:val="single" w:color="000000" w:sz="4" w:space="0"/>
            </w:tcBorders>
          </w:tcPr>
          <w:p>
            <w:pPr>
              <w:pStyle w:val="406"/>
              <w:jc w:val="center"/>
              <w:rPr>
                <w:b/>
              </w:rPr>
            </w:pPr>
            <w:r>
              <w:rPr>
                <w:b/>
              </w:rPr>
              <w:t xml:space="preserve">I </w:t>
            </w:r>
          </w:p>
        </w:tc>
        <w:tc>
          <w:tcPr>
            <w:tcW w:w="851" w:type="dxa"/>
            <w:tcBorders>
              <w:top w:val="single" w:color="000000" w:sz="4" w:space="0"/>
            </w:tcBorders>
          </w:tcPr>
          <w:p>
            <w:pPr>
              <w:pStyle w:val="406"/>
              <w:jc w:val="center"/>
              <w:rPr>
                <w:b/>
              </w:rPr>
            </w:pPr>
            <w:r>
              <w:rPr>
                <w:b/>
              </w:rPr>
              <w:t>II</w:t>
            </w:r>
          </w:p>
        </w:tc>
        <w:tc>
          <w:tcPr>
            <w:tcW w:w="708" w:type="dxa"/>
            <w:tcBorders>
              <w:top w:val="single" w:color="000000" w:sz="4" w:space="0"/>
            </w:tcBorders>
          </w:tcPr>
          <w:p>
            <w:pPr>
              <w:pStyle w:val="406"/>
              <w:jc w:val="center"/>
              <w:rPr>
                <w:b/>
              </w:rPr>
            </w:pPr>
            <w:r>
              <w:rPr>
                <w:b/>
              </w:rPr>
              <w:t>III</w:t>
            </w:r>
          </w:p>
        </w:tc>
        <w:tc>
          <w:tcPr>
            <w:tcW w:w="851" w:type="dxa"/>
            <w:tcBorders>
              <w:top w:val="single" w:color="000000" w:sz="4" w:space="0"/>
            </w:tcBorders>
          </w:tcPr>
          <w:p>
            <w:pPr>
              <w:pStyle w:val="406"/>
              <w:jc w:val="center"/>
              <w:rPr>
                <w:b/>
              </w:rPr>
            </w:pPr>
            <w:r>
              <w:rPr>
                <w:b/>
              </w:rPr>
              <w:t>IV</w:t>
            </w:r>
          </w:p>
        </w:tc>
        <w:tc>
          <w:tcPr>
            <w:tcW w:w="992" w:type="dxa"/>
            <w:vMerge w:val="continue"/>
            <w:tcBorders>
              <w:top w:val="single" w:color="000000" w:sz="4" w:space="0"/>
              <w:left w:val="single" w:color="000000" w:sz="4" w:space="0"/>
              <w:right w:val="single" w:color="000000" w:sz="4" w:space="0"/>
            </w:tcBorders>
            <w:vAlign w:val="center"/>
          </w:tcPr>
          <w:p>
            <w:pPr>
              <w:pStyle w:val="40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5" w:type="dxa"/>
            <w:gridSpan w:val="8"/>
            <w:shd w:val="clear" w:color="auto" w:fill="BFBFBF"/>
          </w:tcPr>
          <w:p>
            <w:pPr>
              <w:pStyle w:val="406"/>
              <w:jc w:val="center"/>
              <w:rPr>
                <w:i/>
              </w:rPr>
            </w:pPr>
            <w:r>
              <w:rPr>
                <w:i/>
                <w:lang w:val="en-US"/>
              </w:rPr>
              <w:t>I</w:t>
            </w:r>
            <w:r>
              <w:rPr>
                <w:i/>
              </w:rPr>
              <w:t>. Обязательная часть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3" w:type="dxa"/>
          </w:tcPr>
          <w:p>
            <w:pPr>
              <w:pStyle w:val="406"/>
            </w:pPr>
            <w:r>
              <w:t>1. Язык и речевая практика</w:t>
            </w:r>
          </w:p>
        </w:tc>
        <w:tc>
          <w:tcPr>
            <w:tcW w:w="2691" w:type="dxa"/>
          </w:tcPr>
          <w:p>
            <w:pPr>
              <w:pStyle w:val="406"/>
            </w:pPr>
            <w:r>
              <w:t>1.1 Речь и альтернативная коммуникация</w:t>
            </w:r>
          </w:p>
        </w:tc>
        <w:tc>
          <w:tcPr>
            <w:tcW w:w="709" w:type="dxa"/>
          </w:tcPr>
          <w:p>
            <w:pPr>
              <w:pStyle w:val="406"/>
              <w:jc w:val="center"/>
            </w:pPr>
            <w:r>
              <w:t>3</w:t>
            </w:r>
          </w:p>
        </w:tc>
        <w:tc>
          <w:tcPr>
            <w:tcW w:w="850" w:type="dxa"/>
          </w:tcPr>
          <w:p>
            <w:pPr>
              <w:pStyle w:val="406"/>
              <w:jc w:val="center"/>
            </w:pPr>
            <w:r>
              <w:t>3</w:t>
            </w:r>
          </w:p>
        </w:tc>
        <w:tc>
          <w:tcPr>
            <w:tcW w:w="851" w:type="dxa"/>
          </w:tcPr>
          <w:p>
            <w:pPr>
              <w:pStyle w:val="406"/>
              <w:jc w:val="center"/>
            </w:pPr>
            <w:r>
              <w:t>3</w:t>
            </w:r>
          </w:p>
        </w:tc>
        <w:tc>
          <w:tcPr>
            <w:tcW w:w="708" w:type="dxa"/>
          </w:tcPr>
          <w:p>
            <w:pPr>
              <w:pStyle w:val="406"/>
              <w:jc w:val="center"/>
            </w:pPr>
            <w:r>
              <w:t>2</w:t>
            </w:r>
          </w:p>
        </w:tc>
        <w:tc>
          <w:tcPr>
            <w:tcW w:w="851" w:type="dxa"/>
          </w:tcPr>
          <w:p>
            <w:pPr>
              <w:pStyle w:val="406"/>
              <w:jc w:val="center"/>
            </w:pPr>
            <w:r>
              <w:t>2</w:t>
            </w:r>
          </w:p>
        </w:tc>
        <w:tc>
          <w:tcPr>
            <w:tcW w:w="992" w:type="dxa"/>
          </w:tcPr>
          <w:p>
            <w:pPr>
              <w:pStyle w:val="406"/>
              <w:jc w:val="center"/>
            </w:pPr>
            <w: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3" w:type="dxa"/>
          </w:tcPr>
          <w:p>
            <w:pPr>
              <w:pStyle w:val="406"/>
            </w:pPr>
            <w:r>
              <w:t>2. Математика</w:t>
            </w:r>
          </w:p>
        </w:tc>
        <w:tc>
          <w:tcPr>
            <w:tcW w:w="2691" w:type="dxa"/>
          </w:tcPr>
          <w:p>
            <w:pPr>
              <w:pStyle w:val="406"/>
            </w:pPr>
            <w:r>
              <w:t>2.1.Математические представления</w:t>
            </w:r>
          </w:p>
        </w:tc>
        <w:tc>
          <w:tcPr>
            <w:tcW w:w="709" w:type="dxa"/>
          </w:tcPr>
          <w:p>
            <w:pPr>
              <w:pStyle w:val="406"/>
              <w:jc w:val="center"/>
            </w:pPr>
            <w:r>
              <w:t>2</w:t>
            </w:r>
          </w:p>
        </w:tc>
        <w:tc>
          <w:tcPr>
            <w:tcW w:w="850" w:type="dxa"/>
          </w:tcPr>
          <w:p>
            <w:pPr>
              <w:pStyle w:val="406"/>
              <w:jc w:val="center"/>
            </w:pPr>
            <w:r>
              <w:t>2</w:t>
            </w:r>
          </w:p>
        </w:tc>
        <w:tc>
          <w:tcPr>
            <w:tcW w:w="851" w:type="dxa"/>
          </w:tcPr>
          <w:p>
            <w:pPr>
              <w:pStyle w:val="406"/>
              <w:jc w:val="center"/>
            </w:pPr>
            <w:r>
              <w:t>2</w:t>
            </w:r>
          </w:p>
        </w:tc>
        <w:tc>
          <w:tcPr>
            <w:tcW w:w="708" w:type="dxa"/>
          </w:tcPr>
          <w:p>
            <w:pPr>
              <w:pStyle w:val="406"/>
              <w:jc w:val="center"/>
            </w:pPr>
            <w:r>
              <w:t>2</w:t>
            </w:r>
          </w:p>
        </w:tc>
        <w:tc>
          <w:tcPr>
            <w:tcW w:w="851" w:type="dxa"/>
          </w:tcPr>
          <w:p>
            <w:pPr>
              <w:pStyle w:val="406"/>
              <w:jc w:val="center"/>
            </w:pPr>
            <w:r>
              <w:t>2</w:t>
            </w:r>
          </w:p>
        </w:tc>
        <w:tc>
          <w:tcPr>
            <w:tcW w:w="992" w:type="dxa"/>
          </w:tcPr>
          <w:p>
            <w:pPr>
              <w:pStyle w:val="406"/>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3" w:type="dxa"/>
            <w:vMerge w:val="restart"/>
          </w:tcPr>
          <w:p>
            <w:pPr>
              <w:pStyle w:val="406"/>
            </w:pPr>
            <w:r>
              <w:t>3. Окружающий мир</w:t>
            </w:r>
          </w:p>
        </w:tc>
        <w:tc>
          <w:tcPr>
            <w:tcW w:w="2691" w:type="dxa"/>
          </w:tcPr>
          <w:p>
            <w:pPr>
              <w:pStyle w:val="406"/>
            </w:pPr>
            <w:r>
              <w:t>3.1 Окружающий природный  мир</w:t>
            </w:r>
          </w:p>
        </w:tc>
        <w:tc>
          <w:tcPr>
            <w:tcW w:w="709" w:type="dxa"/>
          </w:tcPr>
          <w:p>
            <w:pPr>
              <w:pStyle w:val="406"/>
              <w:jc w:val="center"/>
            </w:pPr>
            <w:r>
              <w:t>2</w:t>
            </w:r>
          </w:p>
        </w:tc>
        <w:tc>
          <w:tcPr>
            <w:tcW w:w="850" w:type="dxa"/>
          </w:tcPr>
          <w:p>
            <w:pPr>
              <w:pStyle w:val="406"/>
              <w:jc w:val="center"/>
            </w:pPr>
            <w:r>
              <w:t>2</w:t>
            </w:r>
          </w:p>
        </w:tc>
        <w:tc>
          <w:tcPr>
            <w:tcW w:w="851" w:type="dxa"/>
          </w:tcPr>
          <w:p>
            <w:pPr>
              <w:pStyle w:val="406"/>
              <w:jc w:val="center"/>
            </w:pPr>
            <w:r>
              <w:t>2</w:t>
            </w:r>
          </w:p>
        </w:tc>
        <w:tc>
          <w:tcPr>
            <w:tcW w:w="708" w:type="dxa"/>
          </w:tcPr>
          <w:p>
            <w:pPr>
              <w:pStyle w:val="406"/>
              <w:jc w:val="center"/>
            </w:pPr>
            <w:r>
              <w:t>2</w:t>
            </w:r>
          </w:p>
        </w:tc>
        <w:tc>
          <w:tcPr>
            <w:tcW w:w="851" w:type="dxa"/>
          </w:tcPr>
          <w:p>
            <w:pPr>
              <w:pStyle w:val="406"/>
              <w:jc w:val="center"/>
            </w:pPr>
            <w:r>
              <w:t>2</w:t>
            </w:r>
          </w:p>
        </w:tc>
        <w:tc>
          <w:tcPr>
            <w:tcW w:w="992" w:type="dxa"/>
          </w:tcPr>
          <w:p>
            <w:pPr>
              <w:pStyle w:val="406"/>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233" w:type="dxa"/>
            <w:vMerge w:val="continue"/>
          </w:tcPr>
          <w:p>
            <w:pPr>
              <w:pStyle w:val="406"/>
            </w:pPr>
          </w:p>
        </w:tc>
        <w:tc>
          <w:tcPr>
            <w:tcW w:w="2691" w:type="dxa"/>
          </w:tcPr>
          <w:p>
            <w:pPr>
              <w:pStyle w:val="406"/>
              <w:rPr>
                <w:lang w:val="en-US"/>
              </w:rPr>
            </w:pPr>
            <w:r>
              <w:t>3.2 Человек</w:t>
            </w:r>
          </w:p>
        </w:tc>
        <w:tc>
          <w:tcPr>
            <w:tcW w:w="709" w:type="dxa"/>
          </w:tcPr>
          <w:p>
            <w:pPr>
              <w:pStyle w:val="406"/>
              <w:jc w:val="center"/>
              <w:rPr>
                <w:lang w:val="en-US"/>
              </w:rPr>
            </w:pPr>
            <w:r>
              <w:t>3</w:t>
            </w:r>
          </w:p>
        </w:tc>
        <w:tc>
          <w:tcPr>
            <w:tcW w:w="850" w:type="dxa"/>
          </w:tcPr>
          <w:p>
            <w:pPr>
              <w:pStyle w:val="406"/>
              <w:jc w:val="center"/>
              <w:rPr>
                <w:lang w:val="en-US"/>
              </w:rPr>
            </w:pPr>
            <w:r>
              <w:t>3</w:t>
            </w:r>
          </w:p>
        </w:tc>
        <w:tc>
          <w:tcPr>
            <w:tcW w:w="851" w:type="dxa"/>
          </w:tcPr>
          <w:p>
            <w:pPr>
              <w:pStyle w:val="406"/>
              <w:jc w:val="center"/>
              <w:rPr>
                <w:lang w:val="en-US"/>
              </w:rPr>
            </w:pPr>
            <w:r>
              <w:t>3</w:t>
            </w:r>
          </w:p>
        </w:tc>
        <w:tc>
          <w:tcPr>
            <w:tcW w:w="708" w:type="dxa"/>
          </w:tcPr>
          <w:p>
            <w:pPr>
              <w:pStyle w:val="406"/>
              <w:jc w:val="center"/>
              <w:rPr>
                <w:lang w:val="en-US"/>
              </w:rPr>
            </w:pPr>
            <w:r>
              <w:t>2</w:t>
            </w:r>
          </w:p>
        </w:tc>
        <w:tc>
          <w:tcPr>
            <w:tcW w:w="851" w:type="dxa"/>
          </w:tcPr>
          <w:p>
            <w:pPr>
              <w:pStyle w:val="406"/>
              <w:jc w:val="center"/>
              <w:rPr>
                <w:lang w:val="en-US"/>
              </w:rPr>
            </w:pPr>
            <w:r>
              <w:t>2</w:t>
            </w:r>
          </w:p>
        </w:tc>
        <w:tc>
          <w:tcPr>
            <w:tcW w:w="992" w:type="dxa"/>
          </w:tcPr>
          <w:p>
            <w:pPr>
              <w:pStyle w:val="406"/>
              <w:jc w:val="center"/>
            </w:pPr>
            <w: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233" w:type="dxa"/>
            <w:vMerge w:val="continue"/>
            <w:vAlign w:val="center"/>
          </w:tcPr>
          <w:p>
            <w:pPr>
              <w:pStyle w:val="406"/>
            </w:pPr>
          </w:p>
        </w:tc>
        <w:tc>
          <w:tcPr>
            <w:tcW w:w="2691" w:type="dxa"/>
          </w:tcPr>
          <w:p>
            <w:pPr>
              <w:pStyle w:val="406"/>
              <w:rPr>
                <w:lang w:val="en-US"/>
              </w:rPr>
            </w:pPr>
            <w:r>
              <w:t>3.3 Домоводство</w:t>
            </w:r>
          </w:p>
        </w:tc>
        <w:tc>
          <w:tcPr>
            <w:tcW w:w="709" w:type="dxa"/>
          </w:tcPr>
          <w:p>
            <w:pPr>
              <w:pStyle w:val="406"/>
              <w:jc w:val="center"/>
              <w:rPr>
                <w:lang w:val="en-US"/>
              </w:rPr>
            </w:pPr>
            <w:r>
              <w:t>-</w:t>
            </w:r>
          </w:p>
        </w:tc>
        <w:tc>
          <w:tcPr>
            <w:tcW w:w="850" w:type="dxa"/>
          </w:tcPr>
          <w:p>
            <w:pPr>
              <w:pStyle w:val="406"/>
              <w:jc w:val="center"/>
              <w:rPr>
                <w:lang w:val="en-US"/>
              </w:rPr>
            </w:pPr>
            <w:r>
              <w:t>-</w:t>
            </w:r>
          </w:p>
        </w:tc>
        <w:tc>
          <w:tcPr>
            <w:tcW w:w="851" w:type="dxa"/>
          </w:tcPr>
          <w:p>
            <w:pPr>
              <w:pStyle w:val="406"/>
              <w:jc w:val="center"/>
              <w:rPr>
                <w:lang w:val="en-US"/>
              </w:rPr>
            </w:pPr>
            <w:r>
              <w:t>-</w:t>
            </w:r>
          </w:p>
        </w:tc>
        <w:tc>
          <w:tcPr>
            <w:tcW w:w="708" w:type="dxa"/>
          </w:tcPr>
          <w:p>
            <w:pPr>
              <w:pStyle w:val="406"/>
              <w:jc w:val="center"/>
              <w:rPr>
                <w:lang w:val="en-US"/>
              </w:rPr>
            </w:pPr>
            <w:r>
              <w:t>3</w:t>
            </w:r>
          </w:p>
        </w:tc>
        <w:tc>
          <w:tcPr>
            <w:tcW w:w="851" w:type="dxa"/>
          </w:tcPr>
          <w:p>
            <w:pPr>
              <w:pStyle w:val="406"/>
              <w:jc w:val="center"/>
              <w:rPr>
                <w:lang w:val="en-US"/>
              </w:rPr>
            </w:pPr>
            <w:r>
              <w:t>3</w:t>
            </w:r>
          </w:p>
        </w:tc>
        <w:tc>
          <w:tcPr>
            <w:tcW w:w="992" w:type="dxa"/>
          </w:tcPr>
          <w:p>
            <w:pPr>
              <w:pStyle w:val="406"/>
              <w:jc w:val="center"/>
              <w:rPr>
                <w:lang w:val="en-US"/>
              </w:rPr>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233" w:type="dxa"/>
            <w:vMerge w:val="continue"/>
            <w:vAlign w:val="center"/>
          </w:tcPr>
          <w:p>
            <w:pPr>
              <w:pStyle w:val="406"/>
            </w:pPr>
          </w:p>
        </w:tc>
        <w:tc>
          <w:tcPr>
            <w:tcW w:w="2691" w:type="dxa"/>
          </w:tcPr>
          <w:p>
            <w:pPr>
              <w:pStyle w:val="406"/>
            </w:pPr>
            <w:r>
              <w:t>3.4. Окружающий социальный мир</w:t>
            </w:r>
          </w:p>
        </w:tc>
        <w:tc>
          <w:tcPr>
            <w:tcW w:w="709" w:type="dxa"/>
          </w:tcPr>
          <w:p>
            <w:pPr>
              <w:pStyle w:val="406"/>
              <w:jc w:val="center"/>
            </w:pPr>
            <w:r>
              <w:t>1</w:t>
            </w:r>
          </w:p>
        </w:tc>
        <w:tc>
          <w:tcPr>
            <w:tcW w:w="850" w:type="dxa"/>
          </w:tcPr>
          <w:p>
            <w:pPr>
              <w:pStyle w:val="406"/>
              <w:jc w:val="center"/>
            </w:pPr>
            <w:r>
              <w:t>1</w:t>
            </w:r>
          </w:p>
        </w:tc>
        <w:tc>
          <w:tcPr>
            <w:tcW w:w="851" w:type="dxa"/>
          </w:tcPr>
          <w:p>
            <w:pPr>
              <w:pStyle w:val="406"/>
              <w:jc w:val="center"/>
            </w:pPr>
            <w:r>
              <w:t>1</w:t>
            </w:r>
          </w:p>
        </w:tc>
        <w:tc>
          <w:tcPr>
            <w:tcW w:w="708" w:type="dxa"/>
          </w:tcPr>
          <w:p>
            <w:pPr>
              <w:pStyle w:val="406"/>
              <w:jc w:val="center"/>
            </w:pPr>
            <w:r>
              <w:t>2</w:t>
            </w:r>
          </w:p>
        </w:tc>
        <w:tc>
          <w:tcPr>
            <w:tcW w:w="851" w:type="dxa"/>
          </w:tcPr>
          <w:p>
            <w:pPr>
              <w:pStyle w:val="406"/>
              <w:jc w:val="center"/>
            </w:pPr>
            <w:r>
              <w:t>2</w:t>
            </w:r>
          </w:p>
        </w:tc>
        <w:tc>
          <w:tcPr>
            <w:tcW w:w="992" w:type="dxa"/>
          </w:tcPr>
          <w:p>
            <w:pPr>
              <w:pStyle w:val="406"/>
              <w:jc w:val="center"/>
            </w:pPr>
            <w: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3" w:type="dxa"/>
            <w:vMerge w:val="restart"/>
          </w:tcPr>
          <w:p>
            <w:pPr>
              <w:pStyle w:val="406"/>
            </w:pPr>
            <w:r>
              <w:t xml:space="preserve">4. Искусство </w:t>
            </w:r>
          </w:p>
        </w:tc>
        <w:tc>
          <w:tcPr>
            <w:tcW w:w="2691" w:type="dxa"/>
          </w:tcPr>
          <w:p>
            <w:pPr>
              <w:pStyle w:val="406"/>
              <w:rPr>
                <w:lang w:val="en-US"/>
              </w:rPr>
            </w:pPr>
            <w:r>
              <w:t>4.1 Музыка и движение</w:t>
            </w:r>
          </w:p>
        </w:tc>
        <w:tc>
          <w:tcPr>
            <w:tcW w:w="709" w:type="dxa"/>
          </w:tcPr>
          <w:p>
            <w:pPr>
              <w:pStyle w:val="406"/>
              <w:jc w:val="center"/>
              <w:rPr>
                <w:lang w:val="en-US"/>
              </w:rPr>
            </w:pPr>
            <w:r>
              <w:t>2</w:t>
            </w:r>
          </w:p>
        </w:tc>
        <w:tc>
          <w:tcPr>
            <w:tcW w:w="850" w:type="dxa"/>
          </w:tcPr>
          <w:p>
            <w:pPr>
              <w:pStyle w:val="406"/>
              <w:jc w:val="center"/>
              <w:rPr>
                <w:lang w:val="en-US"/>
              </w:rPr>
            </w:pPr>
            <w:r>
              <w:t>2</w:t>
            </w:r>
          </w:p>
        </w:tc>
        <w:tc>
          <w:tcPr>
            <w:tcW w:w="851" w:type="dxa"/>
          </w:tcPr>
          <w:p>
            <w:pPr>
              <w:pStyle w:val="406"/>
              <w:jc w:val="center"/>
              <w:rPr>
                <w:lang w:val="en-US"/>
              </w:rPr>
            </w:pPr>
            <w:r>
              <w:t>2</w:t>
            </w:r>
          </w:p>
        </w:tc>
        <w:tc>
          <w:tcPr>
            <w:tcW w:w="708" w:type="dxa"/>
          </w:tcPr>
          <w:p>
            <w:pPr>
              <w:pStyle w:val="406"/>
              <w:jc w:val="center"/>
              <w:rPr>
                <w:lang w:val="en-US"/>
              </w:rPr>
            </w:pPr>
            <w:r>
              <w:t>2</w:t>
            </w:r>
          </w:p>
        </w:tc>
        <w:tc>
          <w:tcPr>
            <w:tcW w:w="851" w:type="dxa"/>
          </w:tcPr>
          <w:p>
            <w:pPr>
              <w:pStyle w:val="406"/>
              <w:jc w:val="center"/>
              <w:rPr>
                <w:lang w:val="en-US"/>
              </w:rPr>
            </w:pPr>
            <w:r>
              <w:t>2</w:t>
            </w:r>
          </w:p>
        </w:tc>
        <w:tc>
          <w:tcPr>
            <w:tcW w:w="992" w:type="dxa"/>
          </w:tcPr>
          <w:p>
            <w:pPr>
              <w:pStyle w:val="406"/>
              <w:jc w:val="center"/>
              <w:rPr>
                <w:lang w:val="en-US"/>
              </w:rP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233" w:type="dxa"/>
            <w:vMerge w:val="continue"/>
            <w:vAlign w:val="center"/>
          </w:tcPr>
          <w:p>
            <w:pPr>
              <w:spacing w:line="240" w:lineRule="auto"/>
              <w:rPr>
                <w:rFonts w:ascii="Times New Roman" w:hAnsi="Times New Roman" w:cs="Times New Roman"/>
                <w:color w:val="auto"/>
                <w:sz w:val="24"/>
                <w:szCs w:val="24"/>
              </w:rPr>
            </w:pPr>
          </w:p>
        </w:tc>
        <w:tc>
          <w:tcPr>
            <w:tcW w:w="2691" w:type="dxa"/>
          </w:tcPr>
          <w:p>
            <w:pPr>
              <w:pStyle w:val="406"/>
              <w:rPr>
                <w:lang w:val="en-US"/>
              </w:rPr>
            </w:pPr>
            <w:r>
              <w:t>4.2 Изобразительная деятельность</w:t>
            </w:r>
          </w:p>
        </w:tc>
        <w:tc>
          <w:tcPr>
            <w:tcW w:w="709" w:type="dxa"/>
          </w:tcPr>
          <w:p>
            <w:pPr>
              <w:pStyle w:val="406"/>
              <w:jc w:val="center"/>
            </w:pPr>
            <w:r>
              <w:t>3</w:t>
            </w:r>
          </w:p>
        </w:tc>
        <w:tc>
          <w:tcPr>
            <w:tcW w:w="850" w:type="dxa"/>
          </w:tcPr>
          <w:p>
            <w:pPr>
              <w:pStyle w:val="406"/>
              <w:jc w:val="center"/>
            </w:pPr>
            <w:r>
              <w:t>3</w:t>
            </w:r>
          </w:p>
        </w:tc>
        <w:tc>
          <w:tcPr>
            <w:tcW w:w="851" w:type="dxa"/>
          </w:tcPr>
          <w:p>
            <w:pPr>
              <w:pStyle w:val="406"/>
              <w:jc w:val="center"/>
            </w:pPr>
            <w:r>
              <w:t>3</w:t>
            </w:r>
          </w:p>
        </w:tc>
        <w:tc>
          <w:tcPr>
            <w:tcW w:w="708" w:type="dxa"/>
          </w:tcPr>
          <w:p>
            <w:pPr>
              <w:pStyle w:val="406"/>
              <w:jc w:val="center"/>
            </w:pPr>
            <w:r>
              <w:t>3</w:t>
            </w:r>
          </w:p>
        </w:tc>
        <w:tc>
          <w:tcPr>
            <w:tcW w:w="851" w:type="dxa"/>
          </w:tcPr>
          <w:p>
            <w:pPr>
              <w:pStyle w:val="406"/>
              <w:jc w:val="center"/>
            </w:pPr>
            <w:r>
              <w:t>3</w:t>
            </w:r>
          </w:p>
        </w:tc>
        <w:tc>
          <w:tcPr>
            <w:tcW w:w="992" w:type="dxa"/>
          </w:tcPr>
          <w:p>
            <w:pPr>
              <w:pStyle w:val="406"/>
              <w:jc w:val="center"/>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2233" w:type="dxa"/>
          </w:tcPr>
          <w:p>
            <w:pPr>
              <w:pStyle w:val="406"/>
            </w:pPr>
            <w:r>
              <w:t>5. Физическая культура</w:t>
            </w:r>
          </w:p>
        </w:tc>
        <w:tc>
          <w:tcPr>
            <w:tcW w:w="2691" w:type="dxa"/>
          </w:tcPr>
          <w:p>
            <w:pPr>
              <w:pStyle w:val="406"/>
            </w:pPr>
            <w:r>
              <w:t>5.1 Адаптивная физкультура</w:t>
            </w:r>
          </w:p>
        </w:tc>
        <w:tc>
          <w:tcPr>
            <w:tcW w:w="709" w:type="dxa"/>
          </w:tcPr>
          <w:p>
            <w:pPr>
              <w:pStyle w:val="406"/>
              <w:jc w:val="center"/>
            </w:pPr>
            <w:r>
              <w:t>2</w:t>
            </w:r>
          </w:p>
        </w:tc>
        <w:tc>
          <w:tcPr>
            <w:tcW w:w="850" w:type="dxa"/>
          </w:tcPr>
          <w:p>
            <w:pPr>
              <w:pStyle w:val="406"/>
              <w:jc w:val="center"/>
            </w:pPr>
            <w:r>
              <w:t>2</w:t>
            </w:r>
          </w:p>
        </w:tc>
        <w:tc>
          <w:tcPr>
            <w:tcW w:w="851" w:type="dxa"/>
          </w:tcPr>
          <w:p>
            <w:pPr>
              <w:pStyle w:val="406"/>
              <w:jc w:val="center"/>
            </w:pPr>
            <w:r>
              <w:t>2</w:t>
            </w:r>
          </w:p>
        </w:tc>
        <w:tc>
          <w:tcPr>
            <w:tcW w:w="708" w:type="dxa"/>
          </w:tcPr>
          <w:p>
            <w:pPr>
              <w:pStyle w:val="406"/>
              <w:jc w:val="center"/>
            </w:pPr>
            <w:r>
              <w:t>2</w:t>
            </w:r>
          </w:p>
        </w:tc>
        <w:tc>
          <w:tcPr>
            <w:tcW w:w="851" w:type="dxa"/>
          </w:tcPr>
          <w:p>
            <w:pPr>
              <w:pStyle w:val="406"/>
              <w:jc w:val="center"/>
            </w:pPr>
            <w:r>
              <w:t>2</w:t>
            </w:r>
          </w:p>
        </w:tc>
        <w:tc>
          <w:tcPr>
            <w:tcW w:w="992" w:type="dxa"/>
          </w:tcPr>
          <w:p>
            <w:pPr>
              <w:pStyle w:val="406"/>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233" w:type="dxa"/>
          </w:tcPr>
          <w:p>
            <w:pPr>
              <w:pStyle w:val="406"/>
            </w:pPr>
            <w:r>
              <w:t>6. Технологии</w:t>
            </w:r>
          </w:p>
        </w:tc>
        <w:tc>
          <w:tcPr>
            <w:tcW w:w="2691" w:type="dxa"/>
          </w:tcPr>
          <w:p>
            <w:pPr>
              <w:pStyle w:val="406"/>
            </w:pPr>
            <w:r>
              <w:t>6.1 Профильный труд</w:t>
            </w:r>
          </w:p>
        </w:tc>
        <w:tc>
          <w:tcPr>
            <w:tcW w:w="709" w:type="dxa"/>
          </w:tcPr>
          <w:p>
            <w:pPr>
              <w:pStyle w:val="406"/>
              <w:jc w:val="center"/>
            </w:pPr>
            <w:r>
              <w:t>-</w:t>
            </w:r>
          </w:p>
        </w:tc>
        <w:tc>
          <w:tcPr>
            <w:tcW w:w="850" w:type="dxa"/>
          </w:tcPr>
          <w:p>
            <w:pPr>
              <w:pStyle w:val="406"/>
              <w:jc w:val="center"/>
            </w:pPr>
            <w:r>
              <w:t>-</w:t>
            </w:r>
          </w:p>
        </w:tc>
        <w:tc>
          <w:tcPr>
            <w:tcW w:w="851" w:type="dxa"/>
          </w:tcPr>
          <w:p>
            <w:pPr>
              <w:pStyle w:val="406"/>
              <w:jc w:val="center"/>
            </w:pPr>
            <w:r>
              <w:t>-</w:t>
            </w:r>
          </w:p>
        </w:tc>
        <w:tc>
          <w:tcPr>
            <w:tcW w:w="708" w:type="dxa"/>
          </w:tcPr>
          <w:p>
            <w:pPr>
              <w:pStyle w:val="406"/>
              <w:jc w:val="center"/>
            </w:pPr>
            <w:r>
              <w:t>-</w:t>
            </w:r>
          </w:p>
        </w:tc>
        <w:tc>
          <w:tcPr>
            <w:tcW w:w="851" w:type="dxa"/>
          </w:tcPr>
          <w:p>
            <w:pPr>
              <w:pStyle w:val="406"/>
              <w:jc w:val="center"/>
            </w:pPr>
            <w:r>
              <w:t>-</w:t>
            </w:r>
          </w:p>
        </w:tc>
        <w:tc>
          <w:tcPr>
            <w:tcW w:w="992" w:type="dxa"/>
          </w:tcPr>
          <w:p>
            <w:pPr>
              <w:pStyle w:val="406"/>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924" w:type="dxa"/>
            <w:gridSpan w:val="2"/>
          </w:tcPr>
          <w:p>
            <w:pPr>
              <w:pStyle w:val="406"/>
            </w:pPr>
            <w:r>
              <w:t>7. Коррекционно-развивающие занятия</w:t>
            </w:r>
          </w:p>
          <w:p>
            <w:pPr>
              <w:pStyle w:val="406"/>
            </w:pPr>
          </w:p>
        </w:tc>
        <w:tc>
          <w:tcPr>
            <w:tcW w:w="709" w:type="dxa"/>
          </w:tcPr>
          <w:p>
            <w:pPr>
              <w:pStyle w:val="406"/>
              <w:jc w:val="center"/>
            </w:pPr>
            <w:r>
              <w:t>2</w:t>
            </w:r>
          </w:p>
        </w:tc>
        <w:tc>
          <w:tcPr>
            <w:tcW w:w="850" w:type="dxa"/>
          </w:tcPr>
          <w:p>
            <w:pPr>
              <w:pStyle w:val="406"/>
              <w:jc w:val="center"/>
            </w:pPr>
            <w:r>
              <w:t>2</w:t>
            </w:r>
          </w:p>
        </w:tc>
        <w:tc>
          <w:tcPr>
            <w:tcW w:w="851" w:type="dxa"/>
          </w:tcPr>
          <w:p>
            <w:pPr>
              <w:pStyle w:val="406"/>
              <w:jc w:val="center"/>
            </w:pPr>
            <w:r>
              <w:t>2</w:t>
            </w:r>
          </w:p>
        </w:tc>
        <w:tc>
          <w:tcPr>
            <w:tcW w:w="708" w:type="dxa"/>
          </w:tcPr>
          <w:p>
            <w:pPr>
              <w:pStyle w:val="406"/>
              <w:jc w:val="center"/>
            </w:pPr>
            <w:r>
              <w:t>2</w:t>
            </w:r>
          </w:p>
        </w:tc>
        <w:tc>
          <w:tcPr>
            <w:tcW w:w="851" w:type="dxa"/>
          </w:tcPr>
          <w:p>
            <w:pPr>
              <w:pStyle w:val="406"/>
              <w:jc w:val="center"/>
            </w:pPr>
            <w:r>
              <w:t>2</w:t>
            </w:r>
          </w:p>
        </w:tc>
        <w:tc>
          <w:tcPr>
            <w:tcW w:w="992" w:type="dxa"/>
          </w:tcPr>
          <w:p>
            <w:pPr>
              <w:pStyle w:val="406"/>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924" w:type="dxa"/>
            <w:gridSpan w:val="2"/>
          </w:tcPr>
          <w:p>
            <w:pPr>
              <w:pStyle w:val="406"/>
              <w:rPr>
                <w:b/>
                <w:iCs/>
              </w:rPr>
            </w:pPr>
            <w:r>
              <w:rPr>
                <w:b/>
                <w:iCs/>
              </w:rPr>
              <w:t xml:space="preserve">Итого </w:t>
            </w:r>
          </w:p>
          <w:p>
            <w:pPr>
              <w:pStyle w:val="406"/>
              <w:rPr>
                <w:b/>
                <w:iCs/>
              </w:rPr>
            </w:pPr>
          </w:p>
        </w:tc>
        <w:tc>
          <w:tcPr>
            <w:tcW w:w="709" w:type="dxa"/>
          </w:tcPr>
          <w:p>
            <w:pPr>
              <w:pStyle w:val="406"/>
              <w:jc w:val="center"/>
              <w:rPr>
                <w:b/>
              </w:rPr>
            </w:pPr>
            <w:r>
              <w:rPr>
                <w:b/>
              </w:rPr>
              <w:t>20</w:t>
            </w:r>
          </w:p>
        </w:tc>
        <w:tc>
          <w:tcPr>
            <w:tcW w:w="850" w:type="dxa"/>
          </w:tcPr>
          <w:p>
            <w:pPr>
              <w:pStyle w:val="406"/>
              <w:jc w:val="center"/>
              <w:rPr>
                <w:b/>
              </w:rPr>
            </w:pPr>
            <w:r>
              <w:rPr>
                <w:b/>
              </w:rPr>
              <w:t>20</w:t>
            </w:r>
          </w:p>
        </w:tc>
        <w:tc>
          <w:tcPr>
            <w:tcW w:w="851" w:type="dxa"/>
          </w:tcPr>
          <w:p>
            <w:pPr>
              <w:pStyle w:val="406"/>
              <w:jc w:val="center"/>
              <w:rPr>
                <w:b/>
              </w:rPr>
            </w:pPr>
            <w:r>
              <w:rPr>
                <w:b/>
              </w:rPr>
              <w:t>20</w:t>
            </w:r>
          </w:p>
        </w:tc>
        <w:tc>
          <w:tcPr>
            <w:tcW w:w="708" w:type="dxa"/>
          </w:tcPr>
          <w:p>
            <w:pPr>
              <w:pStyle w:val="406"/>
              <w:jc w:val="center"/>
              <w:rPr>
                <w:b/>
              </w:rPr>
            </w:pPr>
            <w:r>
              <w:rPr>
                <w:b/>
              </w:rPr>
              <w:t>22</w:t>
            </w:r>
          </w:p>
        </w:tc>
        <w:tc>
          <w:tcPr>
            <w:tcW w:w="851" w:type="dxa"/>
          </w:tcPr>
          <w:p>
            <w:pPr>
              <w:pStyle w:val="406"/>
              <w:jc w:val="center"/>
              <w:rPr>
                <w:b/>
              </w:rPr>
            </w:pPr>
            <w:r>
              <w:rPr>
                <w:b/>
              </w:rPr>
              <w:t>22</w:t>
            </w:r>
          </w:p>
        </w:tc>
        <w:tc>
          <w:tcPr>
            <w:tcW w:w="992" w:type="dxa"/>
          </w:tcPr>
          <w:p>
            <w:pPr>
              <w:pStyle w:val="406"/>
              <w:jc w:val="center"/>
              <w:rPr>
                <w:b/>
              </w:rPr>
            </w:pPr>
            <w:r>
              <w:rPr>
                <w:b/>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4" w:type="dxa"/>
            <w:gridSpan w:val="2"/>
          </w:tcPr>
          <w:p>
            <w:pPr>
              <w:pStyle w:val="406"/>
              <w:rPr>
                <w:b/>
              </w:rPr>
            </w:pPr>
            <w:r>
              <w:rPr>
                <w:b/>
              </w:rPr>
              <w:t>Максимально допустимая недельная нагрузка (при 5-дневной учебной неделе)</w:t>
            </w:r>
          </w:p>
          <w:p>
            <w:pPr>
              <w:pStyle w:val="406"/>
              <w:rPr>
                <w:b/>
                <w:iCs/>
              </w:rPr>
            </w:pPr>
          </w:p>
          <w:p>
            <w:pPr>
              <w:pStyle w:val="406"/>
              <w:rPr>
                <w:b/>
                <w:iCs/>
              </w:rPr>
            </w:pPr>
          </w:p>
        </w:tc>
        <w:tc>
          <w:tcPr>
            <w:tcW w:w="709" w:type="dxa"/>
          </w:tcPr>
          <w:p>
            <w:pPr>
              <w:pStyle w:val="406"/>
              <w:jc w:val="center"/>
              <w:rPr>
                <w:b/>
              </w:rPr>
            </w:pPr>
            <w:r>
              <w:rPr>
                <w:b/>
              </w:rPr>
              <w:t>20</w:t>
            </w:r>
          </w:p>
        </w:tc>
        <w:tc>
          <w:tcPr>
            <w:tcW w:w="850" w:type="dxa"/>
          </w:tcPr>
          <w:p>
            <w:pPr>
              <w:pStyle w:val="406"/>
              <w:jc w:val="center"/>
              <w:rPr>
                <w:b/>
              </w:rPr>
            </w:pPr>
            <w:r>
              <w:rPr>
                <w:b/>
              </w:rPr>
              <w:t>20</w:t>
            </w:r>
          </w:p>
        </w:tc>
        <w:tc>
          <w:tcPr>
            <w:tcW w:w="851" w:type="dxa"/>
          </w:tcPr>
          <w:p>
            <w:pPr>
              <w:pStyle w:val="406"/>
              <w:jc w:val="center"/>
              <w:rPr>
                <w:b/>
              </w:rPr>
            </w:pPr>
            <w:r>
              <w:rPr>
                <w:b/>
              </w:rPr>
              <w:t>20</w:t>
            </w:r>
          </w:p>
        </w:tc>
        <w:tc>
          <w:tcPr>
            <w:tcW w:w="708" w:type="dxa"/>
          </w:tcPr>
          <w:p>
            <w:pPr>
              <w:pStyle w:val="406"/>
              <w:jc w:val="center"/>
              <w:rPr>
                <w:b/>
              </w:rPr>
            </w:pPr>
            <w:r>
              <w:rPr>
                <w:b/>
              </w:rPr>
              <w:t>22</w:t>
            </w:r>
          </w:p>
        </w:tc>
        <w:tc>
          <w:tcPr>
            <w:tcW w:w="851" w:type="dxa"/>
          </w:tcPr>
          <w:p>
            <w:pPr>
              <w:pStyle w:val="406"/>
              <w:jc w:val="center"/>
              <w:rPr>
                <w:b/>
              </w:rPr>
            </w:pPr>
            <w:r>
              <w:rPr>
                <w:b/>
              </w:rPr>
              <w:t>22</w:t>
            </w:r>
          </w:p>
        </w:tc>
        <w:tc>
          <w:tcPr>
            <w:tcW w:w="992" w:type="dxa"/>
          </w:tcPr>
          <w:p>
            <w:pPr>
              <w:pStyle w:val="406"/>
              <w:jc w:val="center"/>
              <w:rPr>
                <w:b/>
              </w:rPr>
            </w:pPr>
            <w:r>
              <w:rPr>
                <w:b/>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5" w:type="dxa"/>
            <w:gridSpan w:val="8"/>
            <w:shd w:val="clear" w:color="auto" w:fill="BFBFBF"/>
          </w:tcPr>
          <w:p>
            <w:pPr>
              <w:pStyle w:val="406"/>
              <w:jc w:val="center"/>
              <w:rPr>
                <w:i/>
              </w:rPr>
            </w:pPr>
            <w:r>
              <w:rPr>
                <w:i/>
                <w:lang w:val="en-US"/>
              </w:rPr>
              <w:t>II</w:t>
            </w:r>
            <w:r>
              <w:rPr>
                <w:i/>
              </w:rPr>
              <w:t>. Часть, формируемая участниками образовательных отношений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4" w:type="dxa"/>
            <w:gridSpan w:val="2"/>
          </w:tcPr>
          <w:p>
            <w:pPr>
              <w:pStyle w:val="406"/>
              <w:jc w:val="center"/>
              <w:rPr>
                <w:b/>
              </w:rPr>
            </w:pPr>
            <w:r>
              <w:rPr>
                <w:b/>
              </w:rPr>
              <w:t>Коррекционные курсы</w:t>
            </w:r>
          </w:p>
        </w:tc>
        <w:tc>
          <w:tcPr>
            <w:tcW w:w="709" w:type="dxa"/>
          </w:tcPr>
          <w:p>
            <w:pPr>
              <w:pStyle w:val="406"/>
              <w:jc w:val="center"/>
              <w:rPr>
                <w:b/>
              </w:rPr>
            </w:pPr>
            <w:r>
              <w:rPr>
                <w:b/>
                <w:lang w:val="en-US"/>
              </w:rPr>
              <w:t>I</w:t>
            </w:r>
            <w:r>
              <w:rPr>
                <w:b/>
              </w:rPr>
              <w:t xml:space="preserve"> доп.</w:t>
            </w:r>
          </w:p>
        </w:tc>
        <w:tc>
          <w:tcPr>
            <w:tcW w:w="850" w:type="dxa"/>
          </w:tcPr>
          <w:p>
            <w:pPr>
              <w:pStyle w:val="406"/>
              <w:jc w:val="center"/>
              <w:rPr>
                <w:b/>
              </w:rPr>
            </w:pPr>
            <w:r>
              <w:rPr>
                <w:b/>
              </w:rPr>
              <w:t xml:space="preserve">I </w:t>
            </w:r>
          </w:p>
        </w:tc>
        <w:tc>
          <w:tcPr>
            <w:tcW w:w="851" w:type="dxa"/>
          </w:tcPr>
          <w:p>
            <w:pPr>
              <w:pStyle w:val="406"/>
              <w:jc w:val="center"/>
              <w:rPr>
                <w:b/>
              </w:rPr>
            </w:pPr>
            <w:r>
              <w:rPr>
                <w:b/>
              </w:rPr>
              <w:t>II</w:t>
            </w:r>
          </w:p>
        </w:tc>
        <w:tc>
          <w:tcPr>
            <w:tcW w:w="708" w:type="dxa"/>
          </w:tcPr>
          <w:p>
            <w:pPr>
              <w:pStyle w:val="406"/>
              <w:jc w:val="center"/>
              <w:rPr>
                <w:b/>
              </w:rPr>
            </w:pPr>
            <w:r>
              <w:rPr>
                <w:b/>
              </w:rPr>
              <w:t>III</w:t>
            </w:r>
          </w:p>
        </w:tc>
        <w:tc>
          <w:tcPr>
            <w:tcW w:w="851" w:type="dxa"/>
          </w:tcPr>
          <w:p>
            <w:pPr>
              <w:pStyle w:val="406"/>
              <w:jc w:val="center"/>
              <w:rPr>
                <w:b/>
              </w:rPr>
            </w:pPr>
            <w:r>
              <w:rPr>
                <w:b/>
              </w:rPr>
              <w:t>IV</w:t>
            </w:r>
          </w:p>
        </w:tc>
        <w:tc>
          <w:tcPr>
            <w:tcW w:w="992" w:type="dxa"/>
          </w:tcPr>
          <w:p>
            <w:pPr>
              <w:pStyle w:val="406"/>
              <w:jc w:val="center"/>
            </w:pPr>
            <w:r>
              <w:rPr>
                <w:b/>
              </w:rPr>
              <w:t>Всего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4" w:type="dxa"/>
            <w:gridSpan w:val="2"/>
          </w:tcPr>
          <w:p>
            <w:pPr>
              <w:pStyle w:val="406"/>
            </w:pPr>
            <w:r>
              <w:t>1. Сенсорное развитие</w:t>
            </w:r>
          </w:p>
        </w:tc>
        <w:tc>
          <w:tcPr>
            <w:tcW w:w="709" w:type="dxa"/>
          </w:tcPr>
          <w:p>
            <w:pPr>
              <w:pStyle w:val="406"/>
              <w:jc w:val="center"/>
            </w:pPr>
            <w:r>
              <w:t>3</w:t>
            </w:r>
          </w:p>
        </w:tc>
        <w:tc>
          <w:tcPr>
            <w:tcW w:w="850" w:type="dxa"/>
          </w:tcPr>
          <w:p>
            <w:pPr>
              <w:pStyle w:val="406"/>
              <w:jc w:val="center"/>
            </w:pPr>
            <w:r>
              <w:t>3</w:t>
            </w:r>
          </w:p>
        </w:tc>
        <w:tc>
          <w:tcPr>
            <w:tcW w:w="851" w:type="dxa"/>
          </w:tcPr>
          <w:p>
            <w:pPr>
              <w:pStyle w:val="406"/>
              <w:jc w:val="center"/>
            </w:pPr>
            <w:r>
              <w:t>3</w:t>
            </w:r>
          </w:p>
        </w:tc>
        <w:tc>
          <w:tcPr>
            <w:tcW w:w="708" w:type="dxa"/>
          </w:tcPr>
          <w:p>
            <w:pPr>
              <w:pStyle w:val="406"/>
              <w:jc w:val="center"/>
            </w:pPr>
            <w:r>
              <w:t>3</w:t>
            </w:r>
          </w:p>
        </w:tc>
        <w:tc>
          <w:tcPr>
            <w:tcW w:w="851" w:type="dxa"/>
          </w:tcPr>
          <w:p>
            <w:pPr>
              <w:pStyle w:val="406"/>
              <w:jc w:val="center"/>
            </w:pPr>
            <w:r>
              <w:t>3</w:t>
            </w:r>
          </w:p>
        </w:tc>
        <w:tc>
          <w:tcPr>
            <w:tcW w:w="992" w:type="dxa"/>
          </w:tcPr>
          <w:p>
            <w:pPr>
              <w:pStyle w:val="406"/>
              <w:jc w:val="center"/>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4" w:type="dxa"/>
            <w:gridSpan w:val="2"/>
          </w:tcPr>
          <w:p>
            <w:pPr>
              <w:pStyle w:val="406"/>
            </w:pPr>
            <w:r>
              <w:t>2. Предметно-практические действия</w:t>
            </w:r>
          </w:p>
        </w:tc>
        <w:tc>
          <w:tcPr>
            <w:tcW w:w="709" w:type="dxa"/>
          </w:tcPr>
          <w:p>
            <w:pPr>
              <w:pStyle w:val="406"/>
              <w:jc w:val="center"/>
            </w:pPr>
            <w:r>
              <w:t>3</w:t>
            </w:r>
          </w:p>
        </w:tc>
        <w:tc>
          <w:tcPr>
            <w:tcW w:w="850" w:type="dxa"/>
          </w:tcPr>
          <w:p>
            <w:pPr>
              <w:pStyle w:val="406"/>
              <w:jc w:val="center"/>
            </w:pPr>
            <w:r>
              <w:t>3</w:t>
            </w:r>
          </w:p>
        </w:tc>
        <w:tc>
          <w:tcPr>
            <w:tcW w:w="851" w:type="dxa"/>
          </w:tcPr>
          <w:p>
            <w:pPr>
              <w:pStyle w:val="406"/>
              <w:jc w:val="center"/>
            </w:pPr>
            <w:r>
              <w:t>3</w:t>
            </w:r>
          </w:p>
        </w:tc>
        <w:tc>
          <w:tcPr>
            <w:tcW w:w="708" w:type="dxa"/>
          </w:tcPr>
          <w:p>
            <w:pPr>
              <w:pStyle w:val="406"/>
              <w:jc w:val="center"/>
            </w:pPr>
            <w:r>
              <w:t>3</w:t>
            </w:r>
          </w:p>
        </w:tc>
        <w:tc>
          <w:tcPr>
            <w:tcW w:w="851" w:type="dxa"/>
          </w:tcPr>
          <w:p>
            <w:pPr>
              <w:pStyle w:val="406"/>
              <w:jc w:val="center"/>
            </w:pPr>
            <w:r>
              <w:t>3</w:t>
            </w:r>
          </w:p>
        </w:tc>
        <w:tc>
          <w:tcPr>
            <w:tcW w:w="992" w:type="dxa"/>
          </w:tcPr>
          <w:p>
            <w:pPr>
              <w:pStyle w:val="406"/>
              <w:jc w:val="center"/>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4" w:type="dxa"/>
            <w:gridSpan w:val="2"/>
          </w:tcPr>
          <w:p>
            <w:pPr>
              <w:pStyle w:val="406"/>
            </w:pPr>
            <w:r>
              <w:t>3. Двигательное развитие</w:t>
            </w:r>
          </w:p>
        </w:tc>
        <w:tc>
          <w:tcPr>
            <w:tcW w:w="709" w:type="dxa"/>
          </w:tcPr>
          <w:p>
            <w:pPr>
              <w:pStyle w:val="406"/>
              <w:jc w:val="center"/>
            </w:pPr>
            <w:r>
              <w:t>2</w:t>
            </w:r>
          </w:p>
        </w:tc>
        <w:tc>
          <w:tcPr>
            <w:tcW w:w="850" w:type="dxa"/>
          </w:tcPr>
          <w:p>
            <w:pPr>
              <w:pStyle w:val="406"/>
              <w:jc w:val="center"/>
            </w:pPr>
            <w:r>
              <w:t>2</w:t>
            </w:r>
          </w:p>
        </w:tc>
        <w:tc>
          <w:tcPr>
            <w:tcW w:w="851" w:type="dxa"/>
          </w:tcPr>
          <w:p>
            <w:pPr>
              <w:pStyle w:val="406"/>
              <w:jc w:val="center"/>
            </w:pPr>
            <w:r>
              <w:t>2</w:t>
            </w:r>
          </w:p>
        </w:tc>
        <w:tc>
          <w:tcPr>
            <w:tcW w:w="708" w:type="dxa"/>
          </w:tcPr>
          <w:p>
            <w:pPr>
              <w:pStyle w:val="406"/>
              <w:jc w:val="center"/>
            </w:pPr>
            <w:r>
              <w:t>2</w:t>
            </w:r>
          </w:p>
        </w:tc>
        <w:tc>
          <w:tcPr>
            <w:tcW w:w="851" w:type="dxa"/>
          </w:tcPr>
          <w:p>
            <w:pPr>
              <w:pStyle w:val="406"/>
              <w:jc w:val="center"/>
            </w:pPr>
            <w:r>
              <w:t>2</w:t>
            </w:r>
          </w:p>
        </w:tc>
        <w:tc>
          <w:tcPr>
            <w:tcW w:w="992" w:type="dxa"/>
          </w:tcPr>
          <w:p>
            <w:pPr>
              <w:pStyle w:val="406"/>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4" w:type="dxa"/>
            <w:gridSpan w:val="2"/>
          </w:tcPr>
          <w:p>
            <w:pPr>
              <w:pStyle w:val="406"/>
            </w:pPr>
            <w:r>
              <w:t>4. Альтернативная коммуникация</w:t>
            </w:r>
          </w:p>
        </w:tc>
        <w:tc>
          <w:tcPr>
            <w:tcW w:w="709" w:type="dxa"/>
          </w:tcPr>
          <w:p>
            <w:pPr>
              <w:pStyle w:val="406"/>
              <w:jc w:val="center"/>
            </w:pPr>
            <w:r>
              <w:t>2</w:t>
            </w:r>
          </w:p>
        </w:tc>
        <w:tc>
          <w:tcPr>
            <w:tcW w:w="850" w:type="dxa"/>
          </w:tcPr>
          <w:p>
            <w:pPr>
              <w:pStyle w:val="406"/>
              <w:jc w:val="center"/>
            </w:pPr>
            <w:r>
              <w:t>2</w:t>
            </w:r>
          </w:p>
        </w:tc>
        <w:tc>
          <w:tcPr>
            <w:tcW w:w="851" w:type="dxa"/>
          </w:tcPr>
          <w:p>
            <w:pPr>
              <w:pStyle w:val="406"/>
              <w:jc w:val="center"/>
            </w:pPr>
            <w:r>
              <w:t>2</w:t>
            </w:r>
          </w:p>
        </w:tc>
        <w:tc>
          <w:tcPr>
            <w:tcW w:w="708" w:type="dxa"/>
          </w:tcPr>
          <w:p>
            <w:pPr>
              <w:pStyle w:val="406"/>
              <w:jc w:val="center"/>
            </w:pPr>
            <w:r>
              <w:t>2</w:t>
            </w:r>
          </w:p>
        </w:tc>
        <w:tc>
          <w:tcPr>
            <w:tcW w:w="851" w:type="dxa"/>
          </w:tcPr>
          <w:p>
            <w:pPr>
              <w:pStyle w:val="406"/>
              <w:jc w:val="center"/>
            </w:pPr>
            <w:r>
              <w:t>2</w:t>
            </w:r>
          </w:p>
        </w:tc>
        <w:tc>
          <w:tcPr>
            <w:tcW w:w="992" w:type="dxa"/>
          </w:tcPr>
          <w:p>
            <w:pPr>
              <w:pStyle w:val="406"/>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4" w:type="dxa"/>
            <w:gridSpan w:val="2"/>
          </w:tcPr>
          <w:p>
            <w:pPr>
              <w:pStyle w:val="406"/>
              <w:rPr>
                <w:b/>
              </w:rPr>
            </w:pPr>
            <w:r>
              <w:rPr>
                <w:b/>
              </w:rPr>
              <w:t>Итого коррекционные курсы</w:t>
            </w:r>
          </w:p>
        </w:tc>
        <w:tc>
          <w:tcPr>
            <w:tcW w:w="709" w:type="dxa"/>
          </w:tcPr>
          <w:p>
            <w:pPr>
              <w:pStyle w:val="406"/>
              <w:jc w:val="center"/>
              <w:rPr>
                <w:b/>
              </w:rPr>
            </w:pPr>
            <w:r>
              <w:rPr>
                <w:b/>
              </w:rPr>
              <w:t>10</w:t>
            </w:r>
          </w:p>
        </w:tc>
        <w:tc>
          <w:tcPr>
            <w:tcW w:w="850" w:type="dxa"/>
          </w:tcPr>
          <w:p>
            <w:pPr>
              <w:pStyle w:val="406"/>
              <w:jc w:val="center"/>
              <w:rPr>
                <w:b/>
              </w:rPr>
            </w:pPr>
            <w:r>
              <w:rPr>
                <w:b/>
              </w:rPr>
              <w:t>10</w:t>
            </w:r>
          </w:p>
        </w:tc>
        <w:tc>
          <w:tcPr>
            <w:tcW w:w="851" w:type="dxa"/>
          </w:tcPr>
          <w:p>
            <w:pPr>
              <w:pStyle w:val="406"/>
              <w:jc w:val="center"/>
              <w:rPr>
                <w:b/>
              </w:rPr>
            </w:pPr>
            <w:r>
              <w:rPr>
                <w:b/>
              </w:rPr>
              <w:t>10</w:t>
            </w:r>
          </w:p>
        </w:tc>
        <w:tc>
          <w:tcPr>
            <w:tcW w:w="708" w:type="dxa"/>
          </w:tcPr>
          <w:p>
            <w:pPr>
              <w:pStyle w:val="406"/>
              <w:jc w:val="center"/>
              <w:rPr>
                <w:b/>
              </w:rPr>
            </w:pPr>
            <w:r>
              <w:rPr>
                <w:b/>
              </w:rPr>
              <w:t>10</w:t>
            </w:r>
          </w:p>
        </w:tc>
        <w:tc>
          <w:tcPr>
            <w:tcW w:w="851" w:type="dxa"/>
          </w:tcPr>
          <w:p>
            <w:pPr>
              <w:pStyle w:val="406"/>
              <w:jc w:val="center"/>
              <w:rPr>
                <w:b/>
              </w:rPr>
            </w:pPr>
            <w:r>
              <w:rPr>
                <w:b/>
              </w:rPr>
              <w:t>10</w:t>
            </w:r>
          </w:p>
        </w:tc>
        <w:tc>
          <w:tcPr>
            <w:tcW w:w="992" w:type="dxa"/>
          </w:tcPr>
          <w:p>
            <w:pPr>
              <w:pStyle w:val="406"/>
              <w:jc w:val="center"/>
              <w:rPr>
                <w:b/>
              </w:rPr>
            </w:pPr>
            <w:r>
              <w:rPr>
                <w:b/>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4924" w:type="dxa"/>
            <w:gridSpan w:val="2"/>
          </w:tcPr>
          <w:p>
            <w:pPr>
              <w:pStyle w:val="406"/>
            </w:pPr>
            <w:r>
              <w:t xml:space="preserve">Внеурочная деятельность 5 дней - </w:t>
            </w:r>
          </w:p>
          <w:p>
            <w:pPr>
              <w:pStyle w:val="406"/>
            </w:pPr>
            <w:r>
              <w:t xml:space="preserve">           5 дней + продленный день -</w:t>
            </w:r>
          </w:p>
          <w:p>
            <w:pPr>
              <w:pStyle w:val="406"/>
            </w:pPr>
            <w:r>
              <w:t xml:space="preserve">                                               7 дней* -</w:t>
            </w:r>
          </w:p>
        </w:tc>
        <w:tc>
          <w:tcPr>
            <w:tcW w:w="709" w:type="dxa"/>
          </w:tcPr>
          <w:p>
            <w:pPr>
              <w:pStyle w:val="406"/>
              <w:jc w:val="center"/>
            </w:pPr>
            <w:r>
              <w:t>6/</w:t>
            </w:r>
          </w:p>
          <w:p>
            <w:pPr>
              <w:pStyle w:val="406"/>
              <w:jc w:val="center"/>
            </w:pPr>
            <w:r>
              <w:t>15/</w:t>
            </w:r>
          </w:p>
          <w:p>
            <w:pPr>
              <w:pStyle w:val="406"/>
              <w:jc w:val="center"/>
              <w:rPr>
                <w:i/>
              </w:rPr>
            </w:pPr>
            <w:r>
              <w:t>35</w:t>
            </w:r>
          </w:p>
        </w:tc>
        <w:tc>
          <w:tcPr>
            <w:tcW w:w="850" w:type="dxa"/>
          </w:tcPr>
          <w:p>
            <w:pPr>
              <w:pStyle w:val="406"/>
              <w:jc w:val="center"/>
            </w:pPr>
            <w:r>
              <w:t>6/</w:t>
            </w:r>
          </w:p>
          <w:p>
            <w:pPr>
              <w:pStyle w:val="406"/>
              <w:jc w:val="center"/>
            </w:pPr>
            <w:r>
              <w:t>15/</w:t>
            </w:r>
          </w:p>
          <w:p>
            <w:pPr>
              <w:pStyle w:val="406"/>
              <w:jc w:val="center"/>
            </w:pPr>
            <w:r>
              <w:t>35</w:t>
            </w:r>
          </w:p>
        </w:tc>
        <w:tc>
          <w:tcPr>
            <w:tcW w:w="851" w:type="dxa"/>
          </w:tcPr>
          <w:p>
            <w:pPr>
              <w:pStyle w:val="406"/>
              <w:jc w:val="center"/>
            </w:pPr>
            <w:r>
              <w:t>6/</w:t>
            </w:r>
          </w:p>
          <w:p>
            <w:pPr>
              <w:pStyle w:val="406"/>
              <w:jc w:val="center"/>
            </w:pPr>
            <w:r>
              <w:t>15/</w:t>
            </w:r>
          </w:p>
          <w:p>
            <w:pPr>
              <w:pStyle w:val="406"/>
              <w:jc w:val="center"/>
            </w:pPr>
            <w:r>
              <w:t>35</w:t>
            </w:r>
          </w:p>
        </w:tc>
        <w:tc>
          <w:tcPr>
            <w:tcW w:w="708" w:type="dxa"/>
          </w:tcPr>
          <w:p>
            <w:pPr>
              <w:pStyle w:val="406"/>
              <w:jc w:val="center"/>
            </w:pPr>
            <w:r>
              <w:t>6/</w:t>
            </w:r>
          </w:p>
          <w:p>
            <w:pPr>
              <w:pStyle w:val="406"/>
              <w:jc w:val="center"/>
            </w:pPr>
            <w:r>
              <w:t>15/</w:t>
            </w:r>
          </w:p>
          <w:p>
            <w:pPr>
              <w:pStyle w:val="406"/>
              <w:jc w:val="center"/>
            </w:pPr>
            <w:r>
              <w:t>35</w:t>
            </w:r>
          </w:p>
        </w:tc>
        <w:tc>
          <w:tcPr>
            <w:tcW w:w="851" w:type="dxa"/>
          </w:tcPr>
          <w:p>
            <w:pPr>
              <w:pStyle w:val="406"/>
              <w:jc w:val="center"/>
            </w:pPr>
            <w:r>
              <w:t>6/</w:t>
            </w:r>
          </w:p>
          <w:p>
            <w:pPr>
              <w:pStyle w:val="406"/>
              <w:jc w:val="center"/>
            </w:pPr>
            <w:r>
              <w:t>15/</w:t>
            </w:r>
          </w:p>
          <w:p>
            <w:pPr>
              <w:pStyle w:val="406"/>
              <w:jc w:val="center"/>
            </w:pPr>
            <w:r>
              <w:t>35</w:t>
            </w:r>
          </w:p>
        </w:tc>
        <w:tc>
          <w:tcPr>
            <w:tcW w:w="992" w:type="dxa"/>
          </w:tcPr>
          <w:p>
            <w:pPr>
              <w:pStyle w:val="406"/>
              <w:jc w:val="center"/>
            </w:pPr>
            <w:r>
              <w:t>30/</w:t>
            </w:r>
          </w:p>
          <w:p>
            <w:pPr>
              <w:pStyle w:val="406"/>
              <w:jc w:val="center"/>
            </w:pPr>
            <w:r>
              <w:t>75/</w:t>
            </w:r>
          </w:p>
          <w:p>
            <w:pPr>
              <w:pStyle w:val="406"/>
              <w:jc w:val="center"/>
            </w:pPr>
            <w: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4" w:type="dxa"/>
            <w:gridSpan w:val="2"/>
          </w:tcPr>
          <w:p>
            <w:pPr>
              <w:pStyle w:val="406"/>
              <w:rPr>
                <w:b/>
              </w:rPr>
            </w:pPr>
            <w:r>
              <w:rPr>
                <w:b/>
              </w:rPr>
              <w:t xml:space="preserve">Всего к финансированию: 5 дней - </w:t>
            </w:r>
          </w:p>
          <w:p>
            <w:pPr>
              <w:pStyle w:val="406"/>
              <w:rPr>
                <w:b/>
              </w:rPr>
            </w:pPr>
            <w:r>
              <w:rPr>
                <w:b/>
              </w:rPr>
              <w:t xml:space="preserve">           5 дней + продленный день -</w:t>
            </w:r>
          </w:p>
          <w:p>
            <w:pPr>
              <w:pStyle w:val="406"/>
              <w:rPr>
                <w:b/>
              </w:rPr>
            </w:pPr>
            <w:r>
              <w:rPr>
                <w:b/>
              </w:rPr>
              <w:t xml:space="preserve">                                               7 дней* -</w:t>
            </w:r>
          </w:p>
        </w:tc>
        <w:tc>
          <w:tcPr>
            <w:tcW w:w="709" w:type="dxa"/>
          </w:tcPr>
          <w:p>
            <w:pPr>
              <w:pStyle w:val="406"/>
              <w:jc w:val="center"/>
              <w:rPr>
                <w:b/>
              </w:rPr>
            </w:pPr>
            <w:r>
              <w:rPr>
                <w:b/>
              </w:rPr>
              <w:t>36/</w:t>
            </w:r>
          </w:p>
          <w:p>
            <w:pPr>
              <w:pStyle w:val="406"/>
              <w:jc w:val="center"/>
              <w:rPr>
                <w:b/>
              </w:rPr>
            </w:pPr>
            <w:r>
              <w:rPr>
                <w:b/>
              </w:rPr>
              <w:t>45/</w:t>
            </w:r>
          </w:p>
          <w:p>
            <w:pPr>
              <w:pStyle w:val="406"/>
              <w:jc w:val="center"/>
              <w:rPr>
                <w:b/>
              </w:rPr>
            </w:pPr>
            <w:r>
              <w:rPr>
                <w:b/>
              </w:rPr>
              <w:t>65</w:t>
            </w:r>
          </w:p>
        </w:tc>
        <w:tc>
          <w:tcPr>
            <w:tcW w:w="850" w:type="dxa"/>
          </w:tcPr>
          <w:p>
            <w:pPr>
              <w:pStyle w:val="406"/>
              <w:jc w:val="center"/>
              <w:rPr>
                <w:b/>
              </w:rPr>
            </w:pPr>
            <w:r>
              <w:rPr>
                <w:b/>
              </w:rPr>
              <w:t>36/</w:t>
            </w:r>
          </w:p>
          <w:p>
            <w:pPr>
              <w:pStyle w:val="406"/>
              <w:jc w:val="center"/>
              <w:rPr>
                <w:b/>
              </w:rPr>
            </w:pPr>
            <w:r>
              <w:rPr>
                <w:b/>
              </w:rPr>
              <w:t>45/</w:t>
            </w:r>
          </w:p>
          <w:p>
            <w:pPr>
              <w:pStyle w:val="406"/>
              <w:jc w:val="center"/>
              <w:rPr>
                <w:b/>
              </w:rPr>
            </w:pPr>
            <w:r>
              <w:rPr>
                <w:b/>
              </w:rPr>
              <w:t>65</w:t>
            </w:r>
          </w:p>
        </w:tc>
        <w:tc>
          <w:tcPr>
            <w:tcW w:w="851" w:type="dxa"/>
          </w:tcPr>
          <w:p>
            <w:pPr>
              <w:pStyle w:val="406"/>
              <w:jc w:val="center"/>
              <w:rPr>
                <w:b/>
              </w:rPr>
            </w:pPr>
            <w:r>
              <w:rPr>
                <w:b/>
              </w:rPr>
              <w:t>36/</w:t>
            </w:r>
          </w:p>
          <w:p>
            <w:pPr>
              <w:pStyle w:val="406"/>
              <w:jc w:val="center"/>
              <w:rPr>
                <w:b/>
              </w:rPr>
            </w:pPr>
            <w:r>
              <w:rPr>
                <w:b/>
              </w:rPr>
              <w:t>45/</w:t>
            </w:r>
          </w:p>
          <w:p>
            <w:pPr>
              <w:pStyle w:val="406"/>
              <w:jc w:val="center"/>
              <w:rPr>
                <w:b/>
              </w:rPr>
            </w:pPr>
            <w:r>
              <w:rPr>
                <w:b/>
              </w:rPr>
              <w:t>65</w:t>
            </w:r>
          </w:p>
        </w:tc>
        <w:tc>
          <w:tcPr>
            <w:tcW w:w="708" w:type="dxa"/>
          </w:tcPr>
          <w:p>
            <w:pPr>
              <w:pStyle w:val="406"/>
              <w:jc w:val="center"/>
              <w:rPr>
                <w:b/>
              </w:rPr>
            </w:pPr>
            <w:r>
              <w:rPr>
                <w:b/>
              </w:rPr>
              <w:t>38/</w:t>
            </w:r>
          </w:p>
          <w:p>
            <w:pPr>
              <w:pStyle w:val="406"/>
              <w:jc w:val="center"/>
              <w:rPr>
                <w:b/>
              </w:rPr>
            </w:pPr>
            <w:r>
              <w:rPr>
                <w:b/>
              </w:rPr>
              <w:t>47/</w:t>
            </w:r>
          </w:p>
          <w:p>
            <w:pPr>
              <w:pStyle w:val="406"/>
              <w:jc w:val="center"/>
              <w:rPr>
                <w:b/>
              </w:rPr>
            </w:pPr>
            <w:r>
              <w:rPr>
                <w:b/>
              </w:rPr>
              <w:t>67</w:t>
            </w:r>
          </w:p>
        </w:tc>
        <w:tc>
          <w:tcPr>
            <w:tcW w:w="851" w:type="dxa"/>
          </w:tcPr>
          <w:p>
            <w:pPr>
              <w:pStyle w:val="406"/>
              <w:jc w:val="center"/>
              <w:rPr>
                <w:b/>
              </w:rPr>
            </w:pPr>
            <w:r>
              <w:rPr>
                <w:b/>
              </w:rPr>
              <w:t>38/</w:t>
            </w:r>
          </w:p>
          <w:p>
            <w:pPr>
              <w:pStyle w:val="406"/>
              <w:jc w:val="center"/>
              <w:rPr>
                <w:b/>
              </w:rPr>
            </w:pPr>
            <w:r>
              <w:rPr>
                <w:b/>
              </w:rPr>
              <w:t>47/</w:t>
            </w:r>
          </w:p>
          <w:p>
            <w:pPr>
              <w:pStyle w:val="406"/>
              <w:jc w:val="center"/>
              <w:rPr>
                <w:b/>
              </w:rPr>
            </w:pPr>
            <w:r>
              <w:rPr>
                <w:b/>
              </w:rPr>
              <w:t>67</w:t>
            </w:r>
          </w:p>
        </w:tc>
        <w:tc>
          <w:tcPr>
            <w:tcW w:w="992" w:type="dxa"/>
          </w:tcPr>
          <w:p>
            <w:pPr>
              <w:pStyle w:val="406"/>
              <w:jc w:val="center"/>
              <w:rPr>
                <w:b/>
              </w:rPr>
            </w:pPr>
            <w:r>
              <w:rPr>
                <w:b/>
              </w:rPr>
              <w:t>184/</w:t>
            </w:r>
          </w:p>
          <w:p>
            <w:pPr>
              <w:pStyle w:val="406"/>
              <w:jc w:val="center"/>
              <w:rPr>
                <w:b/>
              </w:rPr>
            </w:pPr>
            <w:r>
              <w:rPr>
                <w:b/>
              </w:rPr>
              <w:t>229/</w:t>
            </w:r>
          </w:p>
          <w:p>
            <w:pPr>
              <w:pStyle w:val="406"/>
              <w:jc w:val="center"/>
              <w:rPr>
                <w:b/>
              </w:rPr>
            </w:pPr>
            <w:r>
              <w:rPr>
                <w:b/>
              </w:rPr>
              <w:t>329</w:t>
            </w:r>
          </w:p>
        </w:tc>
      </w:tr>
    </w:tbl>
    <w:p>
      <w:pPr>
        <w:pStyle w:val="406"/>
      </w:pPr>
      <w:r>
        <w:t xml:space="preserve">* для организаций с круглосуточным пребыванием детей </w:t>
      </w:r>
    </w:p>
    <w:p>
      <w:pPr>
        <w:rPr>
          <w:color w:val="auto"/>
        </w:rPr>
      </w:pPr>
    </w:p>
    <w:p>
      <w:pPr>
        <w:pStyle w:val="406"/>
        <w:jc w:val="center"/>
        <w:rPr>
          <w:rFonts w:ascii="Times New Roman" w:hAnsi="Times New Roman"/>
          <w:b/>
          <w:sz w:val="24"/>
        </w:rPr>
      </w:pPr>
      <w:r>
        <w:rPr>
          <w:rFonts w:ascii="Times New Roman" w:hAnsi="Times New Roman"/>
          <w:b/>
          <w:sz w:val="24"/>
        </w:rPr>
        <w:t>Примерный годовой учебный план АООП (вариант 2)</w:t>
      </w:r>
      <w:r>
        <w:rPr>
          <w:rFonts w:ascii="Times New Roman" w:hAnsi="Times New Roman"/>
          <w:b/>
          <w:sz w:val="24"/>
        </w:rPr>
        <w:br w:type="textWrapping"/>
      </w:r>
      <w:r>
        <w:rPr>
          <w:rFonts w:ascii="Times New Roman" w:hAnsi="Times New Roman"/>
          <w:b/>
          <w:sz w:val="24"/>
        </w:rPr>
        <w:t>для обучающихся с умственной отсталостью (интеллектуальными нарушениями)</w:t>
      </w:r>
    </w:p>
    <w:p>
      <w:pPr>
        <w:pStyle w:val="406"/>
        <w:jc w:val="center"/>
        <w:rPr>
          <w:rFonts w:ascii="Times New Roman" w:hAnsi="Times New Roman"/>
          <w:b/>
          <w:sz w:val="24"/>
        </w:rPr>
      </w:pPr>
      <w:r>
        <w:rPr>
          <w:rFonts w:ascii="Times New Roman" w:hAnsi="Times New Roman"/>
          <w:b/>
          <w:sz w:val="24"/>
        </w:rPr>
        <w:t>5 – 1</w:t>
      </w:r>
      <w:r>
        <w:rPr>
          <w:rFonts w:ascii="Times New Roman" w:hAnsi="Times New Roman"/>
          <w:b/>
          <w:sz w:val="24"/>
          <w:lang w:val="en-US"/>
        </w:rPr>
        <w:t>2</w:t>
      </w:r>
      <w:r>
        <w:rPr>
          <w:rFonts w:ascii="Times New Roman" w:hAnsi="Times New Roman"/>
          <w:b/>
          <w:sz w:val="24"/>
        </w:rPr>
        <w:t xml:space="preserve"> классы</w:t>
      </w:r>
    </w:p>
    <w:p>
      <w:pPr>
        <w:pStyle w:val="406"/>
        <w:jc w:val="center"/>
        <w:rPr>
          <w:b/>
          <w:lang w:val="en-US"/>
        </w:rPr>
      </w:pPr>
    </w:p>
    <w:tbl>
      <w:tblPr>
        <w:tblStyle w:val="6"/>
        <w:tblW w:w="10490" w:type="dxa"/>
        <w:tblInd w:w="-459" w:type="dxa"/>
        <w:tblLayout w:type="fixed"/>
        <w:tblCellMar>
          <w:top w:w="0" w:type="dxa"/>
          <w:left w:w="108" w:type="dxa"/>
          <w:bottom w:w="0" w:type="dxa"/>
          <w:right w:w="108" w:type="dxa"/>
        </w:tblCellMar>
      </w:tblPr>
      <w:tblGrid>
        <w:gridCol w:w="1701"/>
        <w:gridCol w:w="993"/>
        <w:gridCol w:w="850"/>
        <w:gridCol w:w="425"/>
        <w:gridCol w:w="426"/>
        <w:gridCol w:w="283"/>
        <w:gridCol w:w="567"/>
        <w:gridCol w:w="142"/>
        <w:gridCol w:w="709"/>
        <w:gridCol w:w="708"/>
        <w:gridCol w:w="142"/>
        <w:gridCol w:w="567"/>
        <w:gridCol w:w="284"/>
        <w:gridCol w:w="425"/>
        <w:gridCol w:w="425"/>
        <w:gridCol w:w="284"/>
        <w:gridCol w:w="567"/>
        <w:gridCol w:w="141"/>
        <w:gridCol w:w="851"/>
      </w:tblGrid>
      <w:tr>
        <w:tblPrEx>
          <w:tblCellMar>
            <w:top w:w="0" w:type="dxa"/>
            <w:left w:w="108" w:type="dxa"/>
            <w:bottom w:w="0" w:type="dxa"/>
            <w:right w:w="108" w:type="dxa"/>
          </w:tblCellMar>
        </w:tblPrEx>
        <w:tc>
          <w:tcPr>
            <w:tcW w:w="1701" w:type="dxa"/>
            <w:vMerge w:val="restart"/>
            <w:tcBorders>
              <w:top w:val="single" w:color="auto" w:sz="4" w:space="0"/>
              <w:left w:val="single" w:color="auto" w:sz="4" w:space="0"/>
              <w:bottom w:val="single" w:color="auto" w:sz="4" w:space="0"/>
              <w:right w:val="single" w:color="auto" w:sz="4" w:space="0"/>
            </w:tcBorders>
          </w:tcPr>
          <w:p>
            <w:pPr>
              <w:pStyle w:val="406"/>
              <w:rPr>
                <w:b/>
              </w:rPr>
            </w:pPr>
          </w:p>
          <w:p>
            <w:pPr>
              <w:pStyle w:val="406"/>
              <w:rPr>
                <w:b/>
              </w:rPr>
            </w:pPr>
            <w:r>
              <w:rPr>
                <w:b/>
              </w:rPr>
              <w:t>Предметные области</w:t>
            </w:r>
          </w:p>
        </w:tc>
        <w:tc>
          <w:tcPr>
            <w:tcW w:w="2268" w:type="dxa"/>
            <w:gridSpan w:val="3"/>
            <w:vMerge w:val="restart"/>
            <w:tcBorders>
              <w:top w:val="single" w:color="auto" w:sz="4" w:space="0"/>
              <w:left w:val="single" w:color="auto" w:sz="4" w:space="0"/>
              <w:bottom w:val="single" w:color="auto" w:sz="4" w:space="0"/>
              <w:right w:val="single" w:color="auto" w:sz="4" w:space="0"/>
            </w:tcBorders>
          </w:tcPr>
          <w:p>
            <w:pPr>
              <w:pStyle w:val="406"/>
              <w:rPr>
                <w:b/>
              </w:rPr>
            </w:pPr>
          </w:p>
          <w:p>
            <w:pPr>
              <w:pStyle w:val="406"/>
              <w:jc w:val="right"/>
              <w:rPr>
                <w:b/>
              </w:rPr>
            </w:pPr>
            <w:r>
              <w:rPr>
                <w:b/>
              </w:rPr>
              <w:t xml:space="preserve">Классы </w:t>
            </w:r>
          </w:p>
          <w:p>
            <w:pPr>
              <w:pStyle w:val="406"/>
              <w:rPr>
                <w:b/>
              </w:rPr>
            </w:pPr>
            <w:r>
              <w:rPr>
                <w:b/>
              </w:rPr>
              <w:t xml:space="preserve">Учебные </w:t>
            </w:r>
          </w:p>
          <w:p>
            <w:pPr>
              <w:pStyle w:val="406"/>
              <w:rPr>
                <w:b/>
              </w:rPr>
            </w:pPr>
            <w:r>
              <w:rPr>
                <w:b/>
              </w:rPr>
              <w:t>предметы</w:t>
            </w:r>
          </w:p>
        </w:tc>
        <w:tc>
          <w:tcPr>
            <w:tcW w:w="6521" w:type="dxa"/>
            <w:gridSpan w:val="15"/>
            <w:tcBorders>
              <w:top w:val="single" w:color="auto" w:sz="4" w:space="0"/>
              <w:left w:val="single" w:color="auto" w:sz="4" w:space="0"/>
              <w:bottom w:val="single" w:color="auto" w:sz="4" w:space="0"/>
              <w:right w:val="single" w:color="auto" w:sz="4" w:space="0"/>
            </w:tcBorders>
          </w:tcPr>
          <w:p>
            <w:pPr>
              <w:pStyle w:val="406"/>
              <w:jc w:val="center"/>
              <w:rPr>
                <w:b/>
              </w:rPr>
            </w:pPr>
            <w:r>
              <w:rPr>
                <w:b/>
              </w:rPr>
              <w:t>Количество часов в неделю</w:t>
            </w:r>
          </w:p>
        </w:tc>
      </w:tr>
      <w:tr>
        <w:tblPrEx>
          <w:tblCellMar>
            <w:top w:w="0" w:type="dxa"/>
            <w:left w:w="108" w:type="dxa"/>
            <w:bottom w:w="0" w:type="dxa"/>
            <w:right w:w="108" w:type="dxa"/>
          </w:tblCellMar>
        </w:tblPrEx>
        <w:tc>
          <w:tcPr>
            <w:tcW w:w="1701" w:type="dxa"/>
            <w:vMerge w:val="continue"/>
            <w:tcBorders>
              <w:top w:val="single" w:color="auto" w:sz="4" w:space="0"/>
              <w:left w:val="single" w:color="000000" w:sz="4" w:space="0"/>
              <w:bottom w:val="single" w:color="000000" w:sz="4" w:space="0"/>
              <w:right w:val="nil"/>
            </w:tcBorders>
            <w:vAlign w:val="center"/>
          </w:tcPr>
          <w:p>
            <w:pPr>
              <w:pStyle w:val="406"/>
              <w:rPr>
                <w:b/>
              </w:rPr>
            </w:pPr>
          </w:p>
        </w:tc>
        <w:tc>
          <w:tcPr>
            <w:tcW w:w="2268" w:type="dxa"/>
            <w:gridSpan w:val="3"/>
            <w:vMerge w:val="continue"/>
            <w:tcBorders>
              <w:top w:val="single" w:color="auto" w:sz="4" w:space="0"/>
              <w:left w:val="single" w:color="000000" w:sz="4" w:space="0"/>
              <w:bottom w:val="single" w:color="000000" w:sz="4" w:space="0"/>
              <w:right w:val="nil"/>
            </w:tcBorders>
            <w:vAlign w:val="center"/>
          </w:tcPr>
          <w:p>
            <w:pPr>
              <w:pStyle w:val="406"/>
              <w:rPr>
                <w:b/>
              </w:rPr>
            </w:pPr>
          </w:p>
        </w:tc>
        <w:tc>
          <w:tcPr>
            <w:tcW w:w="709" w:type="dxa"/>
            <w:gridSpan w:val="2"/>
            <w:tcBorders>
              <w:top w:val="single" w:color="auto" w:sz="4" w:space="0"/>
              <w:left w:val="single" w:color="000000" w:sz="4" w:space="0"/>
              <w:bottom w:val="single" w:color="000000" w:sz="4" w:space="0"/>
              <w:right w:val="nil"/>
            </w:tcBorders>
          </w:tcPr>
          <w:p>
            <w:pPr>
              <w:pStyle w:val="406"/>
              <w:jc w:val="center"/>
              <w:rPr>
                <w:b/>
              </w:rPr>
            </w:pPr>
            <w:r>
              <w:rPr>
                <w:b/>
              </w:rPr>
              <w:t>V</w:t>
            </w:r>
          </w:p>
        </w:tc>
        <w:tc>
          <w:tcPr>
            <w:tcW w:w="709" w:type="dxa"/>
            <w:gridSpan w:val="2"/>
            <w:tcBorders>
              <w:top w:val="single" w:color="auto" w:sz="4" w:space="0"/>
              <w:left w:val="single" w:color="000000" w:sz="4" w:space="0"/>
              <w:bottom w:val="single" w:color="000000" w:sz="4" w:space="0"/>
              <w:right w:val="nil"/>
            </w:tcBorders>
          </w:tcPr>
          <w:p>
            <w:pPr>
              <w:pStyle w:val="406"/>
              <w:jc w:val="center"/>
              <w:rPr>
                <w:b/>
              </w:rPr>
            </w:pPr>
            <w:r>
              <w:rPr>
                <w:b/>
              </w:rPr>
              <w:t>VI</w:t>
            </w:r>
          </w:p>
        </w:tc>
        <w:tc>
          <w:tcPr>
            <w:tcW w:w="709" w:type="dxa"/>
            <w:tcBorders>
              <w:top w:val="single" w:color="auto" w:sz="4" w:space="0"/>
              <w:left w:val="single" w:color="000000" w:sz="4" w:space="0"/>
              <w:bottom w:val="single" w:color="000000" w:sz="4" w:space="0"/>
              <w:right w:val="nil"/>
            </w:tcBorders>
          </w:tcPr>
          <w:p>
            <w:pPr>
              <w:pStyle w:val="406"/>
              <w:jc w:val="center"/>
              <w:rPr>
                <w:b/>
              </w:rPr>
            </w:pPr>
            <w:r>
              <w:rPr>
                <w:b/>
              </w:rPr>
              <w:t>VII</w:t>
            </w:r>
          </w:p>
        </w:tc>
        <w:tc>
          <w:tcPr>
            <w:tcW w:w="708" w:type="dxa"/>
            <w:tcBorders>
              <w:top w:val="single" w:color="auto" w:sz="4" w:space="0"/>
              <w:left w:val="single" w:color="000000" w:sz="4" w:space="0"/>
              <w:bottom w:val="single" w:color="000000" w:sz="4" w:space="0"/>
              <w:right w:val="nil"/>
            </w:tcBorders>
          </w:tcPr>
          <w:p>
            <w:pPr>
              <w:pStyle w:val="406"/>
              <w:jc w:val="center"/>
              <w:rPr>
                <w:b/>
              </w:rPr>
            </w:pPr>
            <w:r>
              <w:rPr>
                <w:b/>
              </w:rPr>
              <w:t>VIII</w:t>
            </w:r>
          </w:p>
        </w:tc>
        <w:tc>
          <w:tcPr>
            <w:tcW w:w="709" w:type="dxa"/>
            <w:gridSpan w:val="2"/>
            <w:tcBorders>
              <w:top w:val="single" w:color="auto" w:sz="4" w:space="0"/>
              <w:left w:val="single" w:color="000000" w:sz="4" w:space="0"/>
              <w:bottom w:val="single" w:color="000000" w:sz="4" w:space="0"/>
              <w:right w:val="nil"/>
            </w:tcBorders>
          </w:tcPr>
          <w:p>
            <w:pPr>
              <w:pStyle w:val="406"/>
              <w:jc w:val="center"/>
              <w:rPr>
                <w:b/>
              </w:rPr>
            </w:pPr>
            <w:r>
              <w:rPr>
                <w:b/>
              </w:rPr>
              <w:t>IX</w:t>
            </w:r>
          </w:p>
        </w:tc>
        <w:tc>
          <w:tcPr>
            <w:tcW w:w="709" w:type="dxa"/>
            <w:gridSpan w:val="2"/>
            <w:tcBorders>
              <w:top w:val="single" w:color="auto" w:sz="4" w:space="0"/>
              <w:left w:val="single" w:color="000000" w:sz="4" w:space="0"/>
              <w:bottom w:val="single" w:color="000000" w:sz="4" w:space="0"/>
              <w:right w:val="nil"/>
            </w:tcBorders>
          </w:tcPr>
          <w:p>
            <w:pPr>
              <w:pStyle w:val="406"/>
              <w:jc w:val="center"/>
              <w:rPr>
                <w:b/>
              </w:rPr>
            </w:pPr>
            <w:r>
              <w:rPr>
                <w:b/>
              </w:rPr>
              <w:t>X</w:t>
            </w:r>
          </w:p>
        </w:tc>
        <w:tc>
          <w:tcPr>
            <w:tcW w:w="709" w:type="dxa"/>
            <w:gridSpan w:val="2"/>
            <w:tcBorders>
              <w:top w:val="single" w:color="auto" w:sz="4" w:space="0"/>
              <w:left w:val="single" w:color="000000" w:sz="4" w:space="0"/>
              <w:bottom w:val="single" w:color="000000" w:sz="4" w:space="0"/>
              <w:right w:val="nil"/>
            </w:tcBorders>
          </w:tcPr>
          <w:p>
            <w:pPr>
              <w:pStyle w:val="406"/>
              <w:jc w:val="center"/>
              <w:rPr>
                <w:b/>
              </w:rPr>
            </w:pPr>
            <w:r>
              <w:rPr>
                <w:b/>
              </w:rPr>
              <w:t>XI</w:t>
            </w:r>
          </w:p>
        </w:tc>
        <w:tc>
          <w:tcPr>
            <w:tcW w:w="708" w:type="dxa"/>
            <w:gridSpan w:val="2"/>
            <w:tcBorders>
              <w:top w:val="single" w:color="auto" w:sz="4" w:space="0"/>
              <w:left w:val="single" w:color="000000" w:sz="4" w:space="0"/>
              <w:bottom w:val="single" w:color="000000" w:sz="4" w:space="0"/>
              <w:right w:val="single" w:color="000000" w:sz="4" w:space="0"/>
            </w:tcBorders>
          </w:tcPr>
          <w:p>
            <w:pPr>
              <w:pStyle w:val="406"/>
              <w:jc w:val="center"/>
              <w:rPr>
                <w:b/>
                <w:lang w:val="en-US"/>
              </w:rPr>
            </w:pPr>
            <w:r>
              <w:rPr>
                <w:b/>
                <w:lang w:val="en-US"/>
              </w:rPr>
              <w:t>XII</w:t>
            </w:r>
          </w:p>
        </w:tc>
        <w:tc>
          <w:tcPr>
            <w:tcW w:w="851" w:type="dxa"/>
            <w:tcBorders>
              <w:top w:val="single" w:color="auto" w:sz="4" w:space="0"/>
              <w:left w:val="single" w:color="000000" w:sz="4" w:space="0"/>
              <w:bottom w:val="single" w:color="000000" w:sz="4" w:space="0"/>
              <w:right w:val="single" w:color="000000" w:sz="4" w:space="0"/>
            </w:tcBorders>
          </w:tcPr>
          <w:p>
            <w:pPr>
              <w:pStyle w:val="406"/>
              <w:jc w:val="center"/>
              <w:rPr>
                <w:b/>
              </w:rPr>
            </w:pPr>
            <w:r>
              <w:rPr>
                <w:b/>
              </w:rPr>
              <w:t>Всего</w:t>
            </w:r>
          </w:p>
        </w:tc>
      </w:tr>
      <w:tr>
        <w:tblPrEx>
          <w:tblCellMar>
            <w:top w:w="0" w:type="dxa"/>
            <w:left w:w="108" w:type="dxa"/>
            <w:bottom w:w="0" w:type="dxa"/>
            <w:right w:w="108" w:type="dxa"/>
          </w:tblCellMar>
        </w:tblPrEx>
        <w:tc>
          <w:tcPr>
            <w:tcW w:w="10490" w:type="dxa"/>
            <w:gridSpan w:val="19"/>
            <w:tcBorders>
              <w:top w:val="single" w:color="auto" w:sz="4" w:space="0"/>
              <w:left w:val="single" w:color="auto" w:sz="4" w:space="0"/>
              <w:bottom w:val="single" w:color="auto" w:sz="4" w:space="0"/>
              <w:right w:val="single" w:color="auto" w:sz="4" w:space="0"/>
            </w:tcBorders>
            <w:shd w:val="clear" w:color="auto" w:fill="BFBFBF"/>
          </w:tcPr>
          <w:p>
            <w:pPr>
              <w:pStyle w:val="406"/>
              <w:jc w:val="center"/>
              <w:rPr>
                <w:i/>
                <w:lang w:val="en-US"/>
              </w:rPr>
            </w:pPr>
            <w:r>
              <w:rPr>
                <w:i/>
                <w:lang w:val="en-US"/>
              </w:rPr>
              <w:t xml:space="preserve">I. </w:t>
            </w:r>
            <w:r>
              <w:rPr>
                <w:i/>
              </w:rPr>
              <w:t>Обязательная часть</w:t>
            </w:r>
          </w:p>
        </w:tc>
      </w:tr>
      <w:tr>
        <w:tblPrEx>
          <w:tblCellMar>
            <w:top w:w="0" w:type="dxa"/>
            <w:left w:w="108" w:type="dxa"/>
            <w:bottom w:w="0" w:type="dxa"/>
            <w:right w:w="108" w:type="dxa"/>
          </w:tblCellMar>
        </w:tblPrEx>
        <w:tc>
          <w:tcPr>
            <w:tcW w:w="1701" w:type="dxa"/>
            <w:tcBorders>
              <w:top w:val="single" w:color="000000" w:sz="4" w:space="0"/>
              <w:left w:val="single" w:color="000000" w:sz="4" w:space="0"/>
              <w:bottom w:val="single" w:color="000000" w:sz="4" w:space="0"/>
              <w:right w:val="nil"/>
            </w:tcBorders>
          </w:tcPr>
          <w:p>
            <w:pPr>
              <w:pStyle w:val="406"/>
            </w:pPr>
            <w:r>
              <w:t>1. Язык и речевая практика</w:t>
            </w:r>
          </w:p>
        </w:tc>
        <w:tc>
          <w:tcPr>
            <w:tcW w:w="2268" w:type="dxa"/>
            <w:gridSpan w:val="3"/>
            <w:tcBorders>
              <w:top w:val="single" w:color="000000" w:sz="4" w:space="0"/>
              <w:left w:val="single" w:color="000000" w:sz="4" w:space="0"/>
              <w:bottom w:val="single" w:color="000000" w:sz="4" w:space="0"/>
              <w:right w:val="nil"/>
            </w:tcBorders>
          </w:tcPr>
          <w:p>
            <w:pPr>
              <w:pStyle w:val="406"/>
            </w:pPr>
            <w:r>
              <w:t>1.1 Речь и альтернативная коммуникация</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tcBorders>
              <w:top w:val="single" w:color="000000" w:sz="4" w:space="0"/>
              <w:left w:val="single" w:color="000000" w:sz="4" w:space="0"/>
              <w:bottom w:val="single" w:color="000000" w:sz="4" w:space="0"/>
              <w:right w:val="nil"/>
            </w:tcBorders>
          </w:tcPr>
          <w:p>
            <w:pPr>
              <w:pStyle w:val="406"/>
              <w:jc w:val="center"/>
            </w:pPr>
            <w:r>
              <w:t>68</w:t>
            </w:r>
          </w:p>
        </w:tc>
        <w:tc>
          <w:tcPr>
            <w:tcW w:w="708" w:type="dxa"/>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8" w:type="dxa"/>
            <w:gridSpan w:val="2"/>
            <w:tcBorders>
              <w:top w:val="single" w:color="000000" w:sz="4" w:space="0"/>
              <w:left w:val="single" w:color="000000" w:sz="4" w:space="0"/>
              <w:bottom w:val="single" w:color="000000" w:sz="4" w:space="0"/>
              <w:right w:val="single" w:color="000000" w:sz="4" w:space="0"/>
            </w:tcBorders>
          </w:tcPr>
          <w:p>
            <w:pPr>
              <w:pStyle w:val="406"/>
              <w:jc w:val="center"/>
            </w:pPr>
            <w:r>
              <w:t>68</w:t>
            </w:r>
          </w:p>
        </w:tc>
        <w:tc>
          <w:tcPr>
            <w:tcW w:w="851" w:type="dxa"/>
            <w:tcBorders>
              <w:top w:val="single" w:color="000000" w:sz="4" w:space="0"/>
              <w:left w:val="single" w:color="000000" w:sz="4" w:space="0"/>
              <w:bottom w:val="single" w:color="000000" w:sz="4" w:space="0"/>
              <w:right w:val="single" w:color="000000" w:sz="4" w:space="0"/>
            </w:tcBorders>
          </w:tcPr>
          <w:p>
            <w:pPr>
              <w:pStyle w:val="406"/>
              <w:jc w:val="center"/>
            </w:pPr>
            <w:r>
              <w:t>544</w:t>
            </w:r>
          </w:p>
        </w:tc>
      </w:tr>
      <w:tr>
        <w:tblPrEx>
          <w:tblCellMar>
            <w:top w:w="0" w:type="dxa"/>
            <w:left w:w="108" w:type="dxa"/>
            <w:bottom w:w="0" w:type="dxa"/>
            <w:right w:w="108" w:type="dxa"/>
          </w:tblCellMar>
        </w:tblPrEx>
        <w:tc>
          <w:tcPr>
            <w:tcW w:w="1701" w:type="dxa"/>
            <w:tcBorders>
              <w:top w:val="single" w:color="000000" w:sz="4" w:space="0"/>
              <w:left w:val="single" w:color="000000" w:sz="4" w:space="0"/>
              <w:bottom w:val="single" w:color="000000" w:sz="4" w:space="0"/>
              <w:right w:val="nil"/>
            </w:tcBorders>
          </w:tcPr>
          <w:p>
            <w:pPr>
              <w:pStyle w:val="406"/>
            </w:pPr>
            <w:r>
              <w:t>2. Математика</w:t>
            </w:r>
          </w:p>
        </w:tc>
        <w:tc>
          <w:tcPr>
            <w:tcW w:w="2268" w:type="dxa"/>
            <w:gridSpan w:val="3"/>
            <w:tcBorders>
              <w:top w:val="single" w:color="000000" w:sz="4" w:space="0"/>
              <w:left w:val="single" w:color="000000" w:sz="4" w:space="0"/>
              <w:bottom w:val="single" w:color="000000" w:sz="4" w:space="0"/>
              <w:right w:val="nil"/>
            </w:tcBorders>
          </w:tcPr>
          <w:p>
            <w:pPr>
              <w:pStyle w:val="406"/>
            </w:pPr>
            <w:r>
              <w:t>2.1 Математические представления</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tcBorders>
              <w:top w:val="single" w:color="000000" w:sz="4" w:space="0"/>
              <w:left w:val="single" w:color="000000" w:sz="4" w:space="0"/>
              <w:bottom w:val="single" w:color="000000" w:sz="4" w:space="0"/>
              <w:right w:val="nil"/>
            </w:tcBorders>
          </w:tcPr>
          <w:p>
            <w:pPr>
              <w:pStyle w:val="406"/>
              <w:jc w:val="center"/>
            </w:pPr>
            <w:r>
              <w:t>68</w:t>
            </w:r>
          </w:p>
        </w:tc>
        <w:tc>
          <w:tcPr>
            <w:tcW w:w="708" w:type="dxa"/>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8" w:type="dxa"/>
            <w:gridSpan w:val="2"/>
            <w:tcBorders>
              <w:top w:val="single" w:color="000000" w:sz="4" w:space="0"/>
              <w:left w:val="single" w:color="000000" w:sz="4" w:space="0"/>
              <w:bottom w:val="single" w:color="000000" w:sz="4" w:space="0"/>
              <w:right w:val="single" w:color="000000" w:sz="4" w:space="0"/>
            </w:tcBorders>
          </w:tcPr>
          <w:p>
            <w:pPr>
              <w:pStyle w:val="406"/>
              <w:jc w:val="center"/>
            </w:pPr>
            <w:r>
              <w:t>34</w:t>
            </w:r>
          </w:p>
        </w:tc>
        <w:tc>
          <w:tcPr>
            <w:tcW w:w="851" w:type="dxa"/>
            <w:tcBorders>
              <w:top w:val="single" w:color="000000" w:sz="4" w:space="0"/>
              <w:left w:val="single" w:color="000000" w:sz="4" w:space="0"/>
              <w:bottom w:val="single" w:color="000000" w:sz="4" w:space="0"/>
              <w:right w:val="single" w:color="000000" w:sz="4" w:space="0"/>
            </w:tcBorders>
          </w:tcPr>
          <w:p>
            <w:pPr>
              <w:pStyle w:val="406"/>
              <w:jc w:val="center"/>
            </w:pPr>
            <w:r>
              <w:t>510</w:t>
            </w:r>
          </w:p>
        </w:tc>
      </w:tr>
      <w:tr>
        <w:tblPrEx>
          <w:tblCellMar>
            <w:top w:w="0" w:type="dxa"/>
            <w:left w:w="108" w:type="dxa"/>
            <w:bottom w:w="0" w:type="dxa"/>
            <w:right w:w="108" w:type="dxa"/>
          </w:tblCellMar>
        </w:tblPrEx>
        <w:tc>
          <w:tcPr>
            <w:tcW w:w="1701" w:type="dxa"/>
            <w:vMerge w:val="restart"/>
            <w:tcBorders>
              <w:top w:val="single" w:color="000000" w:sz="4" w:space="0"/>
              <w:left w:val="single" w:color="000000" w:sz="4" w:space="0"/>
              <w:right w:val="nil"/>
            </w:tcBorders>
          </w:tcPr>
          <w:p>
            <w:pPr>
              <w:pStyle w:val="406"/>
            </w:pPr>
            <w:r>
              <w:t>3.Окружающий мир</w:t>
            </w:r>
          </w:p>
        </w:tc>
        <w:tc>
          <w:tcPr>
            <w:tcW w:w="2268" w:type="dxa"/>
            <w:gridSpan w:val="3"/>
            <w:tcBorders>
              <w:top w:val="single" w:color="000000" w:sz="4" w:space="0"/>
              <w:left w:val="single" w:color="000000" w:sz="4" w:space="0"/>
              <w:bottom w:val="single" w:color="000000" w:sz="4" w:space="0"/>
              <w:right w:val="nil"/>
            </w:tcBorders>
          </w:tcPr>
          <w:p>
            <w:pPr>
              <w:pStyle w:val="406"/>
            </w:pPr>
            <w:r>
              <w:t>3.1 Окружающий природный  мир</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tcBorders>
              <w:top w:val="single" w:color="000000" w:sz="4" w:space="0"/>
              <w:left w:val="single" w:color="000000" w:sz="4" w:space="0"/>
              <w:bottom w:val="single" w:color="000000" w:sz="4" w:space="0"/>
              <w:right w:val="nil"/>
            </w:tcBorders>
          </w:tcPr>
          <w:p>
            <w:pPr>
              <w:pStyle w:val="406"/>
              <w:jc w:val="center"/>
            </w:pPr>
            <w:r>
              <w:t>68</w:t>
            </w:r>
          </w:p>
        </w:tc>
        <w:tc>
          <w:tcPr>
            <w:tcW w:w="708" w:type="dxa"/>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8" w:type="dxa"/>
            <w:gridSpan w:val="2"/>
            <w:tcBorders>
              <w:top w:val="single" w:color="000000" w:sz="4" w:space="0"/>
              <w:left w:val="single" w:color="000000" w:sz="4" w:space="0"/>
              <w:bottom w:val="single" w:color="000000" w:sz="4" w:space="0"/>
              <w:right w:val="single" w:color="000000" w:sz="4" w:space="0"/>
            </w:tcBorders>
          </w:tcPr>
          <w:p>
            <w:pPr>
              <w:pStyle w:val="406"/>
              <w:jc w:val="center"/>
              <w:rPr>
                <w:lang w:val="en-US"/>
              </w:rPr>
            </w:pPr>
            <w:r>
              <w:rPr>
                <w:lang w:val="en-US"/>
              </w:rPr>
              <w:t>-</w:t>
            </w:r>
          </w:p>
        </w:tc>
        <w:tc>
          <w:tcPr>
            <w:tcW w:w="851" w:type="dxa"/>
            <w:tcBorders>
              <w:top w:val="single" w:color="000000" w:sz="4" w:space="0"/>
              <w:left w:val="single" w:color="000000" w:sz="4" w:space="0"/>
              <w:bottom w:val="single" w:color="000000" w:sz="4" w:space="0"/>
              <w:right w:val="single" w:color="000000" w:sz="4" w:space="0"/>
            </w:tcBorders>
          </w:tcPr>
          <w:p>
            <w:pPr>
              <w:pStyle w:val="406"/>
              <w:jc w:val="center"/>
            </w:pPr>
            <w:r>
              <w:t>476</w:t>
            </w:r>
          </w:p>
        </w:tc>
      </w:tr>
      <w:tr>
        <w:tblPrEx>
          <w:tblCellMar>
            <w:top w:w="0" w:type="dxa"/>
            <w:left w:w="108" w:type="dxa"/>
            <w:bottom w:w="0" w:type="dxa"/>
            <w:right w:w="108" w:type="dxa"/>
          </w:tblCellMar>
        </w:tblPrEx>
        <w:trPr>
          <w:trHeight w:val="347" w:hRule="atLeast"/>
        </w:trPr>
        <w:tc>
          <w:tcPr>
            <w:tcW w:w="1701" w:type="dxa"/>
            <w:vMerge w:val="continue"/>
            <w:tcBorders>
              <w:left w:val="single" w:color="000000" w:sz="4" w:space="0"/>
              <w:right w:val="nil"/>
            </w:tcBorders>
          </w:tcPr>
          <w:p>
            <w:pPr>
              <w:pStyle w:val="406"/>
            </w:pPr>
          </w:p>
        </w:tc>
        <w:tc>
          <w:tcPr>
            <w:tcW w:w="2268" w:type="dxa"/>
            <w:gridSpan w:val="3"/>
            <w:tcBorders>
              <w:top w:val="single" w:color="000000" w:sz="4" w:space="0"/>
              <w:left w:val="single" w:color="000000" w:sz="4" w:space="0"/>
              <w:bottom w:val="nil"/>
              <w:right w:val="nil"/>
            </w:tcBorders>
          </w:tcPr>
          <w:p>
            <w:pPr>
              <w:pStyle w:val="406"/>
            </w:pPr>
            <w:r>
              <w:t>3.2 Человек</w:t>
            </w:r>
          </w:p>
        </w:tc>
        <w:tc>
          <w:tcPr>
            <w:tcW w:w="709" w:type="dxa"/>
            <w:gridSpan w:val="2"/>
            <w:tcBorders>
              <w:top w:val="single" w:color="000000" w:sz="4" w:space="0"/>
              <w:left w:val="single" w:color="000000" w:sz="4" w:space="0"/>
              <w:bottom w:val="nil"/>
              <w:right w:val="nil"/>
            </w:tcBorders>
          </w:tcPr>
          <w:p>
            <w:pPr>
              <w:pStyle w:val="406"/>
              <w:jc w:val="center"/>
            </w:pPr>
            <w:r>
              <w:t>68</w:t>
            </w:r>
          </w:p>
        </w:tc>
        <w:tc>
          <w:tcPr>
            <w:tcW w:w="709" w:type="dxa"/>
            <w:gridSpan w:val="2"/>
            <w:tcBorders>
              <w:top w:val="single" w:color="000000" w:sz="4" w:space="0"/>
              <w:left w:val="single" w:color="000000" w:sz="4" w:space="0"/>
              <w:bottom w:val="nil"/>
              <w:right w:val="nil"/>
            </w:tcBorders>
          </w:tcPr>
          <w:p>
            <w:pPr>
              <w:pStyle w:val="406"/>
              <w:jc w:val="center"/>
            </w:pPr>
            <w:r>
              <w:t>34</w:t>
            </w:r>
          </w:p>
        </w:tc>
        <w:tc>
          <w:tcPr>
            <w:tcW w:w="709" w:type="dxa"/>
            <w:tcBorders>
              <w:top w:val="single" w:color="000000" w:sz="4" w:space="0"/>
              <w:left w:val="single" w:color="000000" w:sz="4" w:space="0"/>
              <w:bottom w:val="nil"/>
              <w:right w:val="nil"/>
            </w:tcBorders>
          </w:tcPr>
          <w:p>
            <w:pPr>
              <w:pStyle w:val="406"/>
              <w:jc w:val="center"/>
            </w:pPr>
            <w:r>
              <w:t>34</w:t>
            </w:r>
          </w:p>
        </w:tc>
        <w:tc>
          <w:tcPr>
            <w:tcW w:w="708" w:type="dxa"/>
            <w:tcBorders>
              <w:top w:val="single" w:color="000000" w:sz="4" w:space="0"/>
              <w:left w:val="single" w:color="000000" w:sz="4" w:space="0"/>
              <w:bottom w:val="nil"/>
              <w:right w:val="nil"/>
            </w:tcBorders>
          </w:tcPr>
          <w:p>
            <w:pPr>
              <w:pStyle w:val="406"/>
              <w:jc w:val="center"/>
            </w:pPr>
            <w:r>
              <w:t>34</w:t>
            </w:r>
          </w:p>
        </w:tc>
        <w:tc>
          <w:tcPr>
            <w:tcW w:w="709" w:type="dxa"/>
            <w:gridSpan w:val="2"/>
            <w:tcBorders>
              <w:top w:val="single" w:color="000000" w:sz="4" w:space="0"/>
              <w:left w:val="single" w:color="000000" w:sz="4" w:space="0"/>
              <w:bottom w:val="nil"/>
              <w:right w:val="nil"/>
            </w:tcBorders>
          </w:tcPr>
          <w:p>
            <w:pPr>
              <w:pStyle w:val="406"/>
              <w:jc w:val="center"/>
            </w:pPr>
            <w:r>
              <w:t>-</w:t>
            </w:r>
          </w:p>
        </w:tc>
        <w:tc>
          <w:tcPr>
            <w:tcW w:w="709" w:type="dxa"/>
            <w:gridSpan w:val="2"/>
            <w:tcBorders>
              <w:top w:val="single" w:color="000000" w:sz="4" w:space="0"/>
              <w:left w:val="single" w:color="000000" w:sz="4" w:space="0"/>
              <w:bottom w:val="nil"/>
              <w:right w:val="nil"/>
            </w:tcBorders>
          </w:tcPr>
          <w:p>
            <w:pPr>
              <w:pStyle w:val="406"/>
              <w:jc w:val="center"/>
            </w:pPr>
            <w:r>
              <w:t>-</w:t>
            </w:r>
          </w:p>
        </w:tc>
        <w:tc>
          <w:tcPr>
            <w:tcW w:w="709" w:type="dxa"/>
            <w:gridSpan w:val="2"/>
            <w:tcBorders>
              <w:top w:val="single" w:color="000000" w:sz="4" w:space="0"/>
              <w:left w:val="single" w:color="000000" w:sz="4" w:space="0"/>
              <w:bottom w:val="nil"/>
              <w:right w:val="nil"/>
            </w:tcBorders>
          </w:tcPr>
          <w:p>
            <w:pPr>
              <w:pStyle w:val="406"/>
              <w:jc w:val="center"/>
            </w:pPr>
            <w:r>
              <w:t>-</w:t>
            </w:r>
          </w:p>
        </w:tc>
        <w:tc>
          <w:tcPr>
            <w:tcW w:w="708" w:type="dxa"/>
            <w:gridSpan w:val="2"/>
            <w:tcBorders>
              <w:top w:val="single" w:color="000000" w:sz="4" w:space="0"/>
              <w:left w:val="single" w:color="000000" w:sz="4" w:space="0"/>
              <w:bottom w:val="nil"/>
              <w:right w:val="single" w:color="000000" w:sz="4" w:space="0"/>
            </w:tcBorders>
          </w:tcPr>
          <w:p>
            <w:pPr>
              <w:pStyle w:val="406"/>
              <w:jc w:val="center"/>
              <w:rPr>
                <w:lang w:val="en-US"/>
              </w:rPr>
            </w:pPr>
            <w:r>
              <w:rPr>
                <w:lang w:val="en-US"/>
              </w:rPr>
              <w:t>-</w:t>
            </w:r>
          </w:p>
        </w:tc>
        <w:tc>
          <w:tcPr>
            <w:tcW w:w="851" w:type="dxa"/>
            <w:tcBorders>
              <w:top w:val="single" w:color="000000" w:sz="4" w:space="0"/>
              <w:left w:val="single" w:color="000000" w:sz="4" w:space="0"/>
              <w:bottom w:val="nil"/>
              <w:right w:val="single" w:color="000000" w:sz="4" w:space="0"/>
            </w:tcBorders>
          </w:tcPr>
          <w:p>
            <w:pPr>
              <w:pStyle w:val="406"/>
              <w:jc w:val="center"/>
            </w:pPr>
            <w:r>
              <w:t>170</w:t>
            </w:r>
          </w:p>
        </w:tc>
      </w:tr>
      <w:tr>
        <w:tblPrEx>
          <w:tblCellMar>
            <w:top w:w="0" w:type="dxa"/>
            <w:left w:w="108" w:type="dxa"/>
            <w:bottom w:w="0" w:type="dxa"/>
            <w:right w:w="108" w:type="dxa"/>
          </w:tblCellMar>
        </w:tblPrEx>
        <w:trPr>
          <w:trHeight w:val="410" w:hRule="atLeast"/>
        </w:trPr>
        <w:tc>
          <w:tcPr>
            <w:tcW w:w="1701" w:type="dxa"/>
            <w:vMerge w:val="continue"/>
            <w:tcBorders>
              <w:left w:val="single" w:color="000000" w:sz="4" w:space="0"/>
              <w:right w:val="nil"/>
            </w:tcBorders>
            <w:vAlign w:val="center"/>
          </w:tcPr>
          <w:p>
            <w:pPr>
              <w:pStyle w:val="406"/>
            </w:pPr>
          </w:p>
        </w:tc>
        <w:tc>
          <w:tcPr>
            <w:tcW w:w="2268" w:type="dxa"/>
            <w:gridSpan w:val="3"/>
            <w:tcBorders>
              <w:top w:val="single" w:color="000000" w:sz="4" w:space="0"/>
              <w:left w:val="single" w:color="000000" w:sz="4" w:space="0"/>
              <w:bottom w:val="single" w:color="000000" w:sz="4" w:space="0"/>
              <w:right w:val="nil"/>
            </w:tcBorders>
          </w:tcPr>
          <w:p>
            <w:pPr>
              <w:pStyle w:val="406"/>
            </w:pPr>
            <w:r>
              <w:t>3.3 Домоводство</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102</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170</w:t>
            </w:r>
          </w:p>
        </w:tc>
        <w:tc>
          <w:tcPr>
            <w:tcW w:w="709" w:type="dxa"/>
            <w:tcBorders>
              <w:top w:val="single" w:color="000000" w:sz="4" w:space="0"/>
              <w:left w:val="single" w:color="000000" w:sz="4" w:space="0"/>
              <w:bottom w:val="single" w:color="000000" w:sz="4" w:space="0"/>
              <w:right w:val="nil"/>
            </w:tcBorders>
          </w:tcPr>
          <w:p>
            <w:pPr>
              <w:pStyle w:val="406"/>
              <w:jc w:val="center"/>
            </w:pPr>
            <w:r>
              <w:t>170</w:t>
            </w:r>
          </w:p>
        </w:tc>
        <w:tc>
          <w:tcPr>
            <w:tcW w:w="708" w:type="dxa"/>
            <w:tcBorders>
              <w:top w:val="single" w:color="000000" w:sz="4" w:space="0"/>
              <w:left w:val="single" w:color="000000" w:sz="4" w:space="0"/>
              <w:bottom w:val="single" w:color="000000" w:sz="4" w:space="0"/>
              <w:right w:val="nil"/>
            </w:tcBorders>
          </w:tcPr>
          <w:p>
            <w:pPr>
              <w:pStyle w:val="406"/>
              <w:jc w:val="center"/>
            </w:pPr>
            <w:r>
              <w:t>170</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170</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170</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170</w:t>
            </w:r>
          </w:p>
        </w:tc>
        <w:tc>
          <w:tcPr>
            <w:tcW w:w="708" w:type="dxa"/>
            <w:gridSpan w:val="2"/>
            <w:tcBorders>
              <w:top w:val="single" w:color="000000" w:sz="4" w:space="0"/>
              <w:left w:val="single" w:color="000000" w:sz="4" w:space="0"/>
              <w:bottom w:val="single" w:color="000000" w:sz="4" w:space="0"/>
              <w:right w:val="single" w:color="000000" w:sz="4" w:space="0"/>
            </w:tcBorders>
          </w:tcPr>
          <w:p>
            <w:pPr>
              <w:pStyle w:val="406"/>
              <w:jc w:val="center"/>
            </w:pPr>
            <w:r>
              <w:t>204</w:t>
            </w:r>
          </w:p>
        </w:tc>
        <w:tc>
          <w:tcPr>
            <w:tcW w:w="851" w:type="dxa"/>
            <w:tcBorders>
              <w:top w:val="single" w:color="000000" w:sz="4" w:space="0"/>
              <w:left w:val="single" w:color="000000" w:sz="4" w:space="0"/>
              <w:bottom w:val="single" w:color="000000" w:sz="4" w:space="0"/>
              <w:right w:val="single" w:color="000000" w:sz="4" w:space="0"/>
            </w:tcBorders>
          </w:tcPr>
          <w:p>
            <w:pPr>
              <w:pStyle w:val="406"/>
              <w:jc w:val="center"/>
            </w:pPr>
            <w:r>
              <w:t>1 326</w:t>
            </w:r>
          </w:p>
        </w:tc>
      </w:tr>
      <w:tr>
        <w:tblPrEx>
          <w:tblCellMar>
            <w:top w:w="0" w:type="dxa"/>
            <w:left w:w="108" w:type="dxa"/>
            <w:bottom w:w="0" w:type="dxa"/>
            <w:right w:w="108" w:type="dxa"/>
          </w:tblCellMar>
        </w:tblPrEx>
        <w:trPr>
          <w:trHeight w:val="557" w:hRule="atLeast"/>
        </w:trPr>
        <w:tc>
          <w:tcPr>
            <w:tcW w:w="1701" w:type="dxa"/>
            <w:vMerge w:val="continue"/>
            <w:tcBorders>
              <w:left w:val="single" w:color="000000" w:sz="4" w:space="0"/>
              <w:bottom w:val="single" w:color="000000" w:sz="4" w:space="0"/>
              <w:right w:val="nil"/>
            </w:tcBorders>
            <w:vAlign w:val="center"/>
          </w:tcPr>
          <w:p>
            <w:pPr>
              <w:pStyle w:val="406"/>
            </w:pPr>
          </w:p>
        </w:tc>
        <w:tc>
          <w:tcPr>
            <w:tcW w:w="2268" w:type="dxa"/>
            <w:gridSpan w:val="3"/>
            <w:tcBorders>
              <w:top w:val="single" w:color="000000" w:sz="4" w:space="0"/>
              <w:left w:val="single" w:color="000000" w:sz="4" w:space="0"/>
              <w:bottom w:val="single" w:color="000000" w:sz="4" w:space="0"/>
              <w:right w:val="nil"/>
            </w:tcBorders>
          </w:tcPr>
          <w:p>
            <w:pPr>
              <w:pStyle w:val="406"/>
            </w:pPr>
            <w:r>
              <w:t>3.4. Окружающий социальный мир</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tcBorders>
              <w:top w:val="single" w:color="000000" w:sz="4" w:space="0"/>
              <w:left w:val="single" w:color="000000" w:sz="4" w:space="0"/>
              <w:bottom w:val="single" w:color="000000" w:sz="4" w:space="0"/>
              <w:right w:val="nil"/>
            </w:tcBorders>
          </w:tcPr>
          <w:p>
            <w:pPr>
              <w:pStyle w:val="406"/>
              <w:jc w:val="center"/>
            </w:pPr>
            <w:r>
              <w:t>68</w:t>
            </w:r>
          </w:p>
        </w:tc>
        <w:tc>
          <w:tcPr>
            <w:tcW w:w="708" w:type="dxa"/>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8" w:type="dxa"/>
            <w:gridSpan w:val="2"/>
            <w:tcBorders>
              <w:top w:val="single" w:color="000000" w:sz="4" w:space="0"/>
              <w:left w:val="single" w:color="000000" w:sz="4" w:space="0"/>
              <w:bottom w:val="single" w:color="000000" w:sz="4" w:space="0"/>
              <w:right w:val="single" w:color="000000" w:sz="4" w:space="0"/>
            </w:tcBorders>
          </w:tcPr>
          <w:p>
            <w:pPr>
              <w:pStyle w:val="406"/>
              <w:jc w:val="center"/>
            </w:pPr>
            <w:r>
              <w:t>136</w:t>
            </w:r>
          </w:p>
        </w:tc>
        <w:tc>
          <w:tcPr>
            <w:tcW w:w="851" w:type="dxa"/>
            <w:tcBorders>
              <w:top w:val="single" w:color="000000" w:sz="4" w:space="0"/>
              <w:left w:val="single" w:color="000000" w:sz="4" w:space="0"/>
              <w:bottom w:val="single" w:color="000000" w:sz="4" w:space="0"/>
              <w:right w:val="single" w:color="000000" w:sz="4" w:space="0"/>
            </w:tcBorders>
          </w:tcPr>
          <w:p>
            <w:pPr>
              <w:pStyle w:val="406"/>
              <w:jc w:val="center"/>
            </w:pPr>
            <w:r>
              <w:t>612</w:t>
            </w:r>
          </w:p>
        </w:tc>
      </w:tr>
      <w:tr>
        <w:tblPrEx>
          <w:tblCellMar>
            <w:top w:w="0" w:type="dxa"/>
            <w:left w:w="108" w:type="dxa"/>
            <w:bottom w:w="0" w:type="dxa"/>
            <w:right w:w="108" w:type="dxa"/>
          </w:tblCellMar>
        </w:tblPrEx>
        <w:trPr>
          <w:trHeight w:val="410" w:hRule="atLeast"/>
        </w:trPr>
        <w:tc>
          <w:tcPr>
            <w:tcW w:w="1701" w:type="dxa"/>
            <w:vMerge w:val="restart"/>
            <w:tcBorders>
              <w:top w:val="single" w:color="000000" w:sz="4" w:space="0"/>
              <w:left w:val="single" w:color="000000" w:sz="4" w:space="0"/>
              <w:bottom w:val="single" w:color="000000" w:sz="4" w:space="0"/>
              <w:right w:val="nil"/>
            </w:tcBorders>
          </w:tcPr>
          <w:p>
            <w:pPr>
              <w:pStyle w:val="406"/>
            </w:pPr>
            <w:r>
              <w:t xml:space="preserve">4. Искусство </w:t>
            </w:r>
          </w:p>
        </w:tc>
        <w:tc>
          <w:tcPr>
            <w:tcW w:w="2268" w:type="dxa"/>
            <w:gridSpan w:val="3"/>
            <w:tcBorders>
              <w:top w:val="single" w:color="000000" w:sz="4" w:space="0"/>
              <w:left w:val="single" w:color="000000" w:sz="4" w:space="0"/>
              <w:bottom w:val="single" w:color="000000" w:sz="4" w:space="0"/>
              <w:right w:val="nil"/>
            </w:tcBorders>
          </w:tcPr>
          <w:p>
            <w:pPr>
              <w:pStyle w:val="406"/>
            </w:pPr>
            <w:r>
              <w:t>4.1 Музыка и движение</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tcBorders>
              <w:top w:val="single" w:color="000000" w:sz="4" w:space="0"/>
              <w:left w:val="single" w:color="000000" w:sz="4" w:space="0"/>
              <w:bottom w:val="single" w:color="000000" w:sz="4" w:space="0"/>
              <w:right w:val="nil"/>
            </w:tcBorders>
          </w:tcPr>
          <w:p>
            <w:pPr>
              <w:pStyle w:val="406"/>
              <w:jc w:val="center"/>
            </w:pPr>
            <w:r>
              <w:t>68</w:t>
            </w:r>
          </w:p>
        </w:tc>
        <w:tc>
          <w:tcPr>
            <w:tcW w:w="708" w:type="dxa"/>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8" w:type="dxa"/>
            <w:gridSpan w:val="2"/>
            <w:tcBorders>
              <w:top w:val="single" w:color="000000" w:sz="4" w:space="0"/>
              <w:left w:val="single" w:color="000000" w:sz="4" w:space="0"/>
              <w:bottom w:val="single" w:color="000000" w:sz="4" w:space="0"/>
              <w:right w:val="single" w:color="000000" w:sz="4" w:space="0"/>
            </w:tcBorders>
          </w:tcPr>
          <w:p>
            <w:pPr>
              <w:pStyle w:val="406"/>
              <w:jc w:val="center"/>
            </w:pPr>
            <w:r>
              <w:t>34</w:t>
            </w:r>
          </w:p>
        </w:tc>
        <w:tc>
          <w:tcPr>
            <w:tcW w:w="851" w:type="dxa"/>
            <w:tcBorders>
              <w:top w:val="single" w:color="000000" w:sz="4" w:space="0"/>
              <w:left w:val="single" w:color="000000" w:sz="4" w:space="0"/>
              <w:bottom w:val="single" w:color="000000" w:sz="4" w:space="0"/>
              <w:right w:val="single" w:color="000000" w:sz="4" w:space="0"/>
            </w:tcBorders>
          </w:tcPr>
          <w:p>
            <w:pPr>
              <w:pStyle w:val="406"/>
              <w:jc w:val="center"/>
              <w:rPr>
                <w:lang w:val="en-US"/>
              </w:rPr>
            </w:pPr>
            <w:r>
              <w:t>510</w:t>
            </w:r>
          </w:p>
        </w:tc>
      </w:tr>
      <w:tr>
        <w:tblPrEx>
          <w:tblCellMar>
            <w:top w:w="0" w:type="dxa"/>
            <w:left w:w="108" w:type="dxa"/>
            <w:bottom w:w="0" w:type="dxa"/>
            <w:right w:w="108" w:type="dxa"/>
          </w:tblCellMar>
        </w:tblPrEx>
        <w:tc>
          <w:tcPr>
            <w:tcW w:w="1701" w:type="dxa"/>
            <w:vMerge w:val="continue"/>
            <w:tcBorders>
              <w:top w:val="single" w:color="000000" w:sz="4" w:space="0"/>
              <w:left w:val="single" w:color="000000" w:sz="4" w:space="0"/>
              <w:bottom w:val="single" w:color="000000" w:sz="4" w:space="0"/>
              <w:right w:val="nil"/>
            </w:tcBorders>
            <w:vAlign w:val="center"/>
          </w:tcPr>
          <w:p>
            <w:pPr>
              <w:pStyle w:val="406"/>
            </w:pPr>
          </w:p>
        </w:tc>
        <w:tc>
          <w:tcPr>
            <w:tcW w:w="2268" w:type="dxa"/>
            <w:gridSpan w:val="3"/>
            <w:tcBorders>
              <w:top w:val="single" w:color="000000" w:sz="4" w:space="0"/>
              <w:left w:val="single" w:color="000000" w:sz="4" w:space="0"/>
              <w:bottom w:val="single" w:color="000000" w:sz="4" w:space="0"/>
              <w:right w:val="nil"/>
            </w:tcBorders>
          </w:tcPr>
          <w:p>
            <w:pPr>
              <w:pStyle w:val="406"/>
            </w:pPr>
            <w:r>
              <w:t>4.2 Изобразительная деятельность</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102</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102</w:t>
            </w:r>
          </w:p>
        </w:tc>
        <w:tc>
          <w:tcPr>
            <w:tcW w:w="709" w:type="dxa"/>
            <w:tcBorders>
              <w:top w:val="single" w:color="000000" w:sz="4" w:space="0"/>
              <w:left w:val="single" w:color="000000" w:sz="4" w:space="0"/>
              <w:bottom w:val="single" w:color="000000" w:sz="4" w:space="0"/>
              <w:right w:val="nil"/>
            </w:tcBorders>
          </w:tcPr>
          <w:p>
            <w:pPr>
              <w:pStyle w:val="406"/>
              <w:jc w:val="center"/>
            </w:pPr>
            <w:r>
              <w:t>102</w:t>
            </w:r>
          </w:p>
        </w:tc>
        <w:tc>
          <w:tcPr>
            <w:tcW w:w="708" w:type="dxa"/>
            <w:tcBorders>
              <w:top w:val="single" w:color="000000" w:sz="4" w:space="0"/>
              <w:left w:val="single" w:color="000000" w:sz="4" w:space="0"/>
              <w:bottom w:val="single" w:color="000000" w:sz="4" w:space="0"/>
              <w:right w:val="nil"/>
            </w:tcBorders>
          </w:tcPr>
          <w:p>
            <w:pPr>
              <w:pStyle w:val="406"/>
              <w:jc w:val="center"/>
            </w:pPr>
            <w:r>
              <w:t>-</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w:t>
            </w:r>
          </w:p>
        </w:tc>
        <w:tc>
          <w:tcPr>
            <w:tcW w:w="708" w:type="dxa"/>
            <w:gridSpan w:val="2"/>
            <w:tcBorders>
              <w:top w:val="single" w:color="000000" w:sz="4" w:space="0"/>
              <w:left w:val="single" w:color="000000" w:sz="4" w:space="0"/>
              <w:bottom w:val="single" w:color="000000" w:sz="4" w:space="0"/>
              <w:right w:val="single" w:color="000000" w:sz="4" w:space="0"/>
            </w:tcBorders>
          </w:tcPr>
          <w:p>
            <w:pPr>
              <w:pStyle w:val="406"/>
              <w:jc w:val="center"/>
              <w:rPr>
                <w:lang w:val="en-US"/>
              </w:rPr>
            </w:pPr>
            <w:r>
              <w:rPr>
                <w:lang w:val="en-US"/>
              </w:rPr>
              <w:t>-</w:t>
            </w:r>
          </w:p>
        </w:tc>
        <w:tc>
          <w:tcPr>
            <w:tcW w:w="851" w:type="dxa"/>
            <w:tcBorders>
              <w:top w:val="single" w:color="000000" w:sz="4" w:space="0"/>
              <w:left w:val="single" w:color="000000" w:sz="4" w:space="0"/>
              <w:bottom w:val="single" w:color="000000" w:sz="4" w:space="0"/>
              <w:right w:val="single" w:color="000000" w:sz="4" w:space="0"/>
            </w:tcBorders>
          </w:tcPr>
          <w:p>
            <w:pPr>
              <w:pStyle w:val="406"/>
              <w:jc w:val="center"/>
            </w:pPr>
            <w:r>
              <w:t>306</w:t>
            </w:r>
          </w:p>
        </w:tc>
      </w:tr>
      <w:tr>
        <w:tblPrEx>
          <w:tblCellMar>
            <w:top w:w="0" w:type="dxa"/>
            <w:left w:w="108" w:type="dxa"/>
            <w:bottom w:w="0" w:type="dxa"/>
            <w:right w:w="108" w:type="dxa"/>
          </w:tblCellMar>
        </w:tblPrEx>
        <w:tc>
          <w:tcPr>
            <w:tcW w:w="1701" w:type="dxa"/>
            <w:tcBorders>
              <w:top w:val="single" w:color="000000" w:sz="4" w:space="0"/>
              <w:left w:val="single" w:color="000000" w:sz="4" w:space="0"/>
              <w:bottom w:val="single" w:color="000000" w:sz="4" w:space="0"/>
              <w:right w:val="nil"/>
            </w:tcBorders>
          </w:tcPr>
          <w:p>
            <w:pPr>
              <w:pStyle w:val="406"/>
            </w:pPr>
            <w:r>
              <w:t>5. Физическая культура</w:t>
            </w:r>
          </w:p>
        </w:tc>
        <w:tc>
          <w:tcPr>
            <w:tcW w:w="2268" w:type="dxa"/>
            <w:gridSpan w:val="3"/>
            <w:tcBorders>
              <w:top w:val="single" w:color="000000" w:sz="4" w:space="0"/>
              <w:left w:val="single" w:color="000000" w:sz="4" w:space="0"/>
              <w:bottom w:val="single" w:color="000000" w:sz="4" w:space="0"/>
              <w:right w:val="nil"/>
            </w:tcBorders>
          </w:tcPr>
          <w:p>
            <w:pPr>
              <w:pStyle w:val="406"/>
            </w:pPr>
            <w:r>
              <w:t>5.1 Адаптивная физкультура</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tcBorders>
              <w:top w:val="single" w:color="000000" w:sz="4" w:space="0"/>
              <w:left w:val="single" w:color="000000" w:sz="4" w:space="0"/>
              <w:bottom w:val="single" w:color="000000" w:sz="4" w:space="0"/>
              <w:right w:val="nil"/>
            </w:tcBorders>
          </w:tcPr>
          <w:p>
            <w:pPr>
              <w:pStyle w:val="406"/>
              <w:jc w:val="center"/>
            </w:pPr>
            <w:r>
              <w:t>68</w:t>
            </w:r>
          </w:p>
        </w:tc>
        <w:tc>
          <w:tcPr>
            <w:tcW w:w="708" w:type="dxa"/>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8" w:type="dxa"/>
            <w:gridSpan w:val="2"/>
            <w:tcBorders>
              <w:top w:val="single" w:color="000000" w:sz="4" w:space="0"/>
              <w:left w:val="single" w:color="000000" w:sz="4" w:space="0"/>
              <w:bottom w:val="single" w:color="000000" w:sz="4" w:space="0"/>
              <w:right w:val="single" w:color="000000" w:sz="4" w:space="0"/>
            </w:tcBorders>
          </w:tcPr>
          <w:p>
            <w:pPr>
              <w:pStyle w:val="406"/>
              <w:jc w:val="center"/>
            </w:pPr>
            <w:r>
              <w:t>68</w:t>
            </w:r>
          </w:p>
        </w:tc>
        <w:tc>
          <w:tcPr>
            <w:tcW w:w="851" w:type="dxa"/>
            <w:tcBorders>
              <w:top w:val="single" w:color="000000" w:sz="4" w:space="0"/>
              <w:left w:val="single" w:color="000000" w:sz="4" w:space="0"/>
              <w:bottom w:val="single" w:color="000000" w:sz="4" w:space="0"/>
              <w:right w:val="single" w:color="000000" w:sz="4" w:space="0"/>
            </w:tcBorders>
          </w:tcPr>
          <w:p>
            <w:pPr>
              <w:pStyle w:val="406"/>
              <w:jc w:val="center"/>
              <w:rPr>
                <w:lang w:val="en-US"/>
              </w:rPr>
            </w:pPr>
            <w:r>
              <w:t>544</w:t>
            </w:r>
          </w:p>
        </w:tc>
      </w:tr>
      <w:tr>
        <w:tblPrEx>
          <w:tblCellMar>
            <w:top w:w="0" w:type="dxa"/>
            <w:left w:w="108" w:type="dxa"/>
            <w:bottom w:w="0" w:type="dxa"/>
            <w:right w:w="108" w:type="dxa"/>
          </w:tblCellMar>
        </w:tblPrEx>
        <w:trPr>
          <w:trHeight w:val="315" w:hRule="atLeast"/>
        </w:trPr>
        <w:tc>
          <w:tcPr>
            <w:tcW w:w="1701" w:type="dxa"/>
            <w:tcBorders>
              <w:top w:val="single" w:color="000000" w:sz="4" w:space="0"/>
              <w:left w:val="single" w:color="000000" w:sz="4" w:space="0"/>
              <w:bottom w:val="single" w:color="000000" w:sz="4" w:space="0"/>
              <w:right w:val="nil"/>
            </w:tcBorders>
          </w:tcPr>
          <w:p>
            <w:pPr>
              <w:pStyle w:val="406"/>
            </w:pPr>
            <w:r>
              <w:t>6. Технологии</w:t>
            </w:r>
          </w:p>
        </w:tc>
        <w:tc>
          <w:tcPr>
            <w:tcW w:w="2268" w:type="dxa"/>
            <w:gridSpan w:val="3"/>
            <w:tcBorders>
              <w:top w:val="single" w:color="000000" w:sz="4" w:space="0"/>
              <w:left w:val="single" w:color="000000" w:sz="4" w:space="0"/>
              <w:bottom w:val="single" w:color="000000" w:sz="4" w:space="0"/>
              <w:right w:val="nil"/>
            </w:tcBorders>
          </w:tcPr>
          <w:p>
            <w:pPr>
              <w:pStyle w:val="406"/>
            </w:pPr>
            <w:r>
              <w:t>6.1 Профильный труд</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tcBorders>
              <w:top w:val="single" w:color="000000" w:sz="4" w:space="0"/>
              <w:left w:val="single" w:color="000000" w:sz="4" w:space="0"/>
              <w:bottom w:val="single" w:color="000000" w:sz="4" w:space="0"/>
              <w:right w:val="nil"/>
            </w:tcBorders>
          </w:tcPr>
          <w:p>
            <w:pPr>
              <w:pStyle w:val="406"/>
              <w:jc w:val="center"/>
            </w:pPr>
            <w:r>
              <w:t>68</w:t>
            </w:r>
          </w:p>
        </w:tc>
        <w:tc>
          <w:tcPr>
            <w:tcW w:w="708" w:type="dxa"/>
            <w:tcBorders>
              <w:top w:val="single" w:color="000000" w:sz="4" w:space="0"/>
              <w:left w:val="single" w:color="000000" w:sz="4" w:space="0"/>
              <w:bottom w:val="single" w:color="000000" w:sz="4" w:space="0"/>
              <w:right w:val="nil"/>
            </w:tcBorders>
          </w:tcPr>
          <w:p>
            <w:pPr>
              <w:pStyle w:val="406"/>
              <w:jc w:val="center"/>
            </w:pPr>
            <w:r>
              <w:t>136</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170</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170</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170</w:t>
            </w:r>
          </w:p>
        </w:tc>
        <w:tc>
          <w:tcPr>
            <w:tcW w:w="708" w:type="dxa"/>
            <w:gridSpan w:val="2"/>
            <w:tcBorders>
              <w:top w:val="single" w:color="000000" w:sz="4" w:space="0"/>
              <w:left w:val="single" w:color="000000" w:sz="4" w:space="0"/>
              <w:bottom w:val="single" w:color="000000" w:sz="4" w:space="0"/>
              <w:right w:val="single" w:color="000000" w:sz="4" w:space="0"/>
            </w:tcBorders>
          </w:tcPr>
          <w:p>
            <w:pPr>
              <w:pStyle w:val="406"/>
              <w:jc w:val="center"/>
            </w:pPr>
            <w:r>
              <w:t>238</w:t>
            </w:r>
          </w:p>
        </w:tc>
        <w:tc>
          <w:tcPr>
            <w:tcW w:w="851" w:type="dxa"/>
            <w:tcBorders>
              <w:top w:val="single" w:color="000000" w:sz="4" w:space="0"/>
              <w:left w:val="single" w:color="000000" w:sz="4" w:space="0"/>
              <w:bottom w:val="single" w:color="000000" w:sz="4" w:space="0"/>
              <w:right w:val="single" w:color="000000" w:sz="4" w:space="0"/>
            </w:tcBorders>
          </w:tcPr>
          <w:p>
            <w:pPr>
              <w:pStyle w:val="406"/>
              <w:jc w:val="center"/>
              <w:rPr>
                <w:lang w:val="en-US"/>
              </w:rPr>
            </w:pPr>
            <w:r>
              <w:t>1 020</w:t>
            </w:r>
          </w:p>
        </w:tc>
      </w:tr>
      <w:tr>
        <w:tblPrEx>
          <w:tblCellMar>
            <w:top w:w="0" w:type="dxa"/>
            <w:left w:w="108" w:type="dxa"/>
            <w:bottom w:w="0" w:type="dxa"/>
            <w:right w:w="108" w:type="dxa"/>
          </w:tblCellMar>
        </w:tblPrEx>
        <w:trPr>
          <w:trHeight w:val="433" w:hRule="atLeast"/>
        </w:trPr>
        <w:tc>
          <w:tcPr>
            <w:tcW w:w="3969" w:type="dxa"/>
            <w:gridSpan w:val="4"/>
            <w:tcBorders>
              <w:top w:val="single" w:color="000000" w:sz="4" w:space="0"/>
              <w:left w:val="single" w:color="000000" w:sz="4" w:space="0"/>
              <w:bottom w:val="single" w:color="000000" w:sz="4" w:space="0"/>
              <w:right w:val="nil"/>
            </w:tcBorders>
          </w:tcPr>
          <w:p>
            <w:pPr>
              <w:pStyle w:val="406"/>
            </w:pPr>
            <w:r>
              <w:t>7. Коррекционно-развивающие занятия</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tcBorders>
              <w:top w:val="single" w:color="000000" w:sz="4" w:space="0"/>
              <w:left w:val="single" w:color="000000" w:sz="4" w:space="0"/>
              <w:bottom w:val="single" w:color="000000" w:sz="4" w:space="0"/>
              <w:right w:val="nil"/>
            </w:tcBorders>
          </w:tcPr>
          <w:p>
            <w:pPr>
              <w:pStyle w:val="406"/>
              <w:jc w:val="center"/>
            </w:pPr>
            <w:r>
              <w:t>68</w:t>
            </w:r>
          </w:p>
        </w:tc>
        <w:tc>
          <w:tcPr>
            <w:tcW w:w="708" w:type="dxa"/>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9"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708" w:type="dxa"/>
            <w:gridSpan w:val="2"/>
            <w:tcBorders>
              <w:top w:val="single" w:color="000000" w:sz="4" w:space="0"/>
              <w:left w:val="single" w:color="000000" w:sz="4" w:space="0"/>
              <w:bottom w:val="single" w:color="000000" w:sz="4" w:space="0"/>
              <w:right w:val="single" w:color="000000" w:sz="4" w:space="0"/>
            </w:tcBorders>
          </w:tcPr>
          <w:p>
            <w:pPr>
              <w:pStyle w:val="406"/>
              <w:jc w:val="center"/>
            </w:pPr>
            <w:r>
              <w:t>68</w:t>
            </w:r>
          </w:p>
        </w:tc>
        <w:tc>
          <w:tcPr>
            <w:tcW w:w="851" w:type="dxa"/>
            <w:tcBorders>
              <w:top w:val="single" w:color="000000" w:sz="4" w:space="0"/>
              <w:left w:val="single" w:color="000000" w:sz="4" w:space="0"/>
              <w:bottom w:val="single" w:color="000000" w:sz="4" w:space="0"/>
              <w:right w:val="single" w:color="000000" w:sz="4" w:space="0"/>
            </w:tcBorders>
          </w:tcPr>
          <w:p>
            <w:pPr>
              <w:pStyle w:val="406"/>
              <w:jc w:val="center"/>
              <w:rPr>
                <w:lang w:val="en-US"/>
              </w:rPr>
            </w:pPr>
            <w:r>
              <w:t>544</w:t>
            </w:r>
          </w:p>
        </w:tc>
      </w:tr>
      <w:tr>
        <w:tblPrEx>
          <w:tblCellMar>
            <w:top w:w="0" w:type="dxa"/>
            <w:left w:w="108" w:type="dxa"/>
            <w:bottom w:w="0" w:type="dxa"/>
            <w:right w:w="108" w:type="dxa"/>
          </w:tblCellMar>
        </w:tblPrEx>
        <w:trPr>
          <w:trHeight w:val="424" w:hRule="atLeast"/>
        </w:trPr>
        <w:tc>
          <w:tcPr>
            <w:tcW w:w="3969" w:type="dxa"/>
            <w:gridSpan w:val="4"/>
            <w:tcBorders>
              <w:top w:val="single" w:color="000000" w:sz="4" w:space="0"/>
              <w:left w:val="single" w:color="000000" w:sz="4" w:space="0"/>
              <w:bottom w:val="single" w:color="000000" w:sz="4" w:space="0"/>
              <w:right w:val="nil"/>
            </w:tcBorders>
          </w:tcPr>
          <w:p>
            <w:pPr>
              <w:pStyle w:val="406"/>
              <w:rPr>
                <w:b/>
              </w:rPr>
            </w:pPr>
            <w:r>
              <w:rPr>
                <w:b/>
              </w:rPr>
              <w:t>Итого</w:t>
            </w:r>
          </w:p>
        </w:tc>
        <w:tc>
          <w:tcPr>
            <w:tcW w:w="709" w:type="dxa"/>
            <w:gridSpan w:val="2"/>
            <w:tcBorders>
              <w:top w:val="single" w:color="000000" w:sz="4" w:space="0"/>
              <w:left w:val="single" w:color="000000" w:sz="4" w:space="0"/>
              <w:bottom w:val="single" w:color="000000" w:sz="4" w:space="0"/>
              <w:right w:val="nil"/>
            </w:tcBorders>
          </w:tcPr>
          <w:p>
            <w:pPr>
              <w:pStyle w:val="406"/>
              <w:jc w:val="center"/>
              <w:rPr>
                <w:b/>
              </w:rPr>
            </w:pPr>
            <w:r>
              <w:rPr>
                <w:b/>
              </w:rPr>
              <w:t>748</w:t>
            </w:r>
          </w:p>
        </w:tc>
        <w:tc>
          <w:tcPr>
            <w:tcW w:w="709" w:type="dxa"/>
            <w:gridSpan w:val="2"/>
            <w:tcBorders>
              <w:top w:val="single" w:color="000000" w:sz="4" w:space="0"/>
              <w:left w:val="single" w:color="000000" w:sz="4" w:space="0"/>
              <w:bottom w:val="single" w:color="000000" w:sz="4" w:space="0"/>
              <w:right w:val="nil"/>
            </w:tcBorders>
          </w:tcPr>
          <w:p>
            <w:pPr>
              <w:pStyle w:val="406"/>
              <w:jc w:val="center"/>
              <w:rPr>
                <w:b/>
              </w:rPr>
            </w:pPr>
            <w:r>
              <w:rPr>
                <w:b/>
              </w:rPr>
              <w:t>850</w:t>
            </w:r>
          </w:p>
        </w:tc>
        <w:tc>
          <w:tcPr>
            <w:tcW w:w="709" w:type="dxa"/>
            <w:tcBorders>
              <w:top w:val="single" w:color="000000" w:sz="4" w:space="0"/>
              <w:left w:val="single" w:color="000000" w:sz="4" w:space="0"/>
              <w:bottom w:val="single" w:color="000000" w:sz="4" w:space="0"/>
              <w:right w:val="nil"/>
            </w:tcBorders>
          </w:tcPr>
          <w:p>
            <w:pPr>
              <w:pStyle w:val="406"/>
              <w:jc w:val="center"/>
              <w:rPr>
                <w:b/>
              </w:rPr>
            </w:pPr>
            <w:r>
              <w:rPr>
                <w:b/>
              </w:rPr>
              <w:t>850</w:t>
            </w:r>
          </w:p>
        </w:tc>
        <w:tc>
          <w:tcPr>
            <w:tcW w:w="708" w:type="dxa"/>
            <w:tcBorders>
              <w:top w:val="single" w:color="000000" w:sz="4" w:space="0"/>
              <w:left w:val="single" w:color="000000" w:sz="4" w:space="0"/>
              <w:bottom w:val="single" w:color="000000" w:sz="4" w:space="0"/>
              <w:right w:val="nil"/>
            </w:tcBorders>
          </w:tcPr>
          <w:p>
            <w:pPr>
              <w:pStyle w:val="406"/>
              <w:jc w:val="center"/>
              <w:rPr>
                <w:b/>
              </w:rPr>
            </w:pPr>
            <w:r>
              <w:rPr>
                <w:b/>
              </w:rPr>
              <w:t>850</w:t>
            </w:r>
          </w:p>
        </w:tc>
        <w:tc>
          <w:tcPr>
            <w:tcW w:w="709" w:type="dxa"/>
            <w:gridSpan w:val="2"/>
            <w:tcBorders>
              <w:top w:val="single" w:color="000000" w:sz="4" w:space="0"/>
              <w:left w:val="single" w:color="000000" w:sz="4" w:space="0"/>
              <w:bottom w:val="single" w:color="000000" w:sz="4" w:space="0"/>
              <w:right w:val="nil"/>
            </w:tcBorders>
          </w:tcPr>
          <w:p>
            <w:pPr>
              <w:pStyle w:val="406"/>
              <w:jc w:val="center"/>
              <w:rPr>
                <w:b/>
              </w:rPr>
            </w:pPr>
            <w:r>
              <w:rPr>
                <w:b/>
              </w:rPr>
              <w:t>850</w:t>
            </w:r>
          </w:p>
        </w:tc>
        <w:tc>
          <w:tcPr>
            <w:tcW w:w="709" w:type="dxa"/>
            <w:gridSpan w:val="2"/>
            <w:tcBorders>
              <w:top w:val="single" w:color="000000" w:sz="4" w:space="0"/>
              <w:left w:val="single" w:color="000000" w:sz="4" w:space="0"/>
              <w:bottom w:val="single" w:color="000000" w:sz="4" w:space="0"/>
              <w:right w:val="nil"/>
            </w:tcBorders>
          </w:tcPr>
          <w:p>
            <w:pPr>
              <w:pStyle w:val="406"/>
              <w:jc w:val="center"/>
              <w:rPr>
                <w:b/>
              </w:rPr>
            </w:pPr>
            <w:r>
              <w:rPr>
                <w:b/>
              </w:rPr>
              <w:t>850</w:t>
            </w:r>
          </w:p>
        </w:tc>
        <w:tc>
          <w:tcPr>
            <w:tcW w:w="709" w:type="dxa"/>
            <w:gridSpan w:val="2"/>
            <w:tcBorders>
              <w:top w:val="single" w:color="000000" w:sz="4" w:space="0"/>
              <w:left w:val="single" w:color="000000" w:sz="4" w:space="0"/>
              <w:bottom w:val="single" w:color="000000" w:sz="4" w:space="0"/>
              <w:right w:val="nil"/>
            </w:tcBorders>
          </w:tcPr>
          <w:p>
            <w:pPr>
              <w:pStyle w:val="406"/>
              <w:jc w:val="center"/>
              <w:rPr>
                <w:b/>
              </w:rPr>
            </w:pPr>
            <w:r>
              <w:rPr>
                <w:b/>
              </w:rPr>
              <w:t>850</w:t>
            </w:r>
          </w:p>
        </w:tc>
        <w:tc>
          <w:tcPr>
            <w:tcW w:w="708" w:type="dxa"/>
            <w:gridSpan w:val="2"/>
            <w:tcBorders>
              <w:top w:val="single" w:color="000000" w:sz="4" w:space="0"/>
              <w:left w:val="single" w:color="000000" w:sz="4" w:space="0"/>
              <w:bottom w:val="single" w:color="000000" w:sz="4" w:space="0"/>
              <w:right w:val="single" w:color="000000" w:sz="4" w:space="0"/>
            </w:tcBorders>
          </w:tcPr>
          <w:p>
            <w:pPr>
              <w:pStyle w:val="406"/>
              <w:jc w:val="center"/>
              <w:rPr>
                <w:b/>
              </w:rPr>
            </w:pPr>
            <w:r>
              <w:rPr>
                <w:b/>
              </w:rPr>
              <w:t>850</w:t>
            </w:r>
          </w:p>
        </w:tc>
        <w:tc>
          <w:tcPr>
            <w:tcW w:w="851" w:type="dxa"/>
            <w:tcBorders>
              <w:top w:val="single" w:color="000000" w:sz="4" w:space="0"/>
              <w:left w:val="single" w:color="000000" w:sz="4" w:space="0"/>
              <w:bottom w:val="single" w:color="000000" w:sz="4" w:space="0"/>
              <w:right w:val="single" w:color="000000" w:sz="4" w:space="0"/>
            </w:tcBorders>
          </w:tcPr>
          <w:p>
            <w:pPr>
              <w:pStyle w:val="406"/>
              <w:jc w:val="center"/>
              <w:rPr>
                <w:b/>
                <w:lang w:val="en-US"/>
              </w:rPr>
            </w:pPr>
            <w:r>
              <w:rPr>
                <w:b/>
              </w:rPr>
              <w:t>6 698</w:t>
            </w:r>
          </w:p>
        </w:tc>
      </w:tr>
      <w:tr>
        <w:tblPrEx>
          <w:tblCellMar>
            <w:top w:w="0" w:type="dxa"/>
            <w:left w:w="108" w:type="dxa"/>
            <w:bottom w:w="0" w:type="dxa"/>
            <w:right w:w="108" w:type="dxa"/>
          </w:tblCellMar>
        </w:tblPrEx>
        <w:tc>
          <w:tcPr>
            <w:tcW w:w="3969" w:type="dxa"/>
            <w:gridSpan w:val="4"/>
            <w:tcBorders>
              <w:top w:val="single" w:color="000000" w:sz="4" w:space="0"/>
              <w:left w:val="single" w:color="000000" w:sz="4" w:space="0"/>
              <w:bottom w:val="single" w:color="auto" w:sz="4" w:space="0"/>
              <w:right w:val="nil"/>
            </w:tcBorders>
          </w:tcPr>
          <w:p>
            <w:pPr>
              <w:pStyle w:val="406"/>
              <w:rPr>
                <w:b/>
              </w:rPr>
            </w:pPr>
            <w:r>
              <w:rPr>
                <w:b/>
              </w:rPr>
              <w:t>Максимально допустимая недельная нагрузка (при 5-дн. учебной неделе)</w:t>
            </w:r>
          </w:p>
          <w:p>
            <w:pPr>
              <w:pStyle w:val="406"/>
              <w:rPr>
                <w:b/>
              </w:rPr>
            </w:pPr>
          </w:p>
          <w:p>
            <w:pPr>
              <w:pStyle w:val="406"/>
              <w:rPr>
                <w:b/>
              </w:rPr>
            </w:pPr>
          </w:p>
        </w:tc>
        <w:tc>
          <w:tcPr>
            <w:tcW w:w="709" w:type="dxa"/>
            <w:gridSpan w:val="2"/>
            <w:tcBorders>
              <w:top w:val="single" w:color="000000" w:sz="4" w:space="0"/>
              <w:left w:val="single" w:color="000000" w:sz="4" w:space="0"/>
              <w:bottom w:val="single" w:color="auto" w:sz="4" w:space="0"/>
              <w:right w:val="nil"/>
            </w:tcBorders>
          </w:tcPr>
          <w:p>
            <w:pPr>
              <w:pStyle w:val="406"/>
              <w:jc w:val="center"/>
              <w:rPr>
                <w:b/>
              </w:rPr>
            </w:pPr>
            <w:r>
              <w:rPr>
                <w:b/>
              </w:rPr>
              <w:t>748</w:t>
            </w:r>
          </w:p>
        </w:tc>
        <w:tc>
          <w:tcPr>
            <w:tcW w:w="709" w:type="dxa"/>
            <w:gridSpan w:val="2"/>
            <w:tcBorders>
              <w:top w:val="single" w:color="000000" w:sz="4" w:space="0"/>
              <w:left w:val="single" w:color="000000" w:sz="4" w:space="0"/>
              <w:bottom w:val="single" w:color="auto" w:sz="4" w:space="0"/>
              <w:right w:val="nil"/>
            </w:tcBorders>
          </w:tcPr>
          <w:p>
            <w:pPr>
              <w:pStyle w:val="406"/>
              <w:ind w:left="-108" w:firstLine="108"/>
              <w:jc w:val="center"/>
              <w:rPr>
                <w:b/>
              </w:rPr>
            </w:pPr>
            <w:r>
              <w:rPr>
                <w:b/>
              </w:rPr>
              <w:t>850</w:t>
            </w:r>
          </w:p>
        </w:tc>
        <w:tc>
          <w:tcPr>
            <w:tcW w:w="709" w:type="dxa"/>
            <w:tcBorders>
              <w:top w:val="single" w:color="000000" w:sz="4" w:space="0"/>
              <w:left w:val="single" w:color="000000" w:sz="4" w:space="0"/>
              <w:bottom w:val="single" w:color="auto" w:sz="4" w:space="0"/>
              <w:right w:val="nil"/>
            </w:tcBorders>
          </w:tcPr>
          <w:p>
            <w:pPr>
              <w:pStyle w:val="406"/>
              <w:jc w:val="center"/>
              <w:rPr>
                <w:b/>
              </w:rPr>
            </w:pPr>
            <w:r>
              <w:rPr>
                <w:b/>
              </w:rPr>
              <w:t>850</w:t>
            </w:r>
          </w:p>
        </w:tc>
        <w:tc>
          <w:tcPr>
            <w:tcW w:w="708" w:type="dxa"/>
            <w:tcBorders>
              <w:top w:val="single" w:color="000000" w:sz="4" w:space="0"/>
              <w:left w:val="single" w:color="000000" w:sz="4" w:space="0"/>
              <w:bottom w:val="single" w:color="auto" w:sz="4" w:space="0"/>
              <w:right w:val="nil"/>
            </w:tcBorders>
          </w:tcPr>
          <w:p>
            <w:pPr>
              <w:pStyle w:val="406"/>
              <w:jc w:val="center"/>
              <w:rPr>
                <w:b/>
              </w:rPr>
            </w:pPr>
            <w:r>
              <w:rPr>
                <w:b/>
              </w:rPr>
              <w:t>850</w:t>
            </w:r>
          </w:p>
        </w:tc>
        <w:tc>
          <w:tcPr>
            <w:tcW w:w="709" w:type="dxa"/>
            <w:gridSpan w:val="2"/>
            <w:tcBorders>
              <w:top w:val="single" w:color="000000" w:sz="4" w:space="0"/>
              <w:left w:val="single" w:color="000000" w:sz="4" w:space="0"/>
              <w:bottom w:val="single" w:color="auto" w:sz="4" w:space="0"/>
              <w:right w:val="nil"/>
            </w:tcBorders>
          </w:tcPr>
          <w:p>
            <w:pPr>
              <w:pStyle w:val="406"/>
              <w:jc w:val="center"/>
              <w:rPr>
                <w:b/>
              </w:rPr>
            </w:pPr>
            <w:r>
              <w:rPr>
                <w:b/>
              </w:rPr>
              <w:t>850</w:t>
            </w:r>
          </w:p>
        </w:tc>
        <w:tc>
          <w:tcPr>
            <w:tcW w:w="709" w:type="dxa"/>
            <w:gridSpan w:val="2"/>
            <w:tcBorders>
              <w:top w:val="single" w:color="000000" w:sz="4" w:space="0"/>
              <w:left w:val="single" w:color="000000" w:sz="4" w:space="0"/>
              <w:bottom w:val="single" w:color="auto" w:sz="4" w:space="0"/>
              <w:right w:val="nil"/>
            </w:tcBorders>
          </w:tcPr>
          <w:p>
            <w:pPr>
              <w:pStyle w:val="406"/>
              <w:jc w:val="center"/>
              <w:rPr>
                <w:b/>
              </w:rPr>
            </w:pPr>
            <w:r>
              <w:rPr>
                <w:b/>
              </w:rPr>
              <w:t>850</w:t>
            </w:r>
          </w:p>
        </w:tc>
        <w:tc>
          <w:tcPr>
            <w:tcW w:w="709" w:type="dxa"/>
            <w:gridSpan w:val="2"/>
            <w:tcBorders>
              <w:top w:val="single" w:color="000000" w:sz="4" w:space="0"/>
              <w:left w:val="single" w:color="000000" w:sz="4" w:space="0"/>
              <w:bottom w:val="single" w:color="auto" w:sz="4" w:space="0"/>
              <w:right w:val="nil"/>
            </w:tcBorders>
          </w:tcPr>
          <w:p>
            <w:pPr>
              <w:pStyle w:val="406"/>
              <w:jc w:val="center"/>
              <w:rPr>
                <w:b/>
              </w:rPr>
            </w:pPr>
            <w:r>
              <w:rPr>
                <w:b/>
              </w:rPr>
              <w:t>850</w:t>
            </w:r>
          </w:p>
        </w:tc>
        <w:tc>
          <w:tcPr>
            <w:tcW w:w="708" w:type="dxa"/>
            <w:gridSpan w:val="2"/>
            <w:tcBorders>
              <w:top w:val="single" w:color="000000" w:sz="4" w:space="0"/>
              <w:left w:val="single" w:color="000000" w:sz="4" w:space="0"/>
              <w:bottom w:val="single" w:color="auto" w:sz="4" w:space="0"/>
              <w:right w:val="single" w:color="000000" w:sz="4" w:space="0"/>
            </w:tcBorders>
          </w:tcPr>
          <w:p>
            <w:pPr>
              <w:pStyle w:val="406"/>
              <w:jc w:val="center"/>
              <w:rPr>
                <w:b/>
              </w:rPr>
            </w:pPr>
            <w:r>
              <w:rPr>
                <w:b/>
              </w:rPr>
              <w:t>850</w:t>
            </w:r>
          </w:p>
        </w:tc>
        <w:tc>
          <w:tcPr>
            <w:tcW w:w="851" w:type="dxa"/>
            <w:tcBorders>
              <w:top w:val="single" w:color="000000" w:sz="4" w:space="0"/>
              <w:left w:val="single" w:color="000000" w:sz="4" w:space="0"/>
              <w:bottom w:val="single" w:color="auto" w:sz="4" w:space="0"/>
              <w:right w:val="single" w:color="000000" w:sz="4" w:space="0"/>
            </w:tcBorders>
          </w:tcPr>
          <w:p>
            <w:pPr>
              <w:pStyle w:val="406"/>
              <w:jc w:val="center"/>
              <w:rPr>
                <w:b/>
              </w:rPr>
            </w:pPr>
            <w:r>
              <w:rPr>
                <w:b/>
              </w:rPr>
              <w:t>6 698</w:t>
            </w:r>
          </w:p>
        </w:tc>
      </w:tr>
      <w:tr>
        <w:tblPrEx>
          <w:tblCellMar>
            <w:top w:w="0" w:type="dxa"/>
            <w:left w:w="108" w:type="dxa"/>
            <w:bottom w:w="0" w:type="dxa"/>
            <w:right w:w="108" w:type="dxa"/>
          </w:tblCellMar>
        </w:tblPrEx>
        <w:tc>
          <w:tcPr>
            <w:tcW w:w="10490" w:type="dxa"/>
            <w:gridSpan w:val="19"/>
            <w:tcBorders>
              <w:top w:val="single" w:color="auto" w:sz="4" w:space="0"/>
              <w:left w:val="single" w:color="auto" w:sz="4" w:space="0"/>
              <w:bottom w:val="single" w:color="auto" w:sz="4" w:space="0"/>
              <w:right w:val="single" w:color="auto" w:sz="4" w:space="0"/>
            </w:tcBorders>
            <w:shd w:val="clear" w:color="auto" w:fill="BFBFBF"/>
          </w:tcPr>
          <w:p>
            <w:pPr>
              <w:pStyle w:val="406"/>
              <w:jc w:val="center"/>
              <w:rPr>
                <w:i/>
                <w:iCs/>
              </w:rPr>
            </w:pPr>
            <w:r>
              <w:rPr>
                <w:i/>
                <w:iCs/>
                <w:lang w:val="en-US"/>
              </w:rPr>
              <w:t>II</w:t>
            </w:r>
            <w:r>
              <w:rPr>
                <w:i/>
                <w:iCs/>
              </w:rPr>
              <w:t>. Часть, формируемая участниками образовательных отношений</w:t>
            </w:r>
          </w:p>
        </w:tc>
      </w:tr>
      <w:tr>
        <w:tblPrEx>
          <w:tblCellMar>
            <w:top w:w="0" w:type="dxa"/>
            <w:left w:w="108" w:type="dxa"/>
            <w:bottom w:w="0" w:type="dxa"/>
            <w:right w:w="108" w:type="dxa"/>
          </w:tblCellMar>
        </w:tblPrEx>
        <w:trPr>
          <w:trHeight w:val="335" w:hRule="atLeast"/>
        </w:trPr>
        <w:tc>
          <w:tcPr>
            <w:tcW w:w="2694" w:type="dxa"/>
            <w:gridSpan w:val="2"/>
            <w:tcBorders>
              <w:top w:val="single" w:color="auto" w:sz="4" w:space="0"/>
              <w:left w:val="single" w:color="000000" w:sz="4" w:space="0"/>
              <w:bottom w:val="single" w:color="000000" w:sz="4" w:space="0"/>
              <w:right w:val="nil"/>
            </w:tcBorders>
          </w:tcPr>
          <w:p>
            <w:pPr>
              <w:pStyle w:val="406"/>
              <w:jc w:val="center"/>
              <w:rPr>
                <w:b/>
              </w:rPr>
            </w:pPr>
            <w:r>
              <w:rPr>
                <w:b/>
              </w:rPr>
              <w:t>Коррекционные курсы</w:t>
            </w:r>
          </w:p>
        </w:tc>
        <w:tc>
          <w:tcPr>
            <w:tcW w:w="850" w:type="dxa"/>
            <w:tcBorders>
              <w:top w:val="single" w:color="auto" w:sz="4" w:space="0"/>
              <w:left w:val="single" w:color="000000" w:sz="4" w:space="0"/>
              <w:bottom w:val="single" w:color="000000" w:sz="4" w:space="0"/>
              <w:right w:val="nil"/>
            </w:tcBorders>
          </w:tcPr>
          <w:p>
            <w:pPr>
              <w:pStyle w:val="406"/>
              <w:jc w:val="center"/>
              <w:rPr>
                <w:b/>
              </w:rPr>
            </w:pPr>
            <w:r>
              <w:rPr>
                <w:b/>
              </w:rPr>
              <w:t>V</w:t>
            </w:r>
          </w:p>
        </w:tc>
        <w:tc>
          <w:tcPr>
            <w:tcW w:w="851" w:type="dxa"/>
            <w:gridSpan w:val="2"/>
            <w:tcBorders>
              <w:top w:val="single" w:color="auto" w:sz="4" w:space="0"/>
              <w:left w:val="single" w:color="000000" w:sz="4" w:space="0"/>
              <w:bottom w:val="single" w:color="000000" w:sz="4" w:space="0"/>
              <w:right w:val="nil"/>
            </w:tcBorders>
          </w:tcPr>
          <w:p>
            <w:pPr>
              <w:pStyle w:val="406"/>
              <w:jc w:val="center"/>
              <w:rPr>
                <w:b/>
              </w:rPr>
            </w:pPr>
            <w:r>
              <w:rPr>
                <w:b/>
              </w:rPr>
              <w:t>VI</w:t>
            </w:r>
          </w:p>
        </w:tc>
        <w:tc>
          <w:tcPr>
            <w:tcW w:w="850" w:type="dxa"/>
            <w:gridSpan w:val="2"/>
            <w:tcBorders>
              <w:top w:val="single" w:color="auto" w:sz="4" w:space="0"/>
              <w:left w:val="single" w:color="000000" w:sz="4" w:space="0"/>
              <w:bottom w:val="single" w:color="000000" w:sz="4" w:space="0"/>
              <w:right w:val="nil"/>
            </w:tcBorders>
          </w:tcPr>
          <w:p>
            <w:pPr>
              <w:pStyle w:val="406"/>
              <w:jc w:val="center"/>
              <w:rPr>
                <w:b/>
              </w:rPr>
            </w:pPr>
            <w:r>
              <w:rPr>
                <w:b/>
              </w:rPr>
              <w:t>VII</w:t>
            </w:r>
          </w:p>
        </w:tc>
        <w:tc>
          <w:tcPr>
            <w:tcW w:w="851" w:type="dxa"/>
            <w:gridSpan w:val="2"/>
            <w:tcBorders>
              <w:top w:val="single" w:color="auto" w:sz="4" w:space="0"/>
              <w:left w:val="single" w:color="000000" w:sz="4" w:space="0"/>
              <w:bottom w:val="single" w:color="000000" w:sz="4" w:space="0"/>
              <w:right w:val="nil"/>
            </w:tcBorders>
          </w:tcPr>
          <w:p>
            <w:pPr>
              <w:pStyle w:val="406"/>
              <w:jc w:val="center"/>
              <w:rPr>
                <w:b/>
              </w:rPr>
            </w:pPr>
            <w:r>
              <w:rPr>
                <w:b/>
              </w:rPr>
              <w:t>VIII</w:t>
            </w:r>
          </w:p>
        </w:tc>
        <w:tc>
          <w:tcPr>
            <w:tcW w:w="850" w:type="dxa"/>
            <w:gridSpan w:val="2"/>
            <w:tcBorders>
              <w:top w:val="single" w:color="auto" w:sz="4" w:space="0"/>
              <w:left w:val="single" w:color="000000" w:sz="4" w:space="0"/>
              <w:bottom w:val="single" w:color="000000" w:sz="4" w:space="0"/>
              <w:right w:val="nil"/>
            </w:tcBorders>
          </w:tcPr>
          <w:p>
            <w:pPr>
              <w:pStyle w:val="406"/>
              <w:jc w:val="center"/>
              <w:rPr>
                <w:b/>
              </w:rPr>
            </w:pPr>
            <w:r>
              <w:rPr>
                <w:b/>
              </w:rPr>
              <w:t>IX</w:t>
            </w:r>
          </w:p>
        </w:tc>
        <w:tc>
          <w:tcPr>
            <w:tcW w:w="851" w:type="dxa"/>
            <w:gridSpan w:val="2"/>
            <w:tcBorders>
              <w:top w:val="single" w:color="auto" w:sz="4" w:space="0"/>
              <w:left w:val="single" w:color="000000" w:sz="4" w:space="0"/>
              <w:bottom w:val="single" w:color="000000" w:sz="4" w:space="0"/>
              <w:right w:val="nil"/>
            </w:tcBorders>
          </w:tcPr>
          <w:p>
            <w:pPr>
              <w:pStyle w:val="406"/>
              <w:jc w:val="center"/>
              <w:rPr>
                <w:b/>
              </w:rPr>
            </w:pPr>
            <w:r>
              <w:rPr>
                <w:b/>
              </w:rPr>
              <w:t>X</w:t>
            </w:r>
          </w:p>
        </w:tc>
        <w:tc>
          <w:tcPr>
            <w:tcW w:w="850" w:type="dxa"/>
            <w:gridSpan w:val="2"/>
            <w:tcBorders>
              <w:top w:val="single" w:color="auto" w:sz="4" w:space="0"/>
              <w:left w:val="single" w:color="000000" w:sz="4" w:space="0"/>
              <w:bottom w:val="single" w:color="000000" w:sz="4" w:space="0"/>
              <w:right w:val="nil"/>
            </w:tcBorders>
          </w:tcPr>
          <w:p>
            <w:pPr>
              <w:pStyle w:val="406"/>
              <w:jc w:val="center"/>
              <w:rPr>
                <w:b/>
              </w:rPr>
            </w:pPr>
            <w:r>
              <w:rPr>
                <w:b/>
              </w:rPr>
              <w:t>XI</w:t>
            </w:r>
          </w:p>
        </w:tc>
        <w:tc>
          <w:tcPr>
            <w:tcW w:w="851" w:type="dxa"/>
            <w:gridSpan w:val="2"/>
            <w:tcBorders>
              <w:top w:val="single" w:color="auto" w:sz="4" w:space="0"/>
              <w:left w:val="single" w:color="000000" w:sz="4" w:space="0"/>
              <w:bottom w:val="single" w:color="000000" w:sz="4" w:space="0"/>
              <w:right w:val="single" w:color="000000" w:sz="4" w:space="0"/>
            </w:tcBorders>
          </w:tcPr>
          <w:p>
            <w:pPr>
              <w:pStyle w:val="406"/>
              <w:jc w:val="center"/>
              <w:rPr>
                <w:b/>
                <w:lang w:val="en-US"/>
              </w:rPr>
            </w:pPr>
            <w:r>
              <w:rPr>
                <w:b/>
                <w:lang w:val="en-US"/>
              </w:rPr>
              <w:t>XII</w:t>
            </w:r>
          </w:p>
        </w:tc>
        <w:tc>
          <w:tcPr>
            <w:tcW w:w="992" w:type="dxa"/>
            <w:gridSpan w:val="2"/>
            <w:tcBorders>
              <w:top w:val="single" w:color="auto" w:sz="4" w:space="0"/>
              <w:left w:val="single" w:color="000000" w:sz="4" w:space="0"/>
              <w:bottom w:val="single" w:color="000000" w:sz="4" w:space="0"/>
              <w:right w:val="single" w:color="000000" w:sz="4" w:space="0"/>
            </w:tcBorders>
          </w:tcPr>
          <w:p>
            <w:pPr>
              <w:pStyle w:val="406"/>
              <w:jc w:val="center"/>
              <w:rPr>
                <w:b/>
              </w:rPr>
            </w:pPr>
            <w:r>
              <w:rPr>
                <w:b/>
              </w:rPr>
              <w:t>Всего</w:t>
            </w:r>
          </w:p>
        </w:tc>
      </w:tr>
      <w:tr>
        <w:tblPrEx>
          <w:tblCellMar>
            <w:top w:w="0" w:type="dxa"/>
            <w:left w:w="108" w:type="dxa"/>
            <w:bottom w:w="0" w:type="dxa"/>
            <w:right w:w="108" w:type="dxa"/>
          </w:tblCellMar>
        </w:tblPrEx>
        <w:trPr>
          <w:trHeight w:val="335" w:hRule="atLeast"/>
        </w:trPr>
        <w:tc>
          <w:tcPr>
            <w:tcW w:w="2694" w:type="dxa"/>
            <w:gridSpan w:val="2"/>
            <w:tcBorders>
              <w:top w:val="single" w:color="000000" w:sz="4" w:space="0"/>
              <w:left w:val="single" w:color="000000" w:sz="4" w:space="0"/>
              <w:bottom w:val="single" w:color="000000" w:sz="4" w:space="0"/>
              <w:right w:val="nil"/>
            </w:tcBorders>
          </w:tcPr>
          <w:p>
            <w:pPr>
              <w:pStyle w:val="406"/>
            </w:pPr>
            <w:r>
              <w:t>1. Сенсорное развитие</w:t>
            </w:r>
          </w:p>
        </w:tc>
        <w:tc>
          <w:tcPr>
            <w:tcW w:w="850" w:type="dxa"/>
            <w:tcBorders>
              <w:top w:val="single" w:color="000000" w:sz="4" w:space="0"/>
              <w:left w:val="single" w:color="000000" w:sz="4" w:space="0"/>
              <w:bottom w:val="single" w:color="000000" w:sz="4" w:space="0"/>
              <w:right w:val="nil"/>
            </w:tcBorders>
          </w:tcPr>
          <w:p>
            <w:pPr>
              <w:pStyle w:val="406"/>
              <w:jc w:val="center"/>
            </w:pPr>
            <w:r>
              <w:t>102</w:t>
            </w:r>
          </w:p>
        </w:tc>
        <w:tc>
          <w:tcPr>
            <w:tcW w:w="851"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850"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851"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850"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851"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850"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851" w:type="dxa"/>
            <w:gridSpan w:val="2"/>
            <w:tcBorders>
              <w:top w:val="single" w:color="000000" w:sz="4" w:space="0"/>
              <w:left w:val="single" w:color="000000" w:sz="4" w:space="0"/>
              <w:bottom w:val="single" w:color="000000" w:sz="4" w:space="0"/>
              <w:right w:val="single" w:color="000000" w:sz="4" w:space="0"/>
            </w:tcBorders>
          </w:tcPr>
          <w:p>
            <w:pPr>
              <w:pStyle w:val="406"/>
              <w:jc w:val="center"/>
            </w:pPr>
            <w:r>
              <w:t>68</w:t>
            </w:r>
          </w:p>
        </w:tc>
        <w:tc>
          <w:tcPr>
            <w:tcW w:w="992" w:type="dxa"/>
            <w:gridSpan w:val="2"/>
            <w:tcBorders>
              <w:top w:val="single" w:color="000000" w:sz="4" w:space="0"/>
              <w:left w:val="single" w:color="000000" w:sz="4" w:space="0"/>
              <w:bottom w:val="single" w:color="000000" w:sz="4" w:space="0"/>
              <w:right w:val="single" w:color="000000" w:sz="4" w:space="0"/>
            </w:tcBorders>
          </w:tcPr>
          <w:p>
            <w:pPr>
              <w:pStyle w:val="406"/>
              <w:jc w:val="center"/>
            </w:pPr>
            <w:r>
              <w:t>578</w:t>
            </w:r>
          </w:p>
        </w:tc>
      </w:tr>
      <w:tr>
        <w:tblPrEx>
          <w:tblCellMar>
            <w:top w:w="0" w:type="dxa"/>
            <w:left w:w="108" w:type="dxa"/>
            <w:bottom w:w="0" w:type="dxa"/>
            <w:right w:w="108" w:type="dxa"/>
          </w:tblCellMar>
        </w:tblPrEx>
        <w:trPr>
          <w:trHeight w:val="412" w:hRule="atLeast"/>
        </w:trPr>
        <w:tc>
          <w:tcPr>
            <w:tcW w:w="2694" w:type="dxa"/>
            <w:gridSpan w:val="2"/>
            <w:tcBorders>
              <w:top w:val="single" w:color="000000" w:sz="4" w:space="0"/>
              <w:left w:val="single" w:color="000000" w:sz="4" w:space="0"/>
              <w:bottom w:val="single" w:color="000000" w:sz="4" w:space="0"/>
              <w:right w:val="nil"/>
            </w:tcBorders>
          </w:tcPr>
          <w:p>
            <w:pPr>
              <w:pStyle w:val="406"/>
            </w:pPr>
            <w:r>
              <w:t>2. Предметно-практические действия</w:t>
            </w:r>
          </w:p>
        </w:tc>
        <w:tc>
          <w:tcPr>
            <w:tcW w:w="850" w:type="dxa"/>
            <w:tcBorders>
              <w:top w:val="single" w:color="000000" w:sz="4" w:space="0"/>
              <w:left w:val="single" w:color="000000" w:sz="4" w:space="0"/>
              <w:bottom w:val="single" w:color="000000" w:sz="4" w:space="0"/>
              <w:right w:val="nil"/>
            </w:tcBorders>
          </w:tcPr>
          <w:p>
            <w:pPr>
              <w:pStyle w:val="406"/>
              <w:jc w:val="center"/>
            </w:pPr>
            <w:r>
              <w:t>102</w:t>
            </w:r>
          </w:p>
        </w:tc>
        <w:tc>
          <w:tcPr>
            <w:tcW w:w="851"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850"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851"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850"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851"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850"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851" w:type="dxa"/>
            <w:gridSpan w:val="2"/>
            <w:tcBorders>
              <w:top w:val="single" w:color="000000" w:sz="4" w:space="0"/>
              <w:left w:val="single" w:color="000000" w:sz="4" w:space="0"/>
              <w:bottom w:val="single" w:color="000000" w:sz="4" w:space="0"/>
              <w:right w:val="single" w:color="000000" w:sz="4" w:space="0"/>
            </w:tcBorders>
          </w:tcPr>
          <w:p>
            <w:pPr>
              <w:pStyle w:val="406"/>
              <w:jc w:val="center"/>
            </w:pPr>
            <w:r>
              <w:t>68</w:t>
            </w:r>
          </w:p>
        </w:tc>
        <w:tc>
          <w:tcPr>
            <w:tcW w:w="992" w:type="dxa"/>
            <w:gridSpan w:val="2"/>
            <w:tcBorders>
              <w:top w:val="single" w:color="000000" w:sz="4" w:space="0"/>
              <w:left w:val="single" w:color="000000" w:sz="4" w:space="0"/>
              <w:bottom w:val="single" w:color="000000" w:sz="4" w:space="0"/>
              <w:right w:val="single" w:color="000000" w:sz="4" w:space="0"/>
            </w:tcBorders>
          </w:tcPr>
          <w:p>
            <w:pPr>
              <w:pStyle w:val="406"/>
              <w:jc w:val="center"/>
            </w:pPr>
            <w:r>
              <w:t>578</w:t>
            </w:r>
          </w:p>
        </w:tc>
      </w:tr>
      <w:tr>
        <w:tblPrEx>
          <w:tblCellMar>
            <w:top w:w="0" w:type="dxa"/>
            <w:left w:w="108" w:type="dxa"/>
            <w:bottom w:w="0" w:type="dxa"/>
            <w:right w:w="108" w:type="dxa"/>
          </w:tblCellMar>
        </w:tblPrEx>
        <w:trPr>
          <w:trHeight w:val="415" w:hRule="atLeast"/>
        </w:trPr>
        <w:tc>
          <w:tcPr>
            <w:tcW w:w="2694" w:type="dxa"/>
            <w:gridSpan w:val="2"/>
            <w:tcBorders>
              <w:top w:val="single" w:color="000000" w:sz="4" w:space="0"/>
              <w:left w:val="single" w:color="000000" w:sz="4" w:space="0"/>
              <w:bottom w:val="single" w:color="000000" w:sz="4" w:space="0"/>
              <w:right w:val="nil"/>
            </w:tcBorders>
          </w:tcPr>
          <w:p>
            <w:pPr>
              <w:pStyle w:val="406"/>
            </w:pPr>
            <w:r>
              <w:t>3. Двигательное развитие</w:t>
            </w:r>
          </w:p>
        </w:tc>
        <w:tc>
          <w:tcPr>
            <w:tcW w:w="850" w:type="dxa"/>
            <w:tcBorders>
              <w:top w:val="single" w:color="000000" w:sz="4" w:space="0"/>
              <w:left w:val="single" w:color="000000" w:sz="4" w:space="0"/>
              <w:bottom w:val="single" w:color="000000" w:sz="4" w:space="0"/>
              <w:right w:val="nil"/>
            </w:tcBorders>
          </w:tcPr>
          <w:p>
            <w:pPr>
              <w:pStyle w:val="406"/>
              <w:jc w:val="center"/>
            </w:pPr>
            <w:r>
              <w:t>68</w:t>
            </w:r>
          </w:p>
        </w:tc>
        <w:tc>
          <w:tcPr>
            <w:tcW w:w="851"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850"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851"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850"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851"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850" w:type="dxa"/>
            <w:gridSpan w:val="2"/>
            <w:tcBorders>
              <w:top w:val="single" w:color="000000" w:sz="4" w:space="0"/>
              <w:left w:val="single" w:color="000000" w:sz="4" w:space="0"/>
              <w:bottom w:val="single" w:color="000000" w:sz="4" w:space="0"/>
              <w:right w:val="nil"/>
            </w:tcBorders>
          </w:tcPr>
          <w:p>
            <w:pPr>
              <w:pStyle w:val="406"/>
              <w:jc w:val="center"/>
            </w:pPr>
            <w:r>
              <w:t>68</w:t>
            </w:r>
          </w:p>
        </w:tc>
        <w:tc>
          <w:tcPr>
            <w:tcW w:w="851" w:type="dxa"/>
            <w:gridSpan w:val="2"/>
            <w:tcBorders>
              <w:top w:val="single" w:color="000000" w:sz="4" w:space="0"/>
              <w:left w:val="single" w:color="000000" w:sz="4" w:space="0"/>
              <w:bottom w:val="single" w:color="000000" w:sz="4" w:space="0"/>
              <w:right w:val="single" w:color="000000" w:sz="4" w:space="0"/>
            </w:tcBorders>
          </w:tcPr>
          <w:p>
            <w:pPr>
              <w:pStyle w:val="406"/>
              <w:jc w:val="center"/>
            </w:pPr>
            <w:r>
              <w:t>68</w:t>
            </w:r>
          </w:p>
        </w:tc>
        <w:tc>
          <w:tcPr>
            <w:tcW w:w="992" w:type="dxa"/>
            <w:gridSpan w:val="2"/>
            <w:tcBorders>
              <w:top w:val="single" w:color="000000" w:sz="4" w:space="0"/>
              <w:left w:val="single" w:color="000000" w:sz="4" w:space="0"/>
              <w:bottom w:val="single" w:color="000000" w:sz="4" w:space="0"/>
              <w:right w:val="single" w:color="000000" w:sz="4" w:space="0"/>
            </w:tcBorders>
          </w:tcPr>
          <w:p>
            <w:pPr>
              <w:pStyle w:val="406"/>
              <w:jc w:val="center"/>
            </w:pPr>
            <w:r>
              <w:t>544</w:t>
            </w:r>
          </w:p>
        </w:tc>
      </w:tr>
      <w:tr>
        <w:tblPrEx>
          <w:tblCellMar>
            <w:top w:w="0" w:type="dxa"/>
            <w:left w:w="108" w:type="dxa"/>
            <w:bottom w:w="0" w:type="dxa"/>
            <w:right w:w="108" w:type="dxa"/>
          </w:tblCellMar>
        </w:tblPrEx>
        <w:trPr>
          <w:trHeight w:val="409" w:hRule="atLeast"/>
        </w:trPr>
        <w:tc>
          <w:tcPr>
            <w:tcW w:w="2694" w:type="dxa"/>
            <w:gridSpan w:val="2"/>
            <w:tcBorders>
              <w:top w:val="single" w:color="000000" w:sz="4" w:space="0"/>
              <w:left w:val="single" w:color="000000" w:sz="4" w:space="0"/>
              <w:bottom w:val="single" w:color="auto" w:sz="4" w:space="0"/>
              <w:right w:val="nil"/>
            </w:tcBorders>
          </w:tcPr>
          <w:p>
            <w:pPr>
              <w:pStyle w:val="406"/>
            </w:pPr>
            <w:r>
              <w:t>4. Альтернативная коммуникация</w:t>
            </w:r>
          </w:p>
        </w:tc>
        <w:tc>
          <w:tcPr>
            <w:tcW w:w="850" w:type="dxa"/>
            <w:tcBorders>
              <w:top w:val="single" w:color="000000" w:sz="4" w:space="0"/>
              <w:left w:val="single" w:color="000000" w:sz="4" w:space="0"/>
              <w:bottom w:val="single" w:color="auto" w:sz="4" w:space="0"/>
              <w:right w:val="nil"/>
            </w:tcBorders>
          </w:tcPr>
          <w:p>
            <w:pPr>
              <w:pStyle w:val="406"/>
              <w:jc w:val="center"/>
            </w:pPr>
            <w:r>
              <w:t>68</w:t>
            </w:r>
          </w:p>
        </w:tc>
        <w:tc>
          <w:tcPr>
            <w:tcW w:w="851" w:type="dxa"/>
            <w:gridSpan w:val="2"/>
            <w:tcBorders>
              <w:top w:val="single" w:color="000000" w:sz="4" w:space="0"/>
              <w:left w:val="single" w:color="000000" w:sz="4" w:space="0"/>
              <w:bottom w:val="single" w:color="auto" w:sz="4" w:space="0"/>
              <w:right w:val="nil"/>
            </w:tcBorders>
          </w:tcPr>
          <w:p>
            <w:pPr>
              <w:pStyle w:val="406"/>
              <w:jc w:val="center"/>
            </w:pPr>
            <w:r>
              <w:t>68</w:t>
            </w:r>
          </w:p>
        </w:tc>
        <w:tc>
          <w:tcPr>
            <w:tcW w:w="850" w:type="dxa"/>
            <w:gridSpan w:val="2"/>
            <w:tcBorders>
              <w:top w:val="single" w:color="000000" w:sz="4" w:space="0"/>
              <w:left w:val="single" w:color="000000" w:sz="4" w:space="0"/>
              <w:bottom w:val="single" w:color="auto" w:sz="4" w:space="0"/>
              <w:right w:val="nil"/>
            </w:tcBorders>
          </w:tcPr>
          <w:p>
            <w:pPr>
              <w:pStyle w:val="406"/>
              <w:jc w:val="center"/>
            </w:pPr>
            <w:r>
              <w:t>68</w:t>
            </w:r>
          </w:p>
        </w:tc>
        <w:tc>
          <w:tcPr>
            <w:tcW w:w="851" w:type="dxa"/>
            <w:gridSpan w:val="2"/>
            <w:tcBorders>
              <w:top w:val="single" w:color="000000" w:sz="4" w:space="0"/>
              <w:left w:val="single" w:color="000000" w:sz="4" w:space="0"/>
              <w:bottom w:val="single" w:color="auto" w:sz="4" w:space="0"/>
              <w:right w:val="nil"/>
            </w:tcBorders>
          </w:tcPr>
          <w:p>
            <w:pPr>
              <w:pStyle w:val="406"/>
              <w:jc w:val="center"/>
            </w:pPr>
            <w:r>
              <w:t>68</w:t>
            </w:r>
          </w:p>
        </w:tc>
        <w:tc>
          <w:tcPr>
            <w:tcW w:w="850" w:type="dxa"/>
            <w:gridSpan w:val="2"/>
            <w:tcBorders>
              <w:top w:val="single" w:color="000000" w:sz="4" w:space="0"/>
              <w:left w:val="single" w:color="000000" w:sz="4" w:space="0"/>
              <w:bottom w:val="single" w:color="auto" w:sz="4" w:space="0"/>
              <w:right w:val="nil"/>
            </w:tcBorders>
          </w:tcPr>
          <w:p>
            <w:pPr>
              <w:pStyle w:val="406"/>
              <w:jc w:val="center"/>
            </w:pPr>
            <w:r>
              <w:t>68</w:t>
            </w:r>
          </w:p>
        </w:tc>
        <w:tc>
          <w:tcPr>
            <w:tcW w:w="851" w:type="dxa"/>
            <w:gridSpan w:val="2"/>
            <w:tcBorders>
              <w:top w:val="single" w:color="000000" w:sz="4" w:space="0"/>
              <w:left w:val="single" w:color="000000" w:sz="4" w:space="0"/>
              <w:bottom w:val="single" w:color="auto" w:sz="4" w:space="0"/>
              <w:right w:val="nil"/>
            </w:tcBorders>
          </w:tcPr>
          <w:p>
            <w:pPr>
              <w:pStyle w:val="406"/>
              <w:jc w:val="center"/>
            </w:pPr>
            <w:r>
              <w:t>68</w:t>
            </w:r>
          </w:p>
        </w:tc>
        <w:tc>
          <w:tcPr>
            <w:tcW w:w="850" w:type="dxa"/>
            <w:gridSpan w:val="2"/>
            <w:tcBorders>
              <w:top w:val="single" w:color="000000" w:sz="4" w:space="0"/>
              <w:left w:val="single" w:color="000000" w:sz="4" w:space="0"/>
              <w:bottom w:val="single" w:color="auto" w:sz="4" w:space="0"/>
              <w:right w:val="nil"/>
            </w:tcBorders>
          </w:tcPr>
          <w:p>
            <w:pPr>
              <w:pStyle w:val="406"/>
              <w:jc w:val="center"/>
            </w:pPr>
            <w:r>
              <w:t>68</w:t>
            </w:r>
          </w:p>
        </w:tc>
        <w:tc>
          <w:tcPr>
            <w:tcW w:w="851" w:type="dxa"/>
            <w:gridSpan w:val="2"/>
            <w:tcBorders>
              <w:top w:val="single" w:color="000000" w:sz="4" w:space="0"/>
              <w:left w:val="single" w:color="000000" w:sz="4" w:space="0"/>
              <w:bottom w:val="single" w:color="auto" w:sz="4" w:space="0"/>
              <w:right w:val="single" w:color="000000" w:sz="4" w:space="0"/>
            </w:tcBorders>
          </w:tcPr>
          <w:p>
            <w:pPr>
              <w:pStyle w:val="406"/>
              <w:jc w:val="center"/>
            </w:pPr>
            <w:r>
              <w:t>68</w:t>
            </w:r>
          </w:p>
        </w:tc>
        <w:tc>
          <w:tcPr>
            <w:tcW w:w="992" w:type="dxa"/>
            <w:gridSpan w:val="2"/>
            <w:tcBorders>
              <w:top w:val="single" w:color="000000" w:sz="4" w:space="0"/>
              <w:left w:val="single" w:color="000000" w:sz="4" w:space="0"/>
              <w:bottom w:val="single" w:color="auto" w:sz="4" w:space="0"/>
              <w:right w:val="single" w:color="000000" w:sz="4" w:space="0"/>
            </w:tcBorders>
          </w:tcPr>
          <w:p>
            <w:pPr>
              <w:pStyle w:val="406"/>
              <w:jc w:val="center"/>
            </w:pPr>
            <w:r>
              <w:t>544</w:t>
            </w:r>
          </w:p>
        </w:tc>
      </w:tr>
      <w:tr>
        <w:tblPrEx>
          <w:tblCellMar>
            <w:top w:w="0" w:type="dxa"/>
            <w:left w:w="108" w:type="dxa"/>
            <w:bottom w:w="0" w:type="dxa"/>
            <w:right w:w="108" w:type="dxa"/>
          </w:tblCellMar>
        </w:tblPrEx>
        <w:trPr>
          <w:trHeight w:val="471" w:hRule="atLeast"/>
        </w:trPr>
        <w:tc>
          <w:tcPr>
            <w:tcW w:w="2694" w:type="dxa"/>
            <w:gridSpan w:val="2"/>
            <w:tcBorders>
              <w:top w:val="single" w:color="auto" w:sz="4" w:space="0"/>
              <w:left w:val="single" w:color="auto" w:sz="4" w:space="0"/>
              <w:bottom w:val="single" w:color="auto" w:sz="4" w:space="0"/>
              <w:right w:val="single" w:color="auto" w:sz="4" w:space="0"/>
            </w:tcBorders>
          </w:tcPr>
          <w:p>
            <w:pPr>
              <w:pStyle w:val="406"/>
              <w:rPr>
                <w:b/>
              </w:rPr>
            </w:pPr>
            <w:r>
              <w:rPr>
                <w:b/>
              </w:rPr>
              <w:t>Итого коррекционные курсы</w:t>
            </w:r>
          </w:p>
        </w:tc>
        <w:tc>
          <w:tcPr>
            <w:tcW w:w="850" w:type="dxa"/>
            <w:tcBorders>
              <w:top w:val="single" w:color="auto" w:sz="4" w:space="0"/>
              <w:left w:val="single" w:color="auto" w:sz="4" w:space="0"/>
              <w:bottom w:val="single" w:color="auto" w:sz="4" w:space="0"/>
              <w:right w:val="single" w:color="auto" w:sz="4" w:space="0"/>
            </w:tcBorders>
          </w:tcPr>
          <w:p>
            <w:pPr>
              <w:pStyle w:val="406"/>
              <w:jc w:val="center"/>
              <w:rPr>
                <w:b/>
              </w:rPr>
            </w:pPr>
            <w:r>
              <w:rPr>
                <w:b/>
              </w:rPr>
              <w:t>340</w:t>
            </w:r>
          </w:p>
        </w:tc>
        <w:tc>
          <w:tcPr>
            <w:tcW w:w="851" w:type="dxa"/>
            <w:gridSpan w:val="2"/>
            <w:tcBorders>
              <w:top w:val="single" w:color="auto" w:sz="4" w:space="0"/>
              <w:left w:val="single" w:color="auto" w:sz="4" w:space="0"/>
              <w:bottom w:val="single" w:color="auto" w:sz="4" w:space="0"/>
              <w:right w:val="single" w:color="auto" w:sz="4" w:space="0"/>
            </w:tcBorders>
          </w:tcPr>
          <w:p>
            <w:pPr>
              <w:pStyle w:val="406"/>
              <w:jc w:val="center"/>
              <w:rPr>
                <w:b/>
              </w:rPr>
            </w:pPr>
            <w:r>
              <w:rPr>
                <w:b/>
              </w:rPr>
              <w:t>272</w:t>
            </w:r>
          </w:p>
        </w:tc>
        <w:tc>
          <w:tcPr>
            <w:tcW w:w="850" w:type="dxa"/>
            <w:gridSpan w:val="2"/>
            <w:tcBorders>
              <w:top w:val="single" w:color="auto" w:sz="4" w:space="0"/>
              <w:left w:val="single" w:color="auto" w:sz="4" w:space="0"/>
              <w:bottom w:val="single" w:color="auto" w:sz="4" w:space="0"/>
              <w:right w:val="single" w:color="auto" w:sz="4" w:space="0"/>
            </w:tcBorders>
          </w:tcPr>
          <w:p>
            <w:pPr>
              <w:pStyle w:val="406"/>
              <w:jc w:val="center"/>
              <w:rPr>
                <w:b/>
              </w:rPr>
            </w:pPr>
            <w:r>
              <w:rPr>
                <w:b/>
              </w:rPr>
              <w:t>272</w:t>
            </w:r>
          </w:p>
        </w:tc>
        <w:tc>
          <w:tcPr>
            <w:tcW w:w="851" w:type="dxa"/>
            <w:gridSpan w:val="2"/>
            <w:tcBorders>
              <w:top w:val="single" w:color="auto" w:sz="4" w:space="0"/>
              <w:left w:val="single" w:color="auto" w:sz="4" w:space="0"/>
              <w:bottom w:val="single" w:color="auto" w:sz="4" w:space="0"/>
              <w:right w:val="single" w:color="auto" w:sz="4" w:space="0"/>
            </w:tcBorders>
          </w:tcPr>
          <w:p>
            <w:pPr>
              <w:pStyle w:val="406"/>
              <w:jc w:val="center"/>
              <w:rPr>
                <w:b/>
              </w:rPr>
            </w:pPr>
            <w:r>
              <w:rPr>
                <w:b/>
              </w:rPr>
              <w:t>272</w:t>
            </w:r>
          </w:p>
        </w:tc>
        <w:tc>
          <w:tcPr>
            <w:tcW w:w="850" w:type="dxa"/>
            <w:gridSpan w:val="2"/>
            <w:tcBorders>
              <w:top w:val="single" w:color="auto" w:sz="4" w:space="0"/>
              <w:left w:val="single" w:color="auto" w:sz="4" w:space="0"/>
              <w:bottom w:val="single" w:color="auto" w:sz="4" w:space="0"/>
              <w:right w:val="single" w:color="auto" w:sz="4" w:space="0"/>
            </w:tcBorders>
          </w:tcPr>
          <w:p>
            <w:pPr>
              <w:pStyle w:val="406"/>
              <w:jc w:val="center"/>
              <w:rPr>
                <w:b/>
              </w:rPr>
            </w:pPr>
            <w:r>
              <w:rPr>
                <w:b/>
              </w:rPr>
              <w:t>272</w:t>
            </w:r>
          </w:p>
        </w:tc>
        <w:tc>
          <w:tcPr>
            <w:tcW w:w="851" w:type="dxa"/>
            <w:gridSpan w:val="2"/>
            <w:tcBorders>
              <w:top w:val="single" w:color="auto" w:sz="4" w:space="0"/>
              <w:left w:val="single" w:color="auto" w:sz="4" w:space="0"/>
              <w:bottom w:val="single" w:color="auto" w:sz="4" w:space="0"/>
              <w:right w:val="single" w:color="auto" w:sz="4" w:space="0"/>
            </w:tcBorders>
          </w:tcPr>
          <w:p>
            <w:pPr>
              <w:pStyle w:val="406"/>
              <w:jc w:val="center"/>
              <w:rPr>
                <w:b/>
              </w:rPr>
            </w:pPr>
            <w:r>
              <w:rPr>
                <w:b/>
              </w:rPr>
              <w:t>272</w:t>
            </w:r>
          </w:p>
        </w:tc>
        <w:tc>
          <w:tcPr>
            <w:tcW w:w="850" w:type="dxa"/>
            <w:gridSpan w:val="2"/>
            <w:tcBorders>
              <w:top w:val="single" w:color="auto" w:sz="4" w:space="0"/>
              <w:left w:val="single" w:color="auto" w:sz="4" w:space="0"/>
              <w:bottom w:val="single" w:color="auto" w:sz="4" w:space="0"/>
              <w:right w:val="single" w:color="auto" w:sz="4" w:space="0"/>
            </w:tcBorders>
          </w:tcPr>
          <w:p>
            <w:pPr>
              <w:pStyle w:val="406"/>
              <w:jc w:val="center"/>
              <w:rPr>
                <w:b/>
              </w:rPr>
            </w:pPr>
            <w:r>
              <w:rPr>
                <w:b/>
              </w:rPr>
              <w:t>272</w:t>
            </w:r>
          </w:p>
        </w:tc>
        <w:tc>
          <w:tcPr>
            <w:tcW w:w="851" w:type="dxa"/>
            <w:gridSpan w:val="2"/>
            <w:tcBorders>
              <w:top w:val="single" w:color="auto" w:sz="4" w:space="0"/>
              <w:left w:val="single" w:color="auto" w:sz="4" w:space="0"/>
              <w:bottom w:val="single" w:color="auto" w:sz="4" w:space="0"/>
              <w:right w:val="single" w:color="auto" w:sz="4" w:space="0"/>
            </w:tcBorders>
          </w:tcPr>
          <w:p>
            <w:pPr>
              <w:pStyle w:val="406"/>
              <w:jc w:val="center"/>
              <w:rPr>
                <w:b/>
              </w:rPr>
            </w:pPr>
            <w:r>
              <w:rPr>
                <w:b/>
              </w:rPr>
              <w:t>272</w:t>
            </w:r>
          </w:p>
        </w:tc>
        <w:tc>
          <w:tcPr>
            <w:tcW w:w="992" w:type="dxa"/>
            <w:gridSpan w:val="2"/>
            <w:tcBorders>
              <w:top w:val="single" w:color="auto" w:sz="4" w:space="0"/>
              <w:left w:val="single" w:color="auto" w:sz="4" w:space="0"/>
              <w:bottom w:val="single" w:color="auto" w:sz="4" w:space="0"/>
              <w:right w:val="single" w:color="auto" w:sz="4" w:space="0"/>
            </w:tcBorders>
          </w:tcPr>
          <w:p>
            <w:pPr>
              <w:pStyle w:val="406"/>
              <w:jc w:val="center"/>
              <w:rPr>
                <w:b/>
              </w:rPr>
            </w:pPr>
            <w:r>
              <w:rPr>
                <w:b/>
              </w:rPr>
              <w:t>2 244</w:t>
            </w:r>
          </w:p>
        </w:tc>
      </w:tr>
      <w:tr>
        <w:tblPrEx>
          <w:tblCellMar>
            <w:top w:w="0" w:type="dxa"/>
            <w:left w:w="108" w:type="dxa"/>
            <w:bottom w:w="0" w:type="dxa"/>
            <w:right w:w="108" w:type="dxa"/>
          </w:tblCellMar>
        </w:tblPrEx>
        <w:tc>
          <w:tcPr>
            <w:tcW w:w="2694" w:type="dxa"/>
            <w:gridSpan w:val="2"/>
            <w:tcBorders>
              <w:top w:val="single" w:color="auto" w:sz="4" w:space="0"/>
              <w:left w:val="single" w:color="auto" w:sz="4" w:space="0"/>
              <w:bottom w:val="single" w:color="auto" w:sz="4" w:space="0"/>
              <w:right w:val="single" w:color="auto" w:sz="4" w:space="0"/>
            </w:tcBorders>
          </w:tcPr>
          <w:p>
            <w:pPr>
              <w:pStyle w:val="406"/>
            </w:pPr>
            <w:r>
              <w:t xml:space="preserve">Внеурочная деятельность: </w:t>
            </w:r>
          </w:p>
          <w:p>
            <w:pPr>
              <w:pStyle w:val="406"/>
            </w:pPr>
            <w:r>
              <w:t xml:space="preserve">5 дней - </w:t>
            </w:r>
          </w:p>
          <w:p>
            <w:pPr>
              <w:pStyle w:val="406"/>
            </w:pPr>
            <w:r>
              <w:t>5 дней + продлен. день -</w:t>
            </w:r>
          </w:p>
          <w:p>
            <w:pPr>
              <w:pStyle w:val="406"/>
            </w:pPr>
            <w:r>
              <w:t>7 дней* -</w:t>
            </w:r>
          </w:p>
        </w:tc>
        <w:tc>
          <w:tcPr>
            <w:tcW w:w="850" w:type="dxa"/>
            <w:tcBorders>
              <w:top w:val="single" w:color="auto" w:sz="4" w:space="0"/>
              <w:left w:val="single" w:color="auto" w:sz="4" w:space="0"/>
              <w:bottom w:val="single" w:color="auto" w:sz="4" w:space="0"/>
              <w:right w:val="single" w:color="auto" w:sz="4" w:space="0"/>
            </w:tcBorders>
          </w:tcPr>
          <w:p>
            <w:pPr>
              <w:pStyle w:val="406"/>
              <w:jc w:val="center"/>
            </w:pPr>
          </w:p>
          <w:p>
            <w:pPr>
              <w:pStyle w:val="406"/>
              <w:jc w:val="center"/>
            </w:pPr>
            <w:r>
              <w:t>204/</w:t>
            </w:r>
          </w:p>
          <w:p>
            <w:pPr>
              <w:pStyle w:val="406"/>
              <w:jc w:val="center"/>
            </w:pPr>
            <w:r>
              <w:t>510/</w:t>
            </w:r>
          </w:p>
          <w:p>
            <w:pPr>
              <w:pStyle w:val="406"/>
              <w:jc w:val="center"/>
            </w:pPr>
            <w:r>
              <w:t>1 190</w:t>
            </w:r>
          </w:p>
        </w:tc>
        <w:tc>
          <w:tcPr>
            <w:tcW w:w="851" w:type="dxa"/>
            <w:gridSpan w:val="2"/>
            <w:tcBorders>
              <w:top w:val="single" w:color="auto" w:sz="4" w:space="0"/>
              <w:left w:val="single" w:color="auto" w:sz="4" w:space="0"/>
              <w:bottom w:val="single" w:color="auto" w:sz="4" w:space="0"/>
              <w:right w:val="single" w:color="auto" w:sz="4" w:space="0"/>
            </w:tcBorders>
          </w:tcPr>
          <w:p>
            <w:pPr>
              <w:pStyle w:val="406"/>
              <w:jc w:val="center"/>
            </w:pPr>
          </w:p>
          <w:p>
            <w:pPr>
              <w:pStyle w:val="406"/>
              <w:jc w:val="center"/>
            </w:pPr>
            <w:r>
              <w:t>272/</w:t>
            </w:r>
          </w:p>
          <w:p>
            <w:pPr>
              <w:pStyle w:val="406"/>
              <w:jc w:val="center"/>
            </w:pPr>
            <w:r>
              <w:t>510/</w:t>
            </w:r>
          </w:p>
          <w:p>
            <w:pPr>
              <w:pStyle w:val="406"/>
              <w:jc w:val="center"/>
            </w:pPr>
            <w:r>
              <w:t>1 190</w:t>
            </w:r>
          </w:p>
        </w:tc>
        <w:tc>
          <w:tcPr>
            <w:tcW w:w="850" w:type="dxa"/>
            <w:gridSpan w:val="2"/>
            <w:tcBorders>
              <w:top w:val="single" w:color="auto" w:sz="4" w:space="0"/>
              <w:left w:val="single" w:color="auto" w:sz="4" w:space="0"/>
              <w:bottom w:val="single" w:color="auto" w:sz="4" w:space="0"/>
              <w:right w:val="single" w:color="auto" w:sz="4" w:space="0"/>
            </w:tcBorders>
          </w:tcPr>
          <w:p>
            <w:pPr>
              <w:pStyle w:val="406"/>
              <w:jc w:val="center"/>
            </w:pPr>
          </w:p>
          <w:p>
            <w:pPr>
              <w:pStyle w:val="406"/>
              <w:jc w:val="center"/>
            </w:pPr>
            <w:r>
              <w:t>272/</w:t>
            </w:r>
          </w:p>
          <w:p>
            <w:pPr>
              <w:pStyle w:val="406"/>
              <w:jc w:val="center"/>
            </w:pPr>
            <w:r>
              <w:t>510/</w:t>
            </w:r>
          </w:p>
          <w:p>
            <w:pPr>
              <w:pStyle w:val="406"/>
              <w:jc w:val="center"/>
            </w:pPr>
            <w:r>
              <w:t>1190</w:t>
            </w:r>
          </w:p>
        </w:tc>
        <w:tc>
          <w:tcPr>
            <w:tcW w:w="851" w:type="dxa"/>
            <w:gridSpan w:val="2"/>
            <w:tcBorders>
              <w:top w:val="single" w:color="auto" w:sz="4" w:space="0"/>
              <w:left w:val="single" w:color="auto" w:sz="4" w:space="0"/>
              <w:bottom w:val="single" w:color="auto" w:sz="4" w:space="0"/>
              <w:right w:val="single" w:color="auto" w:sz="4" w:space="0"/>
            </w:tcBorders>
          </w:tcPr>
          <w:p>
            <w:pPr>
              <w:pStyle w:val="406"/>
              <w:jc w:val="center"/>
            </w:pPr>
          </w:p>
          <w:p>
            <w:pPr>
              <w:pStyle w:val="406"/>
              <w:jc w:val="center"/>
            </w:pPr>
            <w:r>
              <w:t>272/</w:t>
            </w:r>
          </w:p>
          <w:p>
            <w:pPr>
              <w:pStyle w:val="406"/>
              <w:jc w:val="center"/>
            </w:pPr>
            <w:r>
              <w:t>510/</w:t>
            </w:r>
          </w:p>
          <w:p>
            <w:pPr>
              <w:pStyle w:val="406"/>
              <w:jc w:val="center"/>
            </w:pPr>
            <w:r>
              <w:t>1190</w:t>
            </w:r>
          </w:p>
        </w:tc>
        <w:tc>
          <w:tcPr>
            <w:tcW w:w="850" w:type="dxa"/>
            <w:gridSpan w:val="2"/>
            <w:tcBorders>
              <w:top w:val="single" w:color="auto" w:sz="4" w:space="0"/>
              <w:left w:val="single" w:color="auto" w:sz="4" w:space="0"/>
              <w:bottom w:val="single" w:color="auto" w:sz="4" w:space="0"/>
              <w:right w:val="single" w:color="auto" w:sz="4" w:space="0"/>
            </w:tcBorders>
          </w:tcPr>
          <w:p>
            <w:pPr>
              <w:pStyle w:val="406"/>
              <w:jc w:val="center"/>
            </w:pPr>
          </w:p>
          <w:p>
            <w:pPr>
              <w:pStyle w:val="406"/>
              <w:jc w:val="center"/>
            </w:pPr>
            <w:r>
              <w:t>272/</w:t>
            </w:r>
          </w:p>
          <w:p>
            <w:pPr>
              <w:pStyle w:val="406"/>
              <w:jc w:val="center"/>
            </w:pPr>
            <w:r>
              <w:t>510/</w:t>
            </w:r>
          </w:p>
          <w:p>
            <w:pPr>
              <w:pStyle w:val="406"/>
              <w:jc w:val="center"/>
            </w:pPr>
            <w:r>
              <w:t>1190</w:t>
            </w:r>
          </w:p>
        </w:tc>
        <w:tc>
          <w:tcPr>
            <w:tcW w:w="851" w:type="dxa"/>
            <w:gridSpan w:val="2"/>
            <w:tcBorders>
              <w:top w:val="single" w:color="auto" w:sz="4" w:space="0"/>
              <w:left w:val="single" w:color="auto" w:sz="4" w:space="0"/>
              <w:bottom w:val="single" w:color="auto" w:sz="4" w:space="0"/>
              <w:right w:val="single" w:color="auto" w:sz="4" w:space="0"/>
            </w:tcBorders>
          </w:tcPr>
          <w:p>
            <w:pPr>
              <w:pStyle w:val="406"/>
              <w:jc w:val="center"/>
            </w:pPr>
          </w:p>
          <w:p>
            <w:pPr>
              <w:pStyle w:val="406"/>
              <w:jc w:val="center"/>
            </w:pPr>
            <w:r>
              <w:t>272/</w:t>
            </w:r>
          </w:p>
          <w:p>
            <w:pPr>
              <w:pStyle w:val="406"/>
              <w:jc w:val="center"/>
            </w:pPr>
            <w:r>
              <w:t>510/</w:t>
            </w:r>
          </w:p>
          <w:p>
            <w:pPr>
              <w:pStyle w:val="406"/>
              <w:jc w:val="center"/>
            </w:pPr>
            <w:r>
              <w:t>1 190</w:t>
            </w:r>
          </w:p>
        </w:tc>
        <w:tc>
          <w:tcPr>
            <w:tcW w:w="850" w:type="dxa"/>
            <w:gridSpan w:val="2"/>
            <w:tcBorders>
              <w:top w:val="single" w:color="auto" w:sz="4" w:space="0"/>
              <w:left w:val="single" w:color="auto" w:sz="4" w:space="0"/>
              <w:bottom w:val="single" w:color="auto" w:sz="4" w:space="0"/>
              <w:right w:val="single" w:color="auto" w:sz="4" w:space="0"/>
            </w:tcBorders>
          </w:tcPr>
          <w:p>
            <w:pPr>
              <w:pStyle w:val="406"/>
              <w:jc w:val="center"/>
            </w:pPr>
          </w:p>
          <w:p>
            <w:pPr>
              <w:pStyle w:val="406"/>
              <w:jc w:val="center"/>
            </w:pPr>
            <w:r>
              <w:t>272/</w:t>
            </w:r>
          </w:p>
          <w:p>
            <w:pPr>
              <w:pStyle w:val="406"/>
              <w:jc w:val="center"/>
            </w:pPr>
            <w:r>
              <w:t>510/</w:t>
            </w:r>
          </w:p>
          <w:p>
            <w:pPr>
              <w:pStyle w:val="406"/>
              <w:jc w:val="center"/>
            </w:pPr>
            <w:r>
              <w:t>1 190</w:t>
            </w:r>
          </w:p>
        </w:tc>
        <w:tc>
          <w:tcPr>
            <w:tcW w:w="851" w:type="dxa"/>
            <w:gridSpan w:val="2"/>
            <w:tcBorders>
              <w:top w:val="single" w:color="auto" w:sz="4" w:space="0"/>
              <w:left w:val="single" w:color="auto" w:sz="4" w:space="0"/>
              <w:bottom w:val="single" w:color="auto" w:sz="4" w:space="0"/>
              <w:right w:val="single" w:color="auto" w:sz="4" w:space="0"/>
            </w:tcBorders>
          </w:tcPr>
          <w:p>
            <w:pPr>
              <w:pStyle w:val="406"/>
              <w:jc w:val="center"/>
            </w:pPr>
          </w:p>
          <w:p>
            <w:pPr>
              <w:pStyle w:val="406"/>
              <w:jc w:val="center"/>
              <w:rPr>
                <w:lang w:val="en-US"/>
              </w:rPr>
            </w:pPr>
            <w:r>
              <w:t>272</w:t>
            </w:r>
            <w:r>
              <w:rPr>
                <w:lang w:val="en-US"/>
              </w:rPr>
              <w:t>/</w:t>
            </w:r>
          </w:p>
          <w:p>
            <w:pPr>
              <w:pStyle w:val="406"/>
              <w:jc w:val="center"/>
              <w:rPr>
                <w:lang w:val="en-US"/>
              </w:rPr>
            </w:pPr>
            <w:r>
              <w:rPr>
                <w:lang w:val="en-US"/>
              </w:rPr>
              <w:t>5</w:t>
            </w:r>
            <w:r>
              <w:t>10</w:t>
            </w:r>
            <w:r>
              <w:rPr>
                <w:lang w:val="en-US"/>
              </w:rPr>
              <w:t>/</w:t>
            </w:r>
          </w:p>
          <w:p>
            <w:pPr>
              <w:pStyle w:val="406"/>
              <w:jc w:val="center"/>
            </w:pPr>
            <w:r>
              <w:t>1 190</w:t>
            </w:r>
          </w:p>
        </w:tc>
        <w:tc>
          <w:tcPr>
            <w:tcW w:w="992" w:type="dxa"/>
            <w:gridSpan w:val="2"/>
            <w:tcBorders>
              <w:top w:val="single" w:color="auto" w:sz="4" w:space="0"/>
              <w:left w:val="single" w:color="auto" w:sz="4" w:space="0"/>
              <w:bottom w:val="single" w:color="auto" w:sz="4" w:space="0"/>
              <w:right w:val="single" w:color="auto" w:sz="4" w:space="0"/>
            </w:tcBorders>
          </w:tcPr>
          <w:p>
            <w:pPr>
              <w:pStyle w:val="406"/>
              <w:jc w:val="center"/>
            </w:pPr>
          </w:p>
          <w:p>
            <w:pPr>
              <w:pStyle w:val="406"/>
              <w:jc w:val="center"/>
            </w:pPr>
            <w:r>
              <w:t>2 108/</w:t>
            </w:r>
          </w:p>
          <w:p>
            <w:pPr>
              <w:pStyle w:val="406"/>
              <w:jc w:val="center"/>
            </w:pPr>
            <w:r>
              <w:t>4 080/</w:t>
            </w:r>
          </w:p>
          <w:p>
            <w:pPr>
              <w:pStyle w:val="406"/>
              <w:jc w:val="center"/>
            </w:pPr>
            <w:r>
              <w:t>9 520</w:t>
            </w:r>
          </w:p>
        </w:tc>
      </w:tr>
      <w:tr>
        <w:tblPrEx>
          <w:tblCellMar>
            <w:top w:w="0" w:type="dxa"/>
            <w:left w:w="108" w:type="dxa"/>
            <w:bottom w:w="0" w:type="dxa"/>
            <w:right w:w="108" w:type="dxa"/>
          </w:tblCellMar>
        </w:tblPrEx>
        <w:tc>
          <w:tcPr>
            <w:tcW w:w="2694" w:type="dxa"/>
            <w:gridSpan w:val="2"/>
            <w:tcBorders>
              <w:top w:val="single" w:color="auto" w:sz="4" w:space="0"/>
              <w:left w:val="single" w:color="auto" w:sz="4" w:space="0"/>
              <w:bottom w:val="single" w:color="auto" w:sz="4" w:space="0"/>
              <w:right w:val="single" w:color="auto" w:sz="4" w:space="0"/>
            </w:tcBorders>
          </w:tcPr>
          <w:p>
            <w:pPr>
              <w:pStyle w:val="406"/>
              <w:rPr>
                <w:b/>
              </w:rPr>
            </w:pPr>
            <w:r>
              <w:rPr>
                <w:b/>
              </w:rPr>
              <w:t xml:space="preserve">Всего к финансированию </w:t>
            </w:r>
          </w:p>
          <w:p>
            <w:pPr>
              <w:pStyle w:val="406"/>
              <w:rPr>
                <w:b/>
              </w:rPr>
            </w:pPr>
            <w:r>
              <w:rPr>
                <w:b/>
              </w:rPr>
              <w:t xml:space="preserve">5 дней -    </w:t>
            </w:r>
          </w:p>
          <w:p>
            <w:pPr>
              <w:pStyle w:val="406"/>
              <w:rPr>
                <w:b/>
              </w:rPr>
            </w:pPr>
            <w:r>
              <w:rPr>
                <w:b/>
              </w:rPr>
              <w:t>5 дней + продлен. день -</w:t>
            </w:r>
          </w:p>
          <w:p>
            <w:pPr>
              <w:pStyle w:val="406"/>
              <w:rPr>
                <w:b/>
              </w:rPr>
            </w:pPr>
            <w:r>
              <w:rPr>
                <w:b/>
              </w:rPr>
              <w:t>7 дней* -</w:t>
            </w:r>
          </w:p>
        </w:tc>
        <w:tc>
          <w:tcPr>
            <w:tcW w:w="850" w:type="dxa"/>
            <w:tcBorders>
              <w:top w:val="single" w:color="auto" w:sz="4" w:space="0"/>
              <w:left w:val="single" w:color="auto" w:sz="4" w:space="0"/>
              <w:bottom w:val="single" w:color="auto" w:sz="4" w:space="0"/>
              <w:right w:val="single" w:color="auto" w:sz="4" w:space="0"/>
            </w:tcBorders>
          </w:tcPr>
          <w:p>
            <w:pPr>
              <w:pStyle w:val="406"/>
              <w:jc w:val="center"/>
              <w:rPr>
                <w:b/>
              </w:rPr>
            </w:pPr>
          </w:p>
          <w:p>
            <w:pPr>
              <w:pStyle w:val="406"/>
              <w:jc w:val="center"/>
              <w:rPr>
                <w:b/>
              </w:rPr>
            </w:pPr>
            <w:r>
              <w:rPr>
                <w:b/>
              </w:rPr>
              <w:t>1 292/</w:t>
            </w:r>
          </w:p>
          <w:p>
            <w:pPr>
              <w:pStyle w:val="406"/>
              <w:jc w:val="center"/>
              <w:rPr>
                <w:b/>
              </w:rPr>
            </w:pPr>
            <w:r>
              <w:rPr>
                <w:b/>
              </w:rPr>
              <w:t>1 598/</w:t>
            </w:r>
          </w:p>
          <w:p>
            <w:pPr>
              <w:pStyle w:val="406"/>
              <w:jc w:val="center"/>
              <w:rPr>
                <w:b/>
              </w:rPr>
            </w:pPr>
            <w:r>
              <w:rPr>
                <w:b/>
              </w:rPr>
              <w:t>2 278</w:t>
            </w:r>
          </w:p>
        </w:tc>
        <w:tc>
          <w:tcPr>
            <w:tcW w:w="851" w:type="dxa"/>
            <w:gridSpan w:val="2"/>
            <w:tcBorders>
              <w:top w:val="single" w:color="auto" w:sz="4" w:space="0"/>
              <w:left w:val="single" w:color="auto" w:sz="4" w:space="0"/>
              <w:bottom w:val="single" w:color="auto" w:sz="4" w:space="0"/>
              <w:right w:val="single" w:color="auto" w:sz="4" w:space="0"/>
            </w:tcBorders>
          </w:tcPr>
          <w:p>
            <w:pPr>
              <w:pStyle w:val="406"/>
              <w:jc w:val="center"/>
              <w:rPr>
                <w:b/>
              </w:rPr>
            </w:pPr>
          </w:p>
          <w:p>
            <w:pPr>
              <w:pStyle w:val="406"/>
              <w:jc w:val="center"/>
              <w:rPr>
                <w:b/>
              </w:rPr>
            </w:pPr>
            <w:r>
              <w:rPr>
                <w:b/>
              </w:rPr>
              <w:t>1 394/</w:t>
            </w:r>
          </w:p>
          <w:p>
            <w:pPr>
              <w:pStyle w:val="406"/>
              <w:jc w:val="center"/>
              <w:rPr>
                <w:b/>
              </w:rPr>
            </w:pPr>
            <w:r>
              <w:rPr>
                <w:b/>
              </w:rPr>
              <w:t>1 632/</w:t>
            </w:r>
          </w:p>
          <w:p>
            <w:pPr>
              <w:pStyle w:val="406"/>
              <w:jc w:val="center"/>
              <w:rPr>
                <w:b/>
              </w:rPr>
            </w:pPr>
            <w:r>
              <w:rPr>
                <w:b/>
              </w:rPr>
              <w:t>2 312</w:t>
            </w:r>
          </w:p>
        </w:tc>
        <w:tc>
          <w:tcPr>
            <w:tcW w:w="850" w:type="dxa"/>
            <w:gridSpan w:val="2"/>
            <w:tcBorders>
              <w:top w:val="single" w:color="auto" w:sz="4" w:space="0"/>
              <w:left w:val="single" w:color="auto" w:sz="4" w:space="0"/>
              <w:bottom w:val="single" w:color="auto" w:sz="4" w:space="0"/>
              <w:right w:val="single" w:color="auto" w:sz="4" w:space="0"/>
            </w:tcBorders>
          </w:tcPr>
          <w:p>
            <w:pPr>
              <w:pStyle w:val="406"/>
              <w:jc w:val="center"/>
              <w:rPr>
                <w:b/>
              </w:rPr>
            </w:pPr>
          </w:p>
          <w:p>
            <w:pPr>
              <w:pStyle w:val="406"/>
              <w:jc w:val="center"/>
              <w:rPr>
                <w:b/>
              </w:rPr>
            </w:pPr>
            <w:r>
              <w:rPr>
                <w:b/>
              </w:rPr>
              <w:t>1 394/</w:t>
            </w:r>
          </w:p>
          <w:p>
            <w:pPr>
              <w:pStyle w:val="406"/>
              <w:jc w:val="center"/>
              <w:rPr>
                <w:b/>
              </w:rPr>
            </w:pPr>
            <w:r>
              <w:rPr>
                <w:b/>
              </w:rPr>
              <w:t>1 632/</w:t>
            </w:r>
          </w:p>
          <w:p>
            <w:pPr>
              <w:pStyle w:val="406"/>
              <w:jc w:val="center"/>
              <w:rPr>
                <w:b/>
              </w:rPr>
            </w:pPr>
            <w:r>
              <w:rPr>
                <w:b/>
              </w:rPr>
              <w:t>2 312</w:t>
            </w:r>
          </w:p>
        </w:tc>
        <w:tc>
          <w:tcPr>
            <w:tcW w:w="851" w:type="dxa"/>
            <w:gridSpan w:val="2"/>
            <w:tcBorders>
              <w:top w:val="single" w:color="auto" w:sz="4" w:space="0"/>
              <w:left w:val="single" w:color="auto" w:sz="4" w:space="0"/>
              <w:bottom w:val="single" w:color="auto" w:sz="4" w:space="0"/>
              <w:right w:val="single" w:color="auto" w:sz="4" w:space="0"/>
            </w:tcBorders>
          </w:tcPr>
          <w:p>
            <w:pPr>
              <w:pStyle w:val="406"/>
              <w:jc w:val="center"/>
              <w:rPr>
                <w:b/>
              </w:rPr>
            </w:pPr>
          </w:p>
          <w:p>
            <w:pPr>
              <w:pStyle w:val="406"/>
              <w:jc w:val="center"/>
              <w:rPr>
                <w:b/>
              </w:rPr>
            </w:pPr>
            <w:r>
              <w:rPr>
                <w:b/>
              </w:rPr>
              <w:t>1 394/</w:t>
            </w:r>
          </w:p>
          <w:p>
            <w:pPr>
              <w:pStyle w:val="406"/>
              <w:jc w:val="center"/>
              <w:rPr>
                <w:b/>
              </w:rPr>
            </w:pPr>
            <w:r>
              <w:rPr>
                <w:b/>
              </w:rPr>
              <w:t>1 632/</w:t>
            </w:r>
          </w:p>
          <w:p>
            <w:pPr>
              <w:pStyle w:val="406"/>
              <w:jc w:val="center"/>
              <w:rPr>
                <w:b/>
              </w:rPr>
            </w:pPr>
            <w:r>
              <w:rPr>
                <w:b/>
              </w:rPr>
              <w:t>2 312</w:t>
            </w:r>
          </w:p>
        </w:tc>
        <w:tc>
          <w:tcPr>
            <w:tcW w:w="850" w:type="dxa"/>
            <w:gridSpan w:val="2"/>
            <w:tcBorders>
              <w:top w:val="single" w:color="auto" w:sz="4" w:space="0"/>
              <w:left w:val="single" w:color="auto" w:sz="4" w:space="0"/>
              <w:bottom w:val="single" w:color="auto" w:sz="4" w:space="0"/>
              <w:right w:val="single" w:color="auto" w:sz="4" w:space="0"/>
            </w:tcBorders>
          </w:tcPr>
          <w:p>
            <w:pPr>
              <w:pStyle w:val="406"/>
              <w:jc w:val="center"/>
              <w:rPr>
                <w:b/>
              </w:rPr>
            </w:pPr>
          </w:p>
          <w:p>
            <w:pPr>
              <w:pStyle w:val="406"/>
              <w:jc w:val="center"/>
              <w:rPr>
                <w:b/>
              </w:rPr>
            </w:pPr>
            <w:r>
              <w:rPr>
                <w:b/>
              </w:rPr>
              <w:t>1 394/</w:t>
            </w:r>
          </w:p>
          <w:p>
            <w:pPr>
              <w:pStyle w:val="406"/>
              <w:jc w:val="center"/>
              <w:rPr>
                <w:b/>
              </w:rPr>
            </w:pPr>
            <w:r>
              <w:rPr>
                <w:b/>
              </w:rPr>
              <w:t>1 632/</w:t>
            </w:r>
          </w:p>
          <w:p>
            <w:pPr>
              <w:pStyle w:val="406"/>
              <w:jc w:val="center"/>
              <w:rPr>
                <w:b/>
              </w:rPr>
            </w:pPr>
            <w:r>
              <w:rPr>
                <w:b/>
              </w:rPr>
              <w:t>2 312</w:t>
            </w:r>
          </w:p>
        </w:tc>
        <w:tc>
          <w:tcPr>
            <w:tcW w:w="851" w:type="dxa"/>
            <w:gridSpan w:val="2"/>
            <w:tcBorders>
              <w:top w:val="single" w:color="auto" w:sz="4" w:space="0"/>
              <w:left w:val="single" w:color="auto" w:sz="4" w:space="0"/>
              <w:bottom w:val="single" w:color="auto" w:sz="4" w:space="0"/>
              <w:right w:val="single" w:color="auto" w:sz="4" w:space="0"/>
            </w:tcBorders>
          </w:tcPr>
          <w:p>
            <w:pPr>
              <w:pStyle w:val="406"/>
              <w:jc w:val="center"/>
              <w:rPr>
                <w:b/>
              </w:rPr>
            </w:pPr>
          </w:p>
          <w:p>
            <w:pPr>
              <w:pStyle w:val="406"/>
              <w:jc w:val="center"/>
              <w:rPr>
                <w:b/>
              </w:rPr>
            </w:pPr>
            <w:r>
              <w:rPr>
                <w:b/>
              </w:rPr>
              <w:t>1 394/</w:t>
            </w:r>
          </w:p>
          <w:p>
            <w:pPr>
              <w:pStyle w:val="406"/>
              <w:jc w:val="center"/>
              <w:rPr>
                <w:b/>
              </w:rPr>
            </w:pPr>
            <w:r>
              <w:rPr>
                <w:b/>
              </w:rPr>
              <w:t>1 632/</w:t>
            </w:r>
          </w:p>
          <w:p>
            <w:pPr>
              <w:pStyle w:val="406"/>
              <w:jc w:val="center"/>
              <w:rPr>
                <w:b/>
              </w:rPr>
            </w:pPr>
            <w:r>
              <w:rPr>
                <w:b/>
              </w:rPr>
              <w:t>2 312</w:t>
            </w:r>
          </w:p>
        </w:tc>
        <w:tc>
          <w:tcPr>
            <w:tcW w:w="850" w:type="dxa"/>
            <w:gridSpan w:val="2"/>
            <w:tcBorders>
              <w:top w:val="single" w:color="auto" w:sz="4" w:space="0"/>
              <w:left w:val="single" w:color="auto" w:sz="4" w:space="0"/>
              <w:bottom w:val="single" w:color="auto" w:sz="4" w:space="0"/>
              <w:right w:val="single" w:color="auto" w:sz="4" w:space="0"/>
            </w:tcBorders>
          </w:tcPr>
          <w:p>
            <w:pPr>
              <w:pStyle w:val="406"/>
              <w:jc w:val="center"/>
              <w:rPr>
                <w:b/>
              </w:rPr>
            </w:pPr>
          </w:p>
          <w:p>
            <w:pPr>
              <w:pStyle w:val="406"/>
              <w:jc w:val="center"/>
              <w:rPr>
                <w:b/>
              </w:rPr>
            </w:pPr>
            <w:r>
              <w:rPr>
                <w:b/>
              </w:rPr>
              <w:t>1 394/</w:t>
            </w:r>
          </w:p>
          <w:p>
            <w:pPr>
              <w:pStyle w:val="406"/>
              <w:jc w:val="center"/>
              <w:rPr>
                <w:b/>
              </w:rPr>
            </w:pPr>
            <w:r>
              <w:rPr>
                <w:b/>
              </w:rPr>
              <w:t>1 632/</w:t>
            </w:r>
          </w:p>
          <w:p>
            <w:pPr>
              <w:pStyle w:val="406"/>
              <w:jc w:val="center"/>
              <w:rPr>
                <w:b/>
              </w:rPr>
            </w:pPr>
            <w:r>
              <w:rPr>
                <w:b/>
              </w:rPr>
              <w:t>2 312</w:t>
            </w:r>
          </w:p>
        </w:tc>
        <w:tc>
          <w:tcPr>
            <w:tcW w:w="851" w:type="dxa"/>
            <w:gridSpan w:val="2"/>
            <w:tcBorders>
              <w:top w:val="single" w:color="auto" w:sz="4" w:space="0"/>
              <w:left w:val="single" w:color="auto" w:sz="4" w:space="0"/>
              <w:bottom w:val="single" w:color="auto" w:sz="4" w:space="0"/>
              <w:right w:val="single" w:color="auto" w:sz="4" w:space="0"/>
            </w:tcBorders>
          </w:tcPr>
          <w:p>
            <w:pPr>
              <w:pStyle w:val="406"/>
              <w:jc w:val="center"/>
              <w:rPr>
                <w:b/>
              </w:rPr>
            </w:pPr>
          </w:p>
          <w:p>
            <w:pPr>
              <w:pStyle w:val="406"/>
              <w:jc w:val="center"/>
              <w:rPr>
                <w:b/>
              </w:rPr>
            </w:pPr>
            <w:r>
              <w:rPr>
                <w:b/>
              </w:rPr>
              <w:t>1 394/</w:t>
            </w:r>
          </w:p>
          <w:p>
            <w:pPr>
              <w:pStyle w:val="406"/>
              <w:jc w:val="center"/>
              <w:rPr>
                <w:b/>
              </w:rPr>
            </w:pPr>
            <w:r>
              <w:rPr>
                <w:b/>
              </w:rPr>
              <w:t>1 632/</w:t>
            </w:r>
          </w:p>
          <w:p>
            <w:pPr>
              <w:pStyle w:val="406"/>
              <w:jc w:val="center"/>
              <w:rPr>
                <w:b/>
                <w:lang w:val="en-US"/>
              </w:rPr>
            </w:pPr>
            <w:r>
              <w:rPr>
                <w:b/>
              </w:rPr>
              <w:t>2 312</w:t>
            </w:r>
          </w:p>
        </w:tc>
        <w:tc>
          <w:tcPr>
            <w:tcW w:w="992" w:type="dxa"/>
            <w:gridSpan w:val="2"/>
            <w:tcBorders>
              <w:top w:val="single" w:color="auto" w:sz="4" w:space="0"/>
              <w:left w:val="single" w:color="auto" w:sz="4" w:space="0"/>
              <w:bottom w:val="single" w:color="auto" w:sz="4" w:space="0"/>
              <w:right w:val="single" w:color="auto" w:sz="4" w:space="0"/>
            </w:tcBorders>
          </w:tcPr>
          <w:p>
            <w:pPr>
              <w:pStyle w:val="406"/>
              <w:jc w:val="center"/>
              <w:rPr>
                <w:b/>
              </w:rPr>
            </w:pPr>
          </w:p>
          <w:p>
            <w:pPr>
              <w:pStyle w:val="406"/>
              <w:jc w:val="center"/>
              <w:rPr>
                <w:b/>
              </w:rPr>
            </w:pPr>
            <w:r>
              <w:rPr>
                <w:b/>
              </w:rPr>
              <w:t>11 050/</w:t>
            </w:r>
          </w:p>
          <w:p>
            <w:pPr>
              <w:pStyle w:val="406"/>
              <w:jc w:val="center"/>
              <w:rPr>
                <w:b/>
              </w:rPr>
            </w:pPr>
            <w:r>
              <w:rPr>
                <w:b/>
              </w:rPr>
              <w:t>13 022/</w:t>
            </w:r>
          </w:p>
          <w:p>
            <w:pPr>
              <w:pStyle w:val="406"/>
              <w:jc w:val="center"/>
              <w:rPr>
                <w:b/>
              </w:rPr>
            </w:pPr>
            <w:r>
              <w:rPr>
                <w:b/>
              </w:rPr>
              <w:t>18 462</w:t>
            </w:r>
          </w:p>
        </w:tc>
      </w:tr>
    </w:tbl>
    <w:p>
      <w:pPr>
        <w:pStyle w:val="406"/>
      </w:pPr>
      <w:r>
        <w:t xml:space="preserve">* для организаций с круглосуточным пребыванием детей </w:t>
      </w:r>
    </w:p>
    <w:p>
      <w:pPr>
        <w:rPr>
          <w:color w:val="auto"/>
        </w:rPr>
      </w:pPr>
    </w:p>
    <w:p>
      <w:pPr>
        <w:pStyle w:val="406"/>
        <w:jc w:val="center"/>
        <w:rPr>
          <w:rFonts w:ascii="Times New Roman" w:hAnsi="Times New Roman"/>
          <w:b/>
          <w:sz w:val="24"/>
        </w:rPr>
      </w:pPr>
      <w:r>
        <w:rPr>
          <w:rFonts w:ascii="Times New Roman" w:hAnsi="Times New Roman"/>
          <w:b/>
          <w:sz w:val="24"/>
        </w:rPr>
        <w:t>Примерный недельный учебный план АООП (вариант 2)</w:t>
      </w:r>
      <w:r>
        <w:rPr>
          <w:rFonts w:ascii="Times New Roman" w:hAnsi="Times New Roman"/>
          <w:b/>
          <w:sz w:val="24"/>
        </w:rPr>
        <w:br w:type="textWrapping"/>
      </w:r>
      <w:r>
        <w:rPr>
          <w:rFonts w:ascii="Times New Roman" w:hAnsi="Times New Roman"/>
          <w:b/>
          <w:sz w:val="24"/>
        </w:rPr>
        <w:t>для обучающихся с умственной отсталостью (интеллектуальными нарушениями)</w:t>
      </w:r>
    </w:p>
    <w:p>
      <w:pPr>
        <w:pStyle w:val="406"/>
        <w:jc w:val="center"/>
        <w:rPr>
          <w:rFonts w:ascii="Times New Roman" w:hAnsi="Times New Roman"/>
          <w:b/>
          <w:sz w:val="24"/>
          <w:lang w:val="en-US"/>
        </w:rPr>
      </w:pPr>
      <w:r>
        <w:rPr>
          <w:rFonts w:ascii="Times New Roman" w:hAnsi="Times New Roman"/>
          <w:b/>
          <w:sz w:val="24"/>
        </w:rPr>
        <w:t>5 – 1</w:t>
      </w:r>
      <w:r>
        <w:rPr>
          <w:rFonts w:ascii="Times New Roman" w:hAnsi="Times New Roman"/>
          <w:b/>
          <w:sz w:val="24"/>
          <w:lang w:val="en-US"/>
        </w:rPr>
        <w:t>2</w:t>
      </w:r>
      <w:r>
        <w:rPr>
          <w:rFonts w:ascii="Times New Roman" w:hAnsi="Times New Roman"/>
          <w:b/>
          <w:sz w:val="24"/>
        </w:rPr>
        <w:t xml:space="preserve"> классы</w:t>
      </w:r>
    </w:p>
    <w:p>
      <w:pPr>
        <w:pStyle w:val="406"/>
        <w:rPr>
          <w:lang w:val="en-US"/>
        </w:rPr>
      </w:pPr>
    </w:p>
    <w:tbl>
      <w:tblPr>
        <w:tblStyle w:val="6"/>
        <w:tblW w:w="9640" w:type="dxa"/>
        <w:tblInd w:w="-34" w:type="dxa"/>
        <w:tblLayout w:type="fixed"/>
        <w:tblCellMar>
          <w:top w:w="0" w:type="dxa"/>
          <w:left w:w="108" w:type="dxa"/>
          <w:bottom w:w="0" w:type="dxa"/>
          <w:right w:w="108" w:type="dxa"/>
        </w:tblCellMar>
      </w:tblPr>
      <w:tblGrid>
        <w:gridCol w:w="1702"/>
        <w:gridCol w:w="2409"/>
        <w:gridCol w:w="567"/>
        <w:gridCol w:w="567"/>
        <w:gridCol w:w="567"/>
        <w:gridCol w:w="567"/>
        <w:gridCol w:w="567"/>
        <w:gridCol w:w="567"/>
        <w:gridCol w:w="567"/>
        <w:gridCol w:w="567"/>
        <w:gridCol w:w="993"/>
      </w:tblGrid>
      <w:tr>
        <w:tblPrEx>
          <w:tblCellMar>
            <w:top w:w="0" w:type="dxa"/>
            <w:left w:w="108" w:type="dxa"/>
            <w:bottom w:w="0" w:type="dxa"/>
            <w:right w:w="108" w:type="dxa"/>
          </w:tblCellMar>
        </w:tblPrEx>
        <w:tc>
          <w:tcPr>
            <w:tcW w:w="1702" w:type="dxa"/>
            <w:vMerge w:val="restart"/>
            <w:tcBorders>
              <w:top w:val="single" w:color="auto" w:sz="4" w:space="0"/>
              <w:left w:val="single" w:color="auto" w:sz="4" w:space="0"/>
              <w:bottom w:val="single" w:color="auto" w:sz="4" w:space="0"/>
              <w:right w:val="single" w:color="auto" w:sz="4" w:space="0"/>
            </w:tcBorders>
          </w:tcPr>
          <w:p>
            <w:pPr>
              <w:pStyle w:val="406"/>
              <w:rPr>
                <w:b/>
              </w:rPr>
            </w:pPr>
          </w:p>
          <w:p>
            <w:pPr>
              <w:pStyle w:val="406"/>
              <w:rPr>
                <w:b/>
              </w:rPr>
            </w:pPr>
            <w:r>
              <w:rPr>
                <w:b/>
              </w:rPr>
              <w:t>Предметные области</w:t>
            </w:r>
          </w:p>
        </w:tc>
        <w:tc>
          <w:tcPr>
            <w:tcW w:w="2409" w:type="dxa"/>
            <w:vMerge w:val="restart"/>
            <w:tcBorders>
              <w:top w:val="single" w:color="auto" w:sz="4" w:space="0"/>
              <w:left w:val="single" w:color="auto" w:sz="4" w:space="0"/>
              <w:bottom w:val="single" w:color="auto" w:sz="4" w:space="0"/>
              <w:right w:val="single" w:color="auto" w:sz="4" w:space="0"/>
            </w:tcBorders>
          </w:tcPr>
          <w:p>
            <w:pPr>
              <w:pStyle w:val="406"/>
              <w:rPr>
                <w:b/>
              </w:rPr>
            </w:pPr>
          </w:p>
          <w:p>
            <w:pPr>
              <w:pStyle w:val="406"/>
              <w:jc w:val="right"/>
              <w:rPr>
                <w:b/>
              </w:rPr>
            </w:pPr>
            <w:r>
              <w:rPr>
                <w:b/>
              </w:rPr>
              <w:t xml:space="preserve">Классы </w:t>
            </w:r>
          </w:p>
          <w:p>
            <w:pPr>
              <w:pStyle w:val="406"/>
              <w:rPr>
                <w:b/>
              </w:rPr>
            </w:pPr>
            <w:r>
              <w:rPr>
                <w:b/>
              </w:rPr>
              <w:t xml:space="preserve">Учебные </w:t>
            </w:r>
          </w:p>
          <w:p>
            <w:pPr>
              <w:pStyle w:val="406"/>
              <w:rPr>
                <w:b/>
              </w:rPr>
            </w:pPr>
            <w:r>
              <w:rPr>
                <w:b/>
              </w:rPr>
              <w:t>предметы</w:t>
            </w:r>
          </w:p>
        </w:tc>
        <w:tc>
          <w:tcPr>
            <w:tcW w:w="5529" w:type="dxa"/>
            <w:gridSpan w:val="9"/>
            <w:tcBorders>
              <w:top w:val="single" w:color="auto" w:sz="4" w:space="0"/>
              <w:left w:val="single" w:color="auto" w:sz="4" w:space="0"/>
              <w:bottom w:val="single" w:color="auto" w:sz="4" w:space="0"/>
              <w:right w:val="single" w:color="auto" w:sz="4" w:space="0"/>
            </w:tcBorders>
          </w:tcPr>
          <w:p>
            <w:pPr>
              <w:pStyle w:val="406"/>
              <w:jc w:val="center"/>
              <w:rPr>
                <w:b/>
              </w:rPr>
            </w:pPr>
            <w:r>
              <w:rPr>
                <w:b/>
              </w:rPr>
              <w:t>Количество часов в неделю</w:t>
            </w:r>
          </w:p>
        </w:tc>
      </w:tr>
      <w:tr>
        <w:tblPrEx>
          <w:tblCellMar>
            <w:top w:w="0" w:type="dxa"/>
            <w:left w:w="108" w:type="dxa"/>
            <w:bottom w:w="0" w:type="dxa"/>
            <w:right w:w="108" w:type="dxa"/>
          </w:tblCellMar>
        </w:tblPrEx>
        <w:tc>
          <w:tcPr>
            <w:tcW w:w="1702" w:type="dxa"/>
            <w:vMerge w:val="continue"/>
            <w:tcBorders>
              <w:top w:val="single" w:color="auto" w:sz="4" w:space="0"/>
              <w:left w:val="single" w:color="000000" w:sz="4" w:space="0"/>
              <w:bottom w:val="single" w:color="000000" w:sz="4" w:space="0"/>
              <w:right w:val="nil"/>
            </w:tcBorders>
            <w:vAlign w:val="center"/>
          </w:tcPr>
          <w:p>
            <w:pPr>
              <w:pStyle w:val="406"/>
              <w:rPr>
                <w:b/>
              </w:rPr>
            </w:pPr>
          </w:p>
        </w:tc>
        <w:tc>
          <w:tcPr>
            <w:tcW w:w="2409" w:type="dxa"/>
            <w:vMerge w:val="continue"/>
            <w:tcBorders>
              <w:top w:val="single" w:color="auto" w:sz="4" w:space="0"/>
              <w:left w:val="single" w:color="000000" w:sz="4" w:space="0"/>
              <w:bottom w:val="single" w:color="000000" w:sz="4" w:space="0"/>
              <w:right w:val="nil"/>
            </w:tcBorders>
            <w:vAlign w:val="center"/>
          </w:tcPr>
          <w:p>
            <w:pPr>
              <w:pStyle w:val="406"/>
              <w:rPr>
                <w:b/>
              </w:rPr>
            </w:pPr>
          </w:p>
        </w:tc>
        <w:tc>
          <w:tcPr>
            <w:tcW w:w="567" w:type="dxa"/>
            <w:tcBorders>
              <w:top w:val="single" w:color="auto" w:sz="4" w:space="0"/>
              <w:left w:val="single" w:color="000000" w:sz="4" w:space="0"/>
              <w:bottom w:val="single" w:color="000000" w:sz="4" w:space="0"/>
              <w:right w:val="nil"/>
            </w:tcBorders>
          </w:tcPr>
          <w:p>
            <w:pPr>
              <w:pStyle w:val="406"/>
              <w:jc w:val="center"/>
              <w:rPr>
                <w:b/>
              </w:rPr>
            </w:pPr>
            <w:r>
              <w:rPr>
                <w:b/>
              </w:rPr>
              <w:t>V</w:t>
            </w:r>
          </w:p>
        </w:tc>
        <w:tc>
          <w:tcPr>
            <w:tcW w:w="567" w:type="dxa"/>
            <w:tcBorders>
              <w:top w:val="single" w:color="auto" w:sz="4" w:space="0"/>
              <w:left w:val="single" w:color="000000" w:sz="4" w:space="0"/>
              <w:bottom w:val="single" w:color="000000" w:sz="4" w:space="0"/>
              <w:right w:val="nil"/>
            </w:tcBorders>
          </w:tcPr>
          <w:p>
            <w:pPr>
              <w:pStyle w:val="406"/>
              <w:jc w:val="center"/>
              <w:rPr>
                <w:b/>
              </w:rPr>
            </w:pPr>
            <w:r>
              <w:rPr>
                <w:b/>
              </w:rPr>
              <w:t>VI</w:t>
            </w:r>
          </w:p>
        </w:tc>
        <w:tc>
          <w:tcPr>
            <w:tcW w:w="567" w:type="dxa"/>
            <w:tcBorders>
              <w:top w:val="single" w:color="auto" w:sz="4" w:space="0"/>
              <w:left w:val="single" w:color="000000" w:sz="4" w:space="0"/>
              <w:bottom w:val="single" w:color="000000" w:sz="4" w:space="0"/>
              <w:right w:val="nil"/>
            </w:tcBorders>
          </w:tcPr>
          <w:p>
            <w:pPr>
              <w:pStyle w:val="406"/>
              <w:jc w:val="center"/>
              <w:rPr>
                <w:b/>
              </w:rPr>
            </w:pPr>
            <w:r>
              <w:rPr>
                <w:b/>
              </w:rPr>
              <w:t>VII</w:t>
            </w:r>
          </w:p>
        </w:tc>
        <w:tc>
          <w:tcPr>
            <w:tcW w:w="567" w:type="dxa"/>
            <w:tcBorders>
              <w:top w:val="single" w:color="auto" w:sz="4" w:space="0"/>
              <w:left w:val="single" w:color="000000" w:sz="4" w:space="0"/>
              <w:bottom w:val="single" w:color="000000" w:sz="4" w:space="0"/>
              <w:right w:val="nil"/>
            </w:tcBorders>
          </w:tcPr>
          <w:p>
            <w:pPr>
              <w:pStyle w:val="406"/>
              <w:jc w:val="center"/>
              <w:rPr>
                <w:b/>
              </w:rPr>
            </w:pPr>
            <w:r>
              <w:rPr>
                <w:b/>
              </w:rPr>
              <w:t>VIII</w:t>
            </w:r>
          </w:p>
        </w:tc>
        <w:tc>
          <w:tcPr>
            <w:tcW w:w="567" w:type="dxa"/>
            <w:tcBorders>
              <w:top w:val="single" w:color="auto" w:sz="4" w:space="0"/>
              <w:left w:val="single" w:color="000000" w:sz="4" w:space="0"/>
              <w:bottom w:val="single" w:color="000000" w:sz="4" w:space="0"/>
              <w:right w:val="nil"/>
            </w:tcBorders>
          </w:tcPr>
          <w:p>
            <w:pPr>
              <w:pStyle w:val="406"/>
              <w:jc w:val="center"/>
              <w:rPr>
                <w:b/>
              </w:rPr>
            </w:pPr>
            <w:r>
              <w:rPr>
                <w:b/>
              </w:rPr>
              <w:t>IX</w:t>
            </w:r>
          </w:p>
        </w:tc>
        <w:tc>
          <w:tcPr>
            <w:tcW w:w="567" w:type="dxa"/>
            <w:tcBorders>
              <w:top w:val="single" w:color="auto" w:sz="4" w:space="0"/>
              <w:left w:val="single" w:color="000000" w:sz="4" w:space="0"/>
              <w:bottom w:val="single" w:color="000000" w:sz="4" w:space="0"/>
              <w:right w:val="nil"/>
            </w:tcBorders>
          </w:tcPr>
          <w:p>
            <w:pPr>
              <w:pStyle w:val="406"/>
              <w:jc w:val="center"/>
              <w:rPr>
                <w:b/>
              </w:rPr>
            </w:pPr>
            <w:r>
              <w:rPr>
                <w:b/>
              </w:rPr>
              <w:t>X</w:t>
            </w:r>
          </w:p>
        </w:tc>
        <w:tc>
          <w:tcPr>
            <w:tcW w:w="567" w:type="dxa"/>
            <w:tcBorders>
              <w:top w:val="single" w:color="auto" w:sz="4" w:space="0"/>
              <w:left w:val="single" w:color="000000" w:sz="4" w:space="0"/>
              <w:bottom w:val="single" w:color="000000" w:sz="4" w:space="0"/>
              <w:right w:val="nil"/>
            </w:tcBorders>
          </w:tcPr>
          <w:p>
            <w:pPr>
              <w:pStyle w:val="406"/>
              <w:jc w:val="center"/>
              <w:rPr>
                <w:b/>
              </w:rPr>
            </w:pPr>
            <w:r>
              <w:rPr>
                <w:b/>
              </w:rPr>
              <w:t>XI</w:t>
            </w:r>
          </w:p>
        </w:tc>
        <w:tc>
          <w:tcPr>
            <w:tcW w:w="567" w:type="dxa"/>
            <w:tcBorders>
              <w:top w:val="single" w:color="auto" w:sz="4" w:space="0"/>
              <w:left w:val="single" w:color="000000" w:sz="4" w:space="0"/>
              <w:bottom w:val="single" w:color="000000" w:sz="4" w:space="0"/>
              <w:right w:val="single" w:color="000000" w:sz="4" w:space="0"/>
            </w:tcBorders>
          </w:tcPr>
          <w:p>
            <w:pPr>
              <w:pStyle w:val="406"/>
              <w:jc w:val="center"/>
              <w:rPr>
                <w:b/>
                <w:lang w:val="en-US"/>
              </w:rPr>
            </w:pPr>
            <w:r>
              <w:rPr>
                <w:b/>
                <w:lang w:val="en-US"/>
              </w:rPr>
              <w:t>XII</w:t>
            </w:r>
          </w:p>
        </w:tc>
        <w:tc>
          <w:tcPr>
            <w:tcW w:w="993" w:type="dxa"/>
            <w:tcBorders>
              <w:top w:val="single" w:color="auto" w:sz="4" w:space="0"/>
              <w:left w:val="single" w:color="000000" w:sz="4" w:space="0"/>
              <w:bottom w:val="single" w:color="000000" w:sz="4" w:space="0"/>
              <w:right w:val="single" w:color="000000" w:sz="4" w:space="0"/>
            </w:tcBorders>
          </w:tcPr>
          <w:p>
            <w:pPr>
              <w:pStyle w:val="406"/>
              <w:jc w:val="center"/>
              <w:rPr>
                <w:b/>
              </w:rPr>
            </w:pPr>
            <w:r>
              <w:rPr>
                <w:b/>
              </w:rPr>
              <w:t>Всего</w:t>
            </w:r>
          </w:p>
        </w:tc>
      </w:tr>
      <w:tr>
        <w:tblPrEx>
          <w:tblCellMar>
            <w:top w:w="0" w:type="dxa"/>
            <w:left w:w="108" w:type="dxa"/>
            <w:bottom w:w="0" w:type="dxa"/>
            <w:right w:w="108" w:type="dxa"/>
          </w:tblCellMar>
        </w:tblPrEx>
        <w:tc>
          <w:tcPr>
            <w:tcW w:w="9640" w:type="dxa"/>
            <w:gridSpan w:val="11"/>
            <w:tcBorders>
              <w:top w:val="single" w:color="auto" w:sz="4" w:space="0"/>
              <w:left w:val="single" w:color="auto" w:sz="4" w:space="0"/>
              <w:bottom w:val="single" w:color="auto" w:sz="4" w:space="0"/>
              <w:right w:val="single" w:color="auto" w:sz="4" w:space="0"/>
            </w:tcBorders>
            <w:shd w:val="clear" w:color="auto" w:fill="BFBFBF"/>
          </w:tcPr>
          <w:p>
            <w:pPr>
              <w:pStyle w:val="406"/>
              <w:jc w:val="center"/>
              <w:rPr>
                <w:i/>
                <w:lang w:val="en-US"/>
              </w:rPr>
            </w:pPr>
            <w:r>
              <w:rPr>
                <w:i/>
                <w:lang w:val="en-US"/>
              </w:rPr>
              <w:t xml:space="preserve">I. </w:t>
            </w:r>
            <w:r>
              <w:rPr>
                <w:i/>
              </w:rPr>
              <w:t>Обязательная часть</w:t>
            </w:r>
          </w:p>
        </w:tc>
      </w:tr>
      <w:tr>
        <w:tblPrEx>
          <w:tblCellMar>
            <w:top w:w="0" w:type="dxa"/>
            <w:left w:w="108" w:type="dxa"/>
            <w:bottom w:w="0" w:type="dxa"/>
            <w:right w:w="108" w:type="dxa"/>
          </w:tblCellMar>
        </w:tblPrEx>
        <w:tc>
          <w:tcPr>
            <w:tcW w:w="1702" w:type="dxa"/>
            <w:tcBorders>
              <w:top w:val="single" w:color="000000" w:sz="4" w:space="0"/>
              <w:left w:val="single" w:color="000000" w:sz="4" w:space="0"/>
              <w:bottom w:val="single" w:color="000000" w:sz="4" w:space="0"/>
              <w:right w:val="nil"/>
            </w:tcBorders>
          </w:tcPr>
          <w:p>
            <w:pPr>
              <w:pStyle w:val="406"/>
            </w:pPr>
            <w:r>
              <w:t>1. Язык и речевая практика</w:t>
            </w:r>
          </w:p>
        </w:tc>
        <w:tc>
          <w:tcPr>
            <w:tcW w:w="2409" w:type="dxa"/>
            <w:tcBorders>
              <w:top w:val="single" w:color="000000" w:sz="4" w:space="0"/>
              <w:left w:val="single" w:color="000000" w:sz="4" w:space="0"/>
              <w:bottom w:val="single" w:color="000000" w:sz="4" w:space="0"/>
              <w:right w:val="nil"/>
            </w:tcBorders>
          </w:tcPr>
          <w:p>
            <w:pPr>
              <w:pStyle w:val="406"/>
            </w:pPr>
            <w:r>
              <w:t>1.1 Речь и альтернативная коммуникация</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single" w:color="000000" w:sz="4" w:space="0"/>
            </w:tcBorders>
          </w:tcPr>
          <w:p>
            <w:pPr>
              <w:pStyle w:val="406"/>
              <w:jc w:val="center"/>
            </w:pPr>
            <w:r>
              <w:t>2</w:t>
            </w:r>
          </w:p>
        </w:tc>
        <w:tc>
          <w:tcPr>
            <w:tcW w:w="993" w:type="dxa"/>
            <w:tcBorders>
              <w:top w:val="single" w:color="000000" w:sz="4" w:space="0"/>
              <w:left w:val="single" w:color="000000" w:sz="4" w:space="0"/>
              <w:bottom w:val="single" w:color="000000" w:sz="4" w:space="0"/>
              <w:right w:val="single" w:color="000000" w:sz="4" w:space="0"/>
            </w:tcBorders>
          </w:tcPr>
          <w:p>
            <w:pPr>
              <w:pStyle w:val="406"/>
              <w:jc w:val="center"/>
            </w:pPr>
            <w:r>
              <w:t>16</w:t>
            </w:r>
          </w:p>
        </w:tc>
      </w:tr>
      <w:tr>
        <w:tblPrEx>
          <w:tblCellMar>
            <w:top w:w="0" w:type="dxa"/>
            <w:left w:w="108" w:type="dxa"/>
            <w:bottom w:w="0" w:type="dxa"/>
            <w:right w:w="108" w:type="dxa"/>
          </w:tblCellMar>
        </w:tblPrEx>
        <w:tc>
          <w:tcPr>
            <w:tcW w:w="1702" w:type="dxa"/>
            <w:tcBorders>
              <w:top w:val="single" w:color="000000" w:sz="4" w:space="0"/>
              <w:left w:val="single" w:color="000000" w:sz="4" w:space="0"/>
              <w:bottom w:val="single" w:color="000000" w:sz="4" w:space="0"/>
              <w:right w:val="nil"/>
            </w:tcBorders>
          </w:tcPr>
          <w:p>
            <w:pPr>
              <w:pStyle w:val="406"/>
            </w:pPr>
            <w:r>
              <w:t>2. Математика</w:t>
            </w:r>
          </w:p>
        </w:tc>
        <w:tc>
          <w:tcPr>
            <w:tcW w:w="2409" w:type="dxa"/>
            <w:tcBorders>
              <w:top w:val="single" w:color="000000" w:sz="4" w:space="0"/>
              <w:left w:val="single" w:color="000000" w:sz="4" w:space="0"/>
              <w:bottom w:val="single" w:color="000000" w:sz="4" w:space="0"/>
              <w:right w:val="nil"/>
            </w:tcBorders>
          </w:tcPr>
          <w:p>
            <w:pPr>
              <w:pStyle w:val="406"/>
            </w:pPr>
            <w:r>
              <w:t>2.1 Математические представления</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single" w:color="000000" w:sz="4" w:space="0"/>
            </w:tcBorders>
          </w:tcPr>
          <w:p>
            <w:pPr>
              <w:pStyle w:val="406"/>
              <w:jc w:val="center"/>
              <w:rPr>
                <w:lang w:val="en-US"/>
              </w:rPr>
            </w:pPr>
            <w:r>
              <w:rPr>
                <w:lang w:val="en-US"/>
              </w:rPr>
              <w:t>1</w:t>
            </w:r>
          </w:p>
        </w:tc>
        <w:tc>
          <w:tcPr>
            <w:tcW w:w="993" w:type="dxa"/>
            <w:tcBorders>
              <w:top w:val="single" w:color="000000" w:sz="4" w:space="0"/>
              <w:left w:val="single" w:color="000000" w:sz="4" w:space="0"/>
              <w:bottom w:val="single" w:color="000000" w:sz="4" w:space="0"/>
              <w:right w:val="single" w:color="000000" w:sz="4" w:space="0"/>
            </w:tcBorders>
          </w:tcPr>
          <w:p>
            <w:pPr>
              <w:pStyle w:val="406"/>
              <w:jc w:val="center"/>
              <w:rPr>
                <w:lang w:val="en-US"/>
              </w:rPr>
            </w:pPr>
            <w:r>
              <w:t>1</w:t>
            </w:r>
            <w:r>
              <w:rPr>
                <w:lang w:val="en-US"/>
              </w:rPr>
              <w:t>5</w:t>
            </w:r>
          </w:p>
        </w:tc>
      </w:tr>
      <w:tr>
        <w:tblPrEx>
          <w:tblCellMar>
            <w:top w:w="0" w:type="dxa"/>
            <w:left w:w="108" w:type="dxa"/>
            <w:bottom w:w="0" w:type="dxa"/>
            <w:right w:w="108" w:type="dxa"/>
          </w:tblCellMar>
        </w:tblPrEx>
        <w:tc>
          <w:tcPr>
            <w:tcW w:w="1702" w:type="dxa"/>
            <w:vMerge w:val="restart"/>
            <w:tcBorders>
              <w:top w:val="single" w:color="000000" w:sz="4" w:space="0"/>
              <w:left w:val="single" w:color="000000" w:sz="4" w:space="0"/>
              <w:right w:val="nil"/>
            </w:tcBorders>
          </w:tcPr>
          <w:p>
            <w:pPr>
              <w:pStyle w:val="406"/>
            </w:pPr>
            <w:r>
              <w:t>3.Окружающий мир</w:t>
            </w:r>
          </w:p>
        </w:tc>
        <w:tc>
          <w:tcPr>
            <w:tcW w:w="2409" w:type="dxa"/>
            <w:tcBorders>
              <w:top w:val="single" w:color="000000" w:sz="4" w:space="0"/>
              <w:left w:val="single" w:color="000000" w:sz="4" w:space="0"/>
              <w:bottom w:val="single" w:color="000000" w:sz="4" w:space="0"/>
              <w:right w:val="nil"/>
            </w:tcBorders>
          </w:tcPr>
          <w:p>
            <w:pPr>
              <w:pStyle w:val="406"/>
            </w:pPr>
            <w:r>
              <w:t>3.1 Окружающий природный  мир</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single" w:color="000000" w:sz="4" w:space="0"/>
            </w:tcBorders>
          </w:tcPr>
          <w:p>
            <w:pPr>
              <w:pStyle w:val="406"/>
              <w:jc w:val="center"/>
              <w:rPr>
                <w:lang w:val="en-US"/>
              </w:rPr>
            </w:pPr>
            <w:r>
              <w:rPr>
                <w:lang w:val="en-US"/>
              </w:rPr>
              <w:t>-</w:t>
            </w:r>
          </w:p>
        </w:tc>
        <w:tc>
          <w:tcPr>
            <w:tcW w:w="993" w:type="dxa"/>
            <w:tcBorders>
              <w:top w:val="single" w:color="000000" w:sz="4" w:space="0"/>
              <w:left w:val="single" w:color="000000" w:sz="4" w:space="0"/>
              <w:bottom w:val="single" w:color="000000" w:sz="4" w:space="0"/>
              <w:right w:val="single" w:color="000000" w:sz="4" w:space="0"/>
            </w:tcBorders>
          </w:tcPr>
          <w:p>
            <w:pPr>
              <w:pStyle w:val="406"/>
              <w:jc w:val="center"/>
            </w:pPr>
            <w:r>
              <w:t>14</w:t>
            </w:r>
          </w:p>
        </w:tc>
      </w:tr>
      <w:tr>
        <w:tblPrEx>
          <w:tblCellMar>
            <w:top w:w="0" w:type="dxa"/>
            <w:left w:w="108" w:type="dxa"/>
            <w:bottom w:w="0" w:type="dxa"/>
            <w:right w:w="108" w:type="dxa"/>
          </w:tblCellMar>
        </w:tblPrEx>
        <w:trPr>
          <w:trHeight w:val="347" w:hRule="atLeast"/>
        </w:trPr>
        <w:tc>
          <w:tcPr>
            <w:tcW w:w="1702" w:type="dxa"/>
            <w:vMerge w:val="continue"/>
            <w:tcBorders>
              <w:left w:val="single" w:color="000000" w:sz="4" w:space="0"/>
              <w:right w:val="nil"/>
            </w:tcBorders>
          </w:tcPr>
          <w:p>
            <w:pPr>
              <w:pStyle w:val="406"/>
            </w:pPr>
          </w:p>
        </w:tc>
        <w:tc>
          <w:tcPr>
            <w:tcW w:w="2409" w:type="dxa"/>
            <w:tcBorders>
              <w:top w:val="single" w:color="000000" w:sz="4" w:space="0"/>
              <w:left w:val="single" w:color="000000" w:sz="4" w:space="0"/>
              <w:bottom w:val="nil"/>
              <w:right w:val="nil"/>
            </w:tcBorders>
          </w:tcPr>
          <w:p>
            <w:pPr>
              <w:pStyle w:val="406"/>
            </w:pPr>
            <w:r>
              <w:t>3.2 Человек</w:t>
            </w:r>
          </w:p>
        </w:tc>
        <w:tc>
          <w:tcPr>
            <w:tcW w:w="567" w:type="dxa"/>
            <w:tcBorders>
              <w:top w:val="single" w:color="000000" w:sz="4" w:space="0"/>
              <w:left w:val="single" w:color="000000" w:sz="4" w:space="0"/>
              <w:bottom w:val="nil"/>
              <w:right w:val="nil"/>
            </w:tcBorders>
          </w:tcPr>
          <w:p>
            <w:pPr>
              <w:pStyle w:val="406"/>
              <w:jc w:val="center"/>
            </w:pPr>
            <w:r>
              <w:t>2</w:t>
            </w:r>
          </w:p>
        </w:tc>
        <w:tc>
          <w:tcPr>
            <w:tcW w:w="567" w:type="dxa"/>
            <w:tcBorders>
              <w:top w:val="single" w:color="000000" w:sz="4" w:space="0"/>
              <w:left w:val="single" w:color="000000" w:sz="4" w:space="0"/>
              <w:bottom w:val="nil"/>
              <w:right w:val="nil"/>
            </w:tcBorders>
          </w:tcPr>
          <w:p>
            <w:pPr>
              <w:pStyle w:val="406"/>
              <w:jc w:val="center"/>
            </w:pPr>
            <w:r>
              <w:t>1</w:t>
            </w:r>
          </w:p>
        </w:tc>
        <w:tc>
          <w:tcPr>
            <w:tcW w:w="567" w:type="dxa"/>
            <w:tcBorders>
              <w:top w:val="single" w:color="000000" w:sz="4" w:space="0"/>
              <w:left w:val="single" w:color="000000" w:sz="4" w:space="0"/>
              <w:bottom w:val="nil"/>
              <w:right w:val="nil"/>
            </w:tcBorders>
          </w:tcPr>
          <w:p>
            <w:pPr>
              <w:pStyle w:val="406"/>
              <w:jc w:val="center"/>
            </w:pPr>
            <w:r>
              <w:t>1</w:t>
            </w:r>
          </w:p>
        </w:tc>
        <w:tc>
          <w:tcPr>
            <w:tcW w:w="567" w:type="dxa"/>
            <w:tcBorders>
              <w:top w:val="single" w:color="000000" w:sz="4" w:space="0"/>
              <w:left w:val="single" w:color="000000" w:sz="4" w:space="0"/>
              <w:bottom w:val="nil"/>
              <w:right w:val="nil"/>
            </w:tcBorders>
          </w:tcPr>
          <w:p>
            <w:pPr>
              <w:pStyle w:val="406"/>
              <w:jc w:val="center"/>
            </w:pPr>
            <w:r>
              <w:t>1</w:t>
            </w:r>
          </w:p>
        </w:tc>
        <w:tc>
          <w:tcPr>
            <w:tcW w:w="567" w:type="dxa"/>
            <w:tcBorders>
              <w:top w:val="single" w:color="000000" w:sz="4" w:space="0"/>
              <w:left w:val="single" w:color="000000" w:sz="4" w:space="0"/>
              <w:bottom w:val="nil"/>
              <w:right w:val="nil"/>
            </w:tcBorders>
          </w:tcPr>
          <w:p>
            <w:pPr>
              <w:pStyle w:val="406"/>
              <w:jc w:val="center"/>
            </w:pPr>
            <w:r>
              <w:t>-</w:t>
            </w:r>
          </w:p>
        </w:tc>
        <w:tc>
          <w:tcPr>
            <w:tcW w:w="567" w:type="dxa"/>
            <w:tcBorders>
              <w:top w:val="single" w:color="000000" w:sz="4" w:space="0"/>
              <w:left w:val="single" w:color="000000" w:sz="4" w:space="0"/>
              <w:bottom w:val="nil"/>
              <w:right w:val="nil"/>
            </w:tcBorders>
          </w:tcPr>
          <w:p>
            <w:pPr>
              <w:pStyle w:val="406"/>
              <w:jc w:val="center"/>
            </w:pPr>
            <w:r>
              <w:t>-</w:t>
            </w:r>
          </w:p>
        </w:tc>
        <w:tc>
          <w:tcPr>
            <w:tcW w:w="567" w:type="dxa"/>
            <w:tcBorders>
              <w:top w:val="single" w:color="000000" w:sz="4" w:space="0"/>
              <w:left w:val="single" w:color="000000" w:sz="4" w:space="0"/>
              <w:bottom w:val="nil"/>
              <w:right w:val="nil"/>
            </w:tcBorders>
          </w:tcPr>
          <w:p>
            <w:pPr>
              <w:pStyle w:val="406"/>
              <w:jc w:val="center"/>
            </w:pPr>
            <w:r>
              <w:t>-</w:t>
            </w:r>
          </w:p>
        </w:tc>
        <w:tc>
          <w:tcPr>
            <w:tcW w:w="567" w:type="dxa"/>
            <w:tcBorders>
              <w:top w:val="single" w:color="000000" w:sz="4" w:space="0"/>
              <w:left w:val="single" w:color="000000" w:sz="4" w:space="0"/>
              <w:bottom w:val="nil"/>
              <w:right w:val="single" w:color="000000" w:sz="4" w:space="0"/>
            </w:tcBorders>
          </w:tcPr>
          <w:p>
            <w:pPr>
              <w:pStyle w:val="406"/>
              <w:jc w:val="center"/>
              <w:rPr>
                <w:lang w:val="en-US"/>
              </w:rPr>
            </w:pPr>
            <w:r>
              <w:rPr>
                <w:lang w:val="en-US"/>
              </w:rPr>
              <w:t>-</w:t>
            </w:r>
          </w:p>
        </w:tc>
        <w:tc>
          <w:tcPr>
            <w:tcW w:w="993" w:type="dxa"/>
            <w:tcBorders>
              <w:top w:val="single" w:color="000000" w:sz="4" w:space="0"/>
              <w:left w:val="single" w:color="000000" w:sz="4" w:space="0"/>
              <w:bottom w:val="nil"/>
              <w:right w:val="single" w:color="000000" w:sz="4" w:space="0"/>
            </w:tcBorders>
          </w:tcPr>
          <w:p>
            <w:pPr>
              <w:pStyle w:val="406"/>
              <w:jc w:val="center"/>
            </w:pPr>
            <w:r>
              <w:t>5</w:t>
            </w:r>
          </w:p>
        </w:tc>
      </w:tr>
      <w:tr>
        <w:tblPrEx>
          <w:tblCellMar>
            <w:top w:w="0" w:type="dxa"/>
            <w:left w:w="108" w:type="dxa"/>
            <w:bottom w:w="0" w:type="dxa"/>
            <w:right w:w="108" w:type="dxa"/>
          </w:tblCellMar>
        </w:tblPrEx>
        <w:trPr>
          <w:trHeight w:val="410" w:hRule="atLeast"/>
        </w:trPr>
        <w:tc>
          <w:tcPr>
            <w:tcW w:w="1702" w:type="dxa"/>
            <w:vMerge w:val="continue"/>
            <w:tcBorders>
              <w:left w:val="single" w:color="000000" w:sz="4" w:space="0"/>
              <w:right w:val="nil"/>
            </w:tcBorders>
            <w:vAlign w:val="center"/>
          </w:tcPr>
          <w:p>
            <w:pPr>
              <w:pStyle w:val="406"/>
            </w:pPr>
          </w:p>
        </w:tc>
        <w:tc>
          <w:tcPr>
            <w:tcW w:w="2409" w:type="dxa"/>
            <w:tcBorders>
              <w:top w:val="single" w:color="000000" w:sz="4" w:space="0"/>
              <w:left w:val="single" w:color="000000" w:sz="4" w:space="0"/>
              <w:bottom w:val="single" w:color="000000" w:sz="4" w:space="0"/>
              <w:right w:val="nil"/>
            </w:tcBorders>
          </w:tcPr>
          <w:p>
            <w:pPr>
              <w:pStyle w:val="406"/>
            </w:pPr>
            <w:r>
              <w:t>3.3 Домоводство</w:t>
            </w:r>
          </w:p>
        </w:tc>
        <w:tc>
          <w:tcPr>
            <w:tcW w:w="567" w:type="dxa"/>
            <w:tcBorders>
              <w:top w:val="single" w:color="000000" w:sz="4" w:space="0"/>
              <w:left w:val="single" w:color="000000" w:sz="4" w:space="0"/>
              <w:bottom w:val="single" w:color="000000" w:sz="4" w:space="0"/>
              <w:right w:val="nil"/>
            </w:tcBorders>
          </w:tcPr>
          <w:p>
            <w:pPr>
              <w:pStyle w:val="406"/>
              <w:jc w:val="center"/>
            </w:pPr>
            <w:r>
              <w:t>3</w:t>
            </w:r>
          </w:p>
        </w:tc>
        <w:tc>
          <w:tcPr>
            <w:tcW w:w="567" w:type="dxa"/>
            <w:tcBorders>
              <w:top w:val="single" w:color="000000" w:sz="4" w:space="0"/>
              <w:left w:val="single" w:color="000000" w:sz="4" w:space="0"/>
              <w:bottom w:val="single" w:color="000000" w:sz="4" w:space="0"/>
              <w:right w:val="nil"/>
            </w:tcBorders>
          </w:tcPr>
          <w:p>
            <w:pPr>
              <w:pStyle w:val="406"/>
              <w:jc w:val="center"/>
            </w:pPr>
            <w:r>
              <w:t>5</w:t>
            </w:r>
          </w:p>
        </w:tc>
        <w:tc>
          <w:tcPr>
            <w:tcW w:w="567" w:type="dxa"/>
            <w:tcBorders>
              <w:top w:val="single" w:color="000000" w:sz="4" w:space="0"/>
              <w:left w:val="single" w:color="000000" w:sz="4" w:space="0"/>
              <w:bottom w:val="single" w:color="000000" w:sz="4" w:space="0"/>
              <w:right w:val="nil"/>
            </w:tcBorders>
          </w:tcPr>
          <w:p>
            <w:pPr>
              <w:pStyle w:val="406"/>
              <w:jc w:val="center"/>
            </w:pPr>
            <w:r>
              <w:t>5</w:t>
            </w:r>
          </w:p>
        </w:tc>
        <w:tc>
          <w:tcPr>
            <w:tcW w:w="567" w:type="dxa"/>
            <w:tcBorders>
              <w:top w:val="single" w:color="000000" w:sz="4" w:space="0"/>
              <w:left w:val="single" w:color="000000" w:sz="4" w:space="0"/>
              <w:bottom w:val="single" w:color="000000" w:sz="4" w:space="0"/>
              <w:right w:val="nil"/>
            </w:tcBorders>
          </w:tcPr>
          <w:p>
            <w:pPr>
              <w:pStyle w:val="406"/>
              <w:jc w:val="center"/>
            </w:pPr>
            <w:r>
              <w:t>5</w:t>
            </w:r>
          </w:p>
        </w:tc>
        <w:tc>
          <w:tcPr>
            <w:tcW w:w="567" w:type="dxa"/>
            <w:tcBorders>
              <w:top w:val="single" w:color="000000" w:sz="4" w:space="0"/>
              <w:left w:val="single" w:color="000000" w:sz="4" w:space="0"/>
              <w:bottom w:val="single" w:color="000000" w:sz="4" w:space="0"/>
              <w:right w:val="nil"/>
            </w:tcBorders>
          </w:tcPr>
          <w:p>
            <w:pPr>
              <w:pStyle w:val="406"/>
              <w:jc w:val="center"/>
            </w:pPr>
            <w:r>
              <w:t>5</w:t>
            </w:r>
          </w:p>
        </w:tc>
        <w:tc>
          <w:tcPr>
            <w:tcW w:w="567" w:type="dxa"/>
            <w:tcBorders>
              <w:top w:val="single" w:color="000000" w:sz="4" w:space="0"/>
              <w:left w:val="single" w:color="000000" w:sz="4" w:space="0"/>
              <w:bottom w:val="single" w:color="000000" w:sz="4" w:space="0"/>
              <w:right w:val="nil"/>
            </w:tcBorders>
          </w:tcPr>
          <w:p>
            <w:pPr>
              <w:pStyle w:val="406"/>
              <w:jc w:val="center"/>
            </w:pPr>
            <w:r>
              <w:t>5</w:t>
            </w:r>
          </w:p>
        </w:tc>
        <w:tc>
          <w:tcPr>
            <w:tcW w:w="567" w:type="dxa"/>
            <w:tcBorders>
              <w:top w:val="single" w:color="000000" w:sz="4" w:space="0"/>
              <w:left w:val="single" w:color="000000" w:sz="4" w:space="0"/>
              <w:bottom w:val="single" w:color="000000" w:sz="4" w:space="0"/>
              <w:right w:val="nil"/>
            </w:tcBorders>
          </w:tcPr>
          <w:p>
            <w:pPr>
              <w:pStyle w:val="406"/>
              <w:jc w:val="center"/>
            </w:pPr>
            <w:r>
              <w:t>5</w:t>
            </w:r>
          </w:p>
        </w:tc>
        <w:tc>
          <w:tcPr>
            <w:tcW w:w="567" w:type="dxa"/>
            <w:tcBorders>
              <w:top w:val="single" w:color="000000" w:sz="4" w:space="0"/>
              <w:left w:val="single" w:color="000000" w:sz="4" w:space="0"/>
              <w:bottom w:val="single" w:color="000000" w:sz="4" w:space="0"/>
              <w:right w:val="single" w:color="000000" w:sz="4" w:space="0"/>
            </w:tcBorders>
          </w:tcPr>
          <w:p>
            <w:pPr>
              <w:pStyle w:val="406"/>
              <w:jc w:val="center"/>
            </w:pPr>
            <w:r>
              <w:t>6</w:t>
            </w:r>
          </w:p>
        </w:tc>
        <w:tc>
          <w:tcPr>
            <w:tcW w:w="993" w:type="dxa"/>
            <w:tcBorders>
              <w:top w:val="single" w:color="000000" w:sz="4" w:space="0"/>
              <w:left w:val="single" w:color="000000" w:sz="4" w:space="0"/>
              <w:bottom w:val="single" w:color="000000" w:sz="4" w:space="0"/>
              <w:right w:val="single" w:color="000000" w:sz="4" w:space="0"/>
            </w:tcBorders>
          </w:tcPr>
          <w:p>
            <w:pPr>
              <w:pStyle w:val="406"/>
              <w:jc w:val="center"/>
            </w:pPr>
            <w:r>
              <w:t>39</w:t>
            </w:r>
          </w:p>
        </w:tc>
      </w:tr>
      <w:tr>
        <w:tblPrEx>
          <w:tblCellMar>
            <w:top w:w="0" w:type="dxa"/>
            <w:left w:w="108" w:type="dxa"/>
            <w:bottom w:w="0" w:type="dxa"/>
            <w:right w:w="108" w:type="dxa"/>
          </w:tblCellMar>
        </w:tblPrEx>
        <w:trPr>
          <w:trHeight w:val="557" w:hRule="atLeast"/>
        </w:trPr>
        <w:tc>
          <w:tcPr>
            <w:tcW w:w="1702" w:type="dxa"/>
            <w:vMerge w:val="continue"/>
            <w:tcBorders>
              <w:left w:val="single" w:color="000000" w:sz="4" w:space="0"/>
              <w:bottom w:val="single" w:color="000000" w:sz="4" w:space="0"/>
              <w:right w:val="nil"/>
            </w:tcBorders>
            <w:vAlign w:val="center"/>
          </w:tcPr>
          <w:p>
            <w:pPr>
              <w:pStyle w:val="406"/>
            </w:pPr>
          </w:p>
        </w:tc>
        <w:tc>
          <w:tcPr>
            <w:tcW w:w="2409" w:type="dxa"/>
            <w:tcBorders>
              <w:top w:val="single" w:color="000000" w:sz="4" w:space="0"/>
              <w:left w:val="single" w:color="000000" w:sz="4" w:space="0"/>
              <w:bottom w:val="single" w:color="000000" w:sz="4" w:space="0"/>
              <w:right w:val="nil"/>
            </w:tcBorders>
          </w:tcPr>
          <w:p>
            <w:pPr>
              <w:pStyle w:val="406"/>
            </w:pPr>
            <w:r>
              <w:t>3.4. Окружающий социальный мир</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3</w:t>
            </w:r>
          </w:p>
        </w:tc>
        <w:tc>
          <w:tcPr>
            <w:tcW w:w="567" w:type="dxa"/>
            <w:tcBorders>
              <w:top w:val="single" w:color="000000" w:sz="4" w:space="0"/>
              <w:left w:val="single" w:color="000000" w:sz="4" w:space="0"/>
              <w:bottom w:val="single" w:color="000000" w:sz="4" w:space="0"/>
              <w:right w:val="nil"/>
            </w:tcBorders>
          </w:tcPr>
          <w:p>
            <w:pPr>
              <w:pStyle w:val="406"/>
              <w:jc w:val="center"/>
            </w:pPr>
            <w:r>
              <w:t>3</w:t>
            </w:r>
          </w:p>
        </w:tc>
        <w:tc>
          <w:tcPr>
            <w:tcW w:w="567" w:type="dxa"/>
            <w:tcBorders>
              <w:top w:val="single" w:color="000000" w:sz="4" w:space="0"/>
              <w:left w:val="single" w:color="000000" w:sz="4" w:space="0"/>
              <w:bottom w:val="single" w:color="000000" w:sz="4" w:space="0"/>
              <w:right w:val="nil"/>
            </w:tcBorders>
          </w:tcPr>
          <w:p>
            <w:pPr>
              <w:pStyle w:val="406"/>
              <w:jc w:val="center"/>
            </w:pPr>
            <w:r>
              <w:t>3</w:t>
            </w:r>
          </w:p>
        </w:tc>
        <w:tc>
          <w:tcPr>
            <w:tcW w:w="567" w:type="dxa"/>
            <w:tcBorders>
              <w:top w:val="single" w:color="000000" w:sz="4" w:space="0"/>
              <w:left w:val="single" w:color="000000" w:sz="4" w:space="0"/>
              <w:bottom w:val="single" w:color="000000" w:sz="4" w:space="0"/>
              <w:right w:val="nil"/>
            </w:tcBorders>
          </w:tcPr>
          <w:p>
            <w:pPr>
              <w:pStyle w:val="406"/>
              <w:jc w:val="center"/>
            </w:pPr>
            <w:r>
              <w:t>3</w:t>
            </w:r>
          </w:p>
        </w:tc>
        <w:tc>
          <w:tcPr>
            <w:tcW w:w="567" w:type="dxa"/>
            <w:tcBorders>
              <w:top w:val="single" w:color="000000" w:sz="4" w:space="0"/>
              <w:left w:val="single" w:color="000000" w:sz="4" w:space="0"/>
              <w:bottom w:val="single" w:color="000000" w:sz="4" w:space="0"/>
              <w:right w:val="single" w:color="000000" w:sz="4" w:space="0"/>
            </w:tcBorders>
          </w:tcPr>
          <w:p>
            <w:pPr>
              <w:pStyle w:val="406"/>
              <w:jc w:val="center"/>
            </w:pPr>
            <w:r>
              <w:t>4</w:t>
            </w:r>
          </w:p>
        </w:tc>
        <w:tc>
          <w:tcPr>
            <w:tcW w:w="993" w:type="dxa"/>
            <w:tcBorders>
              <w:top w:val="single" w:color="000000" w:sz="4" w:space="0"/>
              <w:left w:val="single" w:color="000000" w:sz="4" w:space="0"/>
              <w:bottom w:val="single" w:color="000000" w:sz="4" w:space="0"/>
              <w:right w:val="single" w:color="000000" w:sz="4" w:space="0"/>
            </w:tcBorders>
          </w:tcPr>
          <w:p>
            <w:pPr>
              <w:pStyle w:val="406"/>
              <w:jc w:val="center"/>
            </w:pPr>
            <w:r>
              <w:t>22</w:t>
            </w:r>
          </w:p>
        </w:tc>
      </w:tr>
      <w:tr>
        <w:tblPrEx>
          <w:tblCellMar>
            <w:top w:w="0" w:type="dxa"/>
            <w:left w:w="108" w:type="dxa"/>
            <w:bottom w:w="0" w:type="dxa"/>
            <w:right w:w="108" w:type="dxa"/>
          </w:tblCellMar>
        </w:tblPrEx>
        <w:trPr>
          <w:trHeight w:val="410" w:hRule="atLeast"/>
        </w:trPr>
        <w:tc>
          <w:tcPr>
            <w:tcW w:w="1702" w:type="dxa"/>
            <w:vMerge w:val="restart"/>
            <w:tcBorders>
              <w:top w:val="single" w:color="000000" w:sz="4" w:space="0"/>
              <w:left w:val="single" w:color="000000" w:sz="4" w:space="0"/>
              <w:bottom w:val="single" w:color="000000" w:sz="4" w:space="0"/>
              <w:right w:val="nil"/>
            </w:tcBorders>
          </w:tcPr>
          <w:p>
            <w:pPr>
              <w:pStyle w:val="406"/>
            </w:pPr>
            <w:r>
              <w:t xml:space="preserve">4. Искусство </w:t>
            </w:r>
          </w:p>
        </w:tc>
        <w:tc>
          <w:tcPr>
            <w:tcW w:w="2409" w:type="dxa"/>
            <w:tcBorders>
              <w:top w:val="single" w:color="000000" w:sz="4" w:space="0"/>
              <w:left w:val="single" w:color="000000" w:sz="4" w:space="0"/>
              <w:bottom w:val="single" w:color="000000" w:sz="4" w:space="0"/>
              <w:right w:val="nil"/>
            </w:tcBorders>
          </w:tcPr>
          <w:p>
            <w:pPr>
              <w:pStyle w:val="406"/>
            </w:pPr>
            <w:r>
              <w:t>4.1 Музыка и движение</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single" w:color="000000" w:sz="4" w:space="0"/>
            </w:tcBorders>
          </w:tcPr>
          <w:p>
            <w:pPr>
              <w:pStyle w:val="406"/>
              <w:jc w:val="center"/>
              <w:rPr>
                <w:lang w:val="en-US"/>
              </w:rPr>
            </w:pPr>
            <w:r>
              <w:rPr>
                <w:lang w:val="en-US"/>
              </w:rPr>
              <w:t>1</w:t>
            </w:r>
          </w:p>
        </w:tc>
        <w:tc>
          <w:tcPr>
            <w:tcW w:w="993" w:type="dxa"/>
            <w:tcBorders>
              <w:top w:val="single" w:color="000000" w:sz="4" w:space="0"/>
              <w:left w:val="single" w:color="000000" w:sz="4" w:space="0"/>
              <w:bottom w:val="single" w:color="000000" w:sz="4" w:space="0"/>
              <w:right w:val="single" w:color="000000" w:sz="4" w:space="0"/>
            </w:tcBorders>
          </w:tcPr>
          <w:p>
            <w:pPr>
              <w:pStyle w:val="406"/>
              <w:jc w:val="center"/>
              <w:rPr>
                <w:lang w:val="en-US"/>
              </w:rPr>
            </w:pPr>
            <w:r>
              <w:t>1</w:t>
            </w:r>
            <w:r>
              <w:rPr>
                <w:lang w:val="en-US"/>
              </w:rPr>
              <w:t>5</w:t>
            </w:r>
          </w:p>
        </w:tc>
      </w:tr>
      <w:tr>
        <w:tblPrEx>
          <w:tblCellMar>
            <w:top w:w="0" w:type="dxa"/>
            <w:left w:w="108" w:type="dxa"/>
            <w:bottom w:w="0" w:type="dxa"/>
            <w:right w:w="108" w:type="dxa"/>
          </w:tblCellMar>
        </w:tblPrEx>
        <w:tc>
          <w:tcPr>
            <w:tcW w:w="1702" w:type="dxa"/>
            <w:vMerge w:val="continue"/>
            <w:tcBorders>
              <w:top w:val="single" w:color="000000" w:sz="4" w:space="0"/>
              <w:left w:val="single" w:color="000000" w:sz="4" w:space="0"/>
              <w:bottom w:val="single" w:color="000000" w:sz="4" w:space="0"/>
              <w:right w:val="nil"/>
            </w:tcBorders>
            <w:vAlign w:val="center"/>
          </w:tcPr>
          <w:p>
            <w:pPr>
              <w:pStyle w:val="406"/>
            </w:pPr>
          </w:p>
        </w:tc>
        <w:tc>
          <w:tcPr>
            <w:tcW w:w="2409" w:type="dxa"/>
            <w:tcBorders>
              <w:top w:val="single" w:color="000000" w:sz="4" w:space="0"/>
              <w:left w:val="single" w:color="000000" w:sz="4" w:space="0"/>
              <w:bottom w:val="single" w:color="000000" w:sz="4" w:space="0"/>
              <w:right w:val="nil"/>
            </w:tcBorders>
          </w:tcPr>
          <w:p>
            <w:pPr>
              <w:pStyle w:val="406"/>
            </w:pPr>
            <w:r>
              <w:t>4.2 Изобразительная деятельность</w:t>
            </w:r>
          </w:p>
        </w:tc>
        <w:tc>
          <w:tcPr>
            <w:tcW w:w="567" w:type="dxa"/>
            <w:tcBorders>
              <w:top w:val="single" w:color="000000" w:sz="4" w:space="0"/>
              <w:left w:val="single" w:color="000000" w:sz="4" w:space="0"/>
              <w:bottom w:val="single" w:color="000000" w:sz="4" w:space="0"/>
              <w:right w:val="nil"/>
            </w:tcBorders>
          </w:tcPr>
          <w:p>
            <w:pPr>
              <w:pStyle w:val="406"/>
              <w:jc w:val="center"/>
            </w:pPr>
            <w:r>
              <w:t>3</w:t>
            </w:r>
          </w:p>
        </w:tc>
        <w:tc>
          <w:tcPr>
            <w:tcW w:w="567" w:type="dxa"/>
            <w:tcBorders>
              <w:top w:val="single" w:color="000000" w:sz="4" w:space="0"/>
              <w:left w:val="single" w:color="000000" w:sz="4" w:space="0"/>
              <w:bottom w:val="single" w:color="000000" w:sz="4" w:space="0"/>
              <w:right w:val="nil"/>
            </w:tcBorders>
          </w:tcPr>
          <w:p>
            <w:pPr>
              <w:pStyle w:val="406"/>
              <w:jc w:val="center"/>
            </w:pPr>
            <w:r>
              <w:t>3</w:t>
            </w:r>
          </w:p>
        </w:tc>
        <w:tc>
          <w:tcPr>
            <w:tcW w:w="567" w:type="dxa"/>
            <w:tcBorders>
              <w:top w:val="single" w:color="000000" w:sz="4" w:space="0"/>
              <w:left w:val="single" w:color="000000" w:sz="4" w:space="0"/>
              <w:bottom w:val="single" w:color="000000" w:sz="4" w:space="0"/>
              <w:right w:val="nil"/>
            </w:tcBorders>
          </w:tcPr>
          <w:p>
            <w:pPr>
              <w:pStyle w:val="406"/>
              <w:jc w:val="center"/>
            </w:pPr>
            <w:r>
              <w:t>3</w:t>
            </w:r>
          </w:p>
        </w:tc>
        <w:tc>
          <w:tcPr>
            <w:tcW w:w="567" w:type="dxa"/>
            <w:tcBorders>
              <w:top w:val="single" w:color="000000" w:sz="4" w:space="0"/>
              <w:left w:val="single" w:color="000000" w:sz="4" w:space="0"/>
              <w:bottom w:val="single" w:color="000000" w:sz="4" w:space="0"/>
              <w:right w:val="nil"/>
            </w:tcBorders>
          </w:tcPr>
          <w:p>
            <w:pPr>
              <w:pStyle w:val="406"/>
              <w:jc w:val="center"/>
            </w:pPr>
            <w:r>
              <w:t>-</w:t>
            </w:r>
          </w:p>
        </w:tc>
        <w:tc>
          <w:tcPr>
            <w:tcW w:w="567" w:type="dxa"/>
            <w:tcBorders>
              <w:top w:val="single" w:color="000000" w:sz="4" w:space="0"/>
              <w:left w:val="single" w:color="000000" w:sz="4" w:space="0"/>
              <w:bottom w:val="single" w:color="000000" w:sz="4" w:space="0"/>
              <w:right w:val="nil"/>
            </w:tcBorders>
          </w:tcPr>
          <w:p>
            <w:pPr>
              <w:pStyle w:val="406"/>
              <w:jc w:val="center"/>
            </w:pPr>
            <w:r>
              <w:t>-</w:t>
            </w:r>
          </w:p>
        </w:tc>
        <w:tc>
          <w:tcPr>
            <w:tcW w:w="567" w:type="dxa"/>
            <w:tcBorders>
              <w:top w:val="single" w:color="000000" w:sz="4" w:space="0"/>
              <w:left w:val="single" w:color="000000" w:sz="4" w:space="0"/>
              <w:bottom w:val="single" w:color="000000" w:sz="4" w:space="0"/>
              <w:right w:val="nil"/>
            </w:tcBorders>
          </w:tcPr>
          <w:p>
            <w:pPr>
              <w:pStyle w:val="406"/>
              <w:jc w:val="center"/>
            </w:pPr>
            <w:r>
              <w:t>-</w:t>
            </w:r>
          </w:p>
        </w:tc>
        <w:tc>
          <w:tcPr>
            <w:tcW w:w="567" w:type="dxa"/>
            <w:tcBorders>
              <w:top w:val="single" w:color="000000" w:sz="4" w:space="0"/>
              <w:left w:val="single" w:color="000000" w:sz="4" w:space="0"/>
              <w:bottom w:val="single" w:color="000000" w:sz="4" w:space="0"/>
              <w:right w:val="nil"/>
            </w:tcBorders>
          </w:tcPr>
          <w:p>
            <w:pPr>
              <w:pStyle w:val="406"/>
              <w:jc w:val="center"/>
            </w:pPr>
            <w:r>
              <w:t>-</w:t>
            </w:r>
          </w:p>
        </w:tc>
        <w:tc>
          <w:tcPr>
            <w:tcW w:w="567" w:type="dxa"/>
            <w:tcBorders>
              <w:top w:val="single" w:color="000000" w:sz="4" w:space="0"/>
              <w:left w:val="single" w:color="000000" w:sz="4" w:space="0"/>
              <w:bottom w:val="single" w:color="000000" w:sz="4" w:space="0"/>
              <w:right w:val="single" w:color="000000" w:sz="4" w:space="0"/>
            </w:tcBorders>
          </w:tcPr>
          <w:p>
            <w:pPr>
              <w:pStyle w:val="406"/>
              <w:jc w:val="center"/>
              <w:rPr>
                <w:lang w:val="en-US"/>
              </w:rPr>
            </w:pPr>
            <w:r>
              <w:rPr>
                <w:lang w:val="en-US"/>
              </w:rPr>
              <w:t>-</w:t>
            </w:r>
          </w:p>
        </w:tc>
        <w:tc>
          <w:tcPr>
            <w:tcW w:w="993" w:type="dxa"/>
            <w:tcBorders>
              <w:top w:val="single" w:color="000000" w:sz="4" w:space="0"/>
              <w:left w:val="single" w:color="000000" w:sz="4" w:space="0"/>
              <w:bottom w:val="single" w:color="000000" w:sz="4" w:space="0"/>
              <w:right w:val="single" w:color="000000" w:sz="4" w:space="0"/>
            </w:tcBorders>
          </w:tcPr>
          <w:p>
            <w:pPr>
              <w:pStyle w:val="406"/>
              <w:jc w:val="center"/>
            </w:pPr>
            <w:r>
              <w:t>9</w:t>
            </w:r>
          </w:p>
        </w:tc>
      </w:tr>
      <w:tr>
        <w:tblPrEx>
          <w:tblCellMar>
            <w:top w:w="0" w:type="dxa"/>
            <w:left w:w="108" w:type="dxa"/>
            <w:bottom w:w="0" w:type="dxa"/>
            <w:right w:w="108" w:type="dxa"/>
          </w:tblCellMar>
        </w:tblPrEx>
        <w:tc>
          <w:tcPr>
            <w:tcW w:w="1702" w:type="dxa"/>
            <w:tcBorders>
              <w:top w:val="single" w:color="000000" w:sz="4" w:space="0"/>
              <w:left w:val="single" w:color="000000" w:sz="4" w:space="0"/>
              <w:bottom w:val="single" w:color="000000" w:sz="4" w:space="0"/>
              <w:right w:val="nil"/>
            </w:tcBorders>
          </w:tcPr>
          <w:p>
            <w:pPr>
              <w:pStyle w:val="406"/>
            </w:pPr>
            <w:r>
              <w:t>5. Физическая культура</w:t>
            </w:r>
          </w:p>
        </w:tc>
        <w:tc>
          <w:tcPr>
            <w:tcW w:w="2409" w:type="dxa"/>
            <w:tcBorders>
              <w:top w:val="single" w:color="000000" w:sz="4" w:space="0"/>
              <w:left w:val="single" w:color="000000" w:sz="4" w:space="0"/>
              <w:bottom w:val="single" w:color="000000" w:sz="4" w:space="0"/>
              <w:right w:val="nil"/>
            </w:tcBorders>
          </w:tcPr>
          <w:p>
            <w:pPr>
              <w:pStyle w:val="406"/>
            </w:pPr>
            <w:r>
              <w:t>5.1 Адаптивная физкультура</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single" w:color="000000" w:sz="4" w:space="0"/>
            </w:tcBorders>
          </w:tcPr>
          <w:p>
            <w:pPr>
              <w:pStyle w:val="406"/>
              <w:jc w:val="center"/>
              <w:rPr>
                <w:lang w:val="en-US"/>
              </w:rPr>
            </w:pPr>
            <w:r>
              <w:rPr>
                <w:lang w:val="en-US"/>
              </w:rPr>
              <w:t>2</w:t>
            </w:r>
          </w:p>
        </w:tc>
        <w:tc>
          <w:tcPr>
            <w:tcW w:w="993" w:type="dxa"/>
            <w:tcBorders>
              <w:top w:val="single" w:color="000000" w:sz="4" w:space="0"/>
              <w:left w:val="single" w:color="000000" w:sz="4" w:space="0"/>
              <w:bottom w:val="single" w:color="000000" w:sz="4" w:space="0"/>
              <w:right w:val="single" w:color="000000" w:sz="4" w:space="0"/>
            </w:tcBorders>
          </w:tcPr>
          <w:p>
            <w:pPr>
              <w:pStyle w:val="406"/>
              <w:jc w:val="center"/>
              <w:rPr>
                <w:lang w:val="en-US"/>
              </w:rPr>
            </w:pPr>
            <w:r>
              <w:t>1</w:t>
            </w:r>
            <w:r>
              <w:rPr>
                <w:lang w:val="en-US"/>
              </w:rPr>
              <w:t>6</w:t>
            </w:r>
          </w:p>
        </w:tc>
      </w:tr>
      <w:tr>
        <w:tblPrEx>
          <w:tblCellMar>
            <w:top w:w="0" w:type="dxa"/>
            <w:left w:w="108" w:type="dxa"/>
            <w:bottom w:w="0" w:type="dxa"/>
            <w:right w:w="108" w:type="dxa"/>
          </w:tblCellMar>
        </w:tblPrEx>
        <w:trPr>
          <w:trHeight w:val="315" w:hRule="atLeast"/>
        </w:trPr>
        <w:tc>
          <w:tcPr>
            <w:tcW w:w="1702" w:type="dxa"/>
            <w:tcBorders>
              <w:top w:val="single" w:color="000000" w:sz="4" w:space="0"/>
              <w:left w:val="single" w:color="000000" w:sz="4" w:space="0"/>
              <w:bottom w:val="single" w:color="000000" w:sz="4" w:space="0"/>
              <w:right w:val="nil"/>
            </w:tcBorders>
          </w:tcPr>
          <w:p>
            <w:pPr>
              <w:pStyle w:val="406"/>
            </w:pPr>
            <w:r>
              <w:t>6. Технологии</w:t>
            </w:r>
          </w:p>
        </w:tc>
        <w:tc>
          <w:tcPr>
            <w:tcW w:w="2409" w:type="dxa"/>
            <w:tcBorders>
              <w:top w:val="single" w:color="000000" w:sz="4" w:space="0"/>
              <w:left w:val="single" w:color="000000" w:sz="4" w:space="0"/>
              <w:bottom w:val="single" w:color="000000" w:sz="4" w:space="0"/>
              <w:right w:val="nil"/>
            </w:tcBorders>
          </w:tcPr>
          <w:p>
            <w:pPr>
              <w:pStyle w:val="406"/>
            </w:pPr>
            <w:r>
              <w:t>6.1 Профильный труд</w:t>
            </w:r>
          </w:p>
        </w:tc>
        <w:tc>
          <w:tcPr>
            <w:tcW w:w="567" w:type="dxa"/>
            <w:tcBorders>
              <w:top w:val="single" w:color="000000" w:sz="4" w:space="0"/>
              <w:left w:val="single" w:color="000000" w:sz="4" w:space="0"/>
              <w:bottom w:val="single" w:color="000000" w:sz="4" w:space="0"/>
              <w:right w:val="nil"/>
            </w:tcBorders>
          </w:tcPr>
          <w:p>
            <w:pPr>
              <w:pStyle w:val="406"/>
              <w:jc w:val="center"/>
            </w:pPr>
            <w:r>
              <w:t>-</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4</w:t>
            </w:r>
          </w:p>
        </w:tc>
        <w:tc>
          <w:tcPr>
            <w:tcW w:w="567" w:type="dxa"/>
            <w:tcBorders>
              <w:top w:val="single" w:color="000000" w:sz="4" w:space="0"/>
              <w:left w:val="single" w:color="000000" w:sz="4" w:space="0"/>
              <w:bottom w:val="single" w:color="000000" w:sz="4" w:space="0"/>
              <w:right w:val="nil"/>
            </w:tcBorders>
          </w:tcPr>
          <w:p>
            <w:pPr>
              <w:pStyle w:val="406"/>
              <w:jc w:val="center"/>
            </w:pPr>
            <w:r>
              <w:t>5</w:t>
            </w:r>
          </w:p>
        </w:tc>
        <w:tc>
          <w:tcPr>
            <w:tcW w:w="567" w:type="dxa"/>
            <w:tcBorders>
              <w:top w:val="single" w:color="000000" w:sz="4" w:space="0"/>
              <w:left w:val="single" w:color="000000" w:sz="4" w:space="0"/>
              <w:bottom w:val="single" w:color="000000" w:sz="4" w:space="0"/>
              <w:right w:val="nil"/>
            </w:tcBorders>
          </w:tcPr>
          <w:p>
            <w:pPr>
              <w:pStyle w:val="406"/>
              <w:jc w:val="center"/>
            </w:pPr>
            <w:r>
              <w:t>5</w:t>
            </w:r>
          </w:p>
        </w:tc>
        <w:tc>
          <w:tcPr>
            <w:tcW w:w="567" w:type="dxa"/>
            <w:tcBorders>
              <w:top w:val="single" w:color="000000" w:sz="4" w:space="0"/>
              <w:left w:val="single" w:color="000000" w:sz="4" w:space="0"/>
              <w:bottom w:val="single" w:color="000000" w:sz="4" w:space="0"/>
              <w:right w:val="nil"/>
            </w:tcBorders>
          </w:tcPr>
          <w:p>
            <w:pPr>
              <w:pStyle w:val="406"/>
              <w:jc w:val="center"/>
            </w:pPr>
            <w:r>
              <w:t>5</w:t>
            </w:r>
          </w:p>
        </w:tc>
        <w:tc>
          <w:tcPr>
            <w:tcW w:w="567" w:type="dxa"/>
            <w:tcBorders>
              <w:top w:val="single" w:color="000000" w:sz="4" w:space="0"/>
              <w:left w:val="single" w:color="000000" w:sz="4" w:space="0"/>
              <w:bottom w:val="single" w:color="000000" w:sz="4" w:space="0"/>
              <w:right w:val="single" w:color="000000" w:sz="4" w:space="0"/>
            </w:tcBorders>
          </w:tcPr>
          <w:p>
            <w:pPr>
              <w:pStyle w:val="406"/>
              <w:jc w:val="center"/>
            </w:pPr>
            <w:r>
              <w:t>7</w:t>
            </w:r>
          </w:p>
        </w:tc>
        <w:tc>
          <w:tcPr>
            <w:tcW w:w="993" w:type="dxa"/>
            <w:tcBorders>
              <w:top w:val="single" w:color="000000" w:sz="4" w:space="0"/>
              <w:left w:val="single" w:color="000000" w:sz="4" w:space="0"/>
              <w:bottom w:val="single" w:color="000000" w:sz="4" w:space="0"/>
              <w:right w:val="single" w:color="000000" w:sz="4" w:space="0"/>
            </w:tcBorders>
          </w:tcPr>
          <w:p>
            <w:pPr>
              <w:pStyle w:val="406"/>
              <w:jc w:val="center"/>
              <w:rPr>
                <w:lang w:val="en-US"/>
              </w:rPr>
            </w:pPr>
            <w:r>
              <w:t>30</w:t>
            </w:r>
          </w:p>
        </w:tc>
      </w:tr>
      <w:tr>
        <w:tblPrEx>
          <w:tblCellMar>
            <w:top w:w="0" w:type="dxa"/>
            <w:left w:w="108" w:type="dxa"/>
            <w:bottom w:w="0" w:type="dxa"/>
            <w:right w:w="108" w:type="dxa"/>
          </w:tblCellMar>
        </w:tblPrEx>
        <w:trPr>
          <w:trHeight w:val="433" w:hRule="atLeast"/>
        </w:trPr>
        <w:tc>
          <w:tcPr>
            <w:tcW w:w="4111" w:type="dxa"/>
            <w:gridSpan w:val="2"/>
            <w:tcBorders>
              <w:top w:val="single" w:color="000000" w:sz="4" w:space="0"/>
              <w:left w:val="single" w:color="000000" w:sz="4" w:space="0"/>
              <w:bottom w:val="single" w:color="000000" w:sz="4" w:space="0"/>
              <w:right w:val="nil"/>
            </w:tcBorders>
          </w:tcPr>
          <w:p>
            <w:pPr>
              <w:pStyle w:val="406"/>
            </w:pPr>
            <w:r>
              <w:t>7. Коррекционно-развивающие занятия</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single" w:color="000000" w:sz="4" w:space="0"/>
            </w:tcBorders>
          </w:tcPr>
          <w:p>
            <w:pPr>
              <w:pStyle w:val="406"/>
              <w:jc w:val="center"/>
              <w:rPr>
                <w:lang w:val="en-US"/>
              </w:rPr>
            </w:pPr>
            <w:r>
              <w:rPr>
                <w:lang w:val="en-US"/>
              </w:rPr>
              <w:t>2</w:t>
            </w:r>
          </w:p>
        </w:tc>
        <w:tc>
          <w:tcPr>
            <w:tcW w:w="993" w:type="dxa"/>
            <w:tcBorders>
              <w:top w:val="single" w:color="000000" w:sz="4" w:space="0"/>
              <w:left w:val="single" w:color="000000" w:sz="4" w:space="0"/>
              <w:bottom w:val="single" w:color="000000" w:sz="4" w:space="0"/>
              <w:right w:val="single" w:color="000000" w:sz="4" w:space="0"/>
            </w:tcBorders>
          </w:tcPr>
          <w:p>
            <w:pPr>
              <w:pStyle w:val="406"/>
              <w:jc w:val="center"/>
              <w:rPr>
                <w:lang w:val="en-US"/>
              </w:rPr>
            </w:pPr>
            <w:r>
              <w:t>1</w:t>
            </w:r>
            <w:r>
              <w:rPr>
                <w:lang w:val="en-US"/>
              </w:rPr>
              <w:t>6</w:t>
            </w:r>
          </w:p>
        </w:tc>
      </w:tr>
      <w:tr>
        <w:tblPrEx>
          <w:tblCellMar>
            <w:top w:w="0" w:type="dxa"/>
            <w:left w:w="108" w:type="dxa"/>
            <w:bottom w:w="0" w:type="dxa"/>
            <w:right w:w="108" w:type="dxa"/>
          </w:tblCellMar>
        </w:tblPrEx>
        <w:trPr>
          <w:trHeight w:val="411" w:hRule="atLeast"/>
        </w:trPr>
        <w:tc>
          <w:tcPr>
            <w:tcW w:w="4111" w:type="dxa"/>
            <w:gridSpan w:val="2"/>
            <w:tcBorders>
              <w:top w:val="single" w:color="000000" w:sz="4" w:space="0"/>
              <w:left w:val="single" w:color="000000" w:sz="4" w:space="0"/>
              <w:bottom w:val="single" w:color="000000" w:sz="4" w:space="0"/>
              <w:right w:val="nil"/>
            </w:tcBorders>
          </w:tcPr>
          <w:p>
            <w:pPr>
              <w:pStyle w:val="406"/>
              <w:rPr>
                <w:b/>
              </w:rPr>
            </w:pPr>
            <w:r>
              <w:rPr>
                <w:b/>
              </w:rPr>
              <w:t>Итого</w:t>
            </w:r>
          </w:p>
        </w:tc>
        <w:tc>
          <w:tcPr>
            <w:tcW w:w="567" w:type="dxa"/>
            <w:tcBorders>
              <w:top w:val="single" w:color="000000" w:sz="4" w:space="0"/>
              <w:left w:val="single" w:color="000000" w:sz="4" w:space="0"/>
              <w:bottom w:val="single" w:color="000000" w:sz="4" w:space="0"/>
              <w:right w:val="nil"/>
            </w:tcBorders>
          </w:tcPr>
          <w:p>
            <w:pPr>
              <w:pStyle w:val="406"/>
              <w:jc w:val="center"/>
              <w:rPr>
                <w:b/>
              </w:rPr>
            </w:pPr>
            <w:r>
              <w:rPr>
                <w:b/>
              </w:rPr>
              <w:t>22</w:t>
            </w:r>
          </w:p>
        </w:tc>
        <w:tc>
          <w:tcPr>
            <w:tcW w:w="567" w:type="dxa"/>
            <w:tcBorders>
              <w:top w:val="single" w:color="000000" w:sz="4" w:space="0"/>
              <w:left w:val="single" w:color="000000" w:sz="4" w:space="0"/>
              <w:bottom w:val="single" w:color="000000" w:sz="4" w:space="0"/>
              <w:right w:val="nil"/>
            </w:tcBorders>
          </w:tcPr>
          <w:p>
            <w:pPr>
              <w:pStyle w:val="406"/>
              <w:jc w:val="center"/>
              <w:rPr>
                <w:b/>
              </w:rPr>
            </w:pPr>
            <w:r>
              <w:rPr>
                <w:b/>
              </w:rPr>
              <w:t>25</w:t>
            </w:r>
          </w:p>
        </w:tc>
        <w:tc>
          <w:tcPr>
            <w:tcW w:w="567" w:type="dxa"/>
            <w:tcBorders>
              <w:top w:val="single" w:color="000000" w:sz="4" w:space="0"/>
              <w:left w:val="single" w:color="000000" w:sz="4" w:space="0"/>
              <w:bottom w:val="single" w:color="000000" w:sz="4" w:space="0"/>
              <w:right w:val="nil"/>
            </w:tcBorders>
          </w:tcPr>
          <w:p>
            <w:pPr>
              <w:pStyle w:val="406"/>
              <w:jc w:val="center"/>
              <w:rPr>
                <w:b/>
              </w:rPr>
            </w:pPr>
            <w:r>
              <w:rPr>
                <w:b/>
              </w:rPr>
              <w:t>25</w:t>
            </w:r>
          </w:p>
        </w:tc>
        <w:tc>
          <w:tcPr>
            <w:tcW w:w="567" w:type="dxa"/>
            <w:tcBorders>
              <w:top w:val="single" w:color="000000" w:sz="4" w:space="0"/>
              <w:left w:val="single" w:color="000000" w:sz="4" w:space="0"/>
              <w:bottom w:val="single" w:color="000000" w:sz="4" w:space="0"/>
              <w:right w:val="nil"/>
            </w:tcBorders>
          </w:tcPr>
          <w:p>
            <w:pPr>
              <w:pStyle w:val="406"/>
              <w:jc w:val="center"/>
              <w:rPr>
                <w:b/>
              </w:rPr>
            </w:pPr>
            <w:r>
              <w:rPr>
                <w:b/>
              </w:rPr>
              <w:t>25</w:t>
            </w:r>
          </w:p>
        </w:tc>
        <w:tc>
          <w:tcPr>
            <w:tcW w:w="567" w:type="dxa"/>
            <w:tcBorders>
              <w:top w:val="single" w:color="000000" w:sz="4" w:space="0"/>
              <w:left w:val="single" w:color="000000" w:sz="4" w:space="0"/>
              <w:bottom w:val="single" w:color="000000" w:sz="4" w:space="0"/>
              <w:right w:val="nil"/>
            </w:tcBorders>
          </w:tcPr>
          <w:p>
            <w:pPr>
              <w:pStyle w:val="406"/>
              <w:jc w:val="center"/>
              <w:rPr>
                <w:b/>
              </w:rPr>
            </w:pPr>
            <w:r>
              <w:rPr>
                <w:b/>
              </w:rPr>
              <w:t>25</w:t>
            </w:r>
          </w:p>
        </w:tc>
        <w:tc>
          <w:tcPr>
            <w:tcW w:w="567" w:type="dxa"/>
            <w:tcBorders>
              <w:top w:val="single" w:color="000000" w:sz="4" w:space="0"/>
              <w:left w:val="single" w:color="000000" w:sz="4" w:space="0"/>
              <w:bottom w:val="single" w:color="000000" w:sz="4" w:space="0"/>
              <w:right w:val="nil"/>
            </w:tcBorders>
          </w:tcPr>
          <w:p>
            <w:pPr>
              <w:pStyle w:val="406"/>
              <w:jc w:val="center"/>
              <w:rPr>
                <w:b/>
              </w:rPr>
            </w:pPr>
            <w:r>
              <w:rPr>
                <w:b/>
              </w:rPr>
              <w:t>25</w:t>
            </w:r>
          </w:p>
        </w:tc>
        <w:tc>
          <w:tcPr>
            <w:tcW w:w="567" w:type="dxa"/>
            <w:tcBorders>
              <w:top w:val="single" w:color="000000" w:sz="4" w:space="0"/>
              <w:left w:val="single" w:color="000000" w:sz="4" w:space="0"/>
              <w:bottom w:val="single" w:color="000000" w:sz="4" w:space="0"/>
              <w:right w:val="nil"/>
            </w:tcBorders>
          </w:tcPr>
          <w:p>
            <w:pPr>
              <w:pStyle w:val="406"/>
              <w:jc w:val="center"/>
              <w:rPr>
                <w:b/>
              </w:rPr>
            </w:pPr>
            <w:r>
              <w:rPr>
                <w:b/>
              </w:rPr>
              <w:t>25</w:t>
            </w:r>
          </w:p>
        </w:tc>
        <w:tc>
          <w:tcPr>
            <w:tcW w:w="567" w:type="dxa"/>
            <w:tcBorders>
              <w:top w:val="single" w:color="000000" w:sz="4" w:space="0"/>
              <w:left w:val="single" w:color="000000" w:sz="4" w:space="0"/>
              <w:bottom w:val="single" w:color="000000" w:sz="4" w:space="0"/>
              <w:right w:val="single" w:color="000000" w:sz="4" w:space="0"/>
            </w:tcBorders>
          </w:tcPr>
          <w:p>
            <w:pPr>
              <w:pStyle w:val="406"/>
              <w:jc w:val="center"/>
              <w:rPr>
                <w:b/>
              </w:rPr>
            </w:pPr>
            <w:r>
              <w:rPr>
                <w:b/>
              </w:rPr>
              <w:t>25</w:t>
            </w:r>
          </w:p>
        </w:tc>
        <w:tc>
          <w:tcPr>
            <w:tcW w:w="993" w:type="dxa"/>
            <w:tcBorders>
              <w:top w:val="single" w:color="000000" w:sz="4" w:space="0"/>
              <w:left w:val="single" w:color="000000" w:sz="4" w:space="0"/>
              <w:bottom w:val="single" w:color="000000" w:sz="4" w:space="0"/>
              <w:right w:val="single" w:color="000000" w:sz="4" w:space="0"/>
            </w:tcBorders>
          </w:tcPr>
          <w:p>
            <w:pPr>
              <w:pStyle w:val="406"/>
              <w:jc w:val="center"/>
              <w:rPr>
                <w:b/>
                <w:lang w:val="en-US"/>
              </w:rPr>
            </w:pPr>
            <w:r>
              <w:rPr>
                <w:b/>
              </w:rPr>
              <w:t>197</w:t>
            </w:r>
          </w:p>
        </w:tc>
      </w:tr>
      <w:tr>
        <w:tblPrEx>
          <w:tblCellMar>
            <w:top w:w="0" w:type="dxa"/>
            <w:left w:w="108" w:type="dxa"/>
            <w:bottom w:w="0" w:type="dxa"/>
            <w:right w:w="108" w:type="dxa"/>
          </w:tblCellMar>
        </w:tblPrEx>
        <w:tc>
          <w:tcPr>
            <w:tcW w:w="4111" w:type="dxa"/>
            <w:gridSpan w:val="2"/>
            <w:tcBorders>
              <w:top w:val="single" w:color="000000" w:sz="4" w:space="0"/>
              <w:left w:val="single" w:color="000000" w:sz="4" w:space="0"/>
              <w:bottom w:val="single" w:color="auto" w:sz="4" w:space="0"/>
              <w:right w:val="nil"/>
            </w:tcBorders>
          </w:tcPr>
          <w:p>
            <w:pPr>
              <w:pStyle w:val="406"/>
              <w:rPr>
                <w:b/>
              </w:rPr>
            </w:pPr>
            <w:r>
              <w:rPr>
                <w:b/>
              </w:rPr>
              <w:t>Максимально допустимая недельная нагрузка (при 5-дн. учебной неделе)</w:t>
            </w:r>
          </w:p>
        </w:tc>
        <w:tc>
          <w:tcPr>
            <w:tcW w:w="567" w:type="dxa"/>
            <w:tcBorders>
              <w:top w:val="single" w:color="000000" w:sz="4" w:space="0"/>
              <w:left w:val="single" w:color="000000" w:sz="4" w:space="0"/>
              <w:bottom w:val="single" w:color="auto" w:sz="4" w:space="0"/>
              <w:right w:val="nil"/>
            </w:tcBorders>
          </w:tcPr>
          <w:p>
            <w:pPr>
              <w:pStyle w:val="406"/>
              <w:jc w:val="center"/>
              <w:rPr>
                <w:b/>
              </w:rPr>
            </w:pPr>
            <w:r>
              <w:rPr>
                <w:b/>
              </w:rPr>
              <w:t>22</w:t>
            </w:r>
          </w:p>
        </w:tc>
        <w:tc>
          <w:tcPr>
            <w:tcW w:w="567" w:type="dxa"/>
            <w:tcBorders>
              <w:top w:val="single" w:color="000000" w:sz="4" w:space="0"/>
              <w:left w:val="single" w:color="000000" w:sz="4" w:space="0"/>
              <w:bottom w:val="single" w:color="auto" w:sz="4" w:space="0"/>
              <w:right w:val="nil"/>
            </w:tcBorders>
          </w:tcPr>
          <w:p>
            <w:pPr>
              <w:pStyle w:val="406"/>
              <w:jc w:val="center"/>
              <w:rPr>
                <w:b/>
              </w:rPr>
            </w:pPr>
            <w:r>
              <w:rPr>
                <w:b/>
              </w:rPr>
              <w:t>25</w:t>
            </w:r>
          </w:p>
        </w:tc>
        <w:tc>
          <w:tcPr>
            <w:tcW w:w="567" w:type="dxa"/>
            <w:tcBorders>
              <w:top w:val="single" w:color="000000" w:sz="4" w:space="0"/>
              <w:left w:val="single" w:color="000000" w:sz="4" w:space="0"/>
              <w:bottom w:val="single" w:color="auto" w:sz="4" w:space="0"/>
              <w:right w:val="nil"/>
            </w:tcBorders>
          </w:tcPr>
          <w:p>
            <w:pPr>
              <w:pStyle w:val="406"/>
              <w:jc w:val="center"/>
              <w:rPr>
                <w:b/>
              </w:rPr>
            </w:pPr>
            <w:r>
              <w:rPr>
                <w:b/>
              </w:rPr>
              <w:t>25</w:t>
            </w:r>
          </w:p>
        </w:tc>
        <w:tc>
          <w:tcPr>
            <w:tcW w:w="567" w:type="dxa"/>
            <w:tcBorders>
              <w:top w:val="single" w:color="000000" w:sz="4" w:space="0"/>
              <w:left w:val="single" w:color="000000" w:sz="4" w:space="0"/>
              <w:bottom w:val="single" w:color="auto" w:sz="4" w:space="0"/>
              <w:right w:val="nil"/>
            </w:tcBorders>
          </w:tcPr>
          <w:p>
            <w:pPr>
              <w:pStyle w:val="406"/>
              <w:jc w:val="center"/>
              <w:rPr>
                <w:b/>
              </w:rPr>
            </w:pPr>
            <w:r>
              <w:rPr>
                <w:b/>
              </w:rPr>
              <w:t>25</w:t>
            </w:r>
          </w:p>
        </w:tc>
        <w:tc>
          <w:tcPr>
            <w:tcW w:w="567" w:type="dxa"/>
            <w:tcBorders>
              <w:top w:val="single" w:color="000000" w:sz="4" w:space="0"/>
              <w:left w:val="single" w:color="000000" w:sz="4" w:space="0"/>
              <w:bottom w:val="single" w:color="auto" w:sz="4" w:space="0"/>
              <w:right w:val="nil"/>
            </w:tcBorders>
          </w:tcPr>
          <w:p>
            <w:pPr>
              <w:pStyle w:val="406"/>
              <w:jc w:val="center"/>
              <w:rPr>
                <w:b/>
              </w:rPr>
            </w:pPr>
            <w:r>
              <w:rPr>
                <w:b/>
              </w:rPr>
              <w:t>25</w:t>
            </w:r>
          </w:p>
        </w:tc>
        <w:tc>
          <w:tcPr>
            <w:tcW w:w="567" w:type="dxa"/>
            <w:tcBorders>
              <w:top w:val="single" w:color="000000" w:sz="4" w:space="0"/>
              <w:left w:val="single" w:color="000000" w:sz="4" w:space="0"/>
              <w:bottom w:val="single" w:color="auto" w:sz="4" w:space="0"/>
              <w:right w:val="nil"/>
            </w:tcBorders>
          </w:tcPr>
          <w:p>
            <w:pPr>
              <w:pStyle w:val="406"/>
              <w:jc w:val="center"/>
              <w:rPr>
                <w:b/>
              </w:rPr>
            </w:pPr>
            <w:r>
              <w:rPr>
                <w:b/>
              </w:rPr>
              <w:t>25</w:t>
            </w:r>
          </w:p>
        </w:tc>
        <w:tc>
          <w:tcPr>
            <w:tcW w:w="567" w:type="dxa"/>
            <w:tcBorders>
              <w:top w:val="single" w:color="000000" w:sz="4" w:space="0"/>
              <w:left w:val="single" w:color="000000" w:sz="4" w:space="0"/>
              <w:bottom w:val="single" w:color="auto" w:sz="4" w:space="0"/>
              <w:right w:val="nil"/>
            </w:tcBorders>
          </w:tcPr>
          <w:p>
            <w:pPr>
              <w:pStyle w:val="406"/>
              <w:jc w:val="center"/>
              <w:rPr>
                <w:b/>
              </w:rPr>
            </w:pPr>
            <w:r>
              <w:rPr>
                <w:b/>
              </w:rPr>
              <w:t>25</w:t>
            </w:r>
          </w:p>
        </w:tc>
        <w:tc>
          <w:tcPr>
            <w:tcW w:w="567" w:type="dxa"/>
            <w:tcBorders>
              <w:top w:val="single" w:color="000000" w:sz="4" w:space="0"/>
              <w:left w:val="single" w:color="000000" w:sz="4" w:space="0"/>
              <w:bottom w:val="single" w:color="auto" w:sz="4" w:space="0"/>
              <w:right w:val="single" w:color="000000" w:sz="4" w:space="0"/>
            </w:tcBorders>
          </w:tcPr>
          <w:p>
            <w:pPr>
              <w:pStyle w:val="406"/>
              <w:jc w:val="center"/>
              <w:rPr>
                <w:b/>
              </w:rPr>
            </w:pPr>
            <w:r>
              <w:rPr>
                <w:b/>
              </w:rPr>
              <w:t>25</w:t>
            </w:r>
          </w:p>
        </w:tc>
        <w:tc>
          <w:tcPr>
            <w:tcW w:w="993" w:type="dxa"/>
            <w:tcBorders>
              <w:top w:val="single" w:color="000000" w:sz="4" w:space="0"/>
              <w:left w:val="single" w:color="000000" w:sz="4" w:space="0"/>
              <w:bottom w:val="single" w:color="auto" w:sz="4" w:space="0"/>
              <w:right w:val="single" w:color="000000" w:sz="4" w:space="0"/>
            </w:tcBorders>
          </w:tcPr>
          <w:p>
            <w:pPr>
              <w:pStyle w:val="406"/>
              <w:jc w:val="center"/>
              <w:rPr>
                <w:b/>
              </w:rPr>
            </w:pPr>
            <w:r>
              <w:rPr>
                <w:b/>
              </w:rPr>
              <w:t>1</w:t>
            </w:r>
            <w:r>
              <w:rPr>
                <w:b/>
                <w:lang w:val="en-US"/>
              </w:rPr>
              <w:t>9</w:t>
            </w:r>
            <w:r>
              <w:rPr>
                <w:b/>
              </w:rPr>
              <w:t>7</w:t>
            </w:r>
          </w:p>
        </w:tc>
      </w:tr>
      <w:tr>
        <w:tblPrEx>
          <w:tblCellMar>
            <w:top w:w="0" w:type="dxa"/>
            <w:left w:w="108" w:type="dxa"/>
            <w:bottom w:w="0" w:type="dxa"/>
            <w:right w:w="108" w:type="dxa"/>
          </w:tblCellMar>
        </w:tblPrEx>
        <w:tc>
          <w:tcPr>
            <w:tcW w:w="9640" w:type="dxa"/>
            <w:gridSpan w:val="11"/>
            <w:tcBorders>
              <w:top w:val="single" w:color="auto" w:sz="4" w:space="0"/>
              <w:left w:val="single" w:color="auto" w:sz="4" w:space="0"/>
              <w:bottom w:val="single" w:color="auto" w:sz="4" w:space="0"/>
              <w:right w:val="single" w:color="auto" w:sz="4" w:space="0"/>
            </w:tcBorders>
            <w:shd w:val="clear" w:color="auto" w:fill="BFBFBF"/>
          </w:tcPr>
          <w:p>
            <w:pPr>
              <w:pStyle w:val="406"/>
              <w:jc w:val="center"/>
              <w:rPr>
                <w:i/>
                <w:iCs/>
              </w:rPr>
            </w:pPr>
            <w:r>
              <w:rPr>
                <w:i/>
                <w:iCs/>
                <w:lang w:val="en-US"/>
              </w:rPr>
              <w:t>II</w:t>
            </w:r>
            <w:r>
              <w:rPr>
                <w:i/>
                <w:iCs/>
              </w:rPr>
              <w:t>. Часть, формируемая участниками образовательных отношений</w:t>
            </w:r>
          </w:p>
        </w:tc>
      </w:tr>
      <w:tr>
        <w:tblPrEx>
          <w:tblCellMar>
            <w:top w:w="0" w:type="dxa"/>
            <w:left w:w="108" w:type="dxa"/>
            <w:bottom w:w="0" w:type="dxa"/>
            <w:right w:w="108" w:type="dxa"/>
          </w:tblCellMar>
        </w:tblPrEx>
        <w:trPr>
          <w:trHeight w:val="335" w:hRule="atLeast"/>
        </w:trPr>
        <w:tc>
          <w:tcPr>
            <w:tcW w:w="4111" w:type="dxa"/>
            <w:gridSpan w:val="2"/>
            <w:tcBorders>
              <w:top w:val="single" w:color="auto" w:sz="4" w:space="0"/>
              <w:left w:val="single" w:color="000000" w:sz="4" w:space="0"/>
              <w:bottom w:val="single" w:color="000000" w:sz="4" w:space="0"/>
              <w:right w:val="nil"/>
            </w:tcBorders>
          </w:tcPr>
          <w:p>
            <w:pPr>
              <w:pStyle w:val="406"/>
              <w:jc w:val="center"/>
              <w:rPr>
                <w:b/>
              </w:rPr>
            </w:pPr>
            <w:r>
              <w:rPr>
                <w:b/>
              </w:rPr>
              <w:t>Коррекционные курсы</w:t>
            </w:r>
          </w:p>
        </w:tc>
        <w:tc>
          <w:tcPr>
            <w:tcW w:w="567" w:type="dxa"/>
            <w:tcBorders>
              <w:top w:val="single" w:color="auto" w:sz="4" w:space="0"/>
              <w:left w:val="single" w:color="000000" w:sz="4" w:space="0"/>
              <w:bottom w:val="single" w:color="000000" w:sz="4" w:space="0"/>
              <w:right w:val="nil"/>
            </w:tcBorders>
          </w:tcPr>
          <w:p>
            <w:pPr>
              <w:pStyle w:val="406"/>
              <w:jc w:val="center"/>
              <w:rPr>
                <w:b/>
              </w:rPr>
            </w:pPr>
            <w:r>
              <w:rPr>
                <w:b/>
              </w:rPr>
              <w:t>V</w:t>
            </w:r>
          </w:p>
        </w:tc>
        <w:tc>
          <w:tcPr>
            <w:tcW w:w="567" w:type="dxa"/>
            <w:tcBorders>
              <w:top w:val="single" w:color="auto" w:sz="4" w:space="0"/>
              <w:left w:val="single" w:color="000000" w:sz="4" w:space="0"/>
              <w:bottom w:val="single" w:color="000000" w:sz="4" w:space="0"/>
              <w:right w:val="nil"/>
            </w:tcBorders>
          </w:tcPr>
          <w:p>
            <w:pPr>
              <w:pStyle w:val="406"/>
              <w:jc w:val="center"/>
              <w:rPr>
                <w:b/>
              </w:rPr>
            </w:pPr>
            <w:r>
              <w:rPr>
                <w:b/>
              </w:rPr>
              <w:t>VI</w:t>
            </w:r>
          </w:p>
        </w:tc>
        <w:tc>
          <w:tcPr>
            <w:tcW w:w="567" w:type="dxa"/>
            <w:tcBorders>
              <w:top w:val="single" w:color="auto" w:sz="4" w:space="0"/>
              <w:left w:val="single" w:color="000000" w:sz="4" w:space="0"/>
              <w:bottom w:val="single" w:color="000000" w:sz="4" w:space="0"/>
              <w:right w:val="nil"/>
            </w:tcBorders>
          </w:tcPr>
          <w:p>
            <w:pPr>
              <w:pStyle w:val="406"/>
              <w:jc w:val="center"/>
              <w:rPr>
                <w:b/>
              </w:rPr>
            </w:pPr>
            <w:r>
              <w:rPr>
                <w:b/>
              </w:rPr>
              <w:t>VII</w:t>
            </w:r>
          </w:p>
        </w:tc>
        <w:tc>
          <w:tcPr>
            <w:tcW w:w="567" w:type="dxa"/>
            <w:tcBorders>
              <w:top w:val="single" w:color="auto" w:sz="4" w:space="0"/>
              <w:left w:val="single" w:color="000000" w:sz="4" w:space="0"/>
              <w:bottom w:val="single" w:color="000000" w:sz="4" w:space="0"/>
              <w:right w:val="nil"/>
            </w:tcBorders>
          </w:tcPr>
          <w:p>
            <w:pPr>
              <w:pStyle w:val="406"/>
              <w:jc w:val="center"/>
              <w:rPr>
                <w:b/>
              </w:rPr>
            </w:pPr>
            <w:r>
              <w:rPr>
                <w:b/>
              </w:rPr>
              <w:t>VIII</w:t>
            </w:r>
          </w:p>
        </w:tc>
        <w:tc>
          <w:tcPr>
            <w:tcW w:w="567" w:type="dxa"/>
            <w:tcBorders>
              <w:top w:val="single" w:color="auto" w:sz="4" w:space="0"/>
              <w:left w:val="single" w:color="000000" w:sz="4" w:space="0"/>
              <w:bottom w:val="single" w:color="000000" w:sz="4" w:space="0"/>
              <w:right w:val="nil"/>
            </w:tcBorders>
          </w:tcPr>
          <w:p>
            <w:pPr>
              <w:pStyle w:val="406"/>
              <w:jc w:val="center"/>
              <w:rPr>
                <w:b/>
              </w:rPr>
            </w:pPr>
            <w:r>
              <w:rPr>
                <w:b/>
              </w:rPr>
              <w:t>IX</w:t>
            </w:r>
          </w:p>
        </w:tc>
        <w:tc>
          <w:tcPr>
            <w:tcW w:w="567" w:type="dxa"/>
            <w:tcBorders>
              <w:top w:val="single" w:color="auto" w:sz="4" w:space="0"/>
              <w:left w:val="single" w:color="000000" w:sz="4" w:space="0"/>
              <w:bottom w:val="single" w:color="000000" w:sz="4" w:space="0"/>
              <w:right w:val="nil"/>
            </w:tcBorders>
          </w:tcPr>
          <w:p>
            <w:pPr>
              <w:pStyle w:val="406"/>
              <w:jc w:val="center"/>
              <w:rPr>
                <w:b/>
              </w:rPr>
            </w:pPr>
            <w:r>
              <w:rPr>
                <w:b/>
              </w:rPr>
              <w:t>X</w:t>
            </w:r>
          </w:p>
        </w:tc>
        <w:tc>
          <w:tcPr>
            <w:tcW w:w="567" w:type="dxa"/>
            <w:tcBorders>
              <w:top w:val="single" w:color="auto" w:sz="4" w:space="0"/>
              <w:left w:val="single" w:color="000000" w:sz="4" w:space="0"/>
              <w:bottom w:val="single" w:color="000000" w:sz="4" w:space="0"/>
              <w:right w:val="nil"/>
            </w:tcBorders>
          </w:tcPr>
          <w:p>
            <w:pPr>
              <w:pStyle w:val="406"/>
              <w:jc w:val="center"/>
              <w:rPr>
                <w:b/>
              </w:rPr>
            </w:pPr>
            <w:r>
              <w:rPr>
                <w:b/>
              </w:rPr>
              <w:t>XI</w:t>
            </w:r>
          </w:p>
        </w:tc>
        <w:tc>
          <w:tcPr>
            <w:tcW w:w="567" w:type="dxa"/>
            <w:tcBorders>
              <w:top w:val="single" w:color="auto" w:sz="4" w:space="0"/>
              <w:left w:val="single" w:color="000000" w:sz="4" w:space="0"/>
              <w:bottom w:val="single" w:color="000000" w:sz="4" w:space="0"/>
              <w:right w:val="single" w:color="000000" w:sz="4" w:space="0"/>
            </w:tcBorders>
          </w:tcPr>
          <w:p>
            <w:pPr>
              <w:pStyle w:val="406"/>
              <w:jc w:val="center"/>
              <w:rPr>
                <w:b/>
                <w:lang w:val="en-US"/>
              </w:rPr>
            </w:pPr>
            <w:r>
              <w:rPr>
                <w:b/>
                <w:lang w:val="en-US"/>
              </w:rPr>
              <w:t>XII</w:t>
            </w:r>
          </w:p>
        </w:tc>
        <w:tc>
          <w:tcPr>
            <w:tcW w:w="993" w:type="dxa"/>
            <w:tcBorders>
              <w:top w:val="single" w:color="auto" w:sz="4" w:space="0"/>
              <w:left w:val="single" w:color="000000" w:sz="4" w:space="0"/>
              <w:bottom w:val="single" w:color="000000" w:sz="4" w:space="0"/>
              <w:right w:val="single" w:color="000000" w:sz="4" w:space="0"/>
            </w:tcBorders>
          </w:tcPr>
          <w:p>
            <w:pPr>
              <w:pStyle w:val="406"/>
              <w:jc w:val="center"/>
              <w:rPr>
                <w:b/>
              </w:rPr>
            </w:pPr>
            <w:r>
              <w:rPr>
                <w:b/>
              </w:rPr>
              <w:t>Всего</w:t>
            </w:r>
          </w:p>
        </w:tc>
      </w:tr>
      <w:tr>
        <w:tblPrEx>
          <w:tblCellMar>
            <w:top w:w="0" w:type="dxa"/>
            <w:left w:w="108" w:type="dxa"/>
            <w:bottom w:w="0" w:type="dxa"/>
            <w:right w:w="108" w:type="dxa"/>
          </w:tblCellMar>
        </w:tblPrEx>
        <w:trPr>
          <w:trHeight w:val="335" w:hRule="atLeast"/>
        </w:trPr>
        <w:tc>
          <w:tcPr>
            <w:tcW w:w="4111" w:type="dxa"/>
            <w:gridSpan w:val="2"/>
            <w:tcBorders>
              <w:top w:val="single" w:color="000000" w:sz="4" w:space="0"/>
              <w:left w:val="single" w:color="000000" w:sz="4" w:space="0"/>
              <w:bottom w:val="single" w:color="000000" w:sz="4" w:space="0"/>
              <w:right w:val="nil"/>
            </w:tcBorders>
          </w:tcPr>
          <w:p>
            <w:pPr>
              <w:pStyle w:val="406"/>
            </w:pPr>
            <w:r>
              <w:t>1. Сенсорное развитие</w:t>
            </w:r>
          </w:p>
        </w:tc>
        <w:tc>
          <w:tcPr>
            <w:tcW w:w="567" w:type="dxa"/>
            <w:tcBorders>
              <w:top w:val="single" w:color="000000" w:sz="4" w:space="0"/>
              <w:left w:val="single" w:color="000000" w:sz="4" w:space="0"/>
              <w:bottom w:val="single" w:color="000000" w:sz="4" w:space="0"/>
              <w:right w:val="nil"/>
            </w:tcBorders>
          </w:tcPr>
          <w:p>
            <w:pPr>
              <w:pStyle w:val="406"/>
              <w:jc w:val="center"/>
            </w:pPr>
            <w:r>
              <w:t>3</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single" w:color="000000" w:sz="4" w:space="0"/>
            </w:tcBorders>
          </w:tcPr>
          <w:p>
            <w:pPr>
              <w:pStyle w:val="406"/>
              <w:jc w:val="center"/>
              <w:rPr>
                <w:lang w:val="en-US"/>
              </w:rPr>
            </w:pPr>
            <w:r>
              <w:rPr>
                <w:lang w:val="en-US"/>
              </w:rPr>
              <w:t>2</w:t>
            </w:r>
          </w:p>
        </w:tc>
        <w:tc>
          <w:tcPr>
            <w:tcW w:w="993" w:type="dxa"/>
            <w:tcBorders>
              <w:top w:val="single" w:color="000000" w:sz="4" w:space="0"/>
              <w:left w:val="single" w:color="000000" w:sz="4" w:space="0"/>
              <w:bottom w:val="single" w:color="000000" w:sz="4" w:space="0"/>
              <w:right w:val="single" w:color="000000" w:sz="4" w:space="0"/>
            </w:tcBorders>
          </w:tcPr>
          <w:p>
            <w:pPr>
              <w:pStyle w:val="406"/>
              <w:jc w:val="center"/>
            </w:pPr>
            <w:r>
              <w:t>17</w:t>
            </w:r>
          </w:p>
        </w:tc>
      </w:tr>
      <w:tr>
        <w:tblPrEx>
          <w:tblCellMar>
            <w:top w:w="0" w:type="dxa"/>
            <w:left w:w="108" w:type="dxa"/>
            <w:bottom w:w="0" w:type="dxa"/>
            <w:right w:w="108" w:type="dxa"/>
          </w:tblCellMar>
        </w:tblPrEx>
        <w:trPr>
          <w:trHeight w:val="412" w:hRule="atLeast"/>
        </w:trPr>
        <w:tc>
          <w:tcPr>
            <w:tcW w:w="4111" w:type="dxa"/>
            <w:gridSpan w:val="2"/>
            <w:tcBorders>
              <w:top w:val="single" w:color="000000" w:sz="4" w:space="0"/>
              <w:left w:val="single" w:color="000000" w:sz="4" w:space="0"/>
              <w:bottom w:val="single" w:color="000000" w:sz="4" w:space="0"/>
              <w:right w:val="nil"/>
            </w:tcBorders>
          </w:tcPr>
          <w:p>
            <w:pPr>
              <w:pStyle w:val="406"/>
            </w:pPr>
            <w:r>
              <w:t>2. Предметно-практические действия</w:t>
            </w:r>
          </w:p>
        </w:tc>
        <w:tc>
          <w:tcPr>
            <w:tcW w:w="567" w:type="dxa"/>
            <w:tcBorders>
              <w:top w:val="single" w:color="000000" w:sz="4" w:space="0"/>
              <w:left w:val="single" w:color="000000" w:sz="4" w:space="0"/>
              <w:bottom w:val="single" w:color="000000" w:sz="4" w:space="0"/>
              <w:right w:val="nil"/>
            </w:tcBorders>
          </w:tcPr>
          <w:p>
            <w:pPr>
              <w:pStyle w:val="406"/>
              <w:jc w:val="center"/>
            </w:pPr>
            <w:r>
              <w:t>3</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single" w:color="000000" w:sz="4" w:space="0"/>
            </w:tcBorders>
          </w:tcPr>
          <w:p>
            <w:pPr>
              <w:pStyle w:val="406"/>
              <w:jc w:val="center"/>
              <w:rPr>
                <w:lang w:val="en-US"/>
              </w:rPr>
            </w:pPr>
            <w:r>
              <w:rPr>
                <w:lang w:val="en-US"/>
              </w:rPr>
              <w:t>2</w:t>
            </w:r>
          </w:p>
        </w:tc>
        <w:tc>
          <w:tcPr>
            <w:tcW w:w="993" w:type="dxa"/>
            <w:tcBorders>
              <w:top w:val="single" w:color="000000" w:sz="4" w:space="0"/>
              <w:left w:val="single" w:color="000000" w:sz="4" w:space="0"/>
              <w:bottom w:val="single" w:color="000000" w:sz="4" w:space="0"/>
              <w:right w:val="single" w:color="000000" w:sz="4" w:space="0"/>
            </w:tcBorders>
          </w:tcPr>
          <w:p>
            <w:pPr>
              <w:pStyle w:val="406"/>
              <w:jc w:val="center"/>
            </w:pPr>
            <w:r>
              <w:t>17</w:t>
            </w:r>
          </w:p>
        </w:tc>
      </w:tr>
      <w:tr>
        <w:tblPrEx>
          <w:tblCellMar>
            <w:top w:w="0" w:type="dxa"/>
            <w:left w:w="108" w:type="dxa"/>
            <w:bottom w:w="0" w:type="dxa"/>
            <w:right w:w="108" w:type="dxa"/>
          </w:tblCellMar>
        </w:tblPrEx>
        <w:trPr>
          <w:trHeight w:val="415" w:hRule="atLeast"/>
        </w:trPr>
        <w:tc>
          <w:tcPr>
            <w:tcW w:w="4111" w:type="dxa"/>
            <w:gridSpan w:val="2"/>
            <w:tcBorders>
              <w:top w:val="single" w:color="000000" w:sz="4" w:space="0"/>
              <w:left w:val="single" w:color="000000" w:sz="4" w:space="0"/>
              <w:bottom w:val="single" w:color="000000" w:sz="4" w:space="0"/>
              <w:right w:val="nil"/>
            </w:tcBorders>
          </w:tcPr>
          <w:p>
            <w:pPr>
              <w:pStyle w:val="406"/>
            </w:pPr>
            <w:r>
              <w:t>3. Двигательное развитие</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single" w:color="000000" w:sz="4" w:space="0"/>
            </w:tcBorders>
          </w:tcPr>
          <w:p>
            <w:pPr>
              <w:pStyle w:val="406"/>
              <w:jc w:val="center"/>
              <w:rPr>
                <w:lang w:val="en-US"/>
              </w:rPr>
            </w:pPr>
            <w:r>
              <w:rPr>
                <w:lang w:val="en-US"/>
              </w:rPr>
              <w:t>2</w:t>
            </w:r>
          </w:p>
        </w:tc>
        <w:tc>
          <w:tcPr>
            <w:tcW w:w="993" w:type="dxa"/>
            <w:tcBorders>
              <w:top w:val="single" w:color="000000" w:sz="4" w:space="0"/>
              <w:left w:val="single" w:color="000000" w:sz="4" w:space="0"/>
              <w:bottom w:val="single" w:color="000000" w:sz="4" w:space="0"/>
              <w:right w:val="single" w:color="000000" w:sz="4" w:space="0"/>
            </w:tcBorders>
          </w:tcPr>
          <w:p>
            <w:pPr>
              <w:pStyle w:val="406"/>
              <w:jc w:val="center"/>
            </w:pPr>
            <w:r>
              <w:t>16</w:t>
            </w:r>
          </w:p>
        </w:tc>
      </w:tr>
      <w:tr>
        <w:tblPrEx>
          <w:tblCellMar>
            <w:top w:w="0" w:type="dxa"/>
            <w:left w:w="108" w:type="dxa"/>
            <w:bottom w:w="0" w:type="dxa"/>
            <w:right w:w="108" w:type="dxa"/>
          </w:tblCellMar>
        </w:tblPrEx>
        <w:trPr>
          <w:trHeight w:val="409" w:hRule="atLeast"/>
        </w:trPr>
        <w:tc>
          <w:tcPr>
            <w:tcW w:w="4111" w:type="dxa"/>
            <w:gridSpan w:val="2"/>
            <w:tcBorders>
              <w:top w:val="single" w:color="000000" w:sz="4" w:space="0"/>
              <w:left w:val="single" w:color="000000" w:sz="4" w:space="0"/>
              <w:bottom w:val="single" w:color="000000" w:sz="4" w:space="0"/>
              <w:right w:val="nil"/>
            </w:tcBorders>
          </w:tcPr>
          <w:p>
            <w:pPr>
              <w:pStyle w:val="406"/>
            </w:pPr>
            <w:r>
              <w:t>4. Альтернативная коммуникация</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nil"/>
            </w:tcBorders>
          </w:tcPr>
          <w:p>
            <w:pPr>
              <w:pStyle w:val="406"/>
              <w:jc w:val="center"/>
            </w:pPr>
            <w:r>
              <w:t>2</w:t>
            </w:r>
          </w:p>
        </w:tc>
        <w:tc>
          <w:tcPr>
            <w:tcW w:w="567" w:type="dxa"/>
            <w:tcBorders>
              <w:top w:val="single" w:color="000000" w:sz="4" w:space="0"/>
              <w:left w:val="single" w:color="000000" w:sz="4" w:space="0"/>
              <w:bottom w:val="single" w:color="000000" w:sz="4" w:space="0"/>
              <w:right w:val="single" w:color="000000" w:sz="4" w:space="0"/>
            </w:tcBorders>
          </w:tcPr>
          <w:p>
            <w:pPr>
              <w:pStyle w:val="406"/>
              <w:jc w:val="center"/>
              <w:rPr>
                <w:lang w:val="en-US"/>
              </w:rPr>
            </w:pPr>
            <w:r>
              <w:rPr>
                <w:lang w:val="en-US"/>
              </w:rPr>
              <w:t>2</w:t>
            </w:r>
          </w:p>
        </w:tc>
        <w:tc>
          <w:tcPr>
            <w:tcW w:w="993" w:type="dxa"/>
            <w:tcBorders>
              <w:top w:val="single" w:color="000000" w:sz="4" w:space="0"/>
              <w:left w:val="single" w:color="000000" w:sz="4" w:space="0"/>
              <w:bottom w:val="single" w:color="000000" w:sz="4" w:space="0"/>
              <w:right w:val="single" w:color="000000" w:sz="4" w:space="0"/>
            </w:tcBorders>
          </w:tcPr>
          <w:p>
            <w:pPr>
              <w:pStyle w:val="406"/>
              <w:jc w:val="center"/>
            </w:pPr>
            <w:r>
              <w:t>16</w:t>
            </w:r>
          </w:p>
        </w:tc>
      </w:tr>
      <w:tr>
        <w:tblPrEx>
          <w:tblCellMar>
            <w:top w:w="0" w:type="dxa"/>
            <w:left w:w="108" w:type="dxa"/>
            <w:bottom w:w="0" w:type="dxa"/>
            <w:right w:w="108" w:type="dxa"/>
          </w:tblCellMar>
        </w:tblPrEx>
        <w:trPr>
          <w:trHeight w:val="415" w:hRule="atLeast"/>
        </w:trPr>
        <w:tc>
          <w:tcPr>
            <w:tcW w:w="4111" w:type="dxa"/>
            <w:gridSpan w:val="2"/>
            <w:tcBorders>
              <w:top w:val="single" w:color="000000" w:sz="4" w:space="0"/>
              <w:left w:val="single" w:color="000000" w:sz="4" w:space="0"/>
              <w:bottom w:val="single" w:color="000000" w:sz="4" w:space="0"/>
              <w:right w:val="nil"/>
            </w:tcBorders>
          </w:tcPr>
          <w:p>
            <w:pPr>
              <w:pStyle w:val="406"/>
              <w:rPr>
                <w:b/>
              </w:rPr>
            </w:pPr>
            <w:r>
              <w:rPr>
                <w:b/>
              </w:rPr>
              <w:t>Итого коррекционные курсы</w:t>
            </w:r>
          </w:p>
        </w:tc>
        <w:tc>
          <w:tcPr>
            <w:tcW w:w="567" w:type="dxa"/>
            <w:tcBorders>
              <w:top w:val="single" w:color="000000" w:sz="4" w:space="0"/>
              <w:left w:val="single" w:color="000000" w:sz="4" w:space="0"/>
              <w:bottom w:val="single" w:color="000000" w:sz="4" w:space="0"/>
              <w:right w:val="nil"/>
            </w:tcBorders>
          </w:tcPr>
          <w:p>
            <w:pPr>
              <w:pStyle w:val="406"/>
              <w:jc w:val="center"/>
              <w:rPr>
                <w:b/>
              </w:rPr>
            </w:pPr>
            <w:r>
              <w:rPr>
                <w:b/>
              </w:rPr>
              <w:t>10</w:t>
            </w:r>
          </w:p>
        </w:tc>
        <w:tc>
          <w:tcPr>
            <w:tcW w:w="567" w:type="dxa"/>
            <w:tcBorders>
              <w:top w:val="single" w:color="000000" w:sz="4" w:space="0"/>
              <w:left w:val="single" w:color="000000" w:sz="4" w:space="0"/>
              <w:bottom w:val="single" w:color="000000" w:sz="4" w:space="0"/>
              <w:right w:val="nil"/>
            </w:tcBorders>
          </w:tcPr>
          <w:p>
            <w:pPr>
              <w:pStyle w:val="406"/>
              <w:jc w:val="center"/>
              <w:rPr>
                <w:b/>
              </w:rPr>
            </w:pPr>
            <w:r>
              <w:rPr>
                <w:b/>
              </w:rPr>
              <w:t>8</w:t>
            </w:r>
          </w:p>
        </w:tc>
        <w:tc>
          <w:tcPr>
            <w:tcW w:w="567" w:type="dxa"/>
            <w:tcBorders>
              <w:top w:val="single" w:color="000000" w:sz="4" w:space="0"/>
              <w:left w:val="single" w:color="000000" w:sz="4" w:space="0"/>
              <w:bottom w:val="single" w:color="000000" w:sz="4" w:space="0"/>
              <w:right w:val="nil"/>
            </w:tcBorders>
          </w:tcPr>
          <w:p>
            <w:pPr>
              <w:pStyle w:val="406"/>
              <w:jc w:val="center"/>
              <w:rPr>
                <w:b/>
              </w:rPr>
            </w:pPr>
            <w:r>
              <w:rPr>
                <w:b/>
              </w:rPr>
              <w:t>8</w:t>
            </w:r>
          </w:p>
        </w:tc>
        <w:tc>
          <w:tcPr>
            <w:tcW w:w="567" w:type="dxa"/>
            <w:tcBorders>
              <w:top w:val="single" w:color="000000" w:sz="4" w:space="0"/>
              <w:left w:val="single" w:color="000000" w:sz="4" w:space="0"/>
              <w:bottom w:val="single" w:color="000000" w:sz="4" w:space="0"/>
              <w:right w:val="nil"/>
            </w:tcBorders>
          </w:tcPr>
          <w:p>
            <w:pPr>
              <w:pStyle w:val="406"/>
              <w:jc w:val="center"/>
              <w:rPr>
                <w:b/>
              </w:rPr>
            </w:pPr>
            <w:r>
              <w:rPr>
                <w:b/>
              </w:rPr>
              <w:t>8</w:t>
            </w:r>
          </w:p>
        </w:tc>
        <w:tc>
          <w:tcPr>
            <w:tcW w:w="567" w:type="dxa"/>
            <w:tcBorders>
              <w:top w:val="single" w:color="000000" w:sz="4" w:space="0"/>
              <w:left w:val="single" w:color="000000" w:sz="4" w:space="0"/>
              <w:bottom w:val="single" w:color="000000" w:sz="4" w:space="0"/>
              <w:right w:val="nil"/>
            </w:tcBorders>
          </w:tcPr>
          <w:p>
            <w:pPr>
              <w:pStyle w:val="406"/>
              <w:jc w:val="center"/>
              <w:rPr>
                <w:b/>
              </w:rPr>
            </w:pPr>
            <w:r>
              <w:rPr>
                <w:b/>
              </w:rPr>
              <w:t>8</w:t>
            </w:r>
          </w:p>
        </w:tc>
        <w:tc>
          <w:tcPr>
            <w:tcW w:w="567" w:type="dxa"/>
            <w:tcBorders>
              <w:top w:val="single" w:color="000000" w:sz="4" w:space="0"/>
              <w:left w:val="single" w:color="000000" w:sz="4" w:space="0"/>
              <w:bottom w:val="single" w:color="000000" w:sz="4" w:space="0"/>
              <w:right w:val="nil"/>
            </w:tcBorders>
          </w:tcPr>
          <w:p>
            <w:pPr>
              <w:pStyle w:val="406"/>
              <w:jc w:val="center"/>
              <w:rPr>
                <w:b/>
              </w:rPr>
            </w:pPr>
            <w:r>
              <w:rPr>
                <w:b/>
              </w:rPr>
              <w:t>8</w:t>
            </w:r>
          </w:p>
        </w:tc>
        <w:tc>
          <w:tcPr>
            <w:tcW w:w="567" w:type="dxa"/>
            <w:tcBorders>
              <w:top w:val="single" w:color="000000" w:sz="4" w:space="0"/>
              <w:left w:val="single" w:color="000000" w:sz="4" w:space="0"/>
              <w:bottom w:val="single" w:color="000000" w:sz="4" w:space="0"/>
              <w:right w:val="nil"/>
            </w:tcBorders>
          </w:tcPr>
          <w:p>
            <w:pPr>
              <w:pStyle w:val="406"/>
              <w:jc w:val="center"/>
              <w:rPr>
                <w:b/>
              </w:rPr>
            </w:pPr>
            <w:r>
              <w:rPr>
                <w:b/>
              </w:rPr>
              <w:t>8</w:t>
            </w:r>
          </w:p>
        </w:tc>
        <w:tc>
          <w:tcPr>
            <w:tcW w:w="567" w:type="dxa"/>
            <w:tcBorders>
              <w:top w:val="single" w:color="000000" w:sz="4" w:space="0"/>
              <w:left w:val="single" w:color="000000" w:sz="4" w:space="0"/>
              <w:bottom w:val="single" w:color="000000" w:sz="4" w:space="0"/>
              <w:right w:val="single" w:color="000000" w:sz="4" w:space="0"/>
            </w:tcBorders>
          </w:tcPr>
          <w:p>
            <w:pPr>
              <w:pStyle w:val="406"/>
              <w:jc w:val="center"/>
              <w:rPr>
                <w:b/>
                <w:lang w:val="en-US"/>
              </w:rPr>
            </w:pPr>
            <w:r>
              <w:rPr>
                <w:b/>
                <w:lang w:val="en-US"/>
              </w:rPr>
              <w:t>8</w:t>
            </w:r>
          </w:p>
        </w:tc>
        <w:tc>
          <w:tcPr>
            <w:tcW w:w="993" w:type="dxa"/>
            <w:tcBorders>
              <w:top w:val="single" w:color="000000" w:sz="4" w:space="0"/>
              <w:left w:val="single" w:color="000000" w:sz="4" w:space="0"/>
              <w:bottom w:val="single" w:color="000000" w:sz="4" w:space="0"/>
              <w:right w:val="single" w:color="000000" w:sz="4" w:space="0"/>
            </w:tcBorders>
          </w:tcPr>
          <w:p>
            <w:pPr>
              <w:pStyle w:val="406"/>
              <w:jc w:val="center"/>
              <w:rPr>
                <w:b/>
              </w:rPr>
            </w:pPr>
            <w:r>
              <w:rPr>
                <w:b/>
              </w:rPr>
              <w:t>66</w:t>
            </w:r>
          </w:p>
        </w:tc>
      </w:tr>
      <w:tr>
        <w:tblPrEx>
          <w:tblCellMar>
            <w:top w:w="0" w:type="dxa"/>
            <w:left w:w="108" w:type="dxa"/>
            <w:bottom w:w="0" w:type="dxa"/>
            <w:right w:w="108" w:type="dxa"/>
          </w:tblCellMar>
        </w:tblPrEx>
        <w:tc>
          <w:tcPr>
            <w:tcW w:w="4111" w:type="dxa"/>
            <w:gridSpan w:val="2"/>
            <w:tcBorders>
              <w:top w:val="single" w:color="000000" w:sz="4" w:space="0"/>
              <w:left w:val="single" w:color="000000" w:sz="4" w:space="0"/>
              <w:bottom w:val="single" w:color="000000" w:sz="4" w:space="0"/>
              <w:right w:val="nil"/>
            </w:tcBorders>
          </w:tcPr>
          <w:p>
            <w:pPr>
              <w:pStyle w:val="406"/>
            </w:pPr>
            <w:r>
              <w:t xml:space="preserve">Внеурочная деятельность: 5 дней - </w:t>
            </w:r>
          </w:p>
          <w:p>
            <w:pPr>
              <w:pStyle w:val="406"/>
            </w:pPr>
            <w:r>
              <w:t xml:space="preserve">            5 дней + продленный день -</w:t>
            </w:r>
          </w:p>
          <w:p>
            <w:pPr>
              <w:pStyle w:val="406"/>
            </w:pPr>
            <w:r>
              <w:t xml:space="preserve">                                                7 дней* -</w:t>
            </w:r>
          </w:p>
        </w:tc>
        <w:tc>
          <w:tcPr>
            <w:tcW w:w="567" w:type="dxa"/>
            <w:tcBorders>
              <w:top w:val="single" w:color="000000" w:sz="4" w:space="0"/>
              <w:left w:val="single" w:color="000000" w:sz="4" w:space="0"/>
              <w:bottom w:val="single" w:color="000000" w:sz="4" w:space="0"/>
              <w:right w:val="nil"/>
            </w:tcBorders>
          </w:tcPr>
          <w:p>
            <w:pPr>
              <w:pStyle w:val="406"/>
              <w:jc w:val="center"/>
            </w:pPr>
            <w:r>
              <w:t>6/</w:t>
            </w:r>
          </w:p>
          <w:p>
            <w:pPr>
              <w:pStyle w:val="406"/>
              <w:jc w:val="center"/>
            </w:pPr>
            <w:r>
              <w:t>15/</w:t>
            </w:r>
          </w:p>
          <w:p>
            <w:pPr>
              <w:pStyle w:val="406"/>
              <w:jc w:val="center"/>
            </w:pPr>
            <w:r>
              <w:t>35</w:t>
            </w:r>
          </w:p>
        </w:tc>
        <w:tc>
          <w:tcPr>
            <w:tcW w:w="567" w:type="dxa"/>
            <w:tcBorders>
              <w:top w:val="single" w:color="000000" w:sz="4" w:space="0"/>
              <w:left w:val="single" w:color="000000" w:sz="4" w:space="0"/>
              <w:bottom w:val="single" w:color="000000" w:sz="4" w:space="0"/>
              <w:right w:val="nil"/>
            </w:tcBorders>
          </w:tcPr>
          <w:p>
            <w:pPr>
              <w:pStyle w:val="406"/>
              <w:jc w:val="center"/>
            </w:pPr>
            <w:r>
              <w:t>8/</w:t>
            </w:r>
          </w:p>
          <w:p>
            <w:pPr>
              <w:pStyle w:val="406"/>
              <w:jc w:val="center"/>
            </w:pPr>
            <w:r>
              <w:t>15/</w:t>
            </w:r>
          </w:p>
          <w:p>
            <w:pPr>
              <w:pStyle w:val="406"/>
              <w:jc w:val="center"/>
            </w:pPr>
            <w:r>
              <w:t>35</w:t>
            </w:r>
          </w:p>
        </w:tc>
        <w:tc>
          <w:tcPr>
            <w:tcW w:w="567" w:type="dxa"/>
            <w:tcBorders>
              <w:top w:val="single" w:color="000000" w:sz="4" w:space="0"/>
              <w:left w:val="single" w:color="000000" w:sz="4" w:space="0"/>
              <w:bottom w:val="single" w:color="000000" w:sz="4" w:space="0"/>
              <w:right w:val="nil"/>
            </w:tcBorders>
          </w:tcPr>
          <w:p>
            <w:pPr>
              <w:pStyle w:val="406"/>
              <w:jc w:val="center"/>
            </w:pPr>
            <w:r>
              <w:t>8/</w:t>
            </w:r>
          </w:p>
          <w:p>
            <w:pPr>
              <w:pStyle w:val="406"/>
              <w:jc w:val="center"/>
            </w:pPr>
            <w:r>
              <w:t>15/</w:t>
            </w:r>
          </w:p>
          <w:p>
            <w:pPr>
              <w:pStyle w:val="406"/>
              <w:jc w:val="center"/>
            </w:pPr>
            <w:r>
              <w:t>35</w:t>
            </w:r>
          </w:p>
        </w:tc>
        <w:tc>
          <w:tcPr>
            <w:tcW w:w="567" w:type="dxa"/>
            <w:tcBorders>
              <w:top w:val="single" w:color="000000" w:sz="4" w:space="0"/>
              <w:left w:val="single" w:color="000000" w:sz="4" w:space="0"/>
              <w:bottom w:val="single" w:color="000000" w:sz="4" w:space="0"/>
              <w:right w:val="nil"/>
            </w:tcBorders>
          </w:tcPr>
          <w:p>
            <w:pPr>
              <w:pStyle w:val="406"/>
              <w:jc w:val="center"/>
            </w:pPr>
            <w:r>
              <w:t>8/</w:t>
            </w:r>
          </w:p>
          <w:p>
            <w:pPr>
              <w:pStyle w:val="406"/>
              <w:jc w:val="center"/>
            </w:pPr>
            <w:r>
              <w:t>15/</w:t>
            </w:r>
          </w:p>
          <w:p>
            <w:pPr>
              <w:pStyle w:val="406"/>
              <w:jc w:val="center"/>
            </w:pPr>
            <w:r>
              <w:t>35</w:t>
            </w:r>
          </w:p>
        </w:tc>
        <w:tc>
          <w:tcPr>
            <w:tcW w:w="567" w:type="dxa"/>
            <w:tcBorders>
              <w:top w:val="single" w:color="000000" w:sz="4" w:space="0"/>
              <w:left w:val="single" w:color="000000" w:sz="4" w:space="0"/>
              <w:bottom w:val="single" w:color="000000" w:sz="4" w:space="0"/>
              <w:right w:val="nil"/>
            </w:tcBorders>
          </w:tcPr>
          <w:p>
            <w:pPr>
              <w:pStyle w:val="406"/>
              <w:jc w:val="center"/>
            </w:pPr>
            <w:r>
              <w:t>8/</w:t>
            </w:r>
          </w:p>
          <w:p>
            <w:pPr>
              <w:pStyle w:val="406"/>
              <w:jc w:val="center"/>
            </w:pPr>
            <w:r>
              <w:t>15/</w:t>
            </w:r>
          </w:p>
          <w:p>
            <w:pPr>
              <w:pStyle w:val="406"/>
              <w:jc w:val="center"/>
            </w:pPr>
            <w:r>
              <w:t>35</w:t>
            </w:r>
          </w:p>
        </w:tc>
        <w:tc>
          <w:tcPr>
            <w:tcW w:w="567" w:type="dxa"/>
            <w:tcBorders>
              <w:top w:val="single" w:color="000000" w:sz="4" w:space="0"/>
              <w:left w:val="single" w:color="000000" w:sz="4" w:space="0"/>
              <w:bottom w:val="single" w:color="000000" w:sz="4" w:space="0"/>
              <w:right w:val="nil"/>
            </w:tcBorders>
          </w:tcPr>
          <w:p>
            <w:pPr>
              <w:pStyle w:val="406"/>
              <w:jc w:val="center"/>
            </w:pPr>
            <w:r>
              <w:t>8/</w:t>
            </w:r>
          </w:p>
          <w:p>
            <w:pPr>
              <w:pStyle w:val="406"/>
              <w:jc w:val="center"/>
            </w:pPr>
            <w:r>
              <w:t>15/</w:t>
            </w:r>
          </w:p>
          <w:p>
            <w:pPr>
              <w:pStyle w:val="406"/>
              <w:jc w:val="center"/>
            </w:pPr>
            <w:r>
              <w:t>35</w:t>
            </w:r>
          </w:p>
        </w:tc>
        <w:tc>
          <w:tcPr>
            <w:tcW w:w="567" w:type="dxa"/>
            <w:tcBorders>
              <w:top w:val="single" w:color="000000" w:sz="4" w:space="0"/>
              <w:left w:val="single" w:color="000000" w:sz="4" w:space="0"/>
              <w:bottom w:val="single" w:color="000000" w:sz="4" w:space="0"/>
              <w:right w:val="nil"/>
            </w:tcBorders>
          </w:tcPr>
          <w:p>
            <w:pPr>
              <w:pStyle w:val="406"/>
              <w:jc w:val="center"/>
            </w:pPr>
            <w:r>
              <w:t>8/</w:t>
            </w:r>
          </w:p>
          <w:p>
            <w:pPr>
              <w:pStyle w:val="406"/>
              <w:jc w:val="center"/>
            </w:pPr>
            <w:r>
              <w:t>15/</w:t>
            </w:r>
          </w:p>
          <w:p>
            <w:pPr>
              <w:pStyle w:val="406"/>
              <w:jc w:val="center"/>
            </w:pPr>
            <w:r>
              <w:t>35</w:t>
            </w:r>
          </w:p>
        </w:tc>
        <w:tc>
          <w:tcPr>
            <w:tcW w:w="567" w:type="dxa"/>
            <w:tcBorders>
              <w:top w:val="single" w:color="000000" w:sz="4" w:space="0"/>
              <w:left w:val="single" w:color="000000" w:sz="4" w:space="0"/>
              <w:bottom w:val="single" w:color="000000" w:sz="4" w:space="0"/>
              <w:right w:val="single" w:color="000000" w:sz="4" w:space="0"/>
            </w:tcBorders>
          </w:tcPr>
          <w:p>
            <w:pPr>
              <w:pStyle w:val="406"/>
              <w:jc w:val="center"/>
              <w:rPr>
                <w:lang w:val="en-US"/>
              </w:rPr>
            </w:pPr>
            <w:r>
              <w:rPr>
                <w:lang w:val="en-US"/>
              </w:rPr>
              <w:t>8/</w:t>
            </w:r>
          </w:p>
          <w:p>
            <w:pPr>
              <w:pStyle w:val="406"/>
              <w:jc w:val="center"/>
              <w:rPr>
                <w:lang w:val="en-US"/>
              </w:rPr>
            </w:pPr>
            <w:r>
              <w:rPr>
                <w:lang w:val="en-US"/>
              </w:rPr>
              <w:t>15/</w:t>
            </w:r>
          </w:p>
          <w:p>
            <w:pPr>
              <w:pStyle w:val="406"/>
              <w:jc w:val="center"/>
              <w:rPr>
                <w:lang w:val="en-US"/>
              </w:rPr>
            </w:pPr>
            <w:r>
              <w:rPr>
                <w:lang w:val="en-US"/>
              </w:rPr>
              <w:t>35</w:t>
            </w:r>
          </w:p>
        </w:tc>
        <w:tc>
          <w:tcPr>
            <w:tcW w:w="993" w:type="dxa"/>
            <w:tcBorders>
              <w:top w:val="single" w:color="000000" w:sz="4" w:space="0"/>
              <w:left w:val="single" w:color="000000" w:sz="4" w:space="0"/>
              <w:bottom w:val="single" w:color="000000" w:sz="4" w:space="0"/>
              <w:right w:val="single" w:color="000000" w:sz="4" w:space="0"/>
            </w:tcBorders>
          </w:tcPr>
          <w:p>
            <w:pPr>
              <w:pStyle w:val="406"/>
              <w:jc w:val="center"/>
            </w:pPr>
            <w:r>
              <w:t>62/</w:t>
            </w:r>
          </w:p>
          <w:p>
            <w:pPr>
              <w:pStyle w:val="406"/>
              <w:jc w:val="center"/>
            </w:pPr>
            <w:r>
              <w:t>120/</w:t>
            </w:r>
          </w:p>
          <w:p>
            <w:pPr>
              <w:pStyle w:val="406"/>
              <w:jc w:val="center"/>
            </w:pPr>
            <w:r>
              <w:t>280</w:t>
            </w:r>
          </w:p>
        </w:tc>
      </w:tr>
      <w:tr>
        <w:tblPrEx>
          <w:tblCellMar>
            <w:top w:w="0" w:type="dxa"/>
            <w:left w:w="108" w:type="dxa"/>
            <w:bottom w:w="0" w:type="dxa"/>
            <w:right w:w="108" w:type="dxa"/>
          </w:tblCellMar>
        </w:tblPrEx>
        <w:tc>
          <w:tcPr>
            <w:tcW w:w="4111" w:type="dxa"/>
            <w:gridSpan w:val="2"/>
            <w:tcBorders>
              <w:top w:val="single" w:color="000000" w:sz="4" w:space="0"/>
              <w:left w:val="single" w:color="000000" w:sz="4" w:space="0"/>
              <w:bottom w:val="single" w:color="000000" w:sz="4" w:space="0"/>
              <w:right w:val="nil"/>
            </w:tcBorders>
          </w:tcPr>
          <w:p>
            <w:pPr>
              <w:pStyle w:val="406"/>
              <w:rPr>
                <w:b/>
              </w:rPr>
            </w:pPr>
            <w:r>
              <w:rPr>
                <w:b/>
              </w:rPr>
              <w:t xml:space="preserve">Всего к финансированию 5 дней - </w:t>
            </w:r>
          </w:p>
          <w:p>
            <w:pPr>
              <w:pStyle w:val="406"/>
              <w:rPr>
                <w:b/>
              </w:rPr>
            </w:pPr>
            <w:r>
              <w:rPr>
                <w:b/>
              </w:rPr>
              <w:t xml:space="preserve">           5 дней + продленный день -</w:t>
            </w:r>
          </w:p>
          <w:p>
            <w:pPr>
              <w:pStyle w:val="406"/>
              <w:rPr>
                <w:b/>
              </w:rPr>
            </w:pPr>
            <w:r>
              <w:rPr>
                <w:b/>
              </w:rPr>
              <w:t xml:space="preserve">                                               7 дней* -</w:t>
            </w:r>
          </w:p>
        </w:tc>
        <w:tc>
          <w:tcPr>
            <w:tcW w:w="567" w:type="dxa"/>
            <w:tcBorders>
              <w:top w:val="single" w:color="000000" w:sz="4" w:space="0"/>
              <w:left w:val="single" w:color="000000" w:sz="4" w:space="0"/>
              <w:bottom w:val="single" w:color="000000" w:sz="4" w:space="0"/>
              <w:right w:val="nil"/>
            </w:tcBorders>
          </w:tcPr>
          <w:p>
            <w:pPr>
              <w:pStyle w:val="406"/>
              <w:jc w:val="center"/>
              <w:rPr>
                <w:b/>
              </w:rPr>
            </w:pPr>
            <w:r>
              <w:rPr>
                <w:b/>
              </w:rPr>
              <w:t>38/</w:t>
            </w:r>
          </w:p>
          <w:p>
            <w:pPr>
              <w:pStyle w:val="406"/>
              <w:jc w:val="center"/>
              <w:rPr>
                <w:b/>
              </w:rPr>
            </w:pPr>
            <w:r>
              <w:rPr>
                <w:b/>
              </w:rPr>
              <w:t>47/</w:t>
            </w:r>
          </w:p>
          <w:p>
            <w:pPr>
              <w:pStyle w:val="406"/>
              <w:jc w:val="center"/>
              <w:rPr>
                <w:b/>
              </w:rPr>
            </w:pPr>
            <w:r>
              <w:rPr>
                <w:b/>
              </w:rPr>
              <w:t>67</w:t>
            </w:r>
          </w:p>
        </w:tc>
        <w:tc>
          <w:tcPr>
            <w:tcW w:w="567" w:type="dxa"/>
            <w:tcBorders>
              <w:top w:val="single" w:color="000000" w:sz="4" w:space="0"/>
              <w:left w:val="single" w:color="000000" w:sz="4" w:space="0"/>
              <w:bottom w:val="single" w:color="000000" w:sz="4" w:space="0"/>
              <w:right w:val="nil"/>
            </w:tcBorders>
          </w:tcPr>
          <w:p>
            <w:pPr>
              <w:pStyle w:val="406"/>
              <w:jc w:val="center"/>
              <w:rPr>
                <w:b/>
              </w:rPr>
            </w:pPr>
            <w:r>
              <w:rPr>
                <w:b/>
              </w:rPr>
              <w:t>41/</w:t>
            </w:r>
          </w:p>
          <w:p>
            <w:pPr>
              <w:pStyle w:val="406"/>
              <w:jc w:val="center"/>
              <w:rPr>
                <w:b/>
              </w:rPr>
            </w:pPr>
            <w:r>
              <w:rPr>
                <w:b/>
              </w:rPr>
              <w:t>48/</w:t>
            </w:r>
          </w:p>
          <w:p>
            <w:pPr>
              <w:pStyle w:val="406"/>
              <w:jc w:val="center"/>
              <w:rPr>
                <w:b/>
              </w:rPr>
            </w:pPr>
            <w:r>
              <w:rPr>
                <w:b/>
              </w:rPr>
              <w:t>68</w:t>
            </w:r>
          </w:p>
        </w:tc>
        <w:tc>
          <w:tcPr>
            <w:tcW w:w="567" w:type="dxa"/>
            <w:tcBorders>
              <w:top w:val="single" w:color="000000" w:sz="4" w:space="0"/>
              <w:left w:val="single" w:color="000000" w:sz="4" w:space="0"/>
              <w:bottom w:val="single" w:color="000000" w:sz="4" w:space="0"/>
              <w:right w:val="nil"/>
            </w:tcBorders>
          </w:tcPr>
          <w:p>
            <w:pPr>
              <w:pStyle w:val="406"/>
              <w:jc w:val="center"/>
              <w:rPr>
                <w:b/>
              </w:rPr>
            </w:pPr>
            <w:r>
              <w:rPr>
                <w:b/>
              </w:rPr>
              <w:t>41/</w:t>
            </w:r>
          </w:p>
          <w:p>
            <w:pPr>
              <w:pStyle w:val="406"/>
              <w:jc w:val="center"/>
              <w:rPr>
                <w:b/>
              </w:rPr>
            </w:pPr>
            <w:r>
              <w:rPr>
                <w:b/>
              </w:rPr>
              <w:t>48/</w:t>
            </w:r>
          </w:p>
          <w:p>
            <w:pPr>
              <w:pStyle w:val="406"/>
              <w:jc w:val="center"/>
              <w:rPr>
                <w:b/>
              </w:rPr>
            </w:pPr>
            <w:r>
              <w:rPr>
                <w:b/>
              </w:rPr>
              <w:t>68</w:t>
            </w:r>
          </w:p>
        </w:tc>
        <w:tc>
          <w:tcPr>
            <w:tcW w:w="567" w:type="dxa"/>
            <w:tcBorders>
              <w:top w:val="single" w:color="000000" w:sz="4" w:space="0"/>
              <w:left w:val="single" w:color="000000" w:sz="4" w:space="0"/>
              <w:bottom w:val="single" w:color="000000" w:sz="4" w:space="0"/>
              <w:right w:val="nil"/>
            </w:tcBorders>
          </w:tcPr>
          <w:p>
            <w:pPr>
              <w:pStyle w:val="406"/>
              <w:jc w:val="center"/>
              <w:rPr>
                <w:b/>
              </w:rPr>
            </w:pPr>
            <w:r>
              <w:rPr>
                <w:b/>
              </w:rPr>
              <w:t>41/</w:t>
            </w:r>
          </w:p>
          <w:p>
            <w:pPr>
              <w:pStyle w:val="406"/>
              <w:jc w:val="center"/>
              <w:rPr>
                <w:b/>
              </w:rPr>
            </w:pPr>
            <w:r>
              <w:rPr>
                <w:b/>
              </w:rPr>
              <w:t>48/</w:t>
            </w:r>
          </w:p>
          <w:p>
            <w:pPr>
              <w:pStyle w:val="406"/>
              <w:jc w:val="center"/>
              <w:rPr>
                <w:b/>
              </w:rPr>
            </w:pPr>
            <w:r>
              <w:rPr>
                <w:b/>
              </w:rPr>
              <w:t>68</w:t>
            </w:r>
          </w:p>
        </w:tc>
        <w:tc>
          <w:tcPr>
            <w:tcW w:w="567" w:type="dxa"/>
            <w:tcBorders>
              <w:top w:val="single" w:color="000000" w:sz="4" w:space="0"/>
              <w:left w:val="single" w:color="000000" w:sz="4" w:space="0"/>
              <w:bottom w:val="single" w:color="000000" w:sz="4" w:space="0"/>
              <w:right w:val="nil"/>
            </w:tcBorders>
          </w:tcPr>
          <w:p>
            <w:pPr>
              <w:pStyle w:val="406"/>
              <w:jc w:val="center"/>
              <w:rPr>
                <w:b/>
              </w:rPr>
            </w:pPr>
            <w:r>
              <w:rPr>
                <w:b/>
              </w:rPr>
              <w:t>41/</w:t>
            </w:r>
          </w:p>
          <w:p>
            <w:pPr>
              <w:pStyle w:val="406"/>
              <w:jc w:val="center"/>
              <w:rPr>
                <w:b/>
              </w:rPr>
            </w:pPr>
            <w:r>
              <w:rPr>
                <w:b/>
              </w:rPr>
              <w:t>48/</w:t>
            </w:r>
          </w:p>
          <w:p>
            <w:pPr>
              <w:pStyle w:val="406"/>
              <w:jc w:val="center"/>
              <w:rPr>
                <w:b/>
              </w:rPr>
            </w:pPr>
            <w:r>
              <w:rPr>
                <w:b/>
              </w:rPr>
              <w:t>68</w:t>
            </w:r>
          </w:p>
        </w:tc>
        <w:tc>
          <w:tcPr>
            <w:tcW w:w="567" w:type="dxa"/>
            <w:tcBorders>
              <w:top w:val="single" w:color="000000" w:sz="4" w:space="0"/>
              <w:left w:val="single" w:color="000000" w:sz="4" w:space="0"/>
              <w:bottom w:val="single" w:color="000000" w:sz="4" w:space="0"/>
              <w:right w:val="nil"/>
            </w:tcBorders>
          </w:tcPr>
          <w:p>
            <w:pPr>
              <w:pStyle w:val="406"/>
              <w:jc w:val="center"/>
              <w:rPr>
                <w:b/>
              </w:rPr>
            </w:pPr>
            <w:r>
              <w:rPr>
                <w:b/>
              </w:rPr>
              <w:t>41/</w:t>
            </w:r>
          </w:p>
          <w:p>
            <w:pPr>
              <w:pStyle w:val="406"/>
              <w:jc w:val="center"/>
              <w:rPr>
                <w:b/>
              </w:rPr>
            </w:pPr>
            <w:r>
              <w:rPr>
                <w:b/>
              </w:rPr>
              <w:t>48/</w:t>
            </w:r>
          </w:p>
          <w:p>
            <w:pPr>
              <w:pStyle w:val="406"/>
              <w:jc w:val="center"/>
              <w:rPr>
                <w:b/>
              </w:rPr>
            </w:pPr>
            <w:r>
              <w:rPr>
                <w:b/>
              </w:rPr>
              <w:t>68</w:t>
            </w:r>
          </w:p>
        </w:tc>
        <w:tc>
          <w:tcPr>
            <w:tcW w:w="567" w:type="dxa"/>
            <w:tcBorders>
              <w:top w:val="single" w:color="000000" w:sz="4" w:space="0"/>
              <w:left w:val="single" w:color="000000" w:sz="4" w:space="0"/>
              <w:bottom w:val="single" w:color="000000" w:sz="4" w:space="0"/>
              <w:right w:val="nil"/>
            </w:tcBorders>
          </w:tcPr>
          <w:p>
            <w:pPr>
              <w:pStyle w:val="406"/>
              <w:jc w:val="center"/>
              <w:rPr>
                <w:b/>
              </w:rPr>
            </w:pPr>
            <w:r>
              <w:rPr>
                <w:b/>
              </w:rPr>
              <w:t>41/</w:t>
            </w:r>
          </w:p>
          <w:p>
            <w:pPr>
              <w:pStyle w:val="406"/>
              <w:jc w:val="center"/>
              <w:rPr>
                <w:b/>
              </w:rPr>
            </w:pPr>
            <w:r>
              <w:rPr>
                <w:b/>
              </w:rPr>
              <w:t>48/</w:t>
            </w:r>
          </w:p>
          <w:p>
            <w:pPr>
              <w:pStyle w:val="406"/>
              <w:jc w:val="center"/>
              <w:rPr>
                <w:b/>
              </w:rPr>
            </w:pPr>
            <w:r>
              <w:rPr>
                <w:b/>
              </w:rPr>
              <w:t>68</w:t>
            </w:r>
          </w:p>
        </w:tc>
        <w:tc>
          <w:tcPr>
            <w:tcW w:w="567" w:type="dxa"/>
            <w:tcBorders>
              <w:top w:val="single" w:color="000000" w:sz="4" w:space="0"/>
              <w:left w:val="single" w:color="000000" w:sz="4" w:space="0"/>
              <w:bottom w:val="single" w:color="000000" w:sz="4" w:space="0"/>
              <w:right w:val="single" w:color="000000" w:sz="4" w:space="0"/>
            </w:tcBorders>
          </w:tcPr>
          <w:p>
            <w:pPr>
              <w:pStyle w:val="406"/>
              <w:jc w:val="center"/>
              <w:rPr>
                <w:b/>
              </w:rPr>
            </w:pPr>
            <w:r>
              <w:rPr>
                <w:b/>
              </w:rPr>
              <w:t>41/</w:t>
            </w:r>
          </w:p>
          <w:p>
            <w:pPr>
              <w:pStyle w:val="406"/>
              <w:jc w:val="center"/>
              <w:rPr>
                <w:b/>
              </w:rPr>
            </w:pPr>
            <w:r>
              <w:rPr>
                <w:b/>
              </w:rPr>
              <w:t>48/</w:t>
            </w:r>
          </w:p>
          <w:p>
            <w:pPr>
              <w:pStyle w:val="406"/>
              <w:jc w:val="center"/>
              <w:rPr>
                <w:b/>
                <w:lang w:val="en-US"/>
              </w:rPr>
            </w:pPr>
            <w:r>
              <w:rPr>
                <w:b/>
              </w:rPr>
              <w:t>68</w:t>
            </w:r>
          </w:p>
        </w:tc>
        <w:tc>
          <w:tcPr>
            <w:tcW w:w="993" w:type="dxa"/>
            <w:tcBorders>
              <w:top w:val="single" w:color="000000" w:sz="4" w:space="0"/>
              <w:left w:val="single" w:color="000000" w:sz="4" w:space="0"/>
              <w:bottom w:val="single" w:color="000000" w:sz="4" w:space="0"/>
              <w:right w:val="single" w:color="000000" w:sz="4" w:space="0"/>
            </w:tcBorders>
          </w:tcPr>
          <w:p>
            <w:pPr>
              <w:pStyle w:val="406"/>
              <w:jc w:val="center"/>
              <w:rPr>
                <w:b/>
              </w:rPr>
            </w:pPr>
            <w:r>
              <w:rPr>
                <w:b/>
              </w:rPr>
              <w:t>325/</w:t>
            </w:r>
          </w:p>
          <w:p>
            <w:pPr>
              <w:pStyle w:val="406"/>
              <w:jc w:val="center"/>
              <w:rPr>
                <w:b/>
              </w:rPr>
            </w:pPr>
            <w:r>
              <w:rPr>
                <w:b/>
              </w:rPr>
              <w:t>383/</w:t>
            </w:r>
          </w:p>
          <w:p>
            <w:pPr>
              <w:pStyle w:val="406"/>
              <w:jc w:val="center"/>
              <w:rPr>
                <w:b/>
              </w:rPr>
            </w:pPr>
            <w:r>
              <w:rPr>
                <w:b/>
              </w:rPr>
              <w:t>543</w:t>
            </w:r>
          </w:p>
        </w:tc>
      </w:tr>
    </w:tbl>
    <w:p>
      <w:pPr>
        <w:pStyle w:val="406"/>
      </w:pPr>
      <w:r>
        <w:t xml:space="preserve">* для организаций с круглосуточным пребыванием детей </w:t>
      </w:r>
    </w:p>
    <w:p/>
    <w:p>
      <w:pPr>
        <w:pStyle w:val="406"/>
        <w:spacing w:line="360" w:lineRule="auto"/>
        <w:ind w:firstLine="708"/>
        <w:jc w:val="both"/>
        <w:rPr>
          <w:rFonts w:ascii="Times New Roman" w:hAnsi="Times New Roman"/>
          <w:sz w:val="28"/>
          <w:szCs w:val="28"/>
        </w:rPr>
      </w:pPr>
      <w:r>
        <w:rPr>
          <w:rFonts w:ascii="Times New Roman" w:hAnsi="Times New Roman"/>
          <w:sz w:val="28"/>
          <w:szCs w:val="28"/>
        </w:rPr>
        <w:t>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Для детей,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w:t>
      </w:r>
      <w:r>
        <w:rPr>
          <w:rFonts w:ascii="Times New Roman" w:hAnsi="Times New Roman"/>
          <w:i/>
          <w:color w:val="FF0000"/>
          <w:sz w:val="28"/>
          <w:szCs w:val="28"/>
        </w:rPr>
        <w:t xml:space="preserve"> </w:t>
      </w:r>
      <w:r>
        <w:rPr>
          <w:rFonts w:ascii="Times New Roman" w:hAnsi="Times New Roman"/>
          <w:sz w:val="28"/>
          <w:szCs w:val="28"/>
        </w:rP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Pr>
          <w:rStyle w:val="8"/>
          <w:rFonts w:ascii="Times New Roman" w:hAnsi="Times New Roman"/>
          <w:sz w:val="28"/>
          <w:szCs w:val="28"/>
        </w:rPr>
        <w:footnoteReference w:id="6"/>
      </w:r>
      <w:r>
        <w:rPr>
          <w:rFonts w:ascii="Times New Roman" w:hAnsi="Times New Roman"/>
          <w:sz w:val="28"/>
          <w:szCs w:val="28"/>
        </w:rPr>
        <w:t xml:space="preserve">.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Коррекционные курсы реализуются, как правило, в форме индивидуальных занятий. Выбор дисциплин коррекционно-развивающей направленности для ин</w:t>
      </w:r>
      <w:r>
        <w:rPr>
          <w:rFonts w:ascii="Times New Roman" w:hAnsi="Times New Roman"/>
          <w:caps/>
          <w:sz w:val="28"/>
          <w:szCs w:val="28"/>
        </w:rPr>
        <w:softHyphen/>
      </w:r>
      <w:r>
        <w:rPr>
          <w:rFonts w:ascii="Times New Roman" w:hAnsi="Times New Roman"/>
          <w:sz w:val="28"/>
          <w:szCs w:val="28"/>
        </w:rPr>
        <w:t>ди</w:t>
      </w:r>
      <w:r>
        <w:rPr>
          <w:rFonts w:ascii="Times New Roman" w:hAnsi="Times New Roman"/>
          <w:caps/>
          <w:sz w:val="28"/>
          <w:szCs w:val="28"/>
        </w:rPr>
        <w:softHyphen/>
      </w:r>
      <w:r>
        <w:rPr>
          <w:rFonts w:ascii="Times New Roman" w:hAnsi="Times New Roman"/>
          <w:sz w:val="28"/>
          <w:szCs w:val="28"/>
        </w:rPr>
        <w:t>ви</w:t>
      </w:r>
      <w:r>
        <w:rPr>
          <w:rFonts w:ascii="Times New Roman" w:hAnsi="Times New Roman"/>
          <w:caps/>
          <w:sz w:val="28"/>
          <w:szCs w:val="28"/>
        </w:rPr>
        <w:softHyphen/>
      </w:r>
      <w:r>
        <w:rPr>
          <w:rFonts w:ascii="Times New Roman" w:hAnsi="Times New Roman"/>
          <w:sz w:val="28"/>
          <w:szCs w:val="28"/>
        </w:rPr>
        <w:t>дуальных и групповых занятий, их количественное соотношение может осуществляться об</w:t>
      </w:r>
      <w:r>
        <w:rPr>
          <w:rFonts w:ascii="Times New Roman" w:hAnsi="Times New Roman"/>
          <w:caps/>
          <w:sz w:val="28"/>
          <w:szCs w:val="28"/>
        </w:rPr>
        <w:softHyphen/>
      </w:r>
      <w:r>
        <w:rPr>
          <w:rFonts w:ascii="Times New Roman" w:hAnsi="Times New Roman"/>
          <w:sz w:val="28"/>
          <w:szCs w:val="28"/>
        </w:rPr>
        <w:t>ра</w:t>
      </w:r>
      <w:r>
        <w:rPr>
          <w:rFonts w:ascii="Times New Roman" w:hAnsi="Times New Roman"/>
          <w:caps/>
          <w:sz w:val="28"/>
          <w:szCs w:val="28"/>
        </w:rPr>
        <w:softHyphen/>
      </w:r>
      <w:r>
        <w:rPr>
          <w:rFonts w:ascii="Times New Roman" w:hAnsi="Times New Roman"/>
          <w:sz w:val="28"/>
          <w:szCs w:val="28"/>
        </w:rPr>
        <w:t>зо</w:t>
      </w:r>
      <w:r>
        <w:rPr>
          <w:rFonts w:ascii="Times New Roman" w:hAnsi="Times New Roman"/>
          <w:caps/>
          <w:sz w:val="28"/>
          <w:szCs w:val="28"/>
        </w:rPr>
        <w:softHyphen/>
      </w:r>
      <w:r>
        <w:rPr>
          <w:rFonts w:ascii="Times New Roman" w:hAnsi="Times New Roman"/>
          <w:sz w:val="28"/>
          <w:szCs w:val="28"/>
        </w:rPr>
        <w:t>ва</w:t>
      </w:r>
      <w:r>
        <w:rPr>
          <w:rFonts w:ascii="Times New Roman" w:hAnsi="Times New Roman"/>
          <w:caps/>
          <w:sz w:val="28"/>
          <w:szCs w:val="28"/>
        </w:rPr>
        <w:softHyphen/>
      </w:r>
      <w:r>
        <w:rPr>
          <w:rFonts w:ascii="Times New Roman" w:hAnsi="Times New Roman"/>
          <w:sz w:val="28"/>
          <w:szCs w:val="28"/>
        </w:rPr>
        <w:t>тель</w:t>
      </w:r>
      <w:r>
        <w:rPr>
          <w:rFonts w:ascii="Times New Roman" w:hAnsi="Times New Roman"/>
          <w:caps/>
          <w:sz w:val="28"/>
          <w:szCs w:val="28"/>
        </w:rPr>
        <w:softHyphen/>
      </w:r>
      <w:r>
        <w:rPr>
          <w:rFonts w:ascii="Times New Roman" w:hAnsi="Times New Roman"/>
          <w:sz w:val="28"/>
          <w:szCs w:val="28"/>
        </w:rPr>
        <w:t>ной организацией самостоятельно, исходя из особенностей развития обу</w:t>
      </w:r>
      <w:r>
        <w:rPr>
          <w:rFonts w:ascii="Times New Roman" w:hAnsi="Times New Roman"/>
          <w:sz w:val="28"/>
          <w:szCs w:val="28"/>
        </w:rPr>
        <w:softHyphen/>
      </w:r>
      <w:r>
        <w:rPr>
          <w:rFonts w:ascii="Times New Roman" w:hAnsi="Times New Roman"/>
          <w:sz w:val="28"/>
          <w:szCs w:val="28"/>
        </w:rPr>
        <w:t>чающихся с умственной отсталостью и на основании рекомендаций пси</w:t>
      </w:r>
      <w:r>
        <w:rPr>
          <w:rFonts w:ascii="Times New Roman" w:hAnsi="Times New Roman"/>
          <w:sz w:val="28"/>
          <w:szCs w:val="28"/>
        </w:rPr>
        <w:softHyphen/>
      </w:r>
      <w:r>
        <w:rPr>
          <w:rFonts w:ascii="Times New Roman" w:hAnsi="Times New Roman"/>
          <w:sz w:val="28"/>
          <w:szCs w:val="28"/>
        </w:rPr>
        <w:t>хо</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го-медико-педагогической комиссии/консилиума и индивидуальной программы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би</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тации инвалида. Продолжительность коррекционного занятия варьируется с учетом психофизического состояния ребенка до 25 минут.</w:t>
      </w:r>
    </w:p>
    <w:p>
      <w:pPr>
        <w:pStyle w:val="406"/>
        <w:spacing w:line="360" w:lineRule="auto"/>
        <w:ind w:firstLine="708"/>
        <w:jc w:val="both"/>
        <w:rPr>
          <w:rFonts w:ascii="Times New Roman" w:hAnsi="Times New Roman"/>
          <w:spacing w:val="2"/>
          <w:sz w:val="28"/>
          <w:szCs w:val="28"/>
        </w:rPr>
      </w:pPr>
      <w:r>
        <w:rPr>
          <w:rFonts w:ascii="Times New Roman" w:hAnsi="Times New Roman"/>
          <w:sz w:val="28"/>
          <w:szCs w:val="28"/>
        </w:rPr>
        <w:t xml:space="preserve">В часть, формируемую участниками образовательных отношений, входит и внеурочная деятельность, которая направлена на </w:t>
      </w:r>
      <w:r>
        <w:rPr>
          <w:rFonts w:ascii="Times New Roman" w:hAnsi="Times New Roman"/>
          <w:spacing w:val="2"/>
          <w:sz w:val="28"/>
          <w:szCs w:val="28"/>
        </w:rPr>
        <w:t>развитие лич</w:t>
      </w:r>
      <w:r>
        <w:rPr>
          <w:rFonts w:ascii="Times New Roman" w:hAnsi="Times New Roman"/>
          <w:spacing w:val="2"/>
          <w:sz w:val="28"/>
          <w:szCs w:val="28"/>
        </w:rPr>
        <w:softHyphen/>
      </w:r>
      <w:r>
        <w:rPr>
          <w:rFonts w:ascii="Times New Roman" w:hAnsi="Times New Roman"/>
          <w:spacing w:val="2"/>
          <w:sz w:val="28"/>
          <w:szCs w:val="28"/>
        </w:rPr>
        <w:t>но</w:t>
      </w:r>
      <w:r>
        <w:rPr>
          <w:rFonts w:ascii="Times New Roman" w:hAnsi="Times New Roman"/>
          <w:spacing w:val="2"/>
          <w:sz w:val="28"/>
          <w:szCs w:val="28"/>
        </w:rPr>
        <w:softHyphen/>
      </w:r>
      <w:r>
        <w:rPr>
          <w:rFonts w:ascii="Times New Roman" w:hAnsi="Times New Roman"/>
          <w:spacing w:val="2"/>
          <w:sz w:val="28"/>
          <w:szCs w:val="28"/>
        </w:rPr>
        <w:t>сти развитие лич</w:t>
      </w:r>
      <w:r>
        <w:rPr>
          <w:rFonts w:ascii="Times New Roman" w:hAnsi="Times New Roman"/>
          <w:spacing w:val="2"/>
          <w:sz w:val="28"/>
          <w:szCs w:val="28"/>
        </w:rPr>
        <w:softHyphen/>
      </w:r>
      <w:r>
        <w:rPr>
          <w:rFonts w:ascii="Times New Roman" w:hAnsi="Times New Roman"/>
          <w:spacing w:val="2"/>
          <w:sz w:val="28"/>
          <w:szCs w:val="28"/>
        </w:rPr>
        <w:t>но</w:t>
      </w:r>
      <w:r>
        <w:rPr>
          <w:rFonts w:ascii="Times New Roman" w:hAnsi="Times New Roman"/>
          <w:spacing w:val="2"/>
          <w:sz w:val="28"/>
          <w:szCs w:val="28"/>
        </w:rPr>
        <w:softHyphen/>
      </w:r>
      <w:r>
        <w:rPr>
          <w:rFonts w:ascii="Times New Roman" w:hAnsi="Times New Roman"/>
          <w:spacing w:val="2"/>
          <w:sz w:val="28"/>
          <w:szCs w:val="28"/>
        </w:rPr>
        <w:t>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w:t>
      </w:r>
      <w:r>
        <w:rPr>
          <w:rFonts w:ascii="Times New Roman" w:hAnsi="Times New Roman"/>
          <w:sz w:val="28"/>
          <w:szCs w:val="28"/>
        </w:rPr>
        <w:t xml:space="preserve">. </w:t>
      </w:r>
      <w:r>
        <w:rPr>
          <w:rFonts w:ascii="Times New Roman" w:hAnsi="Times New Roman"/>
          <w:spacing w:val="2"/>
          <w:sz w:val="28"/>
          <w:szCs w:val="28"/>
        </w:rPr>
        <w:t>Организация внеурочной воспитательной работы яв</w:t>
      </w:r>
      <w:r>
        <w:rPr>
          <w:rFonts w:ascii="Times New Roman" w:hAnsi="Times New Roman"/>
          <w:spacing w:val="2"/>
          <w:sz w:val="28"/>
          <w:szCs w:val="28"/>
        </w:rPr>
        <w:softHyphen/>
      </w:r>
      <w:r>
        <w:rPr>
          <w:rFonts w:ascii="Times New Roman" w:hAnsi="Times New Roman"/>
          <w:spacing w:val="2"/>
          <w:sz w:val="28"/>
          <w:szCs w:val="28"/>
        </w:rPr>
        <w:t>ля</w:t>
      </w:r>
      <w:r>
        <w:rPr>
          <w:rFonts w:ascii="Times New Roman" w:hAnsi="Times New Roman"/>
          <w:spacing w:val="2"/>
          <w:sz w:val="28"/>
          <w:szCs w:val="28"/>
        </w:rPr>
        <w:softHyphen/>
      </w:r>
      <w:r>
        <w:rPr>
          <w:rFonts w:ascii="Times New Roman" w:hAnsi="Times New Roman"/>
          <w:spacing w:val="2"/>
          <w:sz w:val="28"/>
          <w:szCs w:val="28"/>
        </w:rPr>
        <w:t>ет</w:t>
      </w:r>
      <w:r>
        <w:rPr>
          <w:rFonts w:ascii="Times New Roman" w:hAnsi="Times New Roman"/>
          <w:spacing w:val="2"/>
          <w:sz w:val="28"/>
          <w:szCs w:val="28"/>
        </w:rPr>
        <w:softHyphen/>
      </w:r>
      <w:r>
        <w:rPr>
          <w:rFonts w:ascii="Times New Roman" w:hAnsi="Times New Roman"/>
          <w:spacing w:val="2"/>
          <w:sz w:val="28"/>
          <w:szCs w:val="28"/>
        </w:rPr>
        <w:t>ся неотъемлемой частью образовательного процесса в образовательной ор</w:t>
      </w:r>
      <w:r>
        <w:rPr>
          <w:rFonts w:ascii="Times New Roman" w:hAnsi="Times New Roman"/>
          <w:spacing w:val="2"/>
          <w:sz w:val="28"/>
          <w:szCs w:val="28"/>
        </w:rPr>
        <w:softHyphen/>
      </w:r>
      <w:r>
        <w:rPr>
          <w:rFonts w:ascii="Times New Roman" w:hAnsi="Times New Roman"/>
          <w:spacing w:val="2"/>
          <w:sz w:val="28"/>
          <w:szCs w:val="28"/>
        </w:rPr>
        <w:t>га</w:t>
      </w:r>
      <w:r>
        <w:rPr>
          <w:rFonts w:ascii="Times New Roman" w:hAnsi="Times New Roman"/>
          <w:spacing w:val="2"/>
          <w:sz w:val="28"/>
          <w:szCs w:val="28"/>
        </w:rPr>
        <w:softHyphen/>
      </w:r>
      <w:r>
        <w:rPr>
          <w:rFonts w:ascii="Times New Roman" w:hAnsi="Times New Roman"/>
          <w:spacing w:val="2"/>
          <w:sz w:val="28"/>
          <w:szCs w:val="28"/>
        </w:rPr>
        <w:t xml:space="preserve">низации.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Чередование учебной и внеурочной деятельности в рамках реализации АООП и СИПР определяет образовательная организация.</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Срок освоения АООП (вариант 2) обучающимися с умственной отсталостью составляет  13 лет.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Pr>
          <w:rFonts w:ascii="Times New Roman" w:hAnsi="Times New Roman"/>
          <w:sz w:val="28"/>
          <w:szCs w:val="28"/>
        </w:rPr>
        <w:softHyphen/>
      </w:r>
      <w:r>
        <w:rPr>
          <w:rFonts w:ascii="Times New Roman" w:hAnsi="Times New Roman"/>
          <w:sz w:val="28"/>
          <w:szCs w:val="28"/>
        </w:rPr>
        <w:t>ди</w:t>
      </w:r>
      <w:r>
        <w:rPr>
          <w:rFonts w:ascii="Times New Roman" w:hAnsi="Times New Roman"/>
          <w:sz w:val="28"/>
          <w:szCs w:val="28"/>
        </w:rPr>
        <w:softHyphen/>
      </w:r>
      <w:r>
        <w:rPr>
          <w:rFonts w:ascii="Times New Roman" w:hAnsi="Times New Roman"/>
          <w:sz w:val="28"/>
          <w:szCs w:val="28"/>
        </w:rPr>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Pr>
          <w:rFonts w:ascii="Times New Roman" w:hAnsi="Times New Roman"/>
          <w:sz w:val="28"/>
          <w:szCs w:val="28"/>
        </w:rPr>
        <w:softHyphen/>
      </w:r>
      <w:r>
        <w:rPr>
          <w:rFonts w:ascii="Times New Roman" w:hAnsi="Times New Roman"/>
          <w:sz w:val="28"/>
          <w:szCs w:val="28"/>
        </w:rPr>
        <w:t>ди</w:t>
      </w:r>
      <w:r>
        <w:rPr>
          <w:rFonts w:ascii="Times New Roman" w:hAnsi="Times New Roman"/>
          <w:sz w:val="28"/>
          <w:szCs w:val="28"/>
        </w:rPr>
        <w:softHyphen/>
      </w:r>
      <w:r>
        <w:rPr>
          <w:rFonts w:ascii="Times New Roman" w:hAnsi="Times New Roman"/>
          <w:sz w:val="28"/>
          <w:szCs w:val="28"/>
        </w:rPr>
        <w:t>ви</w:t>
      </w:r>
      <w:r>
        <w:rPr>
          <w:rFonts w:ascii="Times New Roman" w:hAnsi="Times New Roman"/>
          <w:sz w:val="28"/>
          <w:szCs w:val="28"/>
        </w:rPr>
        <w:softHyphen/>
      </w:r>
      <w:r>
        <w:rPr>
          <w:rFonts w:ascii="Times New Roman" w:hAnsi="Times New Roman"/>
          <w:sz w:val="28"/>
          <w:szCs w:val="28"/>
        </w:rPr>
        <w:t>дуальной трудовой деятельности.</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интернатных учреждениях. В этом случае внеурочная деятельность осуществляется в выходной день.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учебного года составляет 33 недели для обучающихся в возрасте 7 лет (в </w:t>
      </w:r>
      <w:r>
        <w:rPr>
          <w:rFonts w:ascii="Times New Roman" w:hAnsi="Times New Roman"/>
          <w:spacing w:val="2"/>
          <w:sz w:val="28"/>
          <w:szCs w:val="28"/>
        </w:rPr>
        <w:t>1 дополнительном классе</w:t>
      </w:r>
      <w:r>
        <w:rPr>
          <w:rFonts w:ascii="Times New Roman" w:hAnsi="Times New Roman"/>
          <w:sz w:val="28"/>
          <w:szCs w:val="28"/>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Pr>
          <w:rFonts w:ascii="Times New Roman" w:hAnsi="Times New Roman"/>
          <w:spacing w:val="2"/>
          <w:sz w:val="28"/>
          <w:szCs w:val="28"/>
        </w:rPr>
        <w:t xml:space="preserve">8 недель. Для обучающихся 1 доп. класса устанавливаются в </w:t>
      </w:r>
      <w:r>
        <w:rPr>
          <w:rFonts w:ascii="Times New Roman" w:hAnsi="Times New Roman"/>
          <w:sz w:val="28"/>
          <w:szCs w:val="28"/>
        </w:rPr>
        <w:t>течение года дополнительные не</w:t>
      </w:r>
      <w:r>
        <w:rPr>
          <w:rFonts w:ascii="Times New Roman" w:hAnsi="Times New Roman"/>
          <w:sz w:val="28"/>
          <w:szCs w:val="28"/>
        </w:rPr>
        <w:softHyphen/>
      </w:r>
      <w:r>
        <w:rPr>
          <w:rFonts w:ascii="Times New Roman" w:hAnsi="Times New Roman"/>
          <w:sz w:val="28"/>
          <w:szCs w:val="28"/>
        </w:rPr>
        <w:t>дельные каникулы.</w:t>
      </w:r>
    </w:p>
    <w:p>
      <w:pPr>
        <w:pStyle w:val="406"/>
        <w:spacing w:line="360" w:lineRule="auto"/>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3.3.2.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w:t>
      </w:r>
    </w:p>
    <w:p>
      <w:pPr>
        <w:pStyle w:val="406"/>
        <w:spacing w:line="360" w:lineRule="auto"/>
        <w:jc w:val="center"/>
        <w:rPr>
          <w:rFonts w:ascii="Times New Roman" w:hAnsi="Times New Roman"/>
          <w:sz w:val="28"/>
          <w:szCs w:val="28"/>
        </w:rPr>
      </w:pPr>
      <w:r>
        <w:rPr>
          <w:rFonts w:ascii="Times New Roman" w:hAnsi="Times New Roman"/>
          <w:b/>
          <w:sz w:val="28"/>
          <w:szCs w:val="28"/>
        </w:rPr>
        <w:t>(интеллектуальными нарушениями), тяжелыми и множественными нарушениями развития (вариант 2)</w:t>
      </w:r>
    </w:p>
    <w:p>
      <w:pPr>
        <w:pStyle w:val="406"/>
        <w:spacing w:line="360" w:lineRule="auto"/>
        <w:ind w:firstLine="708"/>
        <w:jc w:val="both"/>
        <w:rPr>
          <w:rFonts w:ascii="Times New Roman" w:hAnsi="Times New Roman"/>
          <w:caps/>
          <w:sz w:val="28"/>
          <w:szCs w:val="28"/>
        </w:rPr>
      </w:pPr>
      <w:bookmarkStart w:id="5" w:name="_Toc226190373"/>
      <w:bookmarkEnd w:id="5"/>
      <w:bookmarkStart w:id="6" w:name="_Toc226190167"/>
      <w:bookmarkEnd w:id="6"/>
      <w:bookmarkStart w:id="7" w:name="_Toc226190323"/>
      <w:bookmarkEnd w:id="7"/>
      <w:bookmarkStart w:id="8" w:name="_Toc236725319"/>
      <w:bookmarkEnd w:id="8"/>
      <w:r>
        <w:rPr>
          <w:rFonts w:ascii="Times New Roman" w:hAnsi="Times New Roman"/>
          <w:sz w:val="28"/>
          <w:szCs w:val="28"/>
        </w:rPr>
        <w:t>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2 АООП образования.</w:t>
      </w:r>
    </w:p>
    <w:p>
      <w:pPr>
        <w:pStyle w:val="406"/>
        <w:spacing w:line="360" w:lineRule="auto"/>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3.3.2.1. Кадровые условия реализации адаптированной основной общеобразовательной программы</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pPr>
        <w:pStyle w:val="406"/>
        <w:numPr>
          <w:ilvl w:val="0"/>
          <w:numId w:val="53"/>
        </w:numPr>
        <w:suppressAutoHyphens w:val="0"/>
        <w:spacing w:line="360" w:lineRule="auto"/>
        <w:jc w:val="both"/>
        <w:rPr>
          <w:rFonts w:ascii="Times New Roman" w:hAnsi="Times New Roman"/>
          <w:sz w:val="28"/>
          <w:szCs w:val="28"/>
        </w:rPr>
      </w:pPr>
      <w:r>
        <w:rPr>
          <w:rFonts w:ascii="Times New Roman" w:hAnsi="Times New Roman"/>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pPr>
        <w:pStyle w:val="406"/>
        <w:numPr>
          <w:ilvl w:val="0"/>
          <w:numId w:val="53"/>
        </w:numPr>
        <w:suppressAutoHyphens w:val="0"/>
        <w:spacing w:line="360" w:lineRule="auto"/>
        <w:jc w:val="both"/>
        <w:rPr>
          <w:rFonts w:ascii="Times New Roman" w:hAnsi="Times New Roman"/>
          <w:sz w:val="28"/>
          <w:szCs w:val="28"/>
        </w:rPr>
      </w:pPr>
      <w:r>
        <w:rPr>
          <w:rFonts w:ascii="Times New Roman" w:hAnsi="Times New Roman"/>
          <w:sz w:val="28"/>
          <w:szCs w:val="28"/>
        </w:rPr>
        <w:t xml:space="preserve">Уровень квалификации работников образовательной организации, реализующей вариант 2 АООП для обучающихся с умственной отсталостью и СИПР, для каждой занимаемой должности должен соответствовать квалификационным характеристикам по соответствующей должности.  </w:t>
      </w:r>
    </w:p>
    <w:p>
      <w:pPr>
        <w:pStyle w:val="406"/>
        <w:numPr>
          <w:ilvl w:val="0"/>
          <w:numId w:val="53"/>
        </w:numPr>
        <w:suppressAutoHyphens w:val="0"/>
        <w:spacing w:line="360" w:lineRule="auto"/>
        <w:jc w:val="both"/>
        <w:rPr>
          <w:rFonts w:ascii="Times New Roman" w:hAnsi="Times New Roman"/>
          <w:sz w:val="28"/>
          <w:szCs w:val="28"/>
        </w:rPr>
      </w:pPr>
      <w:r>
        <w:rPr>
          <w:rFonts w:ascii="Times New Roman" w:hAnsi="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Кадровое обеспечение образовательной организации, реализующей вариант 2 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В случае недостаточности кадрового обеспечения образовательной организации специалистами (педагогическими и медицинскими)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Педагоги (учитель, учитель-логопед, учитель-дефектолог, педагог-психолог, социальный педагог) должны иметь квалификацию/степень не ниже </w:t>
      </w:r>
      <w:r>
        <w:rPr>
          <w:rFonts w:ascii="Times New Roman" w:hAnsi="Times New Roman"/>
          <w:bCs/>
          <w:sz w:val="28"/>
          <w:szCs w:val="28"/>
        </w:rPr>
        <w:t xml:space="preserve">бакалавра, </w:t>
      </w:r>
      <w:r>
        <w:rPr>
          <w:rFonts w:ascii="Times New Roman" w:hAnsi="Times New Roman"/>
          <w:sz w:val="28"/>
          <w:szCs w:val="28"/>
        </w:rPr>
        <w:t>предусматривающую получение высшего профессионального образования:</w:t>
      </w:r>
    </w:p>
    <w:p>
      <w:pPr>
        <w:pStyle w:val="406"/>
        <w:spacing w:line="360" w:lineRule="auto"/>
        <w:ind w:left="426"/>
        <w:jc w:val="both"/>
        <w:rPr>
          <w:rFonts w:ascii="Times New Roman" w:hAnsi="Times New Roman"/>
          <w:sz w:val="28"/>
          <w:szCs w:val="28"/>
        </w:rPr>
      </w:pPr>
      <w:r>
        <w:rPr>
          <w:rFonts w:ascii="Times New Roman" w:hAnsi="Times New Roman"/>
          <w:sz w:val="28"/>
          <w:szCs w:val="28"/>
        </w:rPr>
        <w:t>а) по направлению специальное (коррекционно-педагогическое) образование;</w:t>
      </w:r>
    </w:p>
    <w:p>
      <w:pPr>
        <w:pStyle w:val="406"/>
        <w:spacing w:line="360" w:lineRule="auto"/>
        <w:ind w:left="426"/>
        <w:jc w:val="both"/>
        <w:rPr>
          <w:rFonts w:ascii="Times New Roman" w:hAnsi="Times New Roman"/>
          <w:sz w:val="28"/>
          <w:szCs w:val="28"/>
        </w:rPr>
      </w:pPr>
      <w:r>
        <w:rPr>
          <w:rFonts w:ascii="Times New Roman" w:hAnsi="Times New Roman"/>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pPr>
        <w:pStyle w:val="406"/>
        <w:spacing w:line="360" w:lineRule="auto"/>
        <w:ind w:left="426"/>
        <w:jc w:val="both"/>
        <w:rPr>
          <w:rFonts w:ascii="Times New Roman" w:hAnsi="Times New Roman"/>
          <w:sz w:val="28"/>
          <w:szCs w:val="28"/>
        </w:rPr>
      </w:pPr>
      <w:r>
        <w:rPr>
          <w:rFonts w:ascii="Times New Roman" w:hAnsi="Times New Roman"/>
          <w:sz w:val="28"/>
          <w:szCs w:val="28"/>
        </w:rPr>
        <w:t>в) по одной из специальностей: тифлопедагогика, сурдопедагогика, логопедия, олигофренопедагогика;</w:t>
      </w:r>
    </w:p>
    <w:p>
      <w:pPr>
        <w:pStyle w:val="406"/>
        <w:spacing w:line="360" w:lineRule="auto"/>
        <w:ind w:left="426"/>
        <w:jc w:val="both"/>
        <w:rPr>
          <w:rFonts w:ascii="Times New Roman" w:hAnsi="Times New Roman"/>
          <w:sz w:val="28"/>
          <w:szCs w:val="28"/>
        </w:rPr>
      </w:pPr>
      <w:r>
        <w:rPr>
          <w:rFonts w:ascii="Times New Roman" w:hAnsi="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специальное (дефектологическое) образование (степень/квалификация бакалавр).</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Для работы с обучающимися, осваивающими вариант 2 АООП, необходим тьютор (ассистент, помощник),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 </w:t>
      </w:r>
    </w:p>
    <w:p>
      <w:pPr>
        <w:pStyle w:val="406"/>
        <w:spacing w:line="360" w:lineRule="auto"/>
        <w:ind w:left="708"/>
        <w:jc w:val="both"/>
        <w:rPr>
          <w:rFonts w:ascii="Times New Roman" w:hAnsi="Times New Roman"/>
          <w:sz w:val="28"/>
          <w:szCs w:val="28"/>
        </w:rPr>
      </w:pPr>
      <w:r>
        <w:rPr>
          <w:rFonts w:ascii="Times New Roman" w:hAnsi="Times New Roman"/>
          <w:sz w:val="28"/>
          <w:szCs w:val="28"/>
        </w:rPr>
        <w:t>а) по направлению «Специальное (дефектологическое) образование»;</w:t>
      </w:r>
    </w:p>
    <w:p>
      <w:pPr>
        <w:pStyle w:val="406"/>
        <w:spacing w:line="360" w:lineRule="auto"/>
        <w:ind w:left="708"/>
        <w:jc w:val="both"/>
        <w:rPr>
          <w:rFonts w:ascii="Times New Roman" w:hAnsi="Times New Roman"/>
          <w:sz w:val="28"/>
          <w:szCs w:val="28"/>
        </w:rPr>
      </w:pPr>
      <w:r>
        <w:rPr>
          <w:rFonts w:ascii="Times New Roman" w:hAnsi="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pPr>
        <w:pStyle w:val="406"/>
        <w:spacing w:line="360" w:lineRule="auto"/>
        <w:ind w:firstLine="708"/>
        <w:jc w:val="both"/>
        <w:rPr>
          <w:rStyle w:val="479"/>
          <w:rFonts w:ascii="Times New Roman" w:hAnsi="Times New Roman"/>
          <w:sz w:val="28"/>
          <w:szCs w:val="28"/>
        </w:rPr>
      </w:pPr>
      <w:r>
        <w:rPr>
          <w:rFonts w:ascii="Times New Roman" w:hAnsi="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pPr>
        <w:pStyle w:val="406"/>
        <w:spacing w:line="360" w:lineRule="auto"/>
        <w:ind w:firstLine="708"/>
        <w:jc w:val="both"/>
        <w:rPr>
          <w:rFonts w:ascii="Times New Roman" w:hAnsi="Times New Roman"/>
          <w:caps/>
          <w:sz w:val="28"/>
          <w:szCs w:val="28"/>
        </w:rPr>
      </w:pPr>
      <w:r>
        <w:rPr>
          <w:rFonts w:ascii="Times New Roman" w:hAnsi="Times New Roman"/>
          <w:sz w:val="28"/>
          <w:szCs w:val="28"/>
        </w:rPr>
        <w:t>Все специалисты, участвующие в реализации СИПР на основе АООП (вариант 2) для обучающихся с умственной отсталостью, должны владеть методами междисциплинарной командной работы.</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умственной отсталостью, использования научно обоснованных и достоверных инновационных разработок в области коррекционной педагогики.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для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Междисциплинарное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СИПР, ее реализация и анализ результатов обучения.</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развития организуется на дому или в медицинских организациях</w:t>
      </w:r>
      <w:r>
        <w:rPr>
          <w:rStyle w:val="479"/>
          <w:rFonts w:ascii="Times New Roman" w:hAnsi="Times New Roman"/>
          <w:sz w:val="28"/>
          <w:szCs w:val="28"/>
        </w:rPr>
        <w:footnoteReference w:id="7"/>
      </w:r>
      <w:r>
        <w:rPr>
          <w:rFonts w:ascii="Times New Roman" w:hAnsi="Times New Roman"/>
          <w:sz w:val="28"/>
          <w:szCs w:val="28"/>
        </w:rPr>
        <w:t>. Администрацией образовательных организаций должны быть предусмотрены занятия различных специалистов на дому, консультирование   родителей.</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Специалисты, участвующие в реализации АООП для обучающихся с умственной отсталостью, с ТМНР, должны обладать следующими компетенциями:</w:t>
      </w:r>
    </w:p>
    <w:p>
      <w:pPr>
        <w:pStyle w:val="406"/>
        <w:numPr>
          <w:ilvl w:val="0"/>
          <w:numId w:val="54"/>
        </w:numPr>
        <w:suppressAutoHyphens w:val="0"/>
        <w:spacing w:line="360" w:lineRule="auto"/>
        <w:jc w:val="both"/>
        <w:rPr>
          <w:rFonts w:ascii="Times New Roman" w:hAnsi="Times New Roman"/>
          <w:sz w:val="28"/>
          <w:szCs w:val="28"/>
        </w:rPr>
      </w:pPr>
      <w:r>
        <w:rPr>
          <w:rFonts w:ascii="Times New Roman" w:hAnsi="Times New Roman"/>
          <w:sz w:val="28"/>
          <w:szCs w:val="28"/>
        </w:rPr>
        <w:t>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pPr>
        <w:pStyle w:val="406"/>
        <w:numPr>
          <w:ilvl w:val="0"/>
          <w:numId w:val="54"/>
        </w:numPr>
        <w:suppressAutoHyphens w:val="0"/>
        <w:spacing w:line="360" w:lineRule="auto"/>
        <w:jc w:val="both"/>
        <w:rPr>
          <w:rFonts w:ascii="Times New Roman" w:hAnsi="Times New Roman"/>
          <w:sz w:val="28"/>
          <w:szCs w:val="28"/>
        </w:rPr>
      </w:pPr>
      <w:r>
        <w:rPr>
          <w:rFonts w:ascii="Times New Roman" w:hAnsi="Times New Roman"/>
          <w:sz w:val="28"/>
          <w:szCs w:val="28"/>
        </w:rPr>
        <w:t>понимание теоретико-методологических основ психолого-педагогической помощи обучающимся;</w:t>
      </w:r>
    </w:p>
    <w:p>
      <w:pPr>
        <w:pStyle w:val="406"/>
        <w:numPr>
          <w:ilvl w:val="0"/>
          <w:numId w:val="54"/>
        </w:numPr>
        <w:suppressAutoHyphens w:val="0"/>
        <w:spacing w:line="360" w:lineRule="auto"/>
        <w:jc w:val="both"/>
        <w:rPr>
          <w:rFonts w:ascii="Times New Roman" w:hAnsi="Times New Roman"/>
          <w:sz w:val="28"/>
          <w:szCs w:val="28"/>
        </w:rPr>
      </w:pPr>
      <w:r>
        <w:rPr>
          <w:rFonts w:ascii="Times New Roman" w:hAnsi="Times New Roman"/>
          <w:sz w:val="28"/>
          <w:szCs w:val="28"/>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pPr>
        <w:pStyle w:val="406"/>
        <w:numPr>
          <w:ilvl w:val="0"/>
          <w:numId w:val="54"/>
        </w:numPr>
        <w:suppressAutoHyphens w:val="0"/>
        <w:spacing w:line="360" w:lineRule="auto"/>
        <w:jc w:val="both"/>
        <w:rPr>
          <w:rFonts w:ascii="Times New Roman" w:hAnsi="Times New Roman"/>
          <w:sz w:val="28"/>
          <w:szCs w:val="28"/>
        </w:rPr>
      </w:pPr>
      <w:r>
        <w:rPr>
          <w:rFonts w:ascii="Times New Roman" w:hAnsi="Times New Roman"/>
          <w:sz w:val="28"/>
          <w:szCs w:val="28"/>
        </w:rPr>
        <w:t>наличие представлений о своеобразии психофизического развития обучающихся;</w:t>
      </w:r>
    </w:p>
    <w:p>
      <w:pPr>
        <w:pStyle w:val="406"/>
        <w:numPr>
          <w:ilvl w:val="0"/>
          <w:numId w:val="54"/>
        </w:numPr>
        <w:suppressAutoHyphens w:val="0"/>
        <w:spacing w:line="360" w:lineRule="auto"/>
        <w:jc w:val="both"/>
        <w:rPr>
          <w:rFonts w:ascii="Times New Roman" w:hAnsi="Times New Roman"/>
          <w:caps/>
          <w:sz w:val="28"/>
          <w:szCs w:val="28"/>
        </w:rPr>
      </w:pPr>
      <w:r>
        <w:rPr>
          <w:rFonts w:ascii="Times New Roman" w:hAnsi="Times New Roman"/>
          <w:sz w:val="28"/>
          <w:szCs w:val="28"/>
        </w:rPr>
        <w:t>понимание цели образования данной группы обучающихся как развития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pPr>
        <w:pStyle w:val="406"/>
        <w:numPr>
          <w:ilvl w:val="0"/>
          <w:numId w:val="54"/>
        </w:numPr>
        <w:suppressAutoHyphens w:val="0"/>
        <w:spacing w:line="360" w:lineRule="auto"/>
        <w:jc w:val="both"/>
        <w:rPr>
          <w:rFonts w:ascii="Times New Roman" w:hAnsi="Times New Roman"/>
          <w:bCs/>
          <w:sz w:val="28"/>
          <w:szCs w:val="28"/>
        </w:rPr>
      </w:pPr>
      <w:r>
        <w:rPr>
          <w:rFonts w:ascii="Times New Roman" w:hAnsi="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pPr>
        <w:pStyle w:val="406"/>
        <w:numPr>
          <w:ilvl w:val="0"/>
          <w:numId w:val="54"/>
        </w:numPr>
        <w:suppressAutoHyphens w:val="0"/>
        <w:spacing w:line="360" w:lineRule="auto"/>
        <w:jc w:val="both"/>
        <w:rPr>
          <w:rFonts w:ascii="Times New Roman" w:hAnsi="Times New Roman"/>
          <w:sz w:val="28"/>
          <w:szCs w:val="28"/>
        </w:rPr>
      </w:pPr>
      <w:r>
        <w:rPr>
          <w:rFonts w:ascii="Times New Roman" w:hAnsi="Times New Roman"/>
          <w:sz w:val="28"/>
          <w:szCs w:val="28"/>
        </w:rPr>
        <w:t>способность к разработке специальных индивидуальных программ развития, к адекватной оценке достижений в развитии и обучении обучающихся;</w:t>
      </w:r>
    </w:p>
    <w:p>
      <w:pPr>
        <w:pStyle w:val="406"/>
        <w:numPr>
          <w:ilvl w:val="0"/>
          <w:numId w:val="54"/>
        </w:numPr>
        <w:suppressAutoHyphens w:val="0"/>
        <w:spacing w:line="360" w:lineRule="auto"/>
        <w:jc w:val="both"/>
        <w:rPr>
          <w:rFonts w:ascii="Times New Roman" w:hAnsi="Times New Roman"/>
          <w:sz w:val="28"/>
          <w:szCs w:val="28"/>
        </w:rPr>
      </w:pPr>
      <w:r>
        <w:rPr>
          <w:rFonts w:ascii="Times New Roman" w:hAnsi="Times New Roman"/>
          <w:sz w:val="28"/>
          <w:szCs w:val="28"/>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pPr>
        <w:pStyle w:val="406"/>
        <w:numPr>
          <w:ilvl w:val="0"/>
          <w:numId w:val="54"/>
        </w:numPr>
        <w:suppressAutoHyphens w:val="0"/>
        <w:spacing w:line="360" w:lineRule="auto"/>
        <w:jc w:val="both"/>
        <w:rPr>
          <w:rFonts w:ascii="Times New Roman" w:hAnsi="Times New Roman"/>
          <w:bCs/>
          <w:caps/>
          <w:sz w:val="28"/>
          <w:szCs w:val="28"/>
        </w:rPr>
      </w:pPr>
      <w:r>
        <w:rPr>
          <w:rFonts w:ascii="Times New Roman" w:hAnsi="Times New Roman"/>
          <w:bCs/>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pPr>
        <w:pStyle w:val="406"/>
        <w:numPr>
          <w:ilvl w:val="0"/>
          <w:numId w:val="54"/>
        </w:numPr>
        <w:suppressAutoHyphens w:val="0"/>
        <w:spacing w:line="360" w:lineRule="auto"/>
        <w:jc w:val="both"/>
        <w:rPr>
          <w:rFonts w:ascii="Times New Roman" w:hAnsi="Times New Roman"/>
          <w:sz w:val="28"/>
          <w:szCs w:val="28"/>
        </w:rPr>
      </w:pPr>
      <w:r>
        <w:rPr>
          <w:rFonts w:ascii="Times New Roman" w:hAnsi="Times New Roman"/>
          <w:sz w:val="28"/>
          <w:szCs w:val="28"/>
        </w:rPr>
        <w:t>определение содержания психолого-педагогического сопровождения обучающихся в семье, понимание наиболее эффективных путей его организации;</w:t>
      </w:r>
    </w:p>
    <w:p>
      <w:pPr>
        <w:pStyle w:val="406"/>
        <w:numPr>
          <w:ilvl w:val="0"/>
          <w:numId w:val="54"/>
        </w:numPr>
        <w:suppressAutoHyphens w:val="0"/>
        <w:spacing w:line="360" w:lineRule="auto"/>
        <w:jc w:val="both"/>
        <w:rPr>
          <w:rFonts w:ascii="Times New Roman" w:hAnsi="Times New Roman"/>
          <w:bCs/>
          <w:caps/>
          <w:sz w:val="28"/>
          <w:szCs w:val="28"/>
        </w:rPr>
      </w:pPr>
      <w:r>
        <w:rPr>
          <w:rFonts w:ascii="Times New Roman" w:hAnsi="Times New Roman"/>
          <w:bCs/>
          <w:sz w:val="28"/>
          <w:szCs w:val="28"/>
        </w:rPr>
        <w:t>умение организовывать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pPr>
        <w:pStyle w:val="406"/>
        <w:numPr>
          <w:ilvl w:val="0"/>
          <w:numId w:val="54"/>
        </w:numPr>
        <w:suppressAutoHyphens w:val="0"/>
        <w:spacing w:line="360" w:lineRule="auto"/>
        <w:jc w:val="both"/>
        <w:rPr>
          <w:rFonts w:ascii="Times New Roman" w:hAnsi="Times New Roman"/>
          <w:sz w:val="28"/>
          <w:szCs w:val="28"/>
        </w:rPr>
      </w:pPr>
      <w:r>
        <w:rPr>
          <w:rFonts w:ascii="Times New Roman" w:hAnsi="Times New Roman"/>
          <w:sz w:val="28"/>
          <w:szCs w:val="28"/>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pPr>
        <w:pStyle w:val="406"/>
        <w:numPr>
          <w:ilvl w:val="0"/>
          <w:numId w:val="54"/>
        </w:numPr>
        <w:suppressAutoHyphens w:val="0"/>
        <w:spacing w:line="360" w:lineRule="auto"/>
        <w:jc w:val="both"/>
        <w:rPr>
          <w:rFonts w:ascii="Times New Roman" w:hAnsi="Times New Roman"/>
          <w:caps/>
          <w:sz w:val="28"/>
          <w:szCs w:val="28"/>
        </w:rPr>
      </w:pPr>
      <w:r>
        <w:rPr>
          <w:rFonts w:ascii="Times New Roman" w:hAnsi="Times New Roman"/>
          <w:sz w:val="28"/>
          <w:szCs w:val="28"/>
        </w:rPr>
        <w:t>наличие способности к общению и проведению консультативно-методической работы с родителями обучающихся;</w:t>
      </w:r>
    </w:p>
    <w:p>
      <w:pPr>
        <w:pStyle w:val="406"/>
        <w:numPr>
          <w:ilvl w:val="0"/>
          <w:numId w:val="54"/>
        </w:numPr>
        <w:suppressAutoHyphens w:val="0"/>
        <w:spacing w:line="360" w:lineRule="auto"/>
        <w:jc w:val="both"/>
        <w:rPr>
          <w:rFonts w:ascii="Times New Roman" w:hAnsi="Times New Roman"/>
          <w:caps/>
          <w:sz w:val="28"/>
          <w:szCs w:val="28"/>
        </w:rPr>
      </w:pPr>
      <w:r>
        <w:rPr>
          <w:rFonts w:ascii="Times New Roman" w:hAnsi="Times New Roman"/>
          <w:sz w:val="28"/>
          <w:szCs w:val="28"/>
        </w:rP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pPr>
        <w:pStyle w:val="406"/>
        <w:numPr>
          <w:ilvl w:val="0"/>
          <w:numId w:val="54"/>
        </w:numPr>
        <w:suppressAutoHyphens w:val="0"/>
        <w:spacing w:line="360" w:lineRule="auto"/>
        <w:jc w:val="both"/>
        <w:rPr>
          <w:rFonts w:ascii="Times New Roman" w:hAnsi="Times New Roman"/>
          <w:caps/>
          <w:sz w:val="28"/>
          <w:szCs w:val="28"/>
        </w:rPr>
      </w:pPr>
      <w:r>
        <w:rPr>
          <w:rFonts w:ascii="Times New Roman" w:hAnsi="Times New Roman"/>
          <w:sz w:val="28"/>
          <w:szCs w:val="28"/>
        </w:rPr>
        <w:t xml:space="preserve">наличие способности к работе в условиях междисциплинарной команды специалистов.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Для административно-управленческого персонала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сопровождения детей-инвалидов, освоение междисциплинарных подходов.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pPr>
        <w:pStyle w:val="406"/>
        <w:spacing w:line="360" w:lineRule="auto"/>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3.3.2.2. Финансовые условия реализации адаптированной основной общеобразовательной программы</w:t>
      </w:r>
    </w:p>
    <w:p>
      <w:pPr>
        <w:pStyle w:val="406"/>
        <w:spacing w:line="360" w:lineRule="auto"/>
        <w:ind w:firstLine="708"/>
        <w:jc w:val="both"/>
        <w:rPr>
          <w:rFonts w:ascii="Times New Roman" w:hAnsi="Times New Roman"/>
          <w:sz w:val="28"/>
          <w:szCs w:val="28"/>
        </w:rPr>
      </w:pPr>
      <w:r>
        <w:rPr>
          <w:rFonts w:ascii="Times New Roman" w:hAnsi="Times New Roman"/>
          <w:bCs/>
          <w:sz w:val="28"/>
          <w:szCs w:val="28"/>
        </w:rPr>
        <w:t>Финансовое обеспечение</w:t>
      </w:r>
      <w:r>
        <w:rPr>
          <w:rFonts w:ascii="Times New Roman" w:hAnsi="Times New Roman"/>
          <w:sz w:val="28"/>
          <w:szCs w:val="28"/>
        </w:rPr>
        <w:t xml:space="preserve"> реализации АООП (вариант 2) для обучающихся с умственной отсталостью (интеллектуальными нарушениями) опирается на ис</w:t>
      </w:r>
      <w:r>
        <w:rPr>
          <w:rFonts w:ascii="Times New Roman" w:hAnsi="Times New Roman"/>
          <w:sz w:val="28"/>
          <w:szCs w:val="28"/>
        </w:rPr>
        <w:softHyphen/>
      </w:r>
      <w:r>
        <w:rPr>
          <w:rFonts w:ascii="Times New Roman" w:hAnsi="Times New Roman"/>
          <w:sz w:val="28"/>
          <w:szCs w:val="28"/>
        </w:rPr>
        <w:t xml:space="preserve">полнение расходных обязательств, обеспечивающих </w:t>
      </w:r>
      <w:r>
        <w:rPr>
          <w:rFonts w:ascii="Times New Roman" w:hAnsi="Times New Roman"/>
          <w:spacing w:val="2"/>
          <w:sz w:val="28"/>
          <w:szCs w:val="28"/>
        </w:rPr>
        <w:t>конституционное пра</w:t>
      </w:r>
      <w:r>
        <w:rPr>
          <w:rFonts w:ascii="Times New Roman" w:hAnsi="Times New Roman"/>
          <w:spacing w:val="2"/>
          <w:sz w:val="28"/>
          <w:szCs w:val="28"/>
        </w:rPr>
        <w:softHyphen/>
      </w:r>
      <w:r>
        <w:rPr>
          <w:rFonts w:ascii="Times New Roman" w:hAnsi="Times New Roman"/>
          <w:spacing w:val="2"/>
          <w:sz w:val="28"/>
          <w:szCs w:val="28"/>
        </w:rPr>
        <w:t xml:space="preserve">во граждан на общедоступное получение бесплатного </w:t>
      </w:r>
      <w:r>
        <w:rPr>
          <w:rFonts w:ascii="Times New Roman" w:hAnsi="Times New Roman"/>
          <w:sz w:val="28"/>
          <w:szCs w:val="28"/>
        </w:rPr>
        <w:t>общего образования. Объём действующих расходных обязательств отражается в задании уч</w:t>
      </w:r>
      <w:r>
        <w:rPr>
          <w:rFonts w:ascii="Times New Roman" w:hAnsi="Times New Roman"/>
          <w:sz w:val="28"/>
          <w:szCs w:val="28"/>
        </w:rPr>
        <w:softHyphen/>
      </w:r>
      <w:r>
        <w:rPr>
          <w:rFonts w:ascii="Times New Roman" w:hAnsi="Times New Roman"/>
          <w:sz w:val="28"/>
          <w:szCs w:val="28"/>
        </w:rPr>
        <w:t>ре</w:t>
      </w:r>
      <w:r>
        <w:rPr>
          <w:rFonts w:ascii="Times New Roman" w:hAnsi="Times New Roman"/>
          <w:sz w:val="28"/>
          <w:szCs w:val="28"/>
        </w:rPr>
        <w:softHyphen/>
      </w:r>
      <w:r>
        <w:rPr>
          <w:rFonts w:ascii="Times New Roman" w:hAnsi="Times New Roman"/>
          <w:sz w:val="28"/>
          <w:szCs w:val="28"/>
        </w:rPr>
        <w:t>ди</w:t>
      </w:r>
      <w:r>
        <w:rPr>
          <w:rFonts w:ascii="Times New Roman" w:hAnsi="Times New Roman"/>
          <w:sz w:val="28"/>
          <w:szCs w:val="28"/>
        </w:rPr>
        <w:softHyphen/>
      </w:r>
      <w:r>
        <w:rPr>
          <w:rFonts w:ascii="Times New Roman" w:hAnsi="Times New Roman"/>
          <w:sz w:val="28"/>
          <w:szCs w:val="28"/>
        </w:rPr>
        <w:t>те</w:t>
      </w:r>
      <w:r>
        <w:rPr>
          <w:rFonts w:ascii="Times New Roman" w:hAnsi="Times New Roman"/>
          <w:sz w:val="28"/>
          <w:szCs w:val="28"/>
        </w:rPr>
        <w:softHyphen/>
      </w:r>
      <w:r>
        <w:rPr>
          <w:rFonts w:ascii="Times New Roman" w:hAnsi="Times New Roman"/>
          <w:sz w:val="28"/>
          <w:szCs w:val="28"/>
        </w:rPr>
        <w:t xml:space="preserve">ля по оказанию </w:t>
      </w:r>
      <w:r>
        <w:rPr>
          <w:rFonts w:ascii="Times New Roman" w:hAnsi="Times New Roman"/>
          <w:spacing w:val="2"/>
          <w:sz w:val="28"/>
          <w:szCs w:val="28"/>
        </w:rPr>
        <w:t>государственных (муниципальных) образовательных ус</w:t>
      </w:r>
      <w:r>
        <w:rPr>
          <w:rFonts w:ascii="Times New Roman" w:hAnsi="Times New Roman"/>
          <w:spacing w:val="2"/>
          <w:sz w:val="28"/>
          <w:szCs w:val="28"/>
        </w:rPr>
        <w:softHyphen/>
      </w:r>
      <w:r>
        <w:rPr>
          <w:rFonts w:ascii="Times New Roman" w:hAnsi="Times New Roman"/>
          <w:spacing w:val="2"/>
          <w:sz w:val="28"/>
          <w:szCs w:val="28"/>
        </w:rPr>
        <w:t xml:space="preserve">луг в </w:t>
      </w:r>
      <w:r>
        <w:rPr>
          <w:rFonts w:ascii="Times New Roman" w:hAnsi="Times New Roman"/>
          <w:sz w:val="28"/>
          <w:szCs w:val="28"/>
        </w:rPr>
        <w:t>соответствии с требованиями ФГОС общего образования.</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Финансовые условия реализации АООП (вариант 2) должны: обеспечивать образовательной организации возможность исполнения требований стандарта; обеспечивать реализацию обязательной части адаптированной программы и части, формируемой участниками образовательного процесса</w:t>
      </w:r>
      <w:r>
        <w:rPr>
          <w:rFonts w:ascii="Times New Roman" w:hAnsi="Times New Roman"/>
          <w:bCs/>
          <w:sz w:val="28"/>
          <w:szCs w:val="28"/>
        </w:rPr>
        <w:t xml:space="preserve"> вне зависимости от количества учебных дней в неделю</w:t>
      </w:r>
      <w:r>
        <w:rPr>
          <w:rFonts w:ascii="Times New Roman" w:hAnsi="Times New Roman"/>
          <w:sz w:val="28"/>
          <w:szCs w:val="28"/>
        </w:rPr>
        <w:t xml:space="preserve">; отражать </w:t>
      </w:r>
      <w:r>
        <w:rPr>
          <w:rFonts w:ascii="Times New Roman" w:hAnsi="Times New Roman"/>
          <w:iCs/>
          <w:sz w:val="28"/>
          <w:szCs w:val="28"/>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pPr>
        <w:pStyle w:val="406"/>
        <w:spacing w:line="360" w:lineRule="auto"/>
        <w:ind w:firstLine="708"/>
        <w:jc w:val="both"/>
        <w:rPr>
          <w:rFonts w:ascii="Times New Roman" w:hAnsi="Times New Roman"/>
          <w:bCs/>
          <w:iCs/>
          <w:sz w:val="28"/>
          <w:szCs w:val="28"/>
        </w:rPr>
      </w:pPr>
      <w:r>
        <w:rPr>
          <w:rFonts w:ascii="Times New Roman" w:hAnsi="Times New Roman"/>
          <w:bCs/>
          <w:iCs/>
          <w:sz w:val="28"/>
          <w:szCs w:val="28"/>
        </w:rPr>
        <w:t xml:space="preserve">Финансирование реализации АООП (вариант 2) для обучающихся с умственной отсталостью </w:t>
      </w:r>
      <w:r>
        <w:rPr>
          <w:rFonts w:ascii="Times New Roman" w:hAnsi="Times New Roman"/>
          <w:sz w:val="28"/>
          <w:szCs w:val="28"/>
        </w:rPr>
        <w:t xml:space="preserve">(интеллектуальными нарушениями) </w:t>
      </w:r>
      <w:r>
        <w:rPr>
          <w:rFonts w:ascii="Times New Roman" w:hAnsi="Times New Roman"/>
          <w:bCs/>
          <w:iCs/>
          <w:sz w:val="28"/>
          <w:szCs w:val="28"/>
        </w:rPr>
        <w:t>должно осуществляться в объеме не ниже установленных нормативов финансирования государственного образовательного учреждения.</w:t>
      </w:r>
    </w:p>
    <w:p>
      <w:pPr>
        <w:pStyle w:val="406"/>
        <w:spacing w:line="360" w:lineRule="auto"/>
        <w:ind w:firstLine="708"/>
        <w:jc w:val="both"/>
        <w:rPr>
          <w:rFonts w:ascii="Times New Roman" w:hAnsi="Times New Roman"/>
          <w:caps/>
          <w:sz w:val="28"/>
          <w:szCs w:val="28"/>
        </w:rPr>
      </w:pPr>
      <w:r>
        <w:rPr>
          <w:rFonts w:ascii="Times New Roman" w:hAnsi="Times New Roman"/>
          <w:sz w:val="28"/>
          <w:szCs w:val="28"/>
        </w:rPr>
        <w:t>Структура расходов на образование включает:</w:t>
      </w:r>
    </w:p>
    <w:p>
      <w:pPr>
        <w:pStyle w:val="406"/>
        <w:numPr>
          <w:ilvl w:val="0"/>
          <w:numId w:val="55"/>
        </w:numPr>
        <w:suppressAutoHyphens w:val="0"/>
        <w:spacing w:line="360" w:lineRule="auto"/>
        <w:jc w:val="both"/>
        <w:rPr>
          <w:rFonts w:ascii="Times New Roman" w:hAnsi="Times New Roman"/>
          <w:sz w:val="28"/>
          <w:szCs w:val="28"/>
        </w:rPr>
      </w:pPr>
      <w:r>
        <w:rPr>
          <w:rFonts w:ascii="Times New Roman" w:hAnsi="Times New Roman"/>
          <w:sz w:val="28"/>
          <w:szCs w:val="28"/>
        </w:rPr>
        <w:t>Образование ребенка на основе учебного плана образовательной организации и СИПР.</w:t>
      </w:r>
    </w:p>
    <w:p>
      <w:pPr>
        <w:pStyle w:val="406"/>
        <w:numPr>
          <w:ilvl w:val="0"/>
          <w:numId w:val="55"/>
        </w:numPr>
        <w:suppressAutoHyphens w:val="0"/>
        <w:spacing w:line="360" w:lineRule="auto"/>
        <w:jc w:val="both"/>
        <w:rPr>
          <w:rFonts w:ascii="Times New Roman" w:hAnsi="Times New Roman"/>
          <w:caps/>
          <w:sz w:val="28"/>
          <w:szCs w:val="28"/>
        </w:rPr>
      </w:pPr>
      <w:r>
        <w:rPr>
          <w:rFonts w:ascii="Times New Roman" w:hAnsi="Times New Roman"/>
          <w:sz w:val="28"/>
          <w:szCs w:val="28"/>
        </w:rPr>
        <w:t>Обеспечение сопровождения, ухода и присмотра за ребенком в период его нахождения в образовательной организации.</w:t>
      </w:r>
    </w:p>
    <w:p>
      <w:pPr>
        <w:pStyle w:val="406"/>
        <w:numPr>
          <w:ilvl w:val="0"/>
          <w:numId w:val="55"/>
        </w:numPr>
        <w:suppressAutoHyphens w:val="0"/>
        <w:spacing w:line="360" w:lineRule="auto"/>
        <w:jc w:val="both"/>
        <w:rPr>
          <w:rFonts w:ascii="Times New Roman" w:hAnsi="Times New Roman"/>
          <w:caps/>
          <w:sz w:val="28"/>
          <w:szCs w:val="28"/>
        </w:rPr>
      </w:pPr>
      <w:r>
        <w:rPr>
          <w:rFonts w:ascii="Times New Roman" w:hAnsi="Times New Roman"/>
          <w:sz w:val="28"/>
          <w:szCs w:val="28"/>
        </w:rPr>
        <w:t>Консультирование родителей и членов семей по вопросам образования ребенка.</w:t>
      </w:r>
    </w:p>
    <w:p>
      <w:pPr>
        <w:pStyle w:val="406"/>
        <w:numPr>
          <w:ilvl w:val="0"/>
          <w:numId w:val="55"/>
        </w:numPr>
        <w:suppressAutoHyphens w:val="0"/>
        <w:spacing w:line="360" w:lineRule="auto"/>
        <w:jc w:val="both"/>
        <w:rPr>
          <w:rFonts w:ascii="Times New Roman" w:hAnsi="Times New Roman"/>
          <w:caps/>
          <w:sz w:val="28"/>
          <w:szCs w:val="28"/>
        </w:rPr>
      </w:pPr>
      <w:r>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pPr>
        <w:pStyle w:val="406"/>
        <w:spacing w:line="360" w:lineRule="auto"/>
        <w:ind w:firstLine="708"/>
        <w:jc w:val="both"/>
        <w:rPr>
          <w:rFonts w:ascii="Times New Roman" w:hAnsi="Times New Roman"/>
          <w:caps/>
          <w:sz w:val="28"/>
          <w:szCs w:val="28"/>
        </w:rPr>
      </w:pPr>
      <w:r>
        <w:rPr>
          <w:rFonts w:ascii="Times New Roman" w:hAnsi="Times New Roman"/>
          <w:sz w:val="28"/>
          <w:szCs w:val="28"/>
        </w:rPr>
        <w:t>Финансово-экономическое обеспечение применительно к варианту 2 АООП образования устанавливается с учётом необходимости специальной индивидуальной поддержки обучающегося с умственной отсталостью (интеллектуальными нарушениями).</w:t>
      </w:r>
    </w:p>
    <w:p>
      <w:pPr>
        <w:pStyle w:val="406"/>
        <w:spacing w:line="360" w:lineRule="auto"/>
        <w:ind w:firstLine="708"/>
        <w:jc w:val="both"/>
        <w:rPr>
          <w:rFonts w:ascii="Times New Roman" w:hAnsi="Times New Roman"/>
          <w:caps/>
          <w:sz w:val="28"/>
          <w:szCs w:val="28"/>
        </w:rPr>
      </w:pPr>
      <w:r>
        <w:rPr>
          <w:rFonts w:ascii="Times New Roman" w:hAnsi="Times New Roman"/>
          <w:sz w:val="28"/>
          <w:szCs w:val="28"/>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СИПР, разработанной образовательным учреждением.</w:t>
      </w:r>
    </w:p>
    <w:p>
      <w:pPr>
        <w:pStyle w:val="406"/>
        <w:spacing w:line="360" w:lineRule="auto"/>
        <w:ind w:firstLine="708"/>
        <w:jc w:val="both"/>
        <w:rPr>
          <w:rFonts w:ascii="Times New Roman" w:hAnsi="Times New Roman"/>
          <w:caps/>
          <w:sz w:val="28"/>
          <w:szCs w:val="28"/>
        </w:rPr>
      </w:pPr>
      <w:r>
        <w:rPr>
          <w:rFonts w:ascii="Times New Roman" w:hAnsi="Times New Roman"/>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pPr>
        <w:pStyle w:val="406"/>
        <w:spacing w:line="360" w:lineRule="auto"/>
        <w:ind w:firstLine="708"/>
        <w:jc w:val="both"/>
        <w:rPr>
          <w:rFonts w:ascii="Times New Roman" w:hAnsi="Times New Roman"/>
          <w:caps/>
          <w:sz w:val="28"/>
          <w:szCs w:val="28"/>
        </w:rPr>
      </w:pPr>
      <w:r>
        <w:rPr>
          <w:rFonts w:ascii="Times New Roman" w:hAnsi="Times New Roman"/>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каждому предмету и курсу, включенным в СИПР.</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pPr>
        <w:pStyle w:val="406"/>
        <w:numPr>
          <w:ilvl w:val="0"/>
          <w:numId w:val="56"/>
        </w:numPr>
        <w:suppressAutoHyphens w:val="0"/>
        <w:spacing w:line="360" w:lineRule="auto"/>
        <w:jc w:val="both"/>
        <w:rPr>
          <w:rFonts w:ascii="Times New Roman" w:hAnsi="Times New Roman"/>
          <w:sz w:val="28"/>
          <w:szCs w:val="28"/>
        </w:rPr>
      </w:pPr>
      <w:r>
        <w:rPr>
          <w:rFonts w:ascii="Times New Roman" w:hAnsi="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pPr>
        <w:pStyle w:val="406"/>
        <w:numPr>
          <w:ilvl w:val="0"/>
          <w:numId w:val="56"/>
        </w:numPr>
        <w:suppressAutoHyphens w:val="0"/>
        <w:spacing w:line="360" w:lineRule="auto"/>
        <w:jc w:val="both"/>
        <w:rPr>
          <w:rFonts w:ascii="Times New Roman" w:hAnsi="Times New Roman"/>
          <w:sz w:val="28"/>
          <w:szCs w:val="28"/>
        </w:rPr>
      </w:pPr>
      <w:r>
        <w:rPr>
          <w:rFonts w:ascii="Times New Roman" w:hAnsi="Times New Roman"/>
          <w:sz w:val="28"/>
          <w:szCs w:val="28"/>
        </w:rPr>
        <w:t>добровольных пожертвований и целевых взносов физических и (или) юридических лиц.</w:t>
      </w:r>
    </w:p>
    <w:p>
      <w:pPr>
        <w:pStyle w:val="406"/>
        <w:spacing w:line="360" w:lineRule="auto"/>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3.3.2.3. Материально-технические условия реализации адаптированной основной общеобразовательной программы</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Материально-техническое обеспечение образования обучающихся с умственной отсталостью (интеллектуальными нарушениями) должно отвечать как общим, так и особым образовательным потребностям данной группы обучающихся. В связи с этим, материально </w:t>
      </w:r>
      <w:r>
        <w:rPr>
          <w:rFonts w:ascii="Times New Roman" w:hAnsi="Times New Roman"/>
          <w:sz w:val="28"/>
          <w:szCs w:val="28"/>
        </w:rPr>
        <w:softHyphen/>
      </w:r>
      <w:r>
        <w:rPr>
          <w:rFonts w:ascii="Times New Roman" w:hAnsi="Times New Roman"/>
          <w:sz w:val="28"/>
          <w:szCs w:val="28"/>
        </w:rPr>
        <w:t>техническое обеспечение процесса освоения АООП и СИПР должно соответствовать специфическим требованиям стандарта к:</w:t>
      </w:r>
    </w:p>
    <w:p>
      <w:pPr>
        <w:pStyle w:val="406"/>
        <w:numPr>
          <w:ilvl w:val="0"/>
          <w:numId w:val="57"/>
        </w:numPr>
        <w:suppressAutoHyphens w:val="0"/>
        <w:spacing w:line="360" w:lineRule="auto"/>
        <w:jc w:val="both"/>
        <w:rPr>
          <w:rFonts w:ascii="Times New Roman" w:hAnsi="Times New Roman"/>
          <w:sz w:val="28"/>
          <w:szCs w:val="28"/>
        </w:rPr>
      </w:pPr>
      <w:r>
        <w:rPr>
          <w:rFonts w:ascii="Times New Roman" w:hAnsi="Times New Roman"/>
          <w:sz w:val="28"/>
          <w:szCs w:val="28"/>
        </w:rPr>
        <w:t>организации пространства;</w:t>
      </w:r>
    </w:p>
    <w:p>
      <w:pPr>
        <w:pStyle w:val="406"/>
        <w:numPr>
          <w:ilvl w:val="0"/>
          <w:numId w:val="57"/>
        </w:numPr>
        <w:suppressAutoHyphens w:val="0"/>
        <w:spacing w:line="360" w:lineRule="auto"/>
        <w:jc w:val="both"/>
        <w:rPr>
          <w:rFonts w:ascii="Times New Roman" w:hAnsi="Times New Roman"/>
          <w:sz w:val="28"/>
          <w:szCs w:val="28"/>
        </w:rPr>
      </w:pPr>
      <w:r>
        <w:rPr>
          <w:rFonts w:ascii="Times New Roman" w:hAnsi="Times New Roman"/>
          <w:sz w:val="28"/>
          <w:szCs w:val="28"/>
        </w:rPr>
        <w:t>организации временного режима обучения;</w:t>
      </w:r>
    </w:p>
    <w:p>
      <w:pPr>
        <w:pStyle w:val="406"/>
        <w:numPr>
          <w:ilvl w:val="0"/>
          <w:numId w:val="57"/>
        </w:numPr>
        <w:suppressAutoHyphens w:val="0"/>
        <w:spacing w:line="360" w:lineRule="auto"/>
        <w:jc w:val="both"/>
        <w:rPr>
          <w:rFonts w:ascii="Times New Roman" w:hAnsi="Times New Roman"/>
          <w:sz w:val="28"/>
          <w:szCs w:val="28"/>
        </w:rPr>
      </w:pPr>
      <w:r>
        <w:rPr>
          <w:rFonts w:ascii="Times New Roman" w:hAnsi="Times New Roman"/>
          <w:sz w:val="28"/>
          <w:szCs w:val="28"/>
        </w:rPr>
        <w:t>организации учебного места обучающихся;</w:t>
      </w:r>
    </w:p>
    <w:p>
      <w:pPr>
        <w:pStyle w:val="406"/>
        <w:numPr>
          <w:ilvl w:val="0"/>
          <w:numId w:val="57"/>
        </w:numPr>
        <w:suppressAutoHyphens w:val="0"/>
        <w:spacing w:line="360" w:lineRule="auto"/>
        <w:jc w:val="both"/>
        <w:rPr>
          <w:rFonts w:ascii="Times New Roman" w:hAnsi="Times New Roman"/>
          <w:sz w:val="28"/>
          <w:szCs w:val="28"/>
        </w:rPr>
      </w:pPr>
      <w:r>
        <w:rPr>
          <w:rFonts w:ascii="Times New Roman" w:hAnsi="Times New Roman"/>
          <w:sz w:val="28"/>
          <w:szCs w:val="28"/>
        </w:rPr>
        <w:t>техническим средствам обучения и обеспечения комфортного доступа обучающихся к образованию (ассистирующие средства и технологии);</w:t>
      </w:r>
    </w:p>
    <w:p>
      <w:pPr>
        <w:pStyle w:val="406"/>
        <w:numPr>
          <w:ilvl w:val="0"/>
          <w:numId w:val="57"/>
        </w:numPr>
        <w:suppressAutoHyphens w:val="0"/>
        <w:spacing w:line="360" w:lineRule="auto"/>
        <w:jc w:val="both"/>
        <w:rPr>
          <w:rFonts w:ascii="Times New Roman" w:hAnsi="Times New Roman"/>
          <w:sz w:val="28"/>
          <w:szCs w:val="28"/>
        </w:rPr>
      </w:pPr>
      <w:r>
        <w:rPr>
          <w:rFonts w:ascii="Times New Roman" w:hAnsi="Times New Roman"/>
          <w:sz w:val="28"/>
          <w:szCs w:val="28"/>
        </w:rPr>
        <w:t>специальным учебным и дидактическим материалам, отвечающим особым образовательным потребностям обучающихся;</w:t>
      </w:r>
    </w:p>
    <w:p>
      <w:pPr>
        <w:pStyle w:val="406"/>
        <w:numPr>
          <w:ilvl w:val="0"/>
          <w:numId w:val="57"/>
        </w:numPr>
        <w:suppressAutoHyphens w:val="0"/>
        <w:spacing w:line="360" w:lineRule="auto"/>
        <w:jc w:val="both"/>
        <w:rPr>
          <w:rFonts w:ascii="Times New Roman" w:hAnsi="Times New Roman"/>
          <w:sz w:val="28"/>
          <w:szCs w:val="28"/>
        </w:rPr>
      </w:pPr>
      <w:r>
        <w:rPr>
          <w:rFonts w:ascii="Times New Roman" w:hAnsi="Times New Roman"/>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pPr>
        <w:pStyle w:val="406"/>
        <w:numPr>
          <w:ilvl w:val="0"/>
          <w:numId w:val="57"/>
        </w:numPr>
        <w:suppressAutoHyphens w:val="0"/>
        <w:spacing w:line="360" w:lineRule="auto"/>
        <w:jc w:val="both"/>
        <w:rPr>
          <w:rFonts w:ascii="Times New Roman" w:hAnsi="Times New Roman"/>
          <w:sz w:val="28"/>
          <w:szCs w:val="28"/>
        </w:rPr>
      </w:pPr>
      <w:r>
        <w:rPr>
          <w:rFonts w:ascii="Times New Roman" w:hAnsi="Times New Roman"/>
          <w:sz w:val="28"/>
          <w:szCs w:val="28"/>
        </w:rPr>
        <w:t>информационно-методическому обеспечению</w:t>
      </w:r>
      <w:r>
        <w:rPr>
          <w:rFonts w:ascii="Times New Roman" w:hAnsi="Times New Roman"/>
          <w:iCs/>
          <w:sz w:val="28"/>
          <w:szCs w:val="28"/>
        </w:rPr>
        <w:t xml:space="preserve"> образования.</w:t>
      </w:r>
    </w:p>
    <w:p>
      <w:pPr>
        <w:pStyle w:val="406"/>
        <w:spacing w:line="360" w:lineRule="auto"/>
        <w:ind w:firstLine="708"/>
        <w:rPr>
          <w:rFonts w:ascii="Times New Roman" w:hAnsi="Times New Roman"/>
          <w:b/>
          <w:i/>
          <w:sz w:val="28"/>
          <w:szCs w:val="28"/>
        </w:rPr>
      </w:pPr>
      <w:r>
        <w:rPr>
          <w:rFonts w:ascii="Times New Roman" w:hAnsi="Times New Roman"/>
          <w:b/>
          <w:i/>
          <w:sz w:val="28"/>
          <w:szCs w:val="28"/>
        </w:rPr>
        <w:t>Организация пространства.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Важным условием реализации АООП является возможность беспрепятственного доступа к объектам инфраструктуры образовательной организации</w:t>
      </w:r>
      <w:r>
        <w:rPr>
          <w:rStyle w:val="479"/>
          <w:rFonts w:ascii="Times New Roman" w:hAnsi="Times New Roman"/>
          <w:sz w:val="28"/>
          <w:szCs w:val="28"/>
        </w:rPr>
        <w:footnoteReference w:id="8"/>
      </w:r>
      <w:r>
        <w:rPr>
          <w:rFonts w:ascii="Times New Roman" w:hAnsi="Times New Roman"/>
          <w:sz w:val="28"/>
          <w:szCs w:val="28"/>
        </w:rPr>
        <w:t xml:space="preserve"> для тех обучающихся, у которых имеются нарушения опорно-двигательных функций, зрения. С этой целью территория и здание образовательной организации должны отвечать требованиям безбарьерной среды.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обеспечивающее максимально возможную самостоятельность в передвижении, коммуникации в осуществлении учебной деятельности.</w:t>
      </w:r>
    </w:p>
    <w:p>
      <w:pPr>
        <w:pStyle w:val="406"/>
        <w:spacing w:line="360" w:lineRule="auto"/>
        <w:ind w:firstLine="708"/>
        <w:rPr>
          <w:rFonts w:ascii="Times New Roman" w:hAnsi="Times New Roman"/>
          <w:b/>
          <w:i/>
          <w:sz w:val="28"/>
          <w:szCs w:val="28"/>
        </w:rPr>
      </w:pPr>
    </w:p>
    <w:p>
      <w:pPr>
        <w:pStyle w:val="406"/>
        <w:spacing w:line="360" w:lineRule="auto"/>
        <w:ind w:firstLine="708"/>
        <w:rPr>
          <w:rFonts w:ascii="Times New Roman" w:hAnsi="Times New Roman"/>
          <w:b/>
          <w:i/>
          <w:sz w:val="28"/>
          <w:szCs w:val="28"/>
        </w:rPr>
      </w:pPr>
    </w:p>
    <w:p>
      <w:pPr>
        <w:pStyle w:val="406"/>
        <w:spacing w:line="360" w:lineRule="auto"/>
        <w:ind w:firstLine="708"/>
        <w:rPr>
          <w:rFonts w:ascii="Times New Roman" w:hAnsi="Times New Roman"/>
          <w:b/>
          <w:i/>
          <w:caps/>
          <w:sz w:val="28"/>
          <w:szCs w:val="28"/>
        </w:rPr>
      </w:pPr>
      <w:r>
        <w:rPr>
          <w:rFonts w:ascii="Times New Roman" w:hAnsi="Times New Roman"/>
          <w:b/>
          <w:i/>
          <w:sz w:val="28"/>
          <w:szCs w:val="28"/>
        </w:rPr>
        <w:t>Организация временного режима обучения</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СИПР, его готовности к нахождению в среде сверстников без родителей.</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Учебный день включает в себя уроки, индивидуальные занятия, а также перерывы, время прогулки и процесс выполнения повседневных ритуа</w:t>
      </w:r>
      <w:r>
        <w:rPr>
          <w:rFonts w:ascii="Times New Roman" w:hAnsi="Times New Roman"/>
          <w:spacing w:val="-1"/>
          <w:sz w:val="28"/>
          <w:szCs w:val="28"/>
        </w:rPr>
        <w:t>лов (одевание / раздевание, туалет, умывание, прием пищи)</w:t>
      </w:r>
      <w:r>
        <w:rPr>
          <w:rFonts w:ascii="Times New Roman" w:hAnsi="Times New Roman"/>
          <w:sz w:val="28"/>
          <w:szCs w:val="28"/>
        </w:rPr>
        <w:t xml:space="preserve">.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pPr>
        <w:pStyle w:val="406"/>
        <w:spacing w:line="360" w:lineRule="auto"/>
        <w:ind w:firstLine="708"/>
        <w:rPr>
          <w:rFonts w:ascii="Times New Roman" w:hAnsi="Times New Roman"/>
          <w:b/>
          <w:i/>
          <w:caps/>
          <w:sz w:val="28"/>
          <w:szCs w:val="28"/>
        </w:rPr>
      </w:pPr>
      <w:r>
        <w:rPr>
          <w:rFonts w:ascii="Times New Roman" w:hAnsi="Times New Roman"/>
          <w:b/>
          <w:i/>
          <w:sz w:val="28"/>
          <w:szCs w:val="28"/>
        </w:rPr>
        <w:t>Организация учебного места обучающегося</w:t>
      </w:r>
    </w:p>
    <w:p>
      <w:pPr>
        <w:pStyle w:val="406"/>
        <w:spacing w:line="360" w:lineRule="auto"/>
        <w:ind w:firstLine="708"/>
        <w:jc w:val="both"/>
        <w:rPr>
          <w:rFonts w:ascii="Times New Roman" w:hAnsi="Times New Roman"/>
          <w:caps/>
          <w:sz w:val="28"/>
          <w:szCs w:val="28"/>
        </w:rPr>
      </w:pPr>
      <w:r>
        <w:rPr>
          <w:rFonts w:ascii="Times New Roman" w:hAnsi="Times New Roman"/>
          <w:sz w:val="28"/>
          <w:szCs w:val="28"/>
        </w:rPr>
        <w:t xml:space="preserve">Рабочее / учебное место обучающегося создается с учетом его индивидуальных возможностей и особых образовательных потребностей.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предусмотреть места для отдыха и проведения свободного времени.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должны быть оснащены в соответствии с особенностями развития обучающихся (поручни, подставки, прорезиненные коврики и др.). 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pPr>
        <w:pStyle w:val="406"/>
        <w:spacing w:line="360" w:lineRule="auto"/>
        <w:rPr>
          <w:rFonts w:ascii="Times New Roman" w:hAnsi="Times New Roman"/>
          <w:b/>
          <w:sz w:val="28"/>
          <w:szCs w:val="28"/>
        </w:rPr>
      </w:pPr>
    </w:p>
    <w:p>
      <w:pPr>
        <w:pStyle w:val="406"/>
        <w:spacing w:line="360" w:lineRule="auto"/>
        <w:jc w:val="center"/>
        <w:rPr>
          <w:rFonts w:ascii="Times New Roman" w:hAnsi="Times New Roman"/>
          <w:b/>
          <w:sz w:val="28"/>
          <w:szCs w:val="28"/>
        </w:rPr>
      </w:pPr>
      <w:r>
        <w:rPr>
          <w:rFonts w:ascii="Times New Roman" w:hAnsi="Times New Roman"/>
          <w:b/>
          <w:sz w:val="28"/>
          <w:szCs w:val="28"/>
        </w:rPr>
        <w:t>3.3.2.4.</w:t>
      </w:r>
      <w:r>
        <w:rPr>
          <w:rFonts w:ascii="Times New Roman" w:hAnsi="Times New Roman"/>
          <w:b/>
          <w:caps/>
          <w:sz w:val="28"/>
          <w:szCs w:val="28"/>
        </w:rPr>
        <w:t xml:space="preserve"> </w:t>
      </w:r>
      <w:r>
        <w:rPr>
          <w:rFonts w:ascii="Times New Roman" w:hAnsi="Times New Roman"/>
          <w:b/>
          <w:sz w:val="28"/>
          <w:szCs w:val="28"/>
        </w:rPr>
        <w:t>Технические средства обучения и обеспечения комфортного доступа обучающихся с умеренной, тяжелой и глубокой умственной отсталостью (интеллектуальными нарушениями), тяжелыми и множественными нарушениями развития к образованию (ассистирующие средства и технологии)</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К ассистирующим технологиям относятся:</w:t>
      </w:r>
    </w:p>
    <w:p>
      <w:pPr>
        <w:pStyle w:val="406"/>
        <w:numPr>
          <w:ilvl w:val="0"/>
          <w:numId w:val="58"/>
        </w:numPr>
        <w:suppressAutoHyphens w:val="0"/>
        <w:spacing w:line="360" w:lineRule="auto"/>
        <w:jc w:val="both"/>
        <w:rPr>
          <w:rFonts w:ascii="Times New Roman" w:hAnsi="Times New Roman"/>
          <w:sz w:val="28"/>
          <w:szCs w:val="28"/>
        </w:rPr>
      </w:pPr>
      <w:r>
        <w:rPr>
          <w:rFonts w:ascii="Times New Roman" w:hAnsi="Times New Roman"/>
          <w:sz w:val="28"/>
          <w:szCs w:val="28"/>
        </w:rPr>
        <w:t>индивидуальные технические средства передвижения (кресла-коляски, ходунки, вертикализаторы и др.);</w:t>
      </w:r>
    </w:p>
    <w:p>
      <w:pPr>
        <w:pStyle w:val="406"/>
        <w:numPr>
          <w:ilvl w:val="0"/>
          <w:numId w:val="58"/>
        </w:numPr>
        <w:suppressAutoHyphens w:val="0"/>
        <w:spacing w:line="360" w:lineRule="auto"/>
        <w:jc w:val="both"/>
        <w:rPr>
          <w:rFonts w:ascii="Times New Roman" w:hAnsi="Times New Roman"/>
          <w:sz w:val="28"/>
          <w:szCs w:val="28"/>
        </w:rPr>
      </w:pPr>
      <w:r>
        <w:rPr>
          <w:rFonts w:ascii="Times New Roman" w:hAnsi="Times New Roman"/>
          <w:sz w:val="28"/>
          <w:szCs w:val="28"/>
        </w:rPr>
        <w:t>приборы для альтернативной и дополнительной коммуникации;</w:t>
      </w:r>
    </w:p>
    <w:p>
      <w:pPr>
        <w:pStyle w:val="406"/>
        <w:numPr>
          <w:ilvl w:val="0"/>
          <w:numId w:val="58"/>
        </w:numPr>
        <w:suppressAutoHyphens w:val="0"/>
        <w:spacing w:line="360" w:lineRule="auto"/>
        <w:jc w:val="both"/>
        <w:rPr>
          <w:rFonts w:ascii="Times New Roman" w:hAnsi="Times New Roman"/>
          <w:sz w:val="28"/>
          <w:szCs w:val="28"/>
        </w:rPr>
      </w:pPr>
      <w:r>
        <w:rPr>
          <w:rFonts w:ascii="Times New Roman" w:hAnsi="Times New Roman"/>
          <w:sz w:val="28"/>
          <w:szCs w:val="28"/>
        </w:rPr>
        <w:t>электронные адапторы, переключатели и др.;</w:t>
      </w:r>
    </w:p>
    <w:p>
      <w:pPr>
        <w:pStyle w:val="406"/>
        <w:numPr>
          <w:ilvl w:val="0"/>
          <w:numId w:val="58"/>
        </w:numPr>
        <w:suppressAutoHyphens w:val="0"/>
        <w:spacing w:line="360" w:lineRule="auto"/>
        <w:jc w:val="both"/>
        <w:rPr>
          <w:rFonts w:ascii="Times New Roman" w:hAnsi="Times New Roman"/>
          <w:sz w:val="28"/>
          <w:szCs w:val="28"/>
        </w:rPr>
      </w:pPr>
      <w:r>
        <w:rPr>
          <w:rFonts w:ascii="Times New Roman" w:hAnsi="Times New Roman"/>
          <w:sz w:val="28"/>
          <w:szCs w:val="28"/>
        </w:rPr>
        <w:t>подъемники, душевые каталки и другое оборудование, облегчающее уход и сопровождение.</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pPr>
        <w:pStyle w:val="406"/>
        <w:spacing w:line="360" w:lineRule="auto"/>
        <w:jc w:val="center"/>
        <w:rPr>
          <w:rFonts w:ascii="Times New Roman" w:hAnsi="Times New Roman"/>
          <w:b/>
          <w:caps/>
          <w:sz w:val="28"/>
          <w:szCs w:val="28"/>
        </w:rPr>
      </w:pPr>
      <w:r>
        <w:rPr>
          <w:rFonts w:ascii="Times New Roman" w:hAnsi="Times New Roman"/>
          <w:b/>
          <w:sz w:val="28"/>
          <w:szCs w:val="28"/>
        </w:rPr>
        <w:t>3.3.2.5. Специальный учебный и дидактический материал, отвечающий особым образовательным потребностям обучающихся</w:t>
      </w:r>
    </w:p>
    <w:p>
      <w:pPr>
        <w:pStyle w:val="406"/>
        <w:spacing w:line="360" w:lineRule="auto"/>
        <w:ind w:firstLine="708"/>
        <w:jc w:val="both"/>
        <w:rPr>
          <w:rFonts w:ascii="Times New Roman" w:hAnsi="Times New Roman"/>
          <w:caps/>
          <w:sz w:val="28"/>
          <w:szCs w:val="28"/>
        </w:rPr>
      </w:pPr>
      <w:r>
        <w:rPr>
          <w:rFonts w:ascii="Times New Roman" w:hAnsi="Times New Roman"/>
          <w:sz w:val="28"/>
          <w:szCs w:val="28"/>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Освоение практики общения с окружающими людьми в рамках предметной области </w:t>
      </w:r>
      <w:r>
        <w:rPr>
          <w:rFonts w:ascii="Times New Roman" w:hAnsi="Times New Roman"/>
          <w:b/>
          <w:sz w:val="28"/>
          <w:szCs w:val="28"/>
        </w:rPr>
        <w:t>«Язык и речевая практика»</w:t>
      </w:r>
      <w:r>
        <w:rPr>
          <w:rFonts w:ascii="Times New Roman" w:hAnsi="Times New Roman"/>
          <w:sz w:val="28"/>
          <w:szCs w:val="28"/>
        </w:rPr>
        <w:t xml:space="preserve"> предполагает использование как вербальных, так и невербальных средств коммуникации.</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Вспомогательными средствами невербальной (альтернативной) коммуникации являются: </w:t>
      </w:r>
    </w:p>
    <w:p>
      <w:pPr>
        <w:pStyle w:val="406"/>
        <w:numPr>
          <w:ilvl w:val="0"/>
          <w:numId w:val="59"/>
        </w:numPr>
        <w:suppressAutoHyphens w:val="0"/>
        <w:spacing w:line="360" w:lineRule="auto"/>
        <w:jc w:val="both"/>
        <w:rPr>
          <w:rFonts w:ascii="Times New Roman" w:hAnsi="Times New Roman"/>
          <w:sz w:val="28"/>
          <w:szCs w:val="28"/>
        </w:rPr>
      </w:pPr>
      <w:r>
        <w:rPr>
          <w:rFonts w:ascii="Times New Roman" w:hAnsi="Times New Roman"/>
          <w:sz w:val="28"/>
          <w:szCs w:val="28"/>
        </w:rPr>
        <w:t>специально подобранные предметы,</w:t>
      </w:r>
    </w:p>
    <w:p>
      <w:pPr>
        <w:pStyle w:val="406"/>
        <w:numPr>
          <w:ilvl w:val="0"/>
          <w:numId w:val="59"/>
        </w:numPr>
        <w:suppressAutoHyphens w:val="0"/>
        <w:spacing w:line="360" w:lineRule="auto"/>
        <w:jc w:val="both"/>
        <w:rPr>
          <w:rFonts w:ascii="Times New Roman" w:hAnsi="Times New Roman"/>
          <w:sz w:val="28"/>
          <w:szCs w:val="28"/>
        </w:rPr>
      </w:pPr>
      <w:r>
        <w:rPr>
          <w:rFonts w:ascii="Times New Roman" w:hAnsi="Times New Roman"/>
          <w:sz w:val="28"/>
          <w:szCs w:val="28"/>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pPr>
        <w:pStyle w:val="406"/>
        <w:numPr>
          <w:ilvl w:val="0"/>
          <w:numId w:val="59"/>
        </w:numPr>
        <w:suppressAutoHyphens w:val="0"/>
        <w:spacing w:line="360" w:lineRule="auto"/>
        <w:jc w:val="both"/>
        <w:rPr>
          <w:rFonts w:ascii="Times New Roman" w:hAnsi="Times New Roman"/>
          <w:sz w:val="28"/>
          <w:szCs w:val="28"/>
        </w:rPr>
      </w:pPr>
      <w:r>
        <w:rPr>
          <w:rFonts w:ascii="Times New Roman" w:hAnsi="Times New Roman"/>
          <w:sz w:val="28"/>
          <w:szCs w:val="28"/>
        </w:rPr>
        <w:t>алфавитные доски (таблицы букв, карточки с напечатанными словами для «глобального чтения»),</w:t>
      </w:r>
    </w:p>
    <w:p>
      <w:pPr>
        <w:pStyle w:val="406"/>
        <w:numPr>
          <w:ilvl w:val="0"/>
          <w:numId w:val="59"/>
        </w:numPr>
        <w:suppressAutoHyphens w:val="0"/>
        <w:spacing w:line="360" w:lineRule="auto"/>
        <w:jc w:val="both"/>
        <w:rPr>
          <w:rFonts w:ascii="Times New Roman" w:hAnsi="Times New Roman"/>
          <w:sz w:val="28"/>
          <w:szCs w:val="28"/>
        </w:rPr>
      </w:pPr>
      <w:r>
        <w:rPr>
          <w:rFonts w:ascii="Times New Roman" w:hAnsi="Times New Roman"/>
          <w:sz w:val="28"/>
          <w:szCs w:val="28"/>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Освоение предметной области </w:t>
      </w:r>
      <w:r>
        <w:rPr>
          <w:rFonts w:ascii="Times New Roman" w:hAnsi="Times New Roman"/>
          <w:b/>
          <w:sz w:val="28"/>
          <w:szCs w:val="28"/>
        </w:rPr>
        <w:t>«Математика»</w:t>
      </w:r>
      <w:r>
        <w:rPr>
          <w:rFonts w:ascii="Times New Roman" w:hAnsi="Times New Roman"/>
          <w:sz w:val="28"/>
          <w:szCs w:val="28"/>
        </w:rPr>
        <w:t xml:space="preserve"> предполагает использование разнообразного дидактического материала:</w:t>
      </w:r>
    </w:p>
    <w:p>
      <w:pPr>
        <w:pStyle w:val="406"/>
        <w:numPr>
          <w:ilvl w:val="0"/>
          <w:numId w:val="60"/>
        </w:numPr>
        <w:suppressAutoHyphens w:val="0"/>
        <w:spacing w:line="360" w:lineRule="auto"/>
        <w:jc w:val="both"/>
        <w:rPr>
          <w:rFonts w:ascii="Times New Roman" w:hAnsi="Times New Roman"/>
          <w:sz w:val="28"/>
          <w:szCs w:val="28"/>
        </w:rPr>
      </w:pPr>
      <w:r>
        <w:rPr>
          <w:rFonts w:ascii="Times New Roman" w:hAnsi="Times New Roman"/>
          <w:sz w:val="28"/>
          <w:szCs w:val="28"/>
        </w:rPr>
        <w:t>предметов различной формы, величины, цвета,</w:t>
      </w:r>
    </w:p>
    <w:p>
      <w:pPr>
        <w:pStyle w:val="406"/>
        <w:numPr>
          <w:ilvl w:val="0"/>
          <w:numId w:val="60"/>
        </w:numPr>
        <w:suppressAutoHyphens w:val="0"/>
        <w:spacing w:line="360" w:lineRule="auto"/>
        <w:jc w:val="both"/>
        <w:rPr>
          <w:rFonts w:ascii="Times New Roman" w:hAnsi="Times New Roman"/>
          <w:sz w:val="28"/>
          <w:szCs w:val="28"/>
        </w:rPr>
      </w:pPr>
      <w:r>
        <w:rPr>
          <w:rFonts w:ascii="Times New Roman" w:hAnsi="Times New Roman"/>
          <w:sz w:val="28"/>
          <w:szCs w:val="28"/>
        </w:rPr>
        <w:t>изображений предметов, людей, объектов природы, цифр и др.,</w:t>
      </w:r>
    </w:p>
    <w:p>
      <w:pPr>
        <w:pStyle w:val="406"/>
        <w:numPr>
          <w:ilvl w:val="0"/>
          <w:numId w:val="60"/>
        </w:numPr>
        <w:suppressAutoHyphens w:val="0"/>
        <w:spacing w:line="360" w:lineRule="auto"/>
        <w:jc w:val="both"/>
        <w:rPr>
          <w:rFonts w:ascii="Times New Roman" w:hAnsi="Times New Roman"/>
          <w:sz w:val="28"/>
          <w:szCs w:val="28"/>
        </w:rPr>
      </w:pPr>
      <w:r>
        <w:rPr>
          <w:rFonts w:ascii="Times New Roman" w:hAnsi="Times New Roman"/>
          <w:sz w:val="28"/>
          <w:szCs w:val="28"/>
        </w:rPr>
        <w:t>оборудования, позволяющего выполнять упражнения на сортировку, группировку различных предметов, их соотнесения по определенным признакам,</w:t>
      </w:r>
    </w:p>
    <w:p>
      <w:pPr>
        <w:pStyle w:val="406"/>
        <w:numPr>
          <w:ilvl w:val="0"/>
          <w:numId w:val="60"/>
        </w:numPr>
        <w:suppressAutoHyphens w:val="0"/>
        <w:spacing w:line="360" w:lineRule="auto"/>
        <w:jc w:val="both"/>
        <w:rPr>
          <w:rFonts w:ascii="Times New Roman" w:hAnsi="Times New Roman"/>
          <w:sz w:val="28"/>
          <w:szCs w:val="28"/>
        </w:rPr>
      </w:pPr>
      <w:r>
        <w:rPr>
          <w:rFonts w:ascii="Times New Roman" w:hAnsi="Times New Roman"/>
          <w:sz w:val="28"/>
          <w:szCs w:val="28"/>
        </w:rPr>
        <w:t>программного обеспечения для персонального компьютера, с помощью которого выполняются упражнения по формированию доступных математических представлений,</w:t>
      </w:r>
    </w:p>
    <w:p>
      <w:pPr>
        <w:pStyle w:val="406"/>
        <w:numPr>
          <w:ilvl w:val="0"/>
          <w:numId w:val="60"/>
        </w:numPr>
        <w:suppressAutoHyphens w:val="0"/>
        <w:spacing w:line="360" w:lineRule="auto"/>
        <w:jc w:val="both"/>
        <w:rPr>
          <w:rFonts w:ascii="Times New Roman" w:hAnsi="Times New Roman"/>
          <w:sz w:val="28"/>
          <w:szCs w:val="28"/>
        </w:rPr>
      </w:pPr>
      <w:r>
        <w:rPr>
          <w:rFonts w:ascii="Times New Roman" w:hAnsi="Times New Roman"/>
          <w:sz w:val="28"/>
          <w:szCs w:val="28"/>
        </w:rPr>
        <w:t>калькуляторов и других средств.</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Формирование доступных представлений об окружающем мире и практике взаимодействия с ним в рамках предметной области </w:t>
      </w:r>
      <w:r>
        <w:rPr>
          <w:rFonts w:ascii="Times New Roman" w:hAnsi="Times New Roman"/>
          <w:b/>
          <w:sz w:val="28"/>
          <w:szCs w:val="28"/>
        </w:rPr>
        <w:t>«Окружающий мир»</w:t>
      </w:r>
      <w:r>
        <w:rPr>
          <w:rFonts w:ascii="Times New Roman" w:hAnsi="Times New Roman"/>
          <w:sz w:val="28"/>
          <w:szCs w:val="28"/>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Формирование представлений о себе, своих возможностях в ходе  освоения учебного предмета </w:t>
      </w:r>
      <w:r>
        <w:rPr>
          <w:rFonts w:ascii="Times New Roman" w:hAnsi="Times New Roman"/>
          <w:b/>
          <w:sz w:val="28"/>
          <w:szCs w:val="28"/>
        </w:rPr>
        <w:t>«Человек»</w:t>
      </w:r>
      <w:r>
        <w:rPr>
          <w:rFonts w:ascii="Times New Roman" w:hAnsi="Times New Roman"/>
          <w:sz w:val="28"/>
          <w:szCs w:val="28"/>
        </w:rPr>
        <w:t xml:space="preserve"> (знания о человеке и практика 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например,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набор материалов и оборудования, позволяющий обучающимся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окружением. 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Специальный учебный и дидактический материал необходим для образования обучающихся в предметной области </w:t>
      </w:r>
      <w:r>
        <w:rPr>
          <w:rFonts w:ascii="Times New Roman" w:hAnsi="Times New Roman"/>
          <w:b/>
          <w:sz w:val="28"/>
          <w:szCs w:val="28"/>
        </w:rPr>
        <w:t>«Искусство»</w:t>
      </w:r>
      <w:r>
        <w:rPr>
          <w:rFonts w:ascii="Times New Roman" w:hAnsi="Times New Roman"/>
          <w:sz w:val="28"/>
          <w:szCs w:val="28"/>
        </w:rPr>
        <w:t>. 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Занятия музыкой и театром важно обеспечить доступными музыкальными инструментами (маракас, бубен, барабан и др.), театральным реквизитом, оснастить актовый зал воспроизводящим, звукоусиливающим и осветительным оборудованием.</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Предметная область </w:t>
      </w:r>
      <w:r>
        <w:rPr>
          <w:rFonts w:ascii="Times New Roman" w:hAnsi="Times New Roman"/>
          <w:b/>
          <w:sz w:val="28"/>
          <w:szCs w:val="28"/>
        </w:rPr>
        <w:t>«Физическая культура»</w:t>
      </w:r>
      <w:r>
        <w:rPr>
          <w:rFonts w:ascii="Times New Roman" w:hAnsi="Times New Roman"/>
          <w:sz w:val="28"/>
          <w:szCs w:val="28"/>
        </w:rP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С учетом того, что подготовка обучающихся к трудовой деятельности в рамках предметной области </w:t>
      </w:r>
      <w:r>
        <w:rPr>
          <w:rFonts w:ascii="Times New Roman" w:hAnsi="Times New Roman"/>
          <w:b/>
          <w:sz w:val="28"/>
          <w:szCs w:val="28"/>
        </w:rPr>
        <w:t>«Технологии»</w:t>
      </w:r>
      <w:r>
        <w:rPr>
          <w:rFonts w:ascii="Times New Roman" w:hAnsi="Times New Roman"/>
          <w:sz w:val="28"/>
          <w:szCs w:val="28"/>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Образовательной организации для осуществления трудового обучения обучающихся требуются:</w:t>
      </w:r>
    </w:p>
    <w:p>
      <w:pPr>
        <w:pStyle w:val="406"/>
        <w:numPr>
          <w:ilvl w:val="0"/>
          <w:numId w:val="61"/>
        </w:numPr>
        <w:suppressAutoHyphens w:val="0"/>
        <w:spacing w:line="360" w:lineRule="auto"/>
        <w:jc w:val="both"/>
        <w:rPr>
          <w:rFonts w:ascii="Times New Roman" w:hAnsi="Times New Roman"/>
          <w:sz w:val="28"/>
          <w:szCs w:val="28"/>
        </w:rPr>
      </w:pPr>
      <w:r>
        <w:rPr>
          <w:rFonts w:ascii="Times New Roman" w:hAnsi="Times New Roman"/>
          <w:sz w:val="28"/>
          <w:szCs w:val="28"/>
        </w:rPr>
        <w:t>сырье  (глина, шерсть, ткань, бумага и др. материалы);</w:t>
      </w:r>
    </w:p>
    <w:p>
      <w:pPr>
        <w:pStyle w:val="406"/>
        <w:numPr>
          <w:ilvl w:val="0"/>
          <w:numId w:val="61"/>
        </w:numPr>
        <w:suppressAutoHyphens w:val="0"/>
        <w:spacing w:line="360" w:lineRule="auto"/>
        <w:jc w:val="both"/>
        <w:rPr>
          <w:rFonts w:ascii="Times New Roman" w:hAnsi="Times New Roman"/>
          <w:sz w:val="28"/>
          <w:szCs w:val="28"/>
        </w:rPr>
      </w:pPr>
      <w:r>
        <w:rPr>
          <w:rFonts w:ascii="Times New Roman" w:hAnsi="Times New Roman"/>
          <w:sz w:val="28"/>
          <w:szCs w:val="28"/>
        </w:rPr>
        <w:t>заготовки (из дерева, металла, пластика) и другой расходный материал;</w:t>
      </w:r>
    </w:p>
    <w:p>
      <w:pPr>
        <w:pStyle w:val="406"/>
        <w:numPr>
          <w:ilvl w:val="0"/>
          <w:numId w:val="61"/>
        </w:numPr>
        <w:suppressAutoHyphens w:val="0"/>
        <w:spacing w:line="360" w:lineRule="auto"/>
        <w:jc w:val="both"/>
        <w:rPr>
          <w:rFonts w:ascii="Times New Roman" w:hAnsi="Times New Roman"/>
          <w:sz w:val="28"/>
          <w:szCs w:val="28"/>
        </w:rPr>
      </w:pPr>
      <w:r>
        <w:rPr>
          <w:rFonts w:ascii="Times New Roman" w:hAnsi="Times New Roman"/>
          <w:sz w:val="28"/>
          <w:szCs w:val="28"/>
        </w:rPr>
        <w:t>материал для растениеводства (семена растений, рассада, комнатные растения, почвенные смеси и др.) и ухода за животными;</w:t>
      </w:r>
    </w:p>
    <w:p>
      <w:pPr>
        <w:pStyle w:val="406"/>
        <w:numPr>
          <w:ilvl w:val="0"/>
          <w:numId w:val="61"/>
        </w:numPr>
        <w:suppressAutoHyphens w:val="0"/>
        <w:spacing w:line="360" w:lineRule="auto"/>
        <w:jc w:val="both"/>
        <w:rPr>
          <w:rFonts w:ascii="Times New Roman" w:hAnsi="Times New Roman"/>
          <w:sz w:val="28"/>
          <w:szCs w:val="28"/>
        </w:rPr>
      </w:pPr>
      <w:r>
        <w:rPr>
          <w:rFonts w:ascii="Times New Roman" w:hAnsi="Times New Roman"/>
          <w:sz w:val="28"/>
          <w:szCs w:val="28"/>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pPr>
        <w:pStyle w:val="406"/>
        <w:numPr>
          <w:ilvl w:val="0"/>
          <w:numId w:val="61"/>
        </w:numPr>
        <w:suppressAutoHyphens w:val="0"/>
        <w:spacing w:line="360" w:lineRule="auto"/>
        <w:jc w:val="both"/>
        <w:rPr>
          <w:rFonts w:ascii="Times New Roman" w:hAnsi="Times New Roman"/>
          <w:caps/>
          <w:sz w:val="28"/>
          <w:szCs w:val="28"/>
        </w:rPr>
      </w:pPr>
      <w:r>
        <w:rPr>
          <w:rFonts w:ascii="Times New Roman" w:hAnsi="Times New Roman"/>
          <w:sz w:val="28"/>
          <w:szCs w:val="28"/>
        </w:rPr>
        <w:t>наглядный учебно-дидактический материал, необходимый для трудовой подготовки в образовательной организации.</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образовательной организации необходимо иметь оборудование и программное обеспечение.</w:t>
      </w:r>
    </w:p>
    <w:p>
      <w:pPr>
        <w:pStyle w:val="406"/>
        <w:spacing w:line="360" w:lineRule="auto"/>
        <w:rPr>
          <w:rFonts w:ascii="Times New Roman" w:hAnsi="Times New Roman"/>
          <w:b/>
          <w:sz w:val="28"/>
          <w:szCs w:val="28"/>
        </w:rPr>
      </w:pPr>
    </w:p>
    <w:p>
      <w:pPr>
        <w:pStyle w:val="406"/>
        <w:spacing w:line="360" w:lineRule="auto"/>
        <w:jc w:val="center"/>
        <w:rPr>
          <w:rFonts w:ascii="Times New Roman" w:hAnsi="Times New Roman"/>
          <w:b/>
          <w:caps/>
          <w:sz w:val="28"/>
          <w:szCs w:val="28"/>
        </w:rPr>
      </w:pPr>
      <w:r>
        <w:rPr>
          <w:rFonts w:ascii="Times New Roman" w:hAnsi="Times New Roman"/>
          <w:b/>
          <w:sz w:val="28"/>
          <w:szCs w:val="28"/>
        </w:rPr>
        <w:t>3.3.2.6.  Условия организации обучения и взаимодействия специалистов, их сотрудничества с родителями (законными представителями) обучающихся.</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Требования к материально</w:t>
      </w:r>
      <w:r>
        <w:rPr>
          <w:rFonts w:ascii="Times New Roman" w:hAnsi="Times New Roman"/>
          <w:sz w:val="28"/>
          <w:szCs w:val="28"/>
        </w:rPr>
        <w:softHyphen/>
      </w:r>
      <w:r>
        <w:rPr>
          <w:rFonts w:ascii="Times New Roman" w:hAnsi="Times New Roman"/>
          <w:sz w:val="28"/>
          <w:szCs w:val="28"/>
        </w:rPr>
        <w:t>-техническому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pPr>
        <w:pStyle w:val="406"/>
        <w:spacing w:line="360" w:lineRule="auto"/>
        <w:ind w:firstLine="708"/>
        <w:jc w:val="both"/>
        <w:rPr>
          <w:rFonts w:ascii="Times New Roman" w:hAnsi="Times New Roman"/>
          <w:sz w:val="28"/>
          <w:szCs w:val="28"/>
        </w:rPr>
      </w:pPr>
      <w:r>
        <w:rPr>
          <w:rFonts w:ascii="Times New Roman" w:hAnsi="Times New Roman"/>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pPr>
        <w:pStyle w:val="406"/>
        <w:spacing w:line="360" w:lineRule="auto"/>
        <w:ind w:firstLine="708"/>
        <w:jc w:val="both"/>
        <w:rPr>
          <w:rFonts w:ascii="Times New Roman" w:hAnsi="Times New Roman"/>
          <w:sz w:val="28"/>
          <w:szCs w:val="28"/>
        </w:rPr>
      </w:pPr>
      <w:r>
        <w:rPr>
          <w:rFonts w:ascii="Times New Roman" w:hAnsi="Times New Roman"/>
          <w:sz w:val="28"/>
          <w:szCs w:val="28"/>
        </w:rPr>
        <w:t xml:space="preserve">Должна быть обеспечена материально </w:t>
      </w:r>
      <w:r>
        <w:rPr>
          <w:rFonts w:ascii="Times New Roman" w:hAnsi="Times New Roman"/>
          <w:sz w:val="28"/>
          <w:szCs w:val="28"/>
        </w:rPr>
        <w:softHyphen/>
      </w:r>
      <w:r>
        <w:rPr>
          <w:rFonts w:ascii="Times New Roman" w:hAnsi="Times New Roman"/>
          <w:sz w:val="28"/>
          <w:szCs w:val="28"/>
        </w:rPr>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pPr>
        <w:pStyle w:val="406"/>
        <w:spacing w:line="360" w:lineRule="auto"/>
        <w:rPr>
          <w:rFonts w:ascii="Times New Roman" w:hAnsi="Times New Roman"/>
          <w:b/>
          <w:sz w:val="28"/>
          <w:szCs w:val="28"/>
        </w:rPr>
      </w:pPr>
    </w:p>
    <w:p>
      <w:pPr>
        <w:pStyle w:val="406"/>
        <w:spacing w:line="360" w:lineRule="auto"/>
        <w:jc w:val="center"/>
        <w:rPr>
          <w:rFonts w:ascii="Times New Roman" w:hAnsi="Times New Roman"/>
          <w:b/>
          <w:iCs/>
          <w:sz w:val="28"/>
          <w:szCs w:val="28"/>
        </w:rPr>
      </w:pPr>
      <w:r>
        <w:rPr>
          <w:rFonts w:ascii="Times New Roman" w:hAnsi="Times New Roman"/>
          <w:b/>
          <w:sz w:val="28"/>
          <w:szCs w:val="28"/>
        </w:rPr>
        <w:t>3.3.2.7. Информационно-методическое обеспечение.</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Информационно-методическое обеспечение</w:t>
      </w:r>
      <w:r>
        <w:rPr>
          <w:rFonts w:ascii="Times New Roman" w:hAnsi="Times New Roman"/>
          <w:iCs/>
          <w:sz w:val="28"/>
          <w:szCs w:val="28"/>
        </w:rPr>
        <w:t xml:space="preserve"> образования обучающихся с умственной отсталостью, с ТМНР направлено на </w:t>
      </w:r>
      <w:r>
        <w:rPr>
          <w:rFonts w:ascii="Times New Roman" w:hAnsi="Times New Roman"/>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СИПР, организацией образовательного процесса и обеспечения условий его осуществления. </w:t>
      </w:r>
    </w:p>
    <w:p>
      <w:pPr>
        <w:pStyle w:val="406"/>
        <w:spacing w:line="360" w:lineRule="auto"/>
        <w:ind w:firstLine="708"/>
        <w:jc w:val="both"/>
        <w:rPr>
          <w:rFonts w:ascii="Times New Roman" w:hAnsi="Times New Roman"/>
          <w:sz w:val="28"/>
          <w:szCs w:val="28"/>
        </w:rPr>
      </w:pPr>
      <w:r>
        <w:rPr>
          <w:rFonts w:ascii="Times New Roman" w:hAnsi="Times New Roman"/>
          <w:sz w:val="28"/>
          <w:szCs w:val="28"/>
        </w:rPr>
        <w:t>Информационно-методическое обеспечение образовательного процесса включает:</w:t>
      </w:r>
    </w:p>
    <w:p>
      <w:pPr>
        <w:pStyle w:val="406"/>
        <w:numPr>
          <w:ilvl w:val="0"/>
          <w:numId w:val="62"/>
        </w:numPr>
        <w:suppressAutoHyphens w:val="0"/>
        <w:spacing w:line="360" w:lineRule="auto"/>
        <w:jc w:val="both"/>
        <w:rPr>
          <w:rFonts w:ascii="Times New Roman" w:hAnsi="Times New Roman"/>
          <w:caps/>
          <w:sz w:val="28"/>
          <w:szCs w:val="28"/>
        </w:rPr>
      </w:pPr>
      <w:r>
        <w:rPr>
          <w:rFonts w:ascii="Times New Roman" w:hAnsi="Times New Roman"/>
          <w:sz w:val="28"/>
          <w:szCs w:val="28"/>
        </w:rPr>
        <w:t>необходимую нормативную правовую базу образования обучающихся;</w:t>
      </w:r>
    </w:p>
    <w:p>
      <w:pPr>
        <w:pStyle w:val="406"/>
        <w:numPr>
          <w:ilvl w:val="0"/>
          <w:numId w:val="62"/>
        </w:numPr>
        <w:suppressAutoHyphens w:val="0"/>
        <w:spacing w:line="360" w:lineRule="auto"/>
        <w:jc w:val="both"/>
        <w:rPr>
          <w:rFonts w:ascii="Times New Roman" w:hAnsi="Times New Roman"/>
          <w:caps/>
          <w:sz w:val="28"/>
          <w:szCs w:val="28"/>
        </w:rPr>
      </w:pPr>
      <w:r>
        <w:rPr>
          <w:rFonts w:ascii="Times New Roman" w:hAnsi="Times New Roman"/>
          <w:sz w:val="28"/>
          <w:szCs w:val="28"/>
        </w:rPr>
        <w:t>характеристики предполагаемых информационных связей участников образовательного процесса;</w:t>
      </w:r>
    </w:p>
    <w:p>
      <w:pPr>
        <w:pStyle w:val="406"/>
        <w:numPr>
          <w:ilvl w:val="0"/>
          <w:numId w:val="62"/>
        </w:numPr>
        <w:suppressAutoHyphens w:val="0"/>
        <w:spacing w:line="360" w:lineRule="auto"/>
        <w:jc w:val="both"/>
        <w:rPr>
          <w:rFonts w:ascii="Times New Roman" w:hAnsi="Times New Roman"/>
          <w:caps/>
          <w:sz w:val="28"/>
          <w:szCs w:val="28"/>
        </w:rPr>
      </w:pPr>
      <w:r>
        <w:rPr>
          <w:rFonts w:ascii="Times New Roman" w:hAnsi="Times New Roman"/>
          <w:sz w:val="28"/>
          <w:szCs w:val="28"/>
        </w:rPr>
        <w:t>доступ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pPr>
        <w:pStyle w:val="406"/>
        <w:numPr>
          <w:ilvl w:val="0"/>
          <w:numId w:val="62"/>
        </w:numPr>
        <w:suppressAutoHyphens w:val="0"/>
        <w:spacing w:line="360" w:lineRule="auto"/>
        <w:jc w:val="both"/>
        <w:rPr>
          <w:rFonts w:ascii="Times New Roman" w:hAnsi="Times New Roman"/>
          <w:caps/>
          <w:sz w:val="28"/>
          <w:szCs w:val="28"/>
        </w:rPr>
      </w:pPr>
      <w:r>
        <w:rPr>
          <w:rFonts w:ascii="Times New Roman" w:hAnsi="Times New Roman"/>
          <w:sz w:val="28"/>
          <w:szCs w:val="28"/>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pPr>
        <w:pStyle w:val="415"/>
        <w:spacing w:after="0" w:line="360" w:lineRule="auto"/>
        <w:jc w:val="both"/>
      </w:pPr>
    </w:p>
    <w:sectPr>
      <w:footerReference r:id="rId5" w:type="default"/>
      <w:pgSz w:w="11906" w:h="16838"/>
      <w:pgMar w:top="1134" w:right="850" w:bottom="1135" w:left="1701" w:header="720" w:footer="0" w:gutter="0"/>
      <w:cols w:space="720" w:num="1"/>
      <w:titlePg/>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Arial Unicode MS">
    <w:panose1 w:val="020B0604020202020204"/>
    <w:charset w:val="80"/>
    <w:family w:val="swiss"/>
    <w:pitch w:val="default"/>
    <w:sig w:usb0="FFFFFFFF" w:usb1="E9FFFFFF" w:usb2="0000003F" w:usb3="00000000" w:csb0="603F01FF" w:csb1="FFFF0000"/>
  </w:font>
  <w:font w:name="Cambria">
    <w:panose1 w:val="02040503050406030204"/>
    <w:charset w:val="CC"/>
    <w:family w:val="roman"/>
    <w:pitch w:val="default"/>
    <w:sig w:usb0="E00006FF" w:usb1="420024FF" w:usb2="02000000" w:usb3="00000000" w:csb0="2000019F" w:csb1="00000000"/>
  </w:font>
  <w:font w:name="Mangal">
    <w:altName w:val="Segoe Print"/>
    <w:panose1 w:val="02040503050203030202"/>
    <w:charset w:val="00"/>
    <w:family w:val="roman"/>
    <w:pitch w:val="default"/>
    <w:sig w:usb0="00000000" w:usb1="00000000" w:usb2="00000000" w:usb3="00000000" w:csb0="00000001" w:csb1="0000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Arial">
    <w:panose1 w:val="020B0604020202020204"/>
    <w:charset w:val="CC"/>
    <w:family w:val="swiss"/>
    <w:pitch w:val="default"/>
    <w:sig w:usb0="E0002EFF" w:usb1="C000785B" w:usb2="00000009" w:usb3="00000000" w:csb0="400001FF" w:csb1="FFFF0000"/>
  </w:font>
  <w:font w:name="Tahoma">
    <w:panose1 w:val="020B0604030504040204"/>
    <w:charset w:val="CC"/>
    <w:family w:val="swiss"/>
    <w:pitch w:val="default"/>
    <w:sig w:usb0="E1002EFF" w:usb1="C000605B" w:usb2="00000029" w:usb3="00000000" w:csb0="200101FF" w:csb1="20280000"/>
  </w:font>
  <w:font w:name="PragmaticaC">
    <w:altName w:val="Courier New"/>
    <w:panose1 w:val="00000000000000000000"/>
    <w:charset w:val="CC"/>
    <w:family w:val="decorative"/>
    <w:pitch w:val="default"/>
    <w:sig w:usb0="00000000" w:usb1="00000000" w:usb2="00000000" w:usb3="00000000" w:csb0="00000004" w:csb1="00000000"/>
  </w:font>
  <w:font w:name="FuturisC">
    <w:altName w:val="Courier New"/>
    <w:panose1 w:val="00000000000000000000"/>
    <w:charset w:val="CC"/>
    <w:family w:val="decorative"/>
    <w:pitch w:val="default"/>
    <w:sig w:usb0="00000000" w:usb1="00000000" w:usb2="00000000" w:usb3="00000000" w:csb0="00000005" w:csb1="00000000"/>
  </w:font>
  <w:font w:name="NewtonCSanPin">
    <w:altName w:val="Times New Roman"/>
    <w:panose1 w:val="00000000000000000000"/>
    <w:charset w:val="CC"/>
    <w:family w:val="auto"/>
    <w:pitch w:val="default"/>
    <w:sig w:usb0="00000000" w:usb1="00000000" w:usb2="00000000" w:usb3="00000000" w:csb0="00000005" w:csb1="00000000"/>
  </w:font>
  <w:font w:name="Minion Pro">
    <w:altName w:val="Segoe Print"/>
    <w:panose1 w:val="00000000000000000000"/>
    <w:charset w:val="00"/>
    <w:family w:val="roman"/>
    <w:pitch w:val="default"/>
    <w:sig w:usb0="00000000" w:usb1="00000000" w:usb2="00000000" w:usb3="00000000" w:csb0="00000001" w:csb1="00000000"/>
  </w:font>
  <w:font w:name="PMingLiU">
    <w:altName w:val="PMingLiU-ExtB"/>
    <w:panose1 w:val="02020500000000000000"/>
    <w:charset w:val="88"/>
    <w:family w:val="roman"/>
    <w:pitch w:val="default"/>
    <w:sig w:usb0="00000000" w:usb1="00000000" w:usb2="00000016" w:usb3="00000000" w:csb0="00100001" w:csb1="00000000"/>
  </w:font>
  <w:font w:name="ArialMT">
    <w:altName w:val="Arial Unicode MS"/>
    <w:panose1 w:val="00000000000000000000"/>
    <w:charset w:val="80"/>
    <w:family w:val="swiss"/>
    <w:pitch w:val="default"/>
    <w:sig w:usb0="00000000" w:usb1="00000000" w:usb2="00000010" w:usb3="00000000" w:csb0="00020000" w:csb1="00000000"/>
  </w:font>
  <w:font w:name="Times New Roman CYR">
    <w:altName w:val="Times New Roman"/>
    <w:panose1 w:val="02020603050405020304"/>
    <w:charset w:val="CC"/>
    <w:family w:val="roman"/>
    <w:pitch w:val="default"/>
    <w:sig w:usb0="00000000" w:usb1="00000000" w:usb2="00000009" w:usb3="00000000" w:csb0="000001FF"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rPr>
        <w:sz w:val="24"/>
        <w:szCs w:val="24"/>
      </w:rPr>
      <w:fldChar w:fldCharType="begin"/>
    </w:r>
    <w:r>
      <w:rPr>
        <w:sz w:val="24"/>
        <w:szCs w:val="24"/>
      </w:rPr>
      <w:instrText xml:space="preserve"> PAGE </w:instrText>
    </w:r>
    <w:r>
      <w:rPr>
        <w:sz w:val="24"/>
        <w:szCs w:val="24"/>
      </w:rPr>
      <w:fldChar w:fldCharType="separate"/>
    </w:r>
    <w:r>
      <w:rPr>
        <w:sz w:val="24"/>
        <w:szCs w:val="24"/>
      </w:rPr>
      <w:t>100</w:t>
    </w:r>
    <w:r>
      <w:rPr>
        <w:sz w:val="24"/>
        <w:szCs w:val="24"/>
      </w:rPr>
      <w:fldChar w:fldCharType="end"/>
    </w:r>
  </w:p>
  <w:p>
    <w:pPr>
      <w:pStyle w:val="2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8">
    <w:p>
      <w:pPr>
        <w:spacing w:before="0" w:after="0" w:line="276" w:lineRule="auto"/>
      </w:pPr>
      <w:r>
        <w:separator/>
      </w:r>
    </w:p>
  </w:footnote>
  <w:footnote w:type="continuationSeparator" w:id="19">
    <w:p>
      <w:pPr>
        <w:spacing w:before="0" w:after="0" w:line="276" w:lineRule="auto"/>
      </w:pPr>
      <w:r>
        <w:continuationSeparator/>
      </w:r>
    </w:p>
  </w:footnote>
  <w:footnote w:id="0">
    <w:p>
      <w:pPr>
        <w:suppressAutoHyphens w:val="0"/>
        <w:spacing w:after="280" w:line="240" w:lineRule="auto"/>
        <w:jc w:val="both"/>
      </w:pPr>
      <w:r>
        <w:rPr>
          <w:rStyle w:val="297"/>
          <w:rFonts w:ascii="Times New Roman" w:hAnsi="Times New Roman"/>
        </w:rPr>
        <w:footnoteRef/>
      </w:r>
      <w:r>
        <w:rPr>
          <w:rFonts w:ascii="Times New Roman" w:hAnsi="Times New Roman" w:cs="Times New Roman"/>
          <w:sz w:val="20"/>
          <w:szCs w:val="20"/>
        </w:rPr>
        <w:tab/>
      </w:r>
      <w:r>
        <w:rPr>
          <w:rFonts w:ascii="Times New Roman" w:hAnsi="Times New Roman" w:cs="Times New Roman"/>
          <w:sz w:val="20"/>
          <w:szCs w:val="20"/>
        </w:rPr>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pPr>
        <w:suppressAutoHyphens w:val="0"/>
        <w:spacing w:after="280" w:line="240" w:lineRule="auto"/>
        <w:jc w:val="both"/>
      </w:pPr>
    </w:p>
  </w:footnote>
  <w:footnote w:id="1">
    <w:p>
      <w:pPr>
        <w:pStyle w:val="406"/>
        <w:jc w:val="both"/>
      </w:pPr>
      <w:r>
        <w:rPr>
          <w:rStyle w:val="297"/>
          <w:rFonts w:ascii="Times New Roman" w:hAnsi="Times New Roman"/>
        </w:rPr>
        <w:footnoteRef/>
      </w:r>
      <w:r>
        <w:tab/>
      </w:r>
      <w:r>
        <w:t xml:space="preserve"> </w:t>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r>
        <w:fldChar w:fldCharType="begin"/>
      </w:r>
      <w:r>
        <w:instrText xml:space="preserve"> HYPERLINK "http://almanah.ikprao.ru/articles/almanah-5/rebenok-s-osobymi-obrazovatelnymi-potrebnostjami" </w:instrText>
      </w:r>
      <w:r>
        <w:fldChar w:fldCharType="separate"/>
      </w:r>
      <w:r>
        <w:rPr>
          <w:rStyle w:val="11"/>
          <w:rFonts w:ascii="Times New Roman" w:hAnsi="Times New Roman"/>
          <w:color w:val="auto"/>
          <w:sz w:val="20"/>
          <w:szCs w:val="20"/>
          <w:u w:val="none"/>
        </w:rPr>
        <w:t>http://almanah.ikprao.ru/articles/almanah-5/rebenok-s-osobymi-obrazovatelnymi-potrebnostjami</w:t>
      </w:r>
      <w:r>
        <w:rPr>
          <w:rStyle w:val="11"/>
          <w:rFonts w:ascii="Times New Roman" w:hAnsi="Times New Roman"/>
          <w:color w:val="auto"/>
          <w:sz w:val="20"/>
          <w:szCs w:val="20"/>
          <w:u w:val="none"/>
        </w:rPr>
        <w:fldChar w:fldCharType="end"/>
      </w:r>
      <w:r>
        <w:rPr>
          <w:rFonts w:ascii="Times New Roman" w:hAnsi="Times New Roman"/>
          <w:sz w:val="20"/>
          <w:szCs w:val="20"/>
        </w:rPr>
        <w:t>.</w:t>
      </w:r>
    </w:p>
    <w:p>
      <w:pPr>
        <w:pStyle w:val="406"/>
        <w:jc w:val="both"/>
      </w:pPr>
    </w:p>
  </w:footnote>
  <w:footnote w:id="2">
    <w:p>
      <w:pPr>
        <w:suppressAutoHyphens w:val="0"/>
        <w:spacing w:after="280" w:line="240" w:lineRule="auto"/>
        <w:jc w:val="both"/>
      </w:pPr>
      <w:r>
        <w:rPr>
          <w:rStyle w:val="297"/>
          <w:rFonts w:ascii="Times New Roman" w:hAnsi="Times New Roman"/>
        </w:rPr>
        <w:footnoteRef/>
      </w:r>
      <w:r>
        <w:rPr>
          <w:rFonts w:ascii="Times New Roman" w:hAnsi="Times New Roman" w:cs="Times New Roman"/>
          <w:sz w:val="20"/>
          <w:szCs w:val="20"/>
        </w:rPr>
        <w:tab/>
      </w:r>
      <w:r>
        <w:rPr>
          <w:rFonts w:ascii="Times New Roman" w:hAnsi="Times New Roman" w:cs="Times New Roman"/>
          <w:sz w:val="20"/>
          <w:szCs w:val="20"/>
        </w:rPr>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pPr>
        <w:suppressAutoHyphens w:val="0"/>
        <w:spacing w:after="280" w:line="240" w:lineRule="auto"/>
        <w:jc w:val="both"/>
      </w:pPr>
    </w:p>
  </w:footnote>
  <w:footnote w:id="3">
    <w:p>
      <w:r>
        <w:rPr>
          <w:rStyle w:val="297"/>
          <w:rFonts w:ascii="Times New Roman" w:hAnsi="Times New Roman"/>
        </w:rPr>
        <w:footnoteRef/>
      </w:r>
      <w:r>
        <w:tab/>
      </w:r>
      <w:r>
        <w:t xml:space="preserve"> </w:t>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 w:id="4">
    <w:p>
      <w:pPr>
        <w:pStyle w:val="19"/>
      </w:pPr>
      <w:r>
        <w:rPr>
          <w:rStyle w:val="297"/>
          <w:rFonts w:ascii="Times New Roman" w:hAnsi="Times New Roman"/>
        </w:rPr>
        <w:footnoteRef/>
      </w:r>
      <w:r>
        <w:rPr>
          <w:rFonts w:ascii="Times New Roman" w:hAnsi="Times New Roman"/>
        </w:rPr>
        <w:tab/>
      </w:r>
      <w:r>
        <w:rPr>
          <w:rFonts w:ascii="Times New Roman" w:hAnsi="Times New Roman"/>
        </w:rPr>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 w:id="5">
    <w:p>
      <w:pPr>
        <w:pStyle w:val="19"/>
      </w:pPr>
      <w:r>
        <w:rPr>
          <w:rStyle w:val="8"/>
        </w:rPr>
        <w:footnoteRef/>
      </w:r>
      <w:r>
        <w:t xml:space="preserve"> Навыки пользования средствами альтернативной коммуникации формируются в рамках коррекционного курса «Альтернативная коммуникация»</w:t>
      </w:r>
    </w:p>
  </w:footnote>
  <w:footnote w:id="6">
    <w:p>
      <w:pPr>
        <w:pStyle w:val="19"/>
        <w:jc w:val="both"/>
      </w:pPr>
      <w:r>
        <w:rPr>
          <w:rStyle w:val="8"/>
        </w:rPr>
        <w:footnoteRef/>
      </w:r>
      <w:r>
        <w:t xml:space="preserve"> </w:t>
      </w:r>
      <w:r>
        <w:rPr>
          <w:rFonts w:ascii="Times New Roman" w:hAnsi="Times New Roman"/>
          <w:szCs w:val="28"/>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footnote>
  <w:footnote w:id="7">
    <w:p>
      <w:pPr>
        <w:pStyle w:val="19"/>
        <w:rPr>
          <w:caps/>
        </w:rPr>
      </w:pPr>
      <w:r>
        <w:rPr>
          <w:rStyle w:val="8"/>
        </w:rPr>
        <w:footnoteRef/>
      </w:r>
      <w:r>
        <w:rPr>
          <w:rStyle w:val="8"/>
        </w:rPr>
        <w:t xml:space="preserve"> </w:t>
      </w:r>
      <w: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pPr>
        <w:pStyle w:val="19"/>
      </w:pPr>
    </w:p>
  </w:footnote>
  <w:footnote w:id="8">
    <w:p>
      <w:pPr>
        <w:pStyle w:val="19"/>
        <w:rPr>
          <w:caps/>
        </w:rPr>
      </w:pPr>
      <w:r>
        <w:rPr>
          <w:rStyle w:val="8"/>
        </w:rPr>
        <w:footnoteRef/>
      </w:r>
      <w:r>
        <w:rPr>
          <w:rStyle w:val="8"/>
        </w:rPr>
        <w:t xml:space="preserve">  </w:t>
      </w:r>
      <w: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pPr>
        <w:pStyle w:val="19"/>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none"/>
      <w:pStyle w:val="2"/>
      <w:suff w:val="nothing"/>
      <w:lvlText w:val=""/>
      <w:lvlJc w:val="left"/>
      <w:pPr>
        <w:tabs>
          <w:tab w:val="left" w:pos="432"/>
        </w:tabs>
        <w:ind w:left="432" w:hanging="432"/>
      </w:pPr>
      <w:rPr>
        <w:rFonts w:cs="Times New Roman"/>
      </w:rPr>
    </w:lvl>
    <w:lvl w:ilvl="1" w:tentative="0">
      <w:start w:val="1"/>
      <w:numFmt w:val="none"/>
      <w:pStyle w:val="3"/>
      <w:suff w:val="nothing"/>
      <w:lvlText w:val=""/>
      <w:lvlJc w:val="left"/>
      <w:pPr>
        <w:tabs>
          <w:tab w:val="left" w:pos="576"/>
        </w:tabs>
        <w:ind w:left="576" w:hanging="576"/>
      </w:pPr>
      <w:rPr>
        <w:rFonts w:cs="Times New Roman"/>
      </w:rPr>
    </w:lvl>
    <w:lvl w:ilvl="2" w:tentative="0">
      <w:start w:val="1"/>
      <w:numFmt w:val="none"/>
      <w:pStyle w:val="4"/>
      <w:suff w:val="nothing"/>
      <w:lvlText w:val=""/>
      <w:lvlJc w:val="left"/>
      <w:pPr>
        <w:tabs>
          <w:tab w:val="left" w:pos="720"/>
        </w:tabs>
        <w:ind w:left="720" w:hanging="720"/>
      </w:pPr>
      <w:rPr>
        <w:rFonts w:cs="Times New Roman"/>
      </w:rPr>
    </w:lvl>
    <w:lvl w:ilvl="3" w:tentative="0">
      <w:start w:val="1"/>
      <w:numFmt w:val="none"/>
      <w:suff w:val="nothing"/>
      <w:lvlText w:val=""/>
      <w:lvlJc w:val="left"/>
      <w:pPr>
        <w:tabs>
          <w:tab w:val="left" w:pos="864"/>
        </w:tabs>
        <w:ind w:left="864" w:hanging="864"/>
      </w:pPr>
      <w:rPr>
        <w:rFonts w:cs="Times New Roman"/>
      </w:rPr>
    </w:lvl>
    <w:lvl w:ilvl="4" w:tentative="0">
      <w:start w:val="1"/>
      <w:numFmt w:val="none"/>
      <w:suff w:val="nothing"/>
      <w:lvlText w:val=""/>
      <w:lvlJc w:val="left"/>
      <w:pPr>
        <w:tabs>
          <w:tab w:val="left" w:pos="1008"/>
        </w:tabs>
        <w:ind w:left="1008" w:hanging="1008"/>
      </w:pPr>
      <w:rPr>
        <w:rFonts w:cs="Times New Roman"/>
      </w:rPr>
    </w:lvl>
    <w:lvl w:ilvl="5" w:tentative="0">
      <w:start w:val="1"/>
      <w:numFmt w:val="none"/>
      <w:suff w:val="nothing"/>
      <w:lvlText w:val=""/>
      <w:lvlJc w:val="left"/>
      <w:pPr>
        <w:tabs>
          <w:tab w:val="left" w:pos="1152"/>
        </w:tabs>
        <w:ind w:left="1152" w:hanging="1152"/>
      </w:pPr>
      <w:rPr>
        <w:rFonts w:cs="Times New Roman"/>
      </w:rPr>
    </w:lvl>
    <w:lvl w:ilvl="6" w:tentative="0">
      <w:start w:val="1"/>
      <w:numFmt w:val="none"/>
      <w:suff w:val="nothing"/>
      <w:lvlText w:val=""/>
      <w:lvlJc w:val="left"/>
      <w:pPr>
        <w:tabs>
          <w:tab w:val="left" w:pos="1296"/>
        </w:tabs>
        <w:ind w:left="1296" w:hanging="1296"/>
      </w:pPr>
      <w:rPr>
        <w:rFonts w:cs="Times New Roman"/>
      </w:rPr>
    </w:lvl>
    <w:lvl w:ilvl="7" w:tentative="0">
      <w:start w:val="1"/>
      <w:numFmt w:val="none"/>
      <w:suff w:val="nothing"/>
      <w:lvlText w:val=""/>
      <w:lvlJc w:val="left"/>
      <w:pPr>
        <w:tabs>
          <w:tab w:val="left" w:pos="1440"/>
        </w:tabs>
        <w:ind w:left="1440" w:hanging="1440"/>
      </w:pPr>
      <w:rPr>
        <w:rFonts w:cs="Times New Roman"/>
      </w:rPr>
    </w:lvl>
    <w:lvl w:ilvl="8" w:tentative="0">
      <w:start w:val="1"/>
      <w:numFmt w:val="none"/>
      <w:suff w:val="nothing"/>
      <w:lvlText w:val=""/>
      <w:lvlJc w:val="left"/>
      <w:pPr>
        <w:tabs>
          <w:tab w:val="left" w:pos="1584"/>
        </w:tabs>
        <w:ind w:left="1584" w:hanging="1584"/>
      </w:pPr>
      <w:rPr>
        <w:rFonts w:cs="Times New Roman"/>
      </w:rPr>
    </w:lvl>
  </w:abstractNum>
  <w:abstractNum w:abstractNumId="1">
    <w:nsid w:val="00000002"/>
    <w:multiLevelType w:val="singleLevel"/>
    <w:tmpl w:val="00000002"/>
    <w:lvl w:ilvl="0" w:tentative="0">
      <w:start w:val="1"/>
      <w:numFmt w:val="bullet"/>
      <w:lvlText w:val="•"/>
      <w:lvlJc w:val="left"/>
      <w:pPr>
        <w:tabs>
          <w:tab w:val="left" w:pos="720"/>
        </w:tabs>
        <w:ind w:left="720" w:hanging="360"/>
      </w:pPr>
      <w:rPr>
        <w:rFonts w:ascii="Times New Roman" w:hAnsi="Times New Roman"/>
      </w:rPr>
    </w:lvl>
  </w:abstractNum>
  <w:abstractNum w:abstractNumId="2">
    <w:nsid w:val="00000003"/>
    <w:multiLevelType w:val="singleLevel"/>
    <w:tmpl w:val="00000003"/>
    <w:lvl w:ilvl="0" w:tentative="0">
      <w:start w:val="1"/>
      <w:numFmt w:val="bullet"/>
      <w:lvlText w:val=""/>
      <w:lvlJc w:val="left"/>
      <w:pPr>
        <w:tabs>
          <w:tab w:val="left" w:pos="0"/>
        </w:tabs>
        <w:ind w:left="1429" w:hanging="360"/>
      </w:pPr>
      <w:rPr>
        <w:rFonts w:hint="default" w:ascii="Symbol" w:hAnsi="Symbol"/>
        <w:sz w:val="28"/>
      </w:rPr>
    </w:lvl>
  </w:abstractNum>
  <w:abstractNum w:abstractNumId="3">
    <w:nsid w:val="00000004"/>
    <w:multiLevelType w:val="singleLevel"/>
    <w:tmpl w:val="00000004"/>
    <w:lvl w:ilvl="0" w:tentative="0">
      <w:start w:val="1"/>
      <w:numFmt w:val="bullet"/>
      <w:lvlText w:val=""/>
      <w:lvlJc w:val="left"/>
      <w:pPr>
        <w:tabs>
          <w:tab w:val="left" w:pos="0"/>
        </w:tabs>
        <w:ind w:left="1429" w:hanging="360"/>
      </w:pPr>
      <w:rPr>
        <w:rFonts w:hint="default" w:ascii="Symbol" w:hAnsi="Symbol"/>
        <w:sz w:val="28"/>
      </w:rPr>
    </w:lvl>
  </w:abstractNum>
  <w:abstractNum w:abstractNumId="4">
    <w:nsid w:val="00000005"/>
    <w:multiLevelType w:val="multilevel"/>
    <w:tmpl w:val="00000005"/>
    <w:lvl w:ilvl="0" w:tentative="0">
      <w:start w:val="1"/>
      <w:numFmt w:val="bullet"/>
      <w:lvlText w:val=""/>
      <w:lvlJc w:val="left"/>
      <w:pPr>
        <w:tabs>
          <w:tab w:val="left" w:pos="720"/>
        </w:tabs>
        <w:ind w:left="720" w:hanging="360"/>
      </w:pPr>
      <w:rPr>
        <w:rFonts w:hint="default" w:ascii="Symbol" w:hAnsi="Symbol"/>
        <w:color w:val="auto"/>
        <w:kern w:val="1"/>
        <w:sz w:val="28"/>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00000006"/>
    <w:multiLevelType w:val="singleLevel"/>
    <w:tmpl w:val="00000006"/>
    <w:lvl w:ilvl="0" w:tentative="0">
      <w:start w:val="1"/>
      <w:numFmt w:val="bullet"/>
      <w:lvlText w:val=""/>
      <w:lvlJc w:val="left"/>
      <w:pPr>
        <w:tabs>
          <w:tab w:val="left" w:pos="0"/>
        </w:tabs>
        <w:ind w:left="720" w:hanging="360"/>
      </w:pPr>
      <w:rPr>
        <w:rFonts w:hint="default" w:ascii="Symbol" w:hAnsi="Symbol"/>
      </w:rPr>
    </w:lvl>
  </w:abstractNum>
  <w:abstractNum w:abstractNumId="6">
    <w:nsid w:val="00000007"/>
    <w:multiLevelType w:val="singleLevel"/>
    <w:tmpl w:val="00000007"/>
    <w:lvl w:ilvl="0" w:tentative="0">
      <w:start w:val="1"/>
      <w:numFmt w:val="bullet"/>
      <w:lvlText w:val=""/>
      <w:lvlJc w:val="left"/>
      <w:pPr>
        <w:tabs>
          <w:tab w:val="left" w:pos="0"/>
        </w:tabs>
        <w:ind w:left="720" w:hanging="360"/>
      </w:pPr>
      <w:rPr>
        <w:rFonts w:hint="default" w:ascii="Symbol" w:hAnsi="Symbol"/>
        <w:sz w:val="28"/>
      </w:rPr>
    </w:lvl>
  </w:abstractNum>
  <w:abstractNum w:abstractNumId="7">
    <w:nsid w:val="00000008"/>
    <w:multiLevelType w:val="singleLevel"/>
    <w:tmpl w:val="00000008"/>
    <w:lvl w:ilvl="0" w:tentative="0">
      <w:start w:val="1"/>
      <w:numFmt w:val="bullet"/>
      <w:lvlText w:val=""/>
      <w:lvlJc w:val="left"/>
      <w:pPr>
        <w:tabs>
          <w:tab w:val="left" w:pos="0"/>
        </w:tabs>
        <w:ind w:left="720" w:hanging="360"/>
      </w:pPr>
      <w:rPr>
        <w:rFonts w:hint="default" w:ascii="Symbol" w:hAnsi="Symbol"/>
        <w:sz w:val="28"/>
      </w:rPr>
    </w:lvl>
  </w:abstractNum>
  <w:abstractNum w:abstractNumId="8">
    <w:nsid w:val="00000009"/>
    <w:multiLevelType w:val="singleLevel"/>
    <w:tmpl w:val="00000009"/>
    <w:lvl w:ilvl="0" w:tentative="0">
      <w:start w:val="1"/>
      <w:numFmt w:val="decimal"/>
      <w:lvlText w:val="%1."/>
      <w:lvlJc w:val="left"/>
      <w:pPr>
        <w:tabs>
          <w:tab w:val="left" w:pos="0"/>
        </w:tabs>
        <w:ind w:left="720" w:hanging="360"/>
      </w:pPr>
      <w:rPr>
        <w:rFonts w:hint="default" w:cs="Times New Roman"/>
        <w:color w:val="auto"/>
        <w:kern w:val="1"/>
        <w:sz w:val="28"/>
        <w:szCs w:val="28"/>
      </w:rPr>
    </w:lvl>
  </w:abstractNum>
  <w:abstractNum w:abstractNumId="9">
    <w:nsid w:val="00130B29"/>
    <w:multiLevelType w:val="multilevel"/>
    <w:tmpl w:val="00130B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0">
    <w:nsid w:val="00AD0EC3"/>
    <w:multiLevelType w:val="multilevel"/>
    <w:tmpl w:val="00AD0EC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1">
    <w:nsid w:val="00C5433F"/>
    <w:multiLevelType w:val="multilevel"/>
    <w:tmpl w:val="00C543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2">
    <w:nsid w:val="03E102D1"/>
    <w:multiLevelType w:val="multilevel"/>
    <w:tmpl w:val="03E102D1"/>
    <w:lvl w:ilvl="0" w:tentative="0">
      <w:start w:val="1"/>
      <w:numFmt w:val="decimal"/>
      <w:lvlText w:val="%1)"/>
      <w:lvlJc w:val="left"/>
      <w:pPr>
        <w:ind w:left="720" w:hanging="360"/>
      </w:pPr>
      <w:rPr>
        <w:rFonts w:hint="default" w:cs="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3">
    <w:nsid w:val="050F3294"/>
    <w:multiLevelType w:val="multilevel"/>
    <w:tmpl w:val="050F329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4">
    <w:nsid w:val="054E3E6C"/>
    <w:multiLevelType w:val="multilevel"/>
    <w:tmpl w:val="054E3E6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5">
    <w:nsid w:val="069E0E2E"/>
    <w:multiLevelType w:val="multilevel"/>
    <w:tmpl w:val="069E0E2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6">
    <w:nsid w:val="081F3500"/>
    <w:multiLevelType w:val="multilevel"/>
    <w:tmpl w:val="081F3500"/>
    <w:lvl w:ilvl="0" w:tentative="0">
      <w:start w:val="1"/>
      <w:numFmt w:val="bullet"/>
      <w:lvlText w:val=""/>
      <w:lvlJc w:val="left"/>
      <w:pPr>
        <w:ind w:left="1068" w:hanging="360"/>
      </w:pPr>
      <w:rPr>
        <w:rFonts w:hint="default" w:ascii="Wingdings" w:hAnsi="Wingdings"/>
      </w:rPr>
    </w:lvl>
    <w:lvl w:ilvl="1" w:tentative="0">
      <w:start w:val="1"/>
      <w:numFmt w:val="bullet"/>
      <w:lvlText w:val="o"/>
      <w:lvlJc w:val="left"/>
      <w:pPr>
        <w:ind w:left="1788" w:hanging="360"/>
      </w:pPr>
      <w:rPr>
        <w:rFonts w:hint="default" w:ascii="Courier New" w:hAnsi="Courier New"/>
      </w:rPr>
    </w:lvl>
    <w:lvl w:ilvl="2" w:tentative="0">
      <w:start w:val="1"/>
      <w:numFmt w:val="bullet"/>
      <w:lvlText w:val=""/>
      <w:lvlJc w:val="left"/>
      <w:pPr>
        <w:ind w:left="2508" w:hanging="360"/>
      </w:pPr>
      <w:rPr>
        <w:rFonts w:hint="default" w:ascii="Wingdings" w:hAnsi="Wingdings"/>
      </w:rPr>
    </w:lvl>
    <w:lvl w:ilvl="3" w:tentative="0">
      <w:start w:val="1"/>
      <w:numFmt w:val="bullet"/>
      <w:lvlText w:val=""/>
      <w:lvlJc w:val="left"/>
      <w:pPr>
        <w:ind w:left="3228" w:hanging="360"/>
      </w:pPr>
      <w:rPr>
        <w:rFonts w:hint="default" w:ascii="Symbol" w:hAnsi="Symbol"/>
      </w:rPr>
    </w:lvl>
    <w:lvl w:ilvl="4" w:tentative="0">
      <w:start w:val="1"/>
      <w:numFmt w:val="bullet"/>
      <w:lvlText w:val="o"/>
      <w:lvlJc w:val="left"/>
      <w:pPr>
        <w:ind w:left="3948" w:hanging="360"/>
      </w:pPr>
      <w:rPr>
        <w:rFonts w:hint="default" w:ascii="Courier New" w:hAnsi="Courier New"/>
      </w:rPr>
    </w:lvl>
    <w:lvl w:ilvl="5" w:tentative="0">
      <w:start w:val="1"/>
      <w:numFmt w:val="bullet"/>
      <w:lvlText w:val=""/>
      <w:lvlJc w:val="left"/>
      <w:pPr>
        <w:ind w:left="4668" w:hanging="360"/>
      </w:pPr>
      <w:rPr>
        <w:rFonts w:hint="default" w:ascii="Wingdings" w:hAnsi="Wingdings"/>
      </w:rPr>
    </w:lvl>
    <w:lvl w:ilvl="6" w:tentative="0">
      <w:start w:val="1"/>
      <w:numFmt w:val="bullet"/>
      <w:lvlText w:val=""/>
      <w:lvlJc w:val="left"/>
      <w:pPr>
        <w:ind w:left="5388" w:hanging="360"/>
      </w:pPr>
      <w:rPr>
        <w:rFonts w:hint="default" w:ascii="Symbol" w:hAnsi="Symbol"/>
      </w:rPr>
    </w:lvl>
    <w:lvl w:ilvl="7" w:tentative="0">
      <w:start w:val="1"/>
      <w:numFmt w:val="bullet"/>
      <w:lvlText w:val="o"/>
      <w:lvlJc w:val="left"/>
      <w:pPr>
        <w:ind w:left="6108" w:hanging="360"/>
      </w:pPr>
      <w:rPr>
        <w:rFonts w:hint="default" w:ascii="Courier New" w:hAnsi="Courier New"/>
      </w:rPr>
    </w:lvl>
    <w:lvl w:ilvl="8" w:tentative="0">
      <w:start w:val="1"/>
      <w:numFmt w:val="bullet"/>
      <w:lvlText w:val=""/>
      <w:lvlJc w:val="left"/>
      <w:pPr>
        <w:ind w:left="6828" w:hanging="360"/>
      </w:pPr>
      <w:rPr>
        <w:rFonts w:hint="default" w:ascii="Wingdings" w:hAnsi="Wingdings"/>
      </w:rPr>
    </w:lvl>
  </w:abstractNum>
  <w:abstractNum w:abstractNumId="17">
    <w:nsid w:val="086121F6"/>
    <w:multiLevelType w:val="multilevel"/>
    <w:tmpl w:val="086121F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8">
    <w:nsid w:val="08B36BC8"/>
    <w:multiLevelType w:val="multilevel"/>
    <w:tmpl w:val="08B36BC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9">
    <w:nsid w:val="0B795D23"/>
    <w:multiLevelType w:val="multilevel"/>
    <w:tmpl w:val="0B795D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0">
    <w:nsid w:val="0C955AA8"/>
    <w:multiLevelType w:val="multilevel"/>
    <w:tmpl w:val="0C955AA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1">
    <w:nsid w:val="0D7A2193"/>
    <w:multiLevelType w:val="multilevel"/>
    <w:tmpl w:val="0D7A219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2">
    <w:nsid w:val="13D04574"/>
    <w:multiLevelType w:val="multilevel"/>
    <w:tmpl w:val="13D0457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3">
    <w:nsid w:val="1BD61235"/>
    <w:multiLevelType w:val="multilevel"/>
    <w:tmpl w:val="1BD6123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4">
    <w:nsid w:val="27FD4F3C"/>
    <w:multiLevelType w:val="multilevel"/>
    <w:tmpl w:val="27FD4F3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5">
    <w:nsid w:val="29376A25"/>
    <w:multiLevelType w:val="multilevel"/>
    <w:tmpl w:val="29376A2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6">
    <w:nsid w:val="2A326E9F"/>
    <w:multiLevelType w:val="multilevel"/>
    <w:tmpl w:val="2A326E9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7">
    <w:nsid w:val="2BF22A59"/>
    <w:multiLevelType w:val="multilevel"/>
    <w:tmpl w:val="2BF22A5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8">
    <w:nsid w:val="2FFE72FF"/>
    <w:multiLevelType w:val="multilevel"/>
    <w:tmpl w:val="2FFE72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9">
    <w:nsid w:val="30795DFB"/>
    <w:multiLevelType w:val="multilevel"/>
    <w:tmpl w:val="30795D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0">
    <w:nsid w:val="318D292B"/>
    <w:multiLevelType w:val="multilevel"/>
    <w:tmpl w:val="318D292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1">
    <w:nsid w:val="31E374D6"/>
    <w:multiLevelType w:val="singleLevel"/>
    <w:tmpl w:val="31E374D6"/>
    <w:lvl w:ilvl="0" w:tentative="0">
      <w:start w:val="3"/>
      <w:numFmt w:val="decimal"/>
      <w:lvlText w:val="%1."/>
      <w:lvlJc w:val="left"/>
      <w:pPr>
        <w:tabs>
          <w:tab w:val="left" w:pos="312"/>
        </w:tabs>
      </w:pPr>
    </w:lvl>
  </w:abstractNum>
  <w:abstractNum w:abstractNumId="32">
    <w:nsid w:val="371D0F4E"/>
    <w:multiLevelType w:val="multilevel"/>
    <w:tmpl w:val="371D0F4E"/>
    <w:lvl w:ilvl="0" w:tentative="0">
      <w:start w:val="2"/>
      <w:numFmt w:val="decimal"/>
      <w:lvlText w:val="%1."/>
      <w:lvlJc w:val="left"/>
      <w:pPr>
        <w:ind w:left="1068" w:hanging="360"/>
      </w:pPr>
      <w:rPr>
        <w:rFonts w:hint="default" w:cs="Times New Roman"/>
      </w:rPr>
    </w:lvl>
    <w:lvl w:ilvl="1" w:tentative="0">
      <w:start w:val="3"/>
      <w:numFmt w:val="decimal"/>
      <w:isLgl/>
      <w:lvlText w:val="%1.%2."/>
      <w:lvlJc w:val="left"/>
      <w:pPr>
        <w:ind w:left="720" w:hanging="720"/>
      </w:pPr>
      <w:rPr>
        <w:rFonts w:hint="default" w:cs="Times New Roman"/>
      </w:rPr>
    </w:lvl>
    <w:lvl w:ilvl="2" w:tentative="0">
      <w:start w:val="1"/>
      <w:numFmt w:val="decimal"/>
      <w:isLgl/>
      <w:lvlText w:val="%1.%2.%3."/>
      <w:lvlJc w:val="left"/>
      <w:pPr>
        <w:ind w:left="1428" w:hanging="720"/>
      </w:pPr>
      <w:rPr>
        <w:rFonts w:hint="default" w:cs="Times New Roman"/>
      </w:rPr>
    </w:lvl>
    <w:lvl w:ilvl="3" w:tentative="0">
      <w:start w:val="1"/>
      <w:numFmt w:val="decimal"/>
      <w:isLgl/>
      <w:lvlText w:val="%1.%2.%3.%4."/>
      <w:lvlJc w:val="left"/>
      <w:pPr>
        <w:ind w:left="1788" w:hanging="1080"/>
      </w:pPr>
      <w:rPr>
        <w:rFonts w:hint="default" w:cs="Times New Roman"/>
      </w:rPr>
    </w:lvl>
    <w:lvl w:ilvl="4" w:tentative="0">
      <w:start w:val="1"/>
      <w:numFmt w:val="decimal"/>
      <w:isLgl/>
      <w:lvlText w:val="%1.%2.%3.%4.%5."/>
      <w:lvlJc w:val="left"/>
      <w:pPr>
        <w:ind w:left="1788" w:hanging="1080"/>
      </w:pPr>
      <w:rPr>
        <w:rFonts w:hint="default" w:cs="Times New Roman"/>
      </w:rPr>
    </w:lvl>
    <w:lvl w:ilvl="5" w:tentative="0">
      <w:start w:val="1"/>
      <w:numFmt w:val="decimal"/>
      <w:isLgl/>
      <w:lvlText w:val="%1.%2.%3.%4.%5.%6."/>
      <w:lvlJc w:val="left"/>
      <w:pPr>
        <w:ind w:left="2148" w:hanging="1440"/>
      </w:pPr>
      <w:rPr>
        <w:rFonts w:hint="default" w:cs="Times New Roman"/>
      </w:rPr>
    </w:lvl>
    <w:lvl w:ilvl="6" w:tentative="0">
      <w:start w:val="1"/>
      <w:numFmt w:val="decimal"/>
      <w:isLgl/>
      <w:lvlText w:val="%1.%2.%3.%4.%5.%6.%7."/>
      <w:lvlJc w:val="left"/>
      <w:pPr>
        <w:ind w:left="2508" w:hanging="1800"/>
      </w:pPr>
      <w:rPr>
        <w:rFonts w:hint="default" w:cs="Times New Roman"/>
      </w:rPr>
    </w:lvl>
    <w:lvl w:ilvl="7" w:tentative="0">
      <w:start w:val="1"/>
      <w:numFmt w:val="decimal"/>
      <w:isLgl/>
      <w:lvlText w:val="%1.%2.%3.%4.%5.%6.%7.%8."/>
      <w:lvlJc w:val="left"/>
      <w:pPr>
        <w:ind w:left="2508" w:hanging="1800"/>
      </w:pPr>
      <w:rPr>
        <w:rFonts w:hint="default" w:cs="Times New Roman"/>
      </w:rPr>
    </w:lvl>
    <w:lvl w:ilvl="8" w:tentative="0">
      <w:start w:val="1"/>
      <w:numFmt w:val="decimal"/>
      <w:isLgl/>
      <w:lvlText w:val="%1.%2.%3.%4.%5.%6.%7.%8.%9."/>
      <w:lvlJc w:val="left"/>
      <w:pPr>
        <w:ind w:left="2868" w:hanging="2160"/>
      </w:pPr>
      <w:rPr>
        <w:rFonts w:hint="default" w:cs="Times New Roman"/>
      </w:rPr>
    </w:lvl>
  </w:abstractNum>
  <w:abstractNum w:abstractNumId="33">
    <w:nsid w:val="3C5079F4"/>
    <w:multiLevelType w:val="multilevel"/>
    <w:tmpl w:val="3C5079F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4">
    <w:nsid w:val="3D494F9D"/>
    <w:multiLevelType w:val="multilevel"/>
    <w:tmpl w:val="3D494F9D"/>
    <w:lvl w:ilvl="0" w:tentative="0">
      <w:start w:val="1"/>
      <w:numFmt w:val="decimal"/>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35">
    <w:nsid w:val="3E4B7FD5"/>
    <w:multiLevelType w:val="multilevel"/>
    <w:tmpl w:val="3E4B7FD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6">
    <w:nsid w:val="3F4D3EE6"/>
    <w:multiLevelType w:val="multilevel"/>
    <w:tmpl w:val="3F4D3EE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7">
    <w:nsid w:val="41C30689"/>
    <w:multiLevelType w:val="multilevel"/>
    <w:tmpl w:val="41C30689"/>
    <w:lvl w:ilvl="0" w:tentative="0">
      <w:start w:val="1"/>
      <w:numFmt w:val="decimal"/>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38">
    <w:nsid w:val="424B6B04"/>
    <w:multiLevelType w:val="multilevel"/>
    <w:tmpl w:val="424B6B0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9">
    <w:nsid w:val="444A140F"/>
    <w:multiLevelType w:val="multilevel"/>
    <w:tmpl w:val="444A140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0">
    <w:nsid w:val="49D40220"/>
    <w:multiLevelType w:val="multilevel"/>
    <w:tmpl w:val="49D4022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1">
    <w:nsid w:val="4C620856"/>
    <w:multiLevelType w:val="multilevel"/>
    <w:tmpl w:val="4C62085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2">
    <w:nsid w:val="4DF027B8"/>
    <w:multiLevelType w:val="multilevel"/>
    <w:tmpl w:val="4DF027B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3">
    <w:nsid w:val="50AB76A6"/>
    <w:multiLevelType w:val="multilevel"/>
    <w:tmpl w:val="50AB76A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4">
    <w:nsid w:val="50D968BD"/>
    <w:multiLevelType w:val="multilevel"/>
    <w:tmpl w:val="50D968B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5">
    <w:nsid w:val="5296189E"/>
    <w:multiLevelType w:val="multilevel"/>
    <w:tmpl w:val="5296189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6">
    <w:nsid w:val="53356FDB"/>
    <w:multiLevelType w:val="multilevel"/>
    <w:tmpl w:val="53356FD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7">
    <w:nsid w:val="537A2689"/>
    <w:multiLevelType w:val="multilevel"/>
    <w:tmpl w:val="537A268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8">
    <w:nsid w:val="54004548"/>
    <w:multiLevelType w:val="multilevel"/>
    <w:tmpl w:val="5400454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9">
    <w:nsid w:val="5751139C"/>
    <w:multiLevelType w:val="multilevel"/>
    <w:tmpl w:val="5751139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0">
    <w:nsid w:val="58266FC6"/>
    <w:multiLevelType w:val="multilevel"/>
    <w:tmpl w:val="58266FC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1">
    <w:nsid w:val="591C4911"/>
    <w:multiLevelType w:val="multilevel"/>
    <w:tmpl w:val="591C491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2">
    <w:nsid w:val="5B120AE1"/>
    <w:multiLevelType w:val="multilevel"/>
    <w:tmpl w:val="5B120AE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3">
    <w:nsid w:val="5B580A83"/>
    <w:multiLevelType w:val="multilevel"/>
    <w:tmpl w:val="5B580A8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4">
    <w:nsid w:val="61D43EE9"/>
    <w:multiLevelType w:val="multilevel"/>
    <w:tmpl w:val="61D43EE9"/>
    <w:lvl w:ilvl="0" w:tentative="0">
      <w:start w:val="1"/>
      <w:numFmt w:val="decimal"/>
      <w:lvlText w:val="%1)"/>
      <w:lvlJc w:val="left"/>
      <w:pPr>
        <w:ind w:left="1080" w:hanging="360"/>
      </w:pPr>
      <w:rPr>
        <w:rFonts w:hint="default" w:cs="Times New Roman"/>
      </w:rPr>
    </w:lvl>
    <w:lvl w:ilvl="1" w:tentative="0">
      <w:start w:val="1"/>
      <w:numFmt w:val="lowerLetter"/>
      <w:lvlText w:val="%2."/>
      <w:lvlJc w:val="left"/>
      <w:pPr>
        <w:ind w:left="1800" w:hanging="360"/>
      </w:pPr>
      <w:rPr>
        <w:rFonts w:cs="Times New Roman"/>
      </w:rPr>
    </w:lvl>
    <w:lvl w:ilvl="2" w:tentative="0">
      <w:start w:val="1"/>
      <w:numFmt w:val="lowerRoman"/>
      <w:lvlText w:val="%3."/>
      <w:lvlJc w:val="right"/>
      <w:pPr>
        <w:ind w:left="2520" w:hanging="180"/>
      </w:pPr>
      <w:rPr>
        <w:rFonts w:cs="Times New Roman"/>
      </w:rPr>
    </w:lvl>
    <w:lvl w:ilvl="3" w:tentative="0">
      <w:start w:val="1"/>
      <w:numFmt w:val="decimal"/>
      <w:lvlText w:val="%4."/>
      <w:lvlJc w:val="left"/>
      <w:pPr>
        <w:ind w:left="3240" w:hanging="360"/>
      </w:pPr>
      <w:rPr>
        <w:rFonts w:cs="Times New Roman"/>
      </w:rPr>
    </w:lvl>
    <w:lvl w:ilvl="4" w:tentative="0">
      <w:start w:val="1"/>
      <w:numFmt w:val="lowerLetter"/>
      <w:lvlText w:val="%5."/>
      <w:lvlJc w:val="left"/>
      <w:pPr>
        <w:ind w:left="3960" w:hanging="360"/>
      </w:pPr>
      <w:rPr>
        <w:rFonts w:cs="Times New Roman"/>
      </w:rPr>
    </w:lvl>
    <w:lvl w:ilvl="5" w:tentative="0">
      <w:start w:val="1"/>
      <w:numFmt w:val="lowerRoman"/>
      <w:lvlText w:val="%6."/>
      <w:lvlJc w:val="right"/>
      <w:pPr>
        <w:ind w:left="4680" w:hanging="180"/>
      </w:pPr>
      <w:rPr>
        <w:rFonts w:cs="Times New Roman"/>
      </w:rPr>
    </w:lvl>
    <w:lvl w:ilvl="6" w:tentative="0">
      <w:start w:val="1"/>
      <w:numFmt w:val="decimal"/>
      <w:lvlText w:val="%7."/>
      <w:lvlJc w:val="left"/>
      <w:pPr>
        <w:ind w:left="5400" w:hanging="360"/>
      </w:pPr>
      <w:rPr>
        <w:rFonts w:cs="Times New Roman"/>
      </w:rPr>
    </w:lvl>
    <w:lvl w:ilvl="7" w:tentative="0">
      <w:start w:val="1"/>
      <w:numFmt w:val="lowerLetter"/>
      <w:lvlText w:val="%8."/>
      <w:lvlJc w:val="left"/>
      <w:pPr>
        <w:ind w:left="6120" w:hanging="360"/>
      </w:pPr>
      <w:rPr>
        <w:rFonts w:cs="Times New Roman"/>
      </w:rPr>
    </w:lvl>
    <w:lvl w:ilvl="8" w:tentative="0">
      <w:start w:val="1"/>
      <w:numFmt w:val="lowerRoman"/>
      <w:lvlText w:val="%9."/>
      <w:lvlJc w:val="right"/>
      <w:pPr>
        <w:ind w:left="6840" w:hanging="180"/>
      </w:pPr>
      <w:rPr>
        <w:rFonts w:cs="Times New Roman"/>
      </w:rPr>
    </w:lvl>
  </w:abstractNum>
  <w:abstractNum w:abstractNumId="55">
    <w:nsid w:val="65083530"/>
    <w:multiLevelType w:val="multilevel"/>
    <w:tmpl w:val="6508353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6">
    <w:nsid w:val="6AFB7413"/>
    <w:multiLevelType w:val="multilevel"/>
    <w:tmpl w:val="6AFB741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7">
    <w:nsid w:val="6D581472"/>
    <w:multiLevelType w:val="multilevel"/>
    <w:tmpl w:val="6D58147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8">
    <w:nsid w:val="7023390C"/>
    <w:multiLevelType w:val="multilevel"/>
    <w:tmpl w:val="7023390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9">
    <w:nsid w:val="74286CA6"/>
    <w:multiLevelType w:val="multilevel"/>
    <w:tmpl w:val="74286CA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60">
    <w:nsid w:val="7C354846"/>
    <w:multiLevelType w:val="multilevel"/>
    <w:tmpl w:val="7C35484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61">
    <w:nsid w:val="7E29447C"/>
    <w:multiLevelType w:val="multilevel"/>
    <w:tmpl w:val="7E29447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31"/>
  </w:num>
  <w:num w:numId="3">
    <w:abstractNumId w:val="4"/>
  </w:num>
  <w:num w:numId="4">
    <w:abstractNumId w:val="3"/>
  </w:num>
  <w:num w:numId="5">
    <w:abstractNumId w:val="7"/>
  </w:num>
  <w:num w:numId="6">
    <w:abstractNumId w:val="2"/>
  </w:num>
  <w:num w:numId="7">
    <w:abstractNumId w:val="6"/>
  </w:num>
  <w:num w:numId="8">
    <w:abstractNumId w:val="5"/>
  </w:num>
  <w:num w:numId="9">
    <w:abstractNumId w:val="1"/>
  </w:num>
  <w:num w:numId="10">
    <w:abstractNumId w:val="8"/>
  </w:num>
  <w:num w:numId="11">
    <w:abstractNumId w:val="54"/>
  </w:num>
  <w:num w:numId="12">
    <w:abstractNumId w:val="17"/>
  </w:num>
  <w:num w:numId="13">
    <w:abstractNumId w:val="53"/>
  </w:num>
  <w:num w:numId="14">
    <w:abstractNumId w:val="56"/>
  </w:num>
  <w:num w:numId="15">
    <w:abstractNumId w:val="16"/>
  </w:num>
  <w:num w:numId="16">
    <w:abstractNumId w:val="35"/>
  </w:num>
  <w:num w:numId="17">
    <w:abstractNumId w:val="28"/>
  </w:num>
  <w:num w:numId="18">
    <w:abstractNumId w:val="47"/>
  </w:num>
  <w:num w:numId="19">
    <w:abstractNumId w:val="19"/>
  </w:num>
  <w:num w:numId="20">
    <w:abstractNumId w:val="43"/>
  </w:num>
  <w:num w:numId="21">
    <w:abstractNumId w:val="58"/>
  </w:num>
  <w:num w:numId="22">
    <w:abstractNumId w:val="23"/>
  </w:num>
  <w:num w:numId="23">
    <w:abstractNumId w:val="9"/>
  </w:num>
  <w:num w:numId="24">
    <w:abstractNumId w:val="41"/>
  </w:num>
  <w:num w:numId="25">
    <w:abstractNumId w:val="11"/>
  </w:num>
  <w:num w:numId="26">
    <w:abstractNumId w:val="42"/>
  </w:num>
  <w:num w:numId="27">
    <w:abstractNumId w:val="52"/>
  </w:num>
  <w:num w:numId="28">
    <w:abstractNumId w:val="18"/>
  </w:num>
  <w:num w:numId="29">
    <w:abstractNumId w:val="33"/>
  </w:num>
  <w:num w:numId="30">
    <w:abstractNumId w:val="25"/>
  </w:num>
  <w:num w:numId="31">
    <w:abstractNumId w:val="14"/>
  </w:num>
  <w:num w:numId="32">
    <w:abstractNumId w:val="29"/>
  </w:num>
  <w:num w:numId="33">
    <w:abstractNumId w:val="24"/>
  </w:num>
  <w:num w:numId="34">
    <w:abstractNumId w:val="51"/>
  </w:num>
  <w:num w:numId="35">
    <w:abstractNumId w:val="61"/>
  </w:num>
  <w:num w:numId="36">
    <w:abstractNumId w:val="26"/>
  </w:num>
  <w:num w:numId="37">
    <w:abstractNumId w:val="20"/>
  </w:num>
  <w:num w:numId="38">
    <w:abstractNumId w:val="13"/>
  </w:num>
  <w:num w:numId="39">
    <w:abstractNumId w:val="55"/>
  </w:num>
  <w:num w:numId="40">
    <w:abstractNumId w:val="22"/>
  </w:num>
  <w:num w:numId="41">
    <w:abstractNumId w:val="30"/>
  </w:num>
  <w:num w:numId="42">
    <w:abstractNumId w:val="44"/>
  </w:num>
  <w:num w:numId="43">
    <w:abstractNumId w:val="48"/>
  </w:num>
  <w:num w:numId="44">
    <w:abstractNumId w:val="60"/>
  </w:num>
  <w:num w:numId="45">
    <w:abstractNumId w:val="21"/>
  </w:num>
  <w:num w:numId="46">
    <w:abstractNumId w:val="32"/>
  </w:num>
  <w:num w:numId="47">
    <w:abstractNumId w:val="15"/>
  </w:num>
  <w:num w:numId="48">
    <w:abstractNumId w:val="46"/>
  </w:num>
  <w:num w:numId="49">
    <w:abstractNumId w:val="38"/>
  </w:num>
  <w:num w:numId="50">
    <w:abstractNumId w:val="36"/>
  </w:num>
  <w:num w:numId="51">
    <w:abstractNumId w:val="4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num>
  <w:num w:numId="54">
    <w:abstractNumId w:val="57"/>
  </w:num>
  <w:num w:numId="55">
    <w:abstractNumId w:val="37"/>
  </w:num>
  <w:num w:numId="56">
    <w:abstractNumId w:val="45"/>
  </w:num>
  <w:num w:numId="57">
    <w:abstractNumId w:val="12"/>
  </w:num>
  <w:num w:numId="58">
    <w:abstractNumId w:val="59"/>
  </w:num>
  <w:num w:numId="59">
    <w:abstractNumId w:val="50"/>
  </w:num>
  <w:num w:numId="60">
    <w:abstractNumId w:val="40"/>
  </w:num>
  <w:num w:numId="61">
    <w:abstractNumId w:val="10"/>
  </w:num>
  <w:num w:numId="6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nforcement="0"/>
  <w:defaultTabStop w:val="709"/>
  <w:drawingGridHorizontalSpacing w:val="200"/>
  <w:drawingGridVerticalSpacing w:val="0"/>
  <w:displayHorizontalDrawingGridEvery w:val="0"/>
  <w:displayVerticalDrawingGridEvery w:val="0"/>
  <w:characterSpacingControl w:val="doNotCompress"/>
  <w:footnotePr>
    <w:footnote w:id="18"/>
    <w:footnote w:id="19"/>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C78"/>
    <w:rsid w:val="00000AC8"/>
    <w:rsid w:val="00004ADD"/>
    <w:rsid w:val="00021290"/>
    <w:rsid w:val="000229D8"/>
    <w:rsid w:val="0003286B"/>
    <w:rsid w:val="00035F57"/>
    <w:rsid w:val="00044638"/>
    <w:rsid w:val="00044EF8"/>
    <w:rsid w:val="000507FF"/>
    <w:rsid w:val="00072AEE"/>
    <w:rsid w:val="00074762"/>
    <w:rsid w:val="000A3BDE"/>
    <w:rsid w:val="000A66DD"/>
    <w:rsid w:val="000B124D"/>
    <w:rsid w:val="000D7B48"/>
    <w:rsid w:val="000E2CBA"/>
    <w:rsid w:val="000F28EF"/>
    <w:rsid w:val="000F3F7E"/>
    <w:rsid w:val="00100104"/>
    <w:rsid w:val="00114B30"/>
    <w:rsid w:val="0011797E"/>
    <w:rsid w:val="001A7CFB"/>
    <w:rsid w:val="001B2946"/>
    <w:rsid w:val="001B6DD6"/>
    <w:rsid w:val="001D2C3B"/>
    <w:rsid w:val="001F26A1"/>
    <w:rsid w:val="00212F13"/>
    <w:rsid w:val="002139B8"/>
    <w:rsid w:val="002150B2"/>
    <w:rsid w:val="00233A04"/>
    <w:rsid w:val="00240C78"/>
    <w:rsid w:val="002678AA"/>
    <w:rsid w:val="00271DC6"/>
    <w:rsid w:val="002740EC"/>
    <w:rsid w:val="00284458"/>
    <w:rsid w:val="002A5BC7"/>
    <w:rsid w:val="002B0CA7"/>
    <w:rsid w:val="002B1D69"/>
    <w:rsid w:val="002C17A5"/>
    <w:rsid w:val="002C29C2"/>
    <w:rsid w:val="002D33FE"/>
    <w:rsid w:val="002D55CB"/>
    <w:rsid w:val="00310D31"/>
    <w:rsid w:val="0031158F"/>
    <w:rsid w:val="00311A77"/>
    <w:rsid w:val="00317985"/>
    <w:rsid w:val="00320E16"/>
    <w:rsid w:val="003268CD"/>
    <w:rsid w:val="003358EC"/>
    <w:rsid w:val="00337111"/>
    <w:rsid w:val="00347065"/>
    <w:rsid w:val="00354A4A"/>
    <w:rsid w:val="003659C8"/>
    <w:rsid w:val="003707CE"/>
    <w:rsid w:val="00373BB0"/>
    <w:rsid w:val="0038678E"/>
    <w:rsid w:val="003B5E47"/>
    <w:rsid w:val="003D0461"/>
    <w:rsid w:val="003D5BA2"/>
    <w:rsid w:val="003E4D41"/>
    <w:rsid w:val="003E7C8D"/>
    <w:rsid w:val="0040036A"/>
    <w:rsid w:val="0040051C"/>
    <w:rsid w:val="00401A4A"/>
    <w:rsid w:val="004037B1"/>
    <w:rsid w:val="00403AD6"/>
    <w:rsid w:val="00440653"/>
    <w:rsid w:val="00454BAB"/>
    <w:rsid w:val="00460B15"/>
    <w:rsid w:val="004659A8"/>
    <w:rsid w:val="00491882"/>
    <w:rsid w:val="004973F1"/>
    <w:rsid w:val="004A1433"/>
    <w:rsid w:val="004A3B18"/>
    <w:rsid w:val="004A5A40"/>
    <w:rsid w:val="004B6FB1"/>
    <w:rsid w:val="004B79F9"/>
    <w:rsid w:val="004D1E4E"/>
    <w:rsid w:val="004D2EB6"/>
    <w:rsid w:val="004F2631"/>
    <w:rsid w:val="00500084"/>
    <w:rsid w:val="00507A51"/>
    <w:rsid w:val="00542FC8"/>
    <w:rsid w:val="005450A6"/>
    <w:rsid w:val="0055586C"/>
    <w:rsid w:val="00565097"/>
    <w:rsid w:val="005811CE"/>
    <w:rsid w:val="00584ED6"/>
    <w:rsid w:val="005965CC"/>
    <w:rsid w:val="005B1A70"/>
    <w:rsid w:val="005B5BE4"/>
    <w:rsid w:val="005E3236"/>
    <w:rsid w:val="00631214"/>
    <w:rsid w:val="00634070"/>
    <w:rsid w:val="006450B9"/>
    <w:rsid w:val="00651B6B"/>
    <w:rsid w:val="00666CCE"/>
    <w:rsid w:val="0068170E"/>
    <w:rsid w:val="00687AEB"/>
    <w:rsid w:val="006D3AC0"/>
    <w:rsid w:val="006D55D1"/>
    <w:rsid w:val="006E5931"/>
    <w:rsid w:val="00737A37"/>
    <w:rsid w:val="00747A68"/>
    <w:rsid w:val="00756D27"/>
    <w:rsid w:val="00757A8B"/>
    <w:rsid w:val="0076472D"/>
    <w:rsid w:val="0076568B"/>
    <w:rsid w:val="007739A3"/>
    <w:rsid w:val="00787E4F"/>
    <w:rsid w:val="00791D4A"/>
    <w:rsid w:val="00796C10"/>
    <w:rsid w:val="007A02C3"/>
    <w:rsid w:val="007A7166"/>
    <w:rsid w:val="007E2D16"/>
    <w:rsid w:val="007E7ABF"/>
    <w:rsid w:val="00823465"/>
    <w:rsid w:val="00835CF0"/>
    <w:rsid w:val="008363B5"/>
    <w:rsid w:val="008438DD"/>
    <w:rsid w:val="0084483A"/>
    <w:rsid w:val="00847A11"/>
    <w:rsid w:val="00850E00"/>
    <w:rsid w:val="0085480C"/>
    <w:rsid w:val="00856085"/>
    <w:rsid w:val="00863CB1"/>
    <w:rsid w:val="00867079"/>
    <w:rsid w:val="00893A15"/>
    <w:rsid w:val="008963CA"/>
    <w:rsid w:val="008A21D0"/>
    <w:rsid w:val="008B523F"/>
    <w:rsid w:val="008C2A02"/>
    <w:rsid w:val="008C2E48"/>
    <w:rsid w:val="008C3006"/>
    <w:rsid w:val="008D5DC5"/>
    <w:rsid w:val="008D5EE3"/>
    <w:rsid w:val="008E46AA"/>
    <w:rsid w:val="008F3BE3"/>
    <w:rsid w:val="008F4321"/>
    <w:rsid w:val="00901694"/>
    <w:rsid w:val="00902632"/>
    <w:rsid w:val="00912D8C"/>
    <w:rsid w:val="00921F1C"/>
    <w:rsid w:val="009306E4"/>
    <w:rsid w:val="0095160D"/>
    <w:rsid w:val="00963D9B"/>
    <w:rsid w:val="00985875"/>
    <w:rsid w:val="00995D5F"/>
    <w:rsid w:val="009A0D46"/>
    <w:rsid w:val="009A0EDE"/>
    <w:rsid w:val="009C5F8A"/>
    <w:rsid w:val="009C6E30"/>
    <w:rsid w:val="009D32D9"/>
    <w:rsid w:val="009F37DF"/>
    <w:rsid w:val="00A01004"/>
    <w:rsid w:val="00A0312D"/>
    <w:rsid w:val="00A23B27"/>
    <w:rsid w:val="00A5013F"/>
    <w:rsid w:val="00A72E75"/>
    <w:rsid w:val="00A920F2"/>
    <w:rsid w:val="00A93A40"/>
    <w:rsid w:val="00AA4C52"/>
    <w:rsid w:val="00AA6B7D"/>
    <w:rsid w:val="00AB0165"/>
    <w:rsid w:val="00AB458B"/>
    <w:rsid w:val="00AC645A"/>
    <w:rsid w:val="00AD1550"/>
    <w:rsid w:val="00B022E4"/>
    <w:rsid w:val="00B02BEB"/>
    <w:rsid w:val="00B345F5"/>
    <w:rsid w:val="00B37F81"/>
    <w:rsid w:val="00B52011"/>
    <w:rsid w:val="00B55523"/>
    <w:rsid w:val="00B70010"/>
    <w:rsid w:val="00B72C18"/>
    <w:rsid w:val="00B76E12"/>
    <w:rsid w:val="00B80D6C"/>
    <w:rsid w:val="00B81F57"/>
    <w:rsid w:val="00B84FF6"/>
    <w:rsid w:val="00B854BD"/>
    <w:rsid w:val="00B86D19"/>
    <w:rsid w:val="00B879B0"/>
    <w:rsid w:val="00BA507A"/>
    <w:rsid w:val="00BC1A8E"/>
    <w:rsid w:val="00BD6DBA"/>
    <w:rsid w:val="00BE2403"/>
    <w:rsid w:val="00BE2E4D"/>
    <w:rsid w:val="00BF4A30"/>
    <w:rsid w:val="00C00896"/>
    <w:rsid w:val="00C17E8F"/>
    <w:rsid w:val="00C311FB"/>
    <w:rsid w:val="00C43BF6"/>
    <w:rsid w:val="00C558CF"/>
    <w:rsid w:val="00C614D3"/>
    <w:rsid w:val="00C85C85"/>
    <w:rsid w:val="00C915D5"/>
    <w:rsid w:val="00CA3984"/>
    <w:rsid w:val="00CA5A3D"/>
    <w:rsid w:val="00CB5796"/>
    <w:rsid w:val="00CD26D4"/>
    <w:rsid w:val="00CD347D"/>
    <w:rsid w:val="00D108A0"/>
    <w:rsid w:val="00D11E50"/>
    <w:rsid w:val="00D168FB"/>
    <w:rsid w:val="00D2211E"/>
    <w:rsid w:val="00D238B4"/>
    <w:rsid w:val="00D3795C"/>
    <w:rsid w:val="00D527E3"/>
    <w:rsid w:val="00D571CA"/>
    <w:rsid w:val="00D71781"/>
    <w:rsid w:val="00D830C7"/>
    <w:rsid w:val="00D8493E"/>
    <w:rsid w:val="00D852B1"/>
    <w:rsid w:val="00D8571B"/>
    <w:rsid w:val="00D91CC2"/>
    <w:rsid w:val="00D92A92"/>
    <w:rsid w:val="00DA4904"/>
    <w:rsid w:val="00DA5DB8"/>
    <w:rsid w:val="00DB630D"/>
    <w:rsid w:val="00DD7525"/>
    <w:rsid w:val="00DE7DA4"/>
    <w:rsid w:val="00DF4FA1"/>
    <w:rsid w:val="00E261BE"/>
    <w:rsid w:val="00E3752A"/>
    <w:rsid w:val="00E43DC3"/>
    <w:rsid w:val="00E51D4D"/>
    <w:rsid w:val="00E53CB6"/>
    <w:rsid w:val="00E553FB"/>
    <w:rsid w:val="00E64AC0"/>
    <w:rsid w:val="00E668C4"/>
    <w:rsid w:val="00E8067B"/>
    <w:rsid w:val="00E829A5"/>
    <w:rsid w:val="00EB062D"/>
    <w:rsid w:val="00EE4365"/>
    <w:rsid w:val="00EE7A31"/>
    <w:rsid w:val="00EF002E"/>
    <w:rsid w:val="00EF076B"/>
    <w:rsid w:val="00EF1C44"/>
    <w:rsid w:val="00EF1C4E"/>
    <w:rsid w:val="00F23A38"/>
    <w:rsid w:val="00F40B5E"/>
    <w:rsid w:val="00F43DEC"/>
    <w:rsid w:val="00F4688B"/>
    <w:rsid w:val="00F50BB6"/>
    <w:rsid w:val="00F96AD8"/>
    <w:rsid w:val="00FA4ECF"/>
    <w:rsid w:val="00FC35D6"/>
    <w:rsid w:val="00FC52CE"/>
    <w:rsid w:val="00FD6EE4"/>
    <w:rsid w:val="00FF76FF"/>
    <w:rsid w:val="00FF7BE6"/>
    <w:rsid w:val="09E72D05"/>
    <w:rsid w:val="4D7B6BF6"/>
    <w:rsid w:val="6842701C"/>
  </w:rsids>
  <m:mathPr>
    <m:mathFont m:val="Cambria Math"/>
    <m:brkBin m:val="before"/>
    <m:brkBinSub m:val="--"/>
    <m:smallFrac m:val="0"/>
    <m:dispDef/>
    <m:lMargin m:val="0"/>
    <m:rMargin m:val="0"/>
    <m:defJc m:val="centerGroup"/>
    <m:wrapIndent m:val="1440"/>
    <m:intLim m:val="subSup"/>
    <m:naryLim m:val="undOvr"/>
  </m:mathPr>
  <w:doNotAutoCompressPictures/>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semiHidden="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99" w:semiHidden="0" w:name="footnote reference"/>
    <w:lsdException w:uiPriority="99" w:name="annotation reference"/>
    <w:lsdException w:qFormat="1" w:unhideWhenUsed="0" w:uiPriority="99" w:semiHidden="0" w:name="line number"/>
    <w:lsdException w:uiPriority="99" w:name="page number"/>
    <w:lsdException w:qFormat="1" w:unhideWhenUsed="0" w:uiPriority="99" w:semiHidden="0" w:name="endnote reference"/>
    <w:lsdException w:qFormat="1" w:unhideWhenUsed="0" w:uiPriority="99" w:semiHidden="0" w:name="endnote text"/>
    <w:lsdException w:uiPriority="99" w:name="table of authorities"/>
    <w:lsdException w:uiPriority="99" w:name="macro"/>
    <w:lsdException w:uiPriority="99"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semiHidden="0" w:name="Placeholder Text"/>
    <w:lsdException w:qFormat="1" w:unhideWhenUsed="0" w:uiPriority="1" w:semiHidden="0" w:name="No Spacing"/>
    <w:lsdException w:qFormat="1" w:unhideWhenUsed="0" w:uiPriority="34" w:semiHidden="0" w:name="List Paragraph"/>
  </w:latentStyles>
  <w:style w:type="paragraph" w:default="1" w:styleId="1">
    <w:name w:val="Normal"/>
    <w:qFormat/>
    <w:uiPriority w:val="0"/>
    <w:pPr>
      <w:suppressAutoHyphens/>
      <w:spacing w:after="200" w:line="276" w:lineRule="auto"/>
    </w:pPr>
    <w:rPr>
      <w:rFonts w:ascii="Calibri" w:hAnsi="Calibri" w:eastAsia="Arial Unicode MS" w:cs="Calibri"/>
      <w:color w:val="00000A"/>
      <w:kern w:val="1"/>
      <w:sz w:val="22"/>
      <w:szCs w:val="22"/>
      <w:lang w:val="ru-RU" w:eastAsia="ar-SA" w:bidi="ar-SA"/>
    </w:rPr>
  </w:style>
  <w:style w:type="paragraph" w:styleId="2">
    <w:name w:val="heading 1"/>
    <w:basedOn w:val="1"/>
    <w:next w:val="1"/>
    <w:link w:val="35"/>
    <w:qFormat/>
    <w:uiPriority w:val="9"/>
    <w:pPr>
      <w:keepNext/>
      <w:numPr>
        <w:ilvl w:val="0"/>
        <w:numId w:val="1"/>
      </w:numPr>
      <w:spacing w:before="240" w:after="60"/>
      <w:outlineLvl w:val="0"/>
    </w:pPr>
    <w:rPr>
      <w:rFonts w:ascii="Cambria" w:hAnsi="Cambria" w:eastAsia="Times New Roman" w:cs="Times New Roman"/>
      <w:b/>
      <w:sz w:val="32"/>
      <w:szCs w:val="20"/>
      <w:lang w:eastAsia="ru-RU"/>
    </w:rPr>
  </w:style>
  <w:style w:type="paragraph" w:styleId="3">
    <w:name w:val="heading 2"/>
    <w:basedOn w:val="1"/>
    <w:next w:val="1"/>
    <w:link w:val="36"/>
    <w:qFormat/>
    <w:uiPriority w:val="9"/>
    <w:pPr>
      <w:keepNext/>
      <w:keepLines/>
      <w:numPr>
        <w:ilvl w:val="1"/>
        <w:numId w:val="1"/>
      </w:numPr>
      <w:suppressAutoHyphens w:val="0"/>
      <w:spacing w:before="200" w:after="0" w:line="240" w:lineRule="auto"/>
      <w:outlineLvl w:val="1"/>
    </w:pPr>
    <w:rPr>
      <w:rFonts w:ascii="Cambria" w:hAnsi="Cambria" w:eastAsia="Times New Roman" w:cs="Times New Roman"/>
      <w:b/>
      <w:color w:val="4F81BD"/>
      <w:kern w:val="0"/>
      <w:sz w:val="26"/>
      <w:szCs w:val="20"/>
      <w:lang w:eastAsia="ru-RU"/>
    </w:rPr>
  </w:style>
  <w:style w:type="paragraph" w:styleId="4">
    <w:name w:val="heading 3"/>
    <w:basedOn w:val="1"/>
    <w:next w:val="1"/>
    <w:link w:val="37"/>
    <w:qFormat/>
    <w:uiPriority w:val="9"/>
    <w:pPr>
      <w:keepNext/>
      <w:numPr>
        <w:ilvl w:val="2"/>
        <w:numId w:val="1"/>
      </w:numPr>
      <w:suppressAutoHyphens w:val="0"/>
      <w:spacing w:before="240" w:after="60" w:line="240" w:lineRule="auto"/>
      <w:jc w:val="center"/>
      <w:outlineLvl w:val="2"/>
    </w:pPr>
    <w:rPr>
      <w:rFonts w:ascii="Times New Roman" w:hAnsi="Times New Roman" w:eastAsia="Times New Roman" w:cs="Times New Roman"/>
      <w:b/>
      <w:i/>
      <w:color w:val="auto"/>
      <w:kern w:val="0"/>
      <w:sz w:val="28"/>
      <w:szCs w:val="20"/>
      <w:lang w:eastAsia="ru-RU"/>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FollowedHyperlink"/>
    <w:basedOn w:val="5"/>
    <w:qFormat/>
    <w:uiPriority w:val="99"/>
    <w:rPr>
      <w:rFonts w:cs="Times New Roman"/>
      <w:color w:val="800080"/>
      <w:u w:val="single"/>
    </w:rPr>
  </w:style>
  <w:style w:type="character" w:styleId="8">
    <w:name w:val="footnote reference"/>
    <w:basedOn w:val="5"/>
    <w:qFormat/>
    <w:uiPriority w:val="99"/>
    <w:rPr>
      <w:rFonts w:cs="Times New Roman"/>
      <w:vertAlign w:val="superscript"/>
    </w:rPr>
  </w:style>
  <w:style w:type="character" w:styleId="9">
    <w:name w:val="endnote reference"/>
    <w:basedOn w:val="5"/>
    <w:qFormat/>
    <w:uiPriority w:val="99"/>
    <w:rPr>
      <w:rFonts w:cs="Times New Roman"/>
      <w:vertAlign w:val="superscript"/>
    </w:rPr>
  </w:style>
  <w:style w:type="character" w:styleId="10">
    <w:name w:val="Emphasis"/>
    <w:basedOn w:val="5"/>
    <w:qFormat/>
    <w:uiPriority w:val="20"/>
    <w:rPr>
      <w:rFonts w:cs="Times New Roman"/>
      <w:i/>
    </w:rPr>
  </w:style>
  <w:style w:type="character" w:styleId="11">
    <w:name w:val="Hyperlink"/>
    <w:basedOn w:val="5"/>
    <w:qFormat/>
    <w:uiPriority w:val="99"/>
    <w:rPr>
      <w:rFonts w:cs="Times New Roman"/>
      <w:color w:val="0000FF"/>
      <w:u w:val="single"/>
    </w:rPr>
  </w:style>
  <w:style w:type="character" w:styleId="12">
    <w:name w:val="line number"/>
    <w:basedOn w:val="5"/>
    <w:qFormat/>
    <w:uiPriority w:val="99"/>
    <w:rPr>
      <w:rFonts w:cs="Times New Roman"/>
    </w:rPr>
  </w:style>
  <w:style w:type="character" w:styleId="13">
    <w:name w:val="Strong"/>
    <w:basedOn w:val="5"/>
    <w:qFormat/>
    <w:uiPriority w:val="22"/>
    <w:rPr>
      <w:rFonts w:cs="Times New Roman"/>
      <w:b/>
    </w:rPr>
  </w:style>
  <w:style w:type="paragraph" w:styleId="14">
    <w:name w:val="Balloon Text"/>
    <w:basedOn w:val="1"/>
    <w:link w:val="425"/>
    <w:qFormat/>
    <w:uiPriority w:val="99"/>
    <w:pPr>
      <w:spacing w:after="0" w:line="240" w:lineRule="auto"/>
    </w:pPr>
    <w:rPr>
      <w:rFonts w:ascii="Times New Roman" w:hAnsi="Times New Roman" w:cs="Times New Roman"/>
      <w:sz w:val="2"/>
      <w:szCs w:val="20"/>
    </w:rPr>
  </w:style>
  <w:style w:type="paragraph" w:styleId="15">
    <w:name w:val="Body Text 2"/>
    <w:basedOn w:val="1"/>
    <w:link w:val="438"/>
    <w:qFormat/>
    <w:uiPriority w:val="99"/>
    <w:pPr>
      <w:suppressAutoHyphens w:val="0"/>
      <w:spacing w:after="120" w:line="480" w:lineRule="auto"/>
    </w:pPr>
    <w:rPr>
      <w:rFonts w:cs="Times New Roman"/>
      <w:szCs w:val="20"/>
    </w:rPr>
  </w:style>
  <w:style w:type="paragraph" w:styleId="16">
    <w:name w:val="endnote text"/>
    <w:basedOn w:val="1"/>
    <w:link w:val="426"/>
    <w:qFormat/>
    <w:uiPriority w:val="99"/>
    <w:rPr>
      <w:rFonts w:cs="Times New Roman"/>
      <w:sz w:val="20"/>
      <w:szCs w:val="20"/>
    </w:rPr>
  </w:style>
  <w:style w:type="paragraph" w:styleId="17">
    <w:name w:val="annotation text"/>
    <w:basedOn w:val="1"/>
    <w:link w:val="481"/>
    <w:semiHidden/>
    <w:unhideWhenUsed/>
    <w:qFormat/>
    <w:uiPriority w:val="99"/>
    <w:pPr>
      <w:spacing w:line="240" w:lineRule="auto"/>
    </w:pPr>
    <w:rPr>
      <w:sz w:val="20"/>
      <w:szCs w:val="20"/>
      <w:lang w:eastAsia="en-US"/>
    </w:rPr>
  </w:style>
  <w:style w:type="paragraph" w:styleId="18">
    <w:name w:val="annotation subject"/>
    <w:basedOn w:val="17"/>
    <w:next w:val="17"/>
    <w:link w:val="482"/>
    <w:semiHidden/>
    <w:unhideWhenUsed/>
    <w:qFormat/>
    <w:uiPriority w:val="99"/>
    <w:rPr>
      <w:b/>
      <w:bCs/>
    </w:rPr>
  </w:style>
  <w:style w:type="paragraph" w:styleId="19">
    <w:name w:val="footnote text"/>
    <w:basedOn w:val="1"/>
    <w:link w:val="403"/>
    <w:qFormat/>
    <w:uiPriority w:val="99"/>
    <w:pPr>
      <w:suppressAutoHyphens w:val="0"/>
      <w:spacing w:after="0" w:line="240" w:lineRule="auto"/>
    </w:pPr>
    <w:rPr>
      <w:rFonts w:cs="Times New Roman"/>
      <w:sz w:val="20"/>
      <w:szCs w:val="20"/>
    </w:rPr>
  </w:style>
  <w:style w:type="paragraph" w:styleId="20">
    <w:name w:val="header"/>
    <w:basedOn w:val="1"/>
    <w:link w:val="416"/>
    <w:qFormat/>
    <w:uiPriority w:val="99"/>
    <w:pPr>
      <w:tabs>
        <w:tab w:val="center" w:pos="4677"/>
        <w:tab w:val="right" w:pos="9355"/>
      </w:tabs>
      <w:suppressAutoHyphens w:val="0"/>
      <w:spacing w:after="0" w:line="240" w:lineRule="auto"/>
    </w:pPr>
    <w:rPr>
      <w:rFonts w:cs="Times New Roman"/>
      <w:szCs w:val="20"/>
    </w:rPr>
  </w:style>
  <w:style w:type="paragraph" w:styleId="21">
    <w:name w:val="Body Text"/>
    <w:basedOn w:val="1"/>
    <w:link w:val="395"/>
    <w:qFormat/>
    <w:uiPriority w:val="99"/>
    <w:pPr>
      <w:spacing w:after="120"/>
    </w:pPr>
    <w:rPr>
      <w:rFonts w:cs="Times New Roman"/>
      <w:szCs w:val="20"/>
    </w:rPr>
  </w:style>
  <w:style w:type="paragraph" w:styleId="22">
    <w:name w:val="toc 1"/>
    <w:basedOn w:val="1"/>
    <w:next w:val="1"/>
    <w:qFormat/>
    <w:uiPriority w:val="39"/>
    <w:pPr>
      <w:tabs>
        <w:tab w:val="right" w:leader="dot" w:pos="9628"/>
      </w:tabs>
      <w:spacing w:before="120" w:after="0" w:line="240" w:lineRule="auto"/>
      <w:jc w:val="both"/>
    </w:pPr>
    <w:rPr>
      <w:rFonts w:ascii="Times New Roman" w:hAnsi="Times New Roman" w:cs="Times New Roman"/>
      <w:b/>
      <w:sz w:val="24"/>
      <w:szCs w:val="24"/>
    </w:rPr>
  </w:style>
  <w:style w:type="paragraph" w:styleId="23">
    <w:name w:val="toc 3"/>
    <w:basedOn w:val="1"/>
    <w:next w:val="1"/>
    <w:qFormat/>
    <w:uiPriority w:val="39"/>
    <w:pPr>
      <w:tabs>
        <w:tab w:val="right" w:leader="dot" w:pos="9628"/>
      </w:tabs>
      <w:spacing w:before="120" w:after="0" w:line="240" w:lineRule="auto"/>
      <w:jc w:val="both"/>
    </w:pPr>
  </w:style>
  <w:style w:type="paragraph" w:styleId="24">
    <w:name w:val="toc 2"/>
    <w:basedOn w:val="1"/>
    <w:next w:val="1"/>
    <w:qFormat/>
    <w:uiPriority w:val="39"/>
    <w:pPr>
      <w:tabs>
        <w:tab w:val="right" w:leader="dot" w:pos="9628"/>
      </w:tabs>
      <w:spacing w:after="0" w:line="240" w:lineRule="auto"/>
      <w:jc w:val="both"/>
    </w:pPr>
  </w:style>
  <w:style w:type="paragraph" w:styleId="25">
    <w:name w:val="Body Text Indent"/>
    <w:basedOn w:val="1"/>
    <w:link w:val="402"/>
    <w:qFormat/>
    <w:uiPriority w:val="99"/>
    <w:pPr>
      <w:suppressAutoHyphens w:val="0"/>
      <w:spacing w:after="0" w:line="240" w:lineRule="auto"/>
      <w:ind w:firstLine="340"/>
    </w:pPr>
    <w:rPr>
      <w:rFonts w:cs="Times New Roman"/>
      <w:szCs w:val="20"/>
    </w:rPr>
  </w:style>
  <w:style w:type="paragraph" w:styleId="26">
    <w:name w:val="Title"/>
    <w:basedOn w:val="1"/>
    <w:next w:val="27"/>
    <w:link w:val="453"/>
    <w:qFormat/>
    <w:uiPriority w:val="99"/>
    <w:pPr>
      <w:widowControl w:val="0"/>
      <w:suppressLineNumbers/>
      <w:spacing w:before="120" w:after="120" w:line="100" w:lineRule="atLeast"/>
      <w:textAlignment w:val="baseline"/>
    </w:pPr>
    <w:rPr>
      <w:rFonts w:ascii="Cambria" w:hAnsi="Cambria" w:eastAsia="Times New Roman" w:cs="Times New Roman"/>
      <w:b/>
      <w:kern w:val="28"/>
      <w:sz w:val="32"/>
      <w:szCs w:val="20"/>
    </w:rPr>
  </w:style>
  <w:style w:type="paragraph" w:styleId="27">
    <w:name w:val="Subtitle"/>
    <w:basedOn w:val="1"/>
    <w:next w:val="21"/>
    <w:link w:val="454"/>
    <w:qFormat/>
    <w:uiPriority w:val="11"/>
    <w:pPr>
      <w:keepNext/>
      <w:widowControl w:val="0"/>
      <w:spacing w:before="240" w:after="120" w:line="100" w:lineRule="atLeast"/>
      <w:jc w:val="center"/>
      <w:textAlignment w:val="baseline"/>
    </w:pPr>
    <w:rPr>
      <w:rFonts w:ascii="Cambria" w:hAnsi="Cambria" w:eastAsia="Times New Roman" w:cs="Times New Roman"/>
      <w:sz w:val="24"/>
      <w:szCs w:val="20"/>
    </w:rPr>
  </w:style>
  <w:style w:type="paragraph" w:styleId="28">
    <w:name w:val="footer"/>
    <w:basedOn w:val="1"/>
    <w:link w:val="432"/>
    <w:qFormat/>
    <w:uiPriority w:val="99"/>
    <w:pPr>
      <w:tabs>
        <w:tab w:val="center" w:pos="4677"/>
        <w:tab w:val="right" w:pos="9355"/>
      </w:tabs>
    </w:pPr>
    <w:rPr>
      <w:rFonts w:cs="Times New Roman"/>
      <w:szCs w:val="20"/>
    </w:rPr>
  </w:style>
  <w:style w:type="paragraph" w:styleId="29">
    <w:name w:val="List"/>
    <w:basedOn w:val="21"/>
    <w:qFormat/>
    <w:uiPriority w:val="99"/>
    <w:pPr>
      <w:widowControl w:val="0"/>
      <w:spacing w:line="100" w:lineRule="atLeast"/>
      <w:textAlignment w:val="baseline"/>
    </w:pPr>
    <w:rPr>
      <w:rFonts w:ascii="Times New Roman" w:hAnsi="Times New Roman" w:eastAsia="Times New Roman" w:cs="Mangal"/>
      <w:sz w:val="24"/>
      <w:lang w:eastAsia="hi-IN" w:bidi="hi-IN"/>
    </w:rPr>
  </w:style>
  <w:style w:type="paragraph" w:styleId="30">
    <w:name w:val="Normal (Web)"/>
    <w:basedOn w:val="1"/>
    <w:qFormat/>
    <w:uiPriority w:val="99"/>
    <w:pPr>
      <w:suppressAutoHyphens w:val="0"/>
      <w:autoSpaceDE w:val="0"/>
      <w:spacing w:before="130" w:after="130" w:line="360" w:lineRule="auto"/>
    </w:pPr>
    <w:rPr>
      <w:rFonts w:ascii="Times New Roman" w:hAnsi="Times New Roman" w:eastAsia="Times New Roman" w:cs="Times New Roman"/>
      <w:color w:val="auto"/>
      <w:sz w:val="24"/>
      <w:szCs w:val="24"/>
    </w:rPr>
  </w:style>
  <w:style w:type="paragraph" w:styleId="31">
    <w:name w:val="Body Text 3"/>
    <w:basedOn w:val="1"/>
    <w:link w:val="418"/>
    <w:qFormat/>
    <w:uiPriority w:val="99"/>
    <w:pPr>
      <w:suppressAutoHyphens w:val="0"/>
      <w:spacing w:after="120" w:line="360" w:lineRule="auto"/>
      <w:jc w:val="both"/>
    </w:pPr>
    <w:rPr>
      <w:rFonts w:cs="Times New Roman"/>
      <w:sz w:val="16"/>
      <w:szCs w:val="20"/>
    </w:rPr>
  </w:style>
  <w:style w:type="paragraph" w:styleId="32">
    <w:name w:val="Body Text Indent 2"/>
    <w:basedOn w:val="1"/>
    <w:link w:val="417"/>
    <w:qFormat/>
    <w:uiPriority w:val="99"/>
    <w:pPr>
      <w:spacing w:after="120" w:line="480" w:lineRule="auto"/>
      <w:ind w:left="283"/>
    </w:pPr>
    <w:rPr>
      <w:rFonts w:cs="Times New Roman"/>
      <w:szCs w:val="20"/>
    </w:rPr>
  </w:style>
  <w:style w:type="paragraph" w:styleId="33">
    <w:name w:val="HTML Preformatted"/>
    <w:basedOn w:val="1"/>
    <w:link w:val="420"/>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table" w:styleId="34">
    <w:name w:val="Table Grid"/>
    <w:basedOn w:val="6"/>
    <w:qFormat/>
    <w:uiPriority w:val="59"/>
    <w:rPr>
      <w:rFonts w:ascii="Calibri" w:hAnsi="Calibri"/>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5">
    <w:name w:val="Заголовок 1 Знак"/>
    <w:basedOn w:val="5"/>
    <w:link w:val="2"/>
    <w:qFormat/>
    <w:locked/>
    <w:uiPriority w:val="9"/>
    <w:rPr>
      <w:rFonts w:ascii="Cambria" w:hAnsi="Cambria" w:cs="Times New Roman"/>
      <w:b/>
      <w:color w:val="00000A"/>
      <w:kern w:val="1"/>
      <w:sz w:val="32"/>
    </w:rPr>
  </w:style>
  <w:style w:type="character" w:customStyle="1" w:styleId="36">
    <w:name w:val="Заголовок 2 Знак"/>
    <w:basedOn w:val="5"/>
    <w:link w:val="3"/>
    <w:qFormat/>
    <w:locked/>
    <w:uiPriority w:val="9"/>
    <w:rPr>
      <w:rFonts w:ascii="Cambria" w:hAnsi="Cambria" w:cs="Times New Roman"/>
      <w:b/>
      <w:color w:val="4F81BD"/>
      <w:sz w:val="26"/>
    </w:rPr>
  </w:style>
  <w:style w:type="character" w:customStyle="1" w:styleId="37">
    <w:name w:val="Заголовок 3 Знак"/>
    <w:basedOn w:val="5"/>
    <w:link w:val="4"/>
    <w:qFormat/>
    <w:locked/>
    <w:uiPriority w:val="9"/>
    <w:rPr>
      <w:rFonts w:cs="Times New Roman"/>
      <w:b/>
      <w:i/>
      <w:sz w:val="28"/>
    </w:rPr>
  </w:style>
  <w:style w:type="character" w:customStyle="1" w:styleId="38">
    <w:name w:val="WW8Num1z0"/>
    <w:qFormat/>
    <w:uiPriority w:val="0"/>
  </w:style>
  <w:style w:type="character" w:customStyle="1" w:styleId="39">
    <w:name w:val="WW8Num2z0"/>
    <w:qFormat/>
    <w:uiPriority w:val="0"/>
  </w:style>
  <w:style w:type="character" w:customStyle="1" w:styleId="40">
    <w:name w:val="WW8Num2z1"/>
    <w:qFormat/>
    <w:uiPriority w:val="0"/>
  </w:style>
  <w:style w:type="character" w:customStyle="1" w:styleId="41">
    <w:name w:val="WW8Num3z0"/>
    <w:qFormat/>
    <w:uiPriority w:val="0"/>
    <w:rPr>
      <w:rFonts w:ascii="Symbol" w:hAnsi="Symbol"/>
    </w:rPr>
  </w:style>
  <w:style w:type="character" w:customStyle="1" w:styleId="42">
    <w:name w:val="WW8Num3z1"/>
    <w:qFormat/>
    <w:uiPriority w:val="0"/>
    <w:rPr>
      <w:rFonts w:ascii="Courier New" w:hAnsi="Courier New"/>
    </w:rPr>
  </w:style>
  <w:style w:type="character" w:customStyle="1" w:styleId="43">
    <w:name w:val="WW8Num3z2"/>
    <w:qFormat/>
    <w:uiPriority w:val="0"/>
    <w:rPr>
      <w:rFonts w:ascii="Wingdings" w:hAnsi="Wingdings"/>
    </w:rPr>
  </w:style>
  <w:style w:type="character" w:customStyle="1" w:styleId="44">
    <w:name w:val="WW8Num4z0"/>
    <w:qFormat/>
    <w:uiPriority w:val="0"/>
    <w:rPr>
      <w:rFonts w:ascii="Symbol" w:hAnsi="Symbol"/>
    </w:rPr>
  </w:style>
  <w:style w:type="character" w:customStyle="1" w:styleId="45">
    <w:name w:val="WW8Num4z1"/>
    <w:qFormat/>
    <w:uiPriority w:val="0"/>
    <w:rPr>
      <w:rFonts w:ascii="Courier New" w:hAnsi="Courier New"/>
    </w:rPr>
  </w:style>
  <w:style w:type="character" w:customStyle="1" w:styleId="46">
    <w:name w:val="WW8Num4z2"/>
    <w:uiPriority w:val="0"/>
    <w:rPr>
      <w:rFonts w:ascii="Wingdings" w:hAnsi="Wingdings"/>
    </w:rPr>
  </w:style>
  <w:style w:type="character" w:customStyle="1" w:styleId="47">
    <w:name w:val="WW8Num5z0"/>
    <w:uiPriority w:val="0"/>
    <w:rPr>
      <w:rFonts w:ascii="Symbol" w:hAnsi="Symbol"/>
    </w:rPr>
  </w:style>
  <w:style w:type="character" w:customStyle="1" w:styleId="48">
    <w:name w:val="WW8Num5z1"/>
    <w:qFormat/>
    <w:uiPriority w:val="0"/>
    <w:rPr>
      <w:rFonts w:ascii="Courier New" w:hAnsi="Courier New"/>
    </w:rPr>
  </w:style>
  <w:style w:type="character" w:customStyle="1" w:styleId="49">
    <w:name w:val="WW8Num5z2"/>
    <w:uiPriority w:val="0"/>
    <w:rPr>
      <w:rFonts w:ascii="Wingdings" w:hAnsi="Wingdings"/>
    </w:rPr>
  </w:style>
  <w:style w:type="character" w:customStyle="1" w:styleId="50">
    <w:name w:val="WW8Num6z0"/>
    <w:uiPriority w:val="0"/>
  </w:style>
  <w:style w:type="character" w:customStyle="1" w:styleId="51">
    <w:name w:val="WW8Num7z0"/>
    <w:uiPriority w:val="0"/>
    <w:rPr>
      <w:rFonts w:ascii="Symbol" w:hAnsi="Symbol"/>
    </w:rPr>
  </w:style>
  <w:style w:type="character" w:customStyle="1" w:styleId="52">
    <w:name w:val="WW8Num7z1"/>
    <w:qFormat/>
    <w:uiPriority w:val="0"/>
    <w:rPr>
      <w:rFonts w:ascii="Courier New" w:hAnsi="Courier New"/>
    </w:rPr>
  </w:style>
  <w:style w:type="character" w:customStyle="1" w:styleId="53">
    <w:name w:val="WW8Num7z2"/>
    <w:qFormat/>
    <w:uiPriority w:val="0"/>
    <w:rPr>
      <w:rFonts w:ascii="Wingdings" w:hAnsi="Wingdings"/>
    </w:rPr>
  </w:style>
  <w:style w:type="character" w:customStyle="1" w:styleId="54">
    <w:name w:val="WW8Num8z0"/>
    <w:qFormat/>
    <w:uiPriority w:val="0"/>
  </w:style>
  <w:style w:type="character" w:customStyle="1" w:styleId="55">
    <w:name w:val="WW8Num8z1"/>
    <w:qFormat/>
    <w:uiPriority w:val="0"/>
    <w:rPr>
      <w:rFonts w:ascii="Courier New" w:hAnsi="Courier New"/>
    </w:rPr>
  </w:style>
  <w:style w:type="character" w:customStyle="1" w:styleId="56">
    <w:name w:val="WW8Num8z2"/>
    <w:uiPriority w:val="0"/>
    <w:rPr>
      <w:rFonts w:ascii="Wingdings" w:hAnsi="Wingdings"/>
    </w:rPr>
  </w:style>
  <w:style w:type="character" w:customStyle="1" w:styleId="57">
    <w:name w:val="WW8Num8z3"/>
    <w:uiPriority w:val="0"/>
    <w:rPr>
      <w:rFonts w:ascii="Symbol" w:hAnsi="Symbol"/>
    </w:rPr>
  </w:style>
  <w:style w:type="character" w:customStyle="1" w:styleId="58">
    <w:name w:val="WW8Num9z0"/>
    <w:uiPriority w:val="0"/>
    <w:rPr>
      <w:rFonts w:ascii="Symbol" w:hAnsi="Symbol"/>
    </w:rPr>
  </w:style>
  <w:style w:type="character" w:customStyle="1" w:styleId="59">
    <w:name w:val="WW8Num9z1"/>
    <w:uiPriority w:val="0"/>
    <w:rPr>
      <w:rFonts w:ascii="Courier New" w:hAnsi="Courier New"/>
    </w:rPr>
  </w:style>
  <w:style w:type="character" w:customStyle="1" w:styleId="60">
    <w:name w:val="WW8Num9z2"/>
    <w:uiPriority w:val="0"/>
    <w:rPr>
      <w:rFonts w:ascii="Wingdings" w:hAnsi="Wingdings"/>
    </w:rPr>
  </w:style>
  <w:style w:type="character" w:customStyle="1" w:styleId="61">
    <w:name w:val="WW8Num10z0"/>
    <w:qFormat/>
    <w:uiPriority w:val="0"/>
    <w:rPr>
      <w:rFonts w:ascii="Symbol" w:hAnsi="Symbol"/>
    </w:rPr>
  </w:style>
  <w:style w:type="character" w:customStyle="1" w:styleId="62">
    <w:name w:val="WW8Num10z1"/>
    <w:qFormat/>
    <w:uiPriority w:val="0"/>
    <w:rPr>
      <w:rFonts w:ascii="Courier New" w:hAnsi="Courier New"/>
    </w:rPr>
  </w:style>
  <w:style w:type="character" w:customStyle="1" w:styleId="63">
    <w:name w:val="WW8Num10z2"/>
    <w:qFormat/>
    <w:uiPriority w:val="0"/>
    <w:rPr>
      <w:rFonts w:ascii="Wingdings" w:hAnsi="Wingdings"/>
    </w:rPr>
  </w:style>
  <w:style w:type="character" w:customStyle="1" w:styleId="64">
    <w:name w:val="WW8Num11z0"/>
    <w:uiPriority w:val="0"/>
    <w:rPr>
      <w:rFonts w:ascii="Symbol" w:hAnsi="Symbol"/>
    </w:rPr>
  </w:style>
  <w:style w:type="character" w:customStyle="1" w:styleId="65">
    <w:name w:val="WW8Num11z1"/>
    <w:uiPriority w:val="0"/>
    <w:rPr>
      <w:rFonts w:ascii="Courier New" w:hAnsi="Courier New"/>
    </w:rPr>
  </w:style>
  <w:style w:type="character" w:customStyle="1" w:styleId="66">
    <w:name w:val="WW8Num11z2"/>
    <w:uiPriority w:val="0"/>
    <w:rPr>
      <w:rFonts w:ascii="Wingdings" w:hAnsi="Wingdings"/>
    </w:rPr>
  </w:style>
  <w:style w:type="character" w:customStyle="1" w:styleId="67">
    <w:name w:val="WW8Num12z0"/>
    <w:uiPriority w:val="0"/>
    <w:rPr>
      <w:rFonts w:ascii="Symbol" w:hAnsi="Symbol"/>
    </w:rPr>
  </w:style>
  <w:style w:type="character" w:customStyle="1" w:styleId="68">
    <w:name w:val="WW8Num12z1"/>
    <w:qFormat/>
    <w:uiPriority w:val="0"/>
    <w:rPr>
      <w:rFonts w:ascii="Courier New" w:hAnsi="Courier New"/>
    </w:rPr>
  </w:style>
  <w:style w:type="character" w:customStyle="1" w:styleId="69">
    <w:name w:val="WW8Num12z2"/>
    <w:qFormat/>
    <w:uiPriority w:val="0"/>
    <w:rPr>
      <w:rFonts w:ascii="Wingdings" w:hAnsi="Wingdings"/>
    </w:rPr>
  </w:style>
  <w:style w:type="character" w:customStyle="1" w:styleId="70">
    <w:name w:val="WW8Num13z0"/>
    <w:uiPriority w:val="0"/>
    <w:rPr>
      <w:rFonts w:ascii="Wingdings" w:hAnsi="Wingdings"/>
    </w:rPr>
  </w:style>
  <w:style w:type="character" w:customStyle="1" w:styleId="71">
    <w:name w:val="WW8Num13z1"/>
    <w:qFormat/>
    <w:uiPriority w:val="0"/>
    <w:rPr>
      <w:rFonts w:ascii="Courier New" w:hAnsi="Courier New"/>
    </w:rPr>
  </w:style>
  <w:style w:type="character" w:customStyle="1" w:styleId="72">
    <w:name w:val="WW8Num13z3"/>
    <w:uiPriority w:val="0"/>
    <w:rPr>
      <w:rFonts w:ascii="Symbol" w:hAnsi="Symbol"/>
    </w:rPr>
  </w:style>
  <w:style w:type="character" w:customStyle="1" w:styleId="73">
    <w:name w:val="WW8Num14z0"/>
    <w:uiPriority w:val="0"/>
    <w:rPr>
      <w:rFonts w:ascii="Symbol" w:hAnsi="Symbol"/>
    </w:rPr>
  </w:style>
  <w:style w:type="character" w:customStyle="1" w:styleId="74">
    <w:name w:val="WW8Num14z1"/>
    <w:qFormat/>
    <w:uiPriority w:val="0"/>
    <w:rPr>
      <w:rFonts w:ascii="Courier New" w:hAnsi="Courier New"/>
    </w:rPr>
  </w:style>
  <w:style w:type="character" w:customStyle="1" w:styleId="75">
    <w:name w:val="WW8Num14z2"/>
    <w:qFormat/>
    <w:uiPriority w:val="0"/>
    <w:rPr>
      <w:rFonts w:ascii="Wingdings" w:hAnsi="Wingdings"/>
    </w:rPr>
  </w:style>
  <w:style w:type="character" w:customStyle="1" w:styleId="76">
    <w:name w:val="WW8Num15z0"/>
    <w:qFormat/>
    <w:uiPriority w:val="0"/>
    <w:rPr>
      <w:rFonts w:ascii="Symbol" w:hAnsi="Symbol"/>
    </w:rPr>
  </w:style>
  <w:style w:type="character" w:customStyle="1" w:styleId="77">
    <w:name w:val="WW8Num15z1"/>
    <w:qFormat/>
    <w:uiPriority w:val="0"/>
    <w:rPr>
      <w:rFonts w:ascii="Courier New" w:hAnsi="Courier New"/>
    </w:rPr>
  </w:style>
  <w:style w:type="character" w:customStyle="1" w:styleId="78">
    <w:name w:val="WW8Num15z2"/>
    <w:qFormat/>
    <w:uiPriority w:val="0"/>
    <w:rPr>
      <w:rFonts w:ascii="Wingdings" w:hAnsi="Wingdings"/>
    </w:rPr>
  </w:style>
  <w:style w:type="character" w:customStyle="1" w:styleId="79">
    <w:name w:val="WW8Num16z0"/>
    <w:uiPriority w:val="0"/>
    <w:rPr>
      <w:rFonts w:ascii="Symbol" w:hAnsi="Symbol"/>
    </w:rPr>
  </w:style>
  <w:style w:type="character" w:customStyle="1" w:styleId="80">
    <w:name w:val="WW8Num16z1"/>
    <w:uiPriority w:val="0"/>
    <w:rPr>
      <w:rFonts w:ascii="Courier New" w:hAnsi="Courier New"/>
    </w:rPr>
  </w:style>
  <w:style w:type="character" w:customStyle="1" w:styleId="81">
    <w:name w:val="WW8Num16z2"/>
    <w:uiPriority w:val="0"/>
    <w:rPr>
      <w:rFonts w:ascii="Wingdings" w:hAnsi="Wingdings"/>
    </w:rPr>
  </w:style>
  <w:style w:type="character" w:customStyle="1" w:styleId="82">
    <w:name w:val="WW8Num17z0"/>
    <w:uiPriority w:val="0"/>
    <w:rPr>
      <w:rFonts w:ascii="Symbol" w:hAnsi="Symbol"/>
      <w:sz w:val="28"/>
    </w:rPr>
  </w:style>
  <w:style w:type="character" w:customStyle="1" w:styleId="83">
    <w:name w:val="WW8Num17z1"/>
    <w:qFormat/>
    <w:uiPriority w:val="0"/>
    <w:rPr>
      <w:rFonts w:ascii="Courier New" w:hAnsi="Courier New"/>
    </w:rPr>
  </w:style>
  <w:style w:type="character" w:customStyle="1" w:styleId="84">
    <w:name w:val="WW8Num17z2"/>
    <w:qFormat/>
    <w:uiPriority w:val="0"/>
    <w:rPr>
      <w:rFonts w:ascii="Wingdings" w:hAnsi="Wingdings"/>
    </w:rPr>
  </w:style>
  <w:style w:type="character" w:customStyle="1" w:styleId="85">
    <w:name w:val="WW8Num18z0"/>
    <w:qFormat/>
    <w:uiPriority w:val="0"/>
    <w:rPr>
      <w:rFonts w:ascii="Symbol" w:hAnsi="Symbol"/>
    </w:rPr>
  </w:style>
  <w:style w:type="character" w:customStyle="1" w:styleId="86">
    <w:name w:val="WW8Num18z1"/>
    <w:qFormat/>
    <w:uiPriority w:val="0"/>
    <w:rPr>
      <w:rFonts w:ascii="Courier New" w:hAnsi="Courier New"/>
    </w:rPr>
  </w:style>
  <w:style w:type="character" w:customStyle="1" w:styleId="87">
    <w:name w:val="WW8Num18z2"/>
    <w:uiPriority w:val="0"/>
    <w:rPr>
      <w:rFonts w:ascii="Wingdings" w:hAnsi="Wingdings"/>
    </w:rPr>
  </w:style>
  <w:style w:type="character" w:customStyle="1" w:styleId="88">
    <w:name w:val="WW8Num19z0"/>
    <w:uiPriority w:val="0"/>
    <w:rPr>
      <w:rFonts w:ascii="Symbol" w:hAnsi="Symbol"/>
    </w:rPr>
  </w:style>
  <w:style w:type="character" w:customStyle="1" w:styleId="89">
    <w:name w:val="WW8Num19z1"/>
    <w:qFormat/>
    <w:uiPriority w:val="0"/>
    <w:rPr>
      <w:rFonts w:ascii="Courier New" w:hAnsi="Courier New"/>
    </w:rPr>
  </w:style>
  <w:style w:type="character" w:customStyle="1" w:styleId="90">
    <w:name w:val="WW8Num19z2"/>
    <w:qFormat/>
    <w:uiPriority w:val="0"/>
    <w:rPr>
      <w:rFonts w:ascii="Wingdings" w:hAnsi="Wingdings"/>
    </w:rPr>
  </w:style>
  <w:style w:type="character" w:customStyle="1" w:styleId="91">
    <w:name w:val="WW8Num20z0"/>
    <w:qFormat/>
    <w:uiPriority w:val="0"/>
    <w:rPr>
      <w:rFonts w:ascii="Symbol" w:hAnsi="Symbol"/>
    </w:rPr>
  </w:style>
  <w:style w:type="character" w:customStyle="1" w:styleId="92">
    <w:name w:val="WW8Num20z1"/>
    <w:qFormat/>
    <w:uiPriority w:val="0"/>
    <w:rPr>
      <w:rFonts w:ascii="Courier New" w:hAnsi="Courier New"/>
    </w:rPr>
  </w:style>
  <w:style w:type="character" w:customStyle="1" w:styleId="93">
    <w:name w:val="WW8Num20z2"/>
    <w:qFormat/>
    <w:uiPriority w:val="0"/>
    <w:rPr>
      <w:rFonts w:ascii="Wingdings" w:hAnsi="Wingdings"/>
    </w:rPr>
  </w:style>
  <w:style w:type="character" w:customStyle="1" w:styleId="94">
    <w:name w:val="WW8Num21z0"/>
    <w:qFormat/>
    <w:uiPriority w:val="0"/>
    <w:rPr>
      <w:rFonts w:ascii="Symbol" w:hAnsi="Symbol"/>
    </w:rPr>
  </w:style>
  <w:style w:type="character" w:customStyle="1" w:styleId="95">
    <w:name w:val="WW8Num21z1"/>
    <w:qFormat/>
    <w:uiPriority w:val="0"/>
    <w:rPr>
      <w:rFonts w:ascii="Courier New" w:hAnsi="Courier New"/>
    </w:rPr>
  </w:style>
  <w:style w:type="character" w:customStyle="1" w:styleId="96">
    <w:name w:val="WW8Num21z2"/>
    <w:qFormat/>
    <w:uiPriority w:val="0"/>
    <w:rPr>
      <w:rFonts w:ascii="Wingdings" w:hAnsi="Wingdings"/>
    </w:rPr>
  </w:style>
  <w:style w:type="character" w:customStyle="1" w:styleId="97">
    <w:name w:val="WW8Num22z0"/>
    <w:qFormat/>
    <w:uiPriority w:val="0"/>
  </w:style>
  <w:style w:type="character" w:customStyle="1" w:styleId="98">
    <w:name w:val="WW8Num23z0"/>
    <w:qFormat/>
    <w:uiPriority w:val="0"/>
    <w:rPr>
      <w:rFonts w:ascii="Symbol" w:hAnsi="Symbol"/>
    </w:rPr>
  </w:style>
  <w:style w:type="character" w:customStyle="1" w:styleId="99">
    <w:name w:val="WW8Num23z1"/>
    <w:qFormat/>
    <w:uiPriority w:val="0"/>
    <w:rPr>
      <w:rFonts w:ascii="Courier New" w:hAnsi="Courier New"/>
    </w:rPr>
  </w:style>
  <w:style w:type="character" w:customStyle="1" w:styleId="100">
    <w:name w:val="WW8Num23z2"/>
    <w:qFormat/>
    <w:uiPriority w:val="0"/>
    <w:rPr>
      <w:rFonts w:ascii="Wingdings" w:hAnsi="Wingdings"/>
    </w:rPr>
  </w:style>
  <w:style w:type="character" w:customStyle="1" w:styleId="101">
    <w:name w:val="WW8Num24z0"/>
    <w:qFormat/>
    <w:uiPriority w:val="0"/>
  </w:style>
  <w:style w:type="character" w:customStyle="1" w:styleId="102">
    <w:name w:val="WW8Num25z0"/>
    <w:qFormat/>
    <w:uiPriority w:val="0"/>
    <w:rPr>
      <w:rFonts w:ascii="Symbol" w:hAnsi="Symbol"/>
    </w:rPr>
  </w:style>
  <w:style w:type="character" w:customStyle="1" w:styleId="103">
    <w:name w:val="WW8Num25z1"/>
    <w:qFormat/>
    <w:uiPriority w:val="0"/>
    <w:rPr>
      <w:rFonts w:ascii="Courier New" w:hAnsi="Courier New"/>
    </w:rPr>
  </w:style>
  <w:style w:type="character" w:customStyle="1" w:styleId="104">
    <w:name w:val="WW8Num25z2"/>
    <w:qFormat/>
    <w:uiPriority w:val="0"/>
    <w:rPr>
      <w:rFonts w:ascii="Wingdings" w:hAnsi="Wingdings"/>
    </w:rPr>
  </w:style>
  <w:style w:type="character" w:customStyle="1" w:styleId="105">
    <w:name w:val="WW8Num26z0"/>
    <w:uiPriority w:val="0"/>
    <w:rPr>
      <w:rFonts w:ascii="Symbol" w:hAnsi="Symbol"/>
      <w:sz w:val="28"/>
    </w:rPr>
  </w:style>
  <w:style w:type="character" w:customStyle="1" w:styleId="106">
    <w:name w:val="WW8Num26z1"/>
    <w:uiPriority w:val="0"/>
    <w:rPr>
      <w:rFonts w:ascii="Courier New" w:hAnsi="Courier New"/>
    </w:rPr>
  </w:style>
  <w:style w:type="character" w:customStyle="1" w:styleId="107">
    <w:name w:val="WW8Num26z2"/>
    <w:uiPriority w:val="0"/>
    <w:rPr>
      <w:rFonts w:ascii="Wingdings" w:hAnsi="Wingdings"/>
    </w:rPr>
  </w:style>
  <w:style w:type="character" w:customStyle="1" w:styleId="108">
    <w:name w:val="WW8Num27z0"/>
    <w:uiPriority w:val="0"/>
    <w:rPr>
      <w:rFonts w:ascii="Symbol" w:hAnsi="Symbol"/>
    </w:rPr>
  </w:style>
  <w:style w:type="character" w:customStyle="1" w:styleId="109">
    <w:name w:val="WW8Num27z1"/>
    <w:qFormat/>
    <w:uiPriority w:val="0"/>
    <w:rPr>
      <w:rFonts w:ascii="Courier New" w:hAnsi="Courier New"/>
    </w:rPr>
  </w:style>
  <w:style w:type="character" w:customStyle="1" w:styleId="110">
    <w:name w:val="WW8Num27z2"/>
    <w:uiPriority w:val="0"/>
    <w:rPr>
      <w:rFonts w:ascii="Wingdings" w:hAnsi="Wingdings"/>
    </w:rPr>
  </w:style>
  <w:style w:type="character" w:customStyle="1" w:styleId="111">
    <w:name w:val="WW8Num28z0"/>
    <w:uiPriority w:val="0"/>
    <w:rPr>
      <w:rFonts w:ascii="Symbol" w:hAnsi="Symbol"/>
    </w:rPr>
  </w:style>
  <w:style w:type="character" w:customStyle="1" w:styleId="112">
    <w:name w:val="WW8Num28z1"/>
    <w:qFormat/>
    <w:uiPriority w:val="0"/>
    <w:rPr>
      <w:rFonts w:ascii="Courier New" w:hAnsi="Courier New"/>
    </w:rPr>
  </w:style>
  <w:style w:type="character" w:customStyle="1" w:styleId="113">
    <w:name w:val="WW8Num28z2"/>
    <w:qFormat/>
    <w:uiPriority w:val="0"/>
    <w:rPr>
      <w:rFonts w:ascii="Wingdings" w:hAnsi="Wingdings"/>
    </w:rPr>
  </w:style>
  <w:style w:type="character" w:customStyle="1" w:styleId="114">
    <w:name w:val="WW8Num29z0"/>
    <w:qFormat/>
    <w:uiPriority w:val="0"/>
    <w:rPr>
      <w:rFonts w:ascii="Symbol" w:hAnsi="Symbol"/>
    </w:rPr>
  </w:style>
  <w:style w:type="character" w:customStyle="1" w:styleId="115">
    <w:name w:val="WW8Num29z1"/>
    <w:uiPriority w:val="0"/>
    <w:rPr>
      <w:rFonts w:ascii="Courier New" w:hAnsi="Courier New"/>
    </w:rPr>
  </w:style>
  <w:style w:type="character" w:customStyle="1" w:styleId="116">
    <w:name w:val="WW8Num29z2"/>
    <w:uiPriority w:val="0"/>
    <w:rPr>
      <w:rFonts w:ascii="Wingdings" w:hAnsi="Wingdings"/>
    </w:rPr>
  </w:style>
  <w:style w:type="character" w:customStyle="1" w:styleId="117">
    <w:name w:val="WW8Num30z0"/>
    <w:uiPriority w:val="0"/>
    <w:rPr>
      <w:rFonts w:ascii="Symbol" w:hAnsi="Symbol"/>
    </w:rPr>
  </w:style>
  <w:style w:type="character" w:customStyle="1" w:styleId="118">
    <w:name w:val="WW8Num30z1"/>
    <w:uiPriority w:val="0"/>
    <w:rPr>
      <w:rFonts w:ascii="Courier New" w:hAnsi="Courier New"/>
    </w:rPr>
  </w:style>
  <w:style w:type="character" w:customStyle="1" w:styleId="119">
    <w:name w:val="WW8Num30z2"/>
    <w:qFormat/>
    <w:uiPriority w:val="0"/>
    <w:rPr>
      <w:rFonts w:ascii="Wingdings" w:hAnsi="Wingdings"/>
    </w:rPr>
  </w:style>
  <w:style w:type="character" w:customStyle="1" w:styleId="120">
    <w:name w:val="WW8Num31z0"/>
    <w:uiPriority w:val="0"/>
    <w:rPr>
      <w:rFonts w:ascii="Symbol" w:hAnsi="Symbol"/>
      <w:color w:val="auto"/>
      <w:kern w:val="1"/>
      <w:sz w:val="28"/>
    </w:rPr>
  </w:style>
  <w:style w:type="character" w:customStyle="1" w:styleId="121">
    <w:name w:val="WW8Num31z1"/>
    <w:qFormat/>
    <w:uiPriority w:val="0"/>
    <w:rPr>
      <w:rFonts w:ascii="Courier New" w:hAnsi="Courier New"/>
      <w:sz w:val="20"/>
    </w:rPr>
  </w:style>
  <w:style w:type="character" w:customStyle="1" w:styleId="122">
    <w:name w:val="WW8Num31z2"/>
    <w:qFormat/>
    <w:uiPriority w:val="0"/>
    <w:rPr>
      <w:rFonts w:ascii="Wingdings" w:hAnsi="Wingdings"/>
      <w:sz w:val="20"/>
    </w:rPr>
  </w:style>
  <w:style w:type="character" w:customStyle="1" w:styleId="123">
    <w:name w:val="WW8Num32z0"/>
    <w:uiPriority w:val="0"/>
  </w:style>
  <w:style w:type="character" w:customStyle="1" w:styleId="124">
    <w:name w:val="WW8Num33z0"/>
    <w:uiPriority w:val="0"/>
    <w:rPr>
      <w:rFonts w:ascii="Symbol" w:hAnsi="Symbol"/>
    </w:rPr>
  </w:style>
  <w:style w:type="character" w:customStyle="1" w:styleId="125">
    <w:name w:val="WW8Num33z1"/>
    <w:uiPriority w:val="0"/>
    <w:rPr>
      <w:rFonts w:ascii="Courier New" w:hAnsi="Courier New"/>
    </w:rPr>
  </w:style>
  <w:style w:type="character" w:customStyle="1" w:styleId="126">
    <w:name w:val="WW8Num33z2"/>
    <w:uiPriority w:val="0"/>
    <w:rPr>
      <w:rFonts w:ascii="Wingdings" w:hAnsi="Wingdings"/>
    </w:rPr>
  </w:style>
  <w:style w:type="character" w:customStyle="1" w:styleId="127">
    <w:name w:val="WW8Num34z0"/>
    <w:qFormat/>
    <w:uiPriority w:val="0"/>
    <w:rPr>
      <w:rFonts w:ascii="Symbol" w:hAnsi="Symbol"/>
    </w:rPr>
  </w:style>
  <w:style w:type="character" w:customStyle="1" w:styleId="128">
    <w:name w:val="WW8Num34z1"/>
    <w:qFormat/>
    <w:uiPriority w:val="0"/>
    <w:rPr>
      <w:rFonts w:ascii="Courier New" w:hAnsi="Courier New"/>
    </w:rPr>
  </w:style>
  <w:style w:type="character" w:customStyle="1" w:styleId="129">
    <w:name w:val="WW8Num34z2"/>
    <w:uiPriority w:val="0"/>
    <w:rPr>
      <w:rFonts w:ascii="Wingdings" w:hAnsi="Wingdings"/>
    </w:rPr>
  </w:style>
  <w:style w:type="character" w:customStyle="1" w:styleId="130">
    <w:name w:val="WW8Num35z0"/>
    <w:uiPriority w:val="0"/>
    <w:rPr>
      <w:rFonts w:ascii="Symbol" w:hAnsi="Symbol"/>
    </w:rPr>
  </w:style>
  <w:style w:type="character" w:customStyle="1" w:styleId="131">
    <w:name w:val="WW8Num35z1"/>
    <w:uiPriority w:val="0"/>
    <w:rPr>
      <w:rFonts w:ascii="Courier New" w:hAnsi="Courier New"/>
    </w:rPr>
  </w:style>
  <w:style w:type="character" w:customStyle="1" w:styleId="132">
    <w:name w:val="WW8Num35z2"/>
    <w:uiPriority w:val="0"/>
    <w:rPr>
      <w:rFonts w:ascii="Wingdings" w:hAnsi="Wingdings"/>
    </w:rPr>
  </w:style>
  <w:style w:type="character" w:customStyle="1" w:styleId="133">
    <w:name w:val="WW8Num36z0"/>
    <w:uiPriority w:val="0"/>
    <w:rPr>
      <w:rFonts w:ascii="Symbol" w:hAnsi="Symbol"/>
    </w:rPr>
  </w:style>
  <w:style w:type="character" w:customStyle="1" w:styleId="134">
    <w:name w:val="WW8Num36z1"/>
    <w:qFormat/>
    <w:uiPriority w:val="0"/>
    <w:rPr>
      <w:rFonts w:ascii="Courier New" w:hAnsi="Courier New"/>
    </w:rPr>
  </w:style>
  <w:style w:type="character" w:customStyle="1" w:styleId="135">
    <w:name w:val="WW8Num36z2"/>
    <w:uiPriority w:val="0"/>
    <w:rPr>
      <w:rFonts w:ascii="Wingdings" w:hAnsi="Wingdings"/>
    </w:rPr>
  </w:style>
  <w:style w:type="character" w:customStyle="1" w:styleId="136">
    <w:name w:val="WW8Num37z0"/>
    <w:uiPriority w:val="0"/>
    <w:rPr>
      <w:rFonts w:ascii="Symbol" w:hAnsi="Symbol"/>
    </w:rPr>
  </w:style>
  <w:style w:type="character" w:customStyle="1" w:styleId="137">
    <w:name w:val="WW8Num37z1"/>
    <w:uiPriority w:val="0"/>
    <w:rPr>
      <w:rFonts w:ascii="Courier New" w:hAnsi="Courier New"/>
    </w:rPr>
  </w:style>
  <w:style w:type="character" w:customStyle="1" w:styleId="138">
    <w:name w:val="WW8Num37z2"/>
    <w:qFormat/>
    <w:uiPriority w:val="0"/>
    <w:rPr>
      <w:rFonts w:ascii="Wingdings" w:hAnsi="Wingdings"/>
    </w:rPr>
  </w:style>
  <w:style w:type="character" w:customStyle="1" w:styleId="139">
    <w:name w:val="WW8Num38z0"/>
    <w:qFormat/>
    <w:uiPriority w:val="0"/>
    <w:rPr>
      <w:rFonts w:ascii="Symbol" w:hAnsi="Symbol"/>
    </w:rPr>
  </w:style>
  <w:style w:type="character" w:customStyle="1" w:styleId="140">
    <w:name w:val="WW8Num38z1"/>
    <w:qFormat/>
    <w:uiPriority w:val="0"/>
    <w:rPr>
      <w:rFonts w:ascii="Courier New" w:hAnsi="Courier New"/>
    </w:rPr>
  </w:style>
  <w:style w:type="character" w:customStyle="1" w:styleId="141">
    <w:name w:val="WW8Num38z2"/>
    <w:qFormat/>
    <w:uiPriority w:val="0"/>
    <w:rPr>
      <w:rFonts w:ascii="Wingdings" w:hAnsi="Wingdings"/>
    </w:rPr>
  </w:style>
  <w:style w:type="character" w:customStyle="1" w:styleId="142">
    <w:name w:val="WW8Num39z0"/>
    <w:qFormat/>
    <w:uiPriority w:val="0"/>
    <w:rPr>
      <w:rFonts w:ascii="Symbol" w:hAnsi="Symbol"/>
    </w:rPr>
  </w:style>
  <w:style w:type="character" w:customStyle="1" w:styleId="143">
    <w:name w:val="WW8Num39z1"/>
    <w:uiPriority w:val="0"/>
    <w:rPr>
      <w:rFonts w:ascii="Courier New" w:hAnsi="Courier New"/>
    </w:rPr>
  </w:style>
  <w:style w:type="character" w:customStyle="1" w:styleId="144">
    <w:name w:val="WW8Num39z2"/>
    <w:uiPriority w:val="0"/>
    <w:rPr>
      <w:rFonts w:ascii="Wingdings" w:hAnsi="Wingdings"/>
    </w:rPr>
  </w:style>
  <w:style w:type="character" w:customStyle="1" w:styleId="145">
    <w:name w:val="WW8Num40z0"/>
    <w:uiPriority w:val="0"/>
    <w:rPr>
      <w:rFonts w:ascii="Symbol" w:hAnsi="Symbol"/>
      <w:color w:val="auto"/>
      <w:sz w:val="28"/>
    </w:rPr>
  </w:style>
  <w:style w:type="character" w:customStyle="1" w:styleId="146">
    <w:name w:val="WW8Num40z1"/>
    <w:uiPriority w:val="0"/>
    <w:rPr>
      <w:rFonts w:ascii="Courier New" w:hAnsi="Courier New"/>
    </w:rPr>
  </w:style>
  <w:style w:type="character" w:customStyle="1" w:styleId="147">
    <w:name w:val="WW8Num40z2"/>
    <w:uiPriority w:val="0"/>
    <w:rPr>
      <w:rFonts w:ascii="Wingdings" w:hAnsi="Wingdings"/>
    </w:rPr>
  </w:style>
  <w:style w:type="character" w:customStyle="1" w:styleId="148">
    <w:name w:val="WW8Num41z0"/>
    <w:uiPriority w:val="0"/>
    <w:rPr>
      <w:rFonts w:ascii="Times New Roman" w:hAnsi="Times New Roman"/>
    </w:rPr>
  </w:style>
  <w:style w:type="character" w:customStyle="1" w:styleId="149">
    <w:name w:val="WW8Num42z0"/>
    <w:qFormat/>
    <w:uiPriority w:val="0"/>
    <w:rPr>
      <w:rFonts w:ascii="Symbol" w:hAnsi="Symbol"/>
    </w:rPr>
  </w:style>
  <w:style w:type="character" w:customStyle="1" w:styleId="150">
    <w:name w:val="WW8Num42z1"/>
    <w:qFormat/>
    <w:uiPriority w:val="0"/>
    <w:rPr>
      <w:rFonts w:ascii="Courier New" w:hAnsi="Courier New"/>
    </w:rPr>
  </w:style>
  <w:style w:type="character" w:customStyle="1" w:styleId="151">
    <w:name w:val="WW8Num42z2"/>
    <w:uiPriority w:val="0"/>
    <w:rPr>
      <w:rFonts w:ascii="Wingdings" w:hAnsi="Wingdings"/>
    </w:rPr>
  </w:style>
  <w:style w:type="character" w:customStyle="1" w:styleId="152">
    <w:name w:val="WW8Num43z0"/>
    <w:uiPriority w:val="0"/>
    <w:rPr>
      <w:rFonts w:ascii="Symbol" w:hAnsi="Symbol"/>
    </w:rPr>
  </w:style>
  <w:style w:type="character" w:customStyle="1" w:styleId="153">
    <w:name w:val="WW8Num43z1"/>
    <w:qFormat/>
    <w:uiPriority w:val="0"/>
    <w:rPr>
      <w:rFonts w:ascii="Courier New" w:hAnsi="Courier New"/>
    </w:rPr>
  </w:style>
  <w:style w:type="character" w:customStyle="1" w:styleId="154">
    <w:name w:val="WW8Num43z2"/>
    <w:uiPriority w:val="0"/>
    <w:rPr>
      <w:rFonts w:ascii="Wingdings" w:hAnsi="Wingdings"/>
    </w:rPr>
  </w:style>
  <w:style w:type="character" w:customStyle="1" w:styleId="155">
    <w:name w:val="WW8Num44z0"/>
    <w:uiPriority w:val="0"/>
  </w:style>
  <w:style w:type="character" w:customStyle="1" w:styleId="156">
    <w:name w:val="WW8Num45z0"/>
    <w:qFormat/>
    <w:uiPriority w:val="0"/>
  </w:style>
  <w:style w:type="character" w:customStyle="1" w:styleId="157">
    <w:name w:val="WW8Num45z1"/>
    <w:uiPriority w:val="0"/>
    <w:rPr>
      <w:rFonts w:ascii="Courier New" w:hAnsi="Courier New"/>
    </w:rPr>
  </w:style>
  <w:style w:type="character" w:customStyle="1" w:styleId="158">
    <w:name w:val="WW8Num45z2"/>
    <w:qFormat/>
    <w:uiPriority w:val="0"/>
    <w:rPr>
      <w:rFonts w:ascii="Wingdings" w:hAnsi="Wingdings"/>
    </w:rPr>
  </w:style>
  <w:style w:type="character" w:customStyle="1" w:styleId="159">
    <w:name w:val="WW8Num45z3"/>
    <w:uiPriority w:val="0"/>
    <w:rPr>
      <w:rFonts w:ascii="Symbol" w:hAnsi="Symbol"/>
    </w:rPr>
  </w:style>
  <w:style w:type="character" w:customStyle="1" w:styleId="160">
    <w:name w:val="WW8Num46z0"/>
    <w:qFormat/>
    <w:uiPriority w:val="0"/>
  </w:style>
  <w:style w:type="character" w:customStyle="1" w:styleId="161">
    <w:name w:val="WW8Num46z1"/>
    <w:uiPriority w:val="0"/>
  </w:style>
  <w:style w:type="character" w:customStyle="1" w:styleId="162">
    <w:name w:val="WW8Num47z0"/>
    <w:uiPriority w:val="0"/>
    <w:rPr>
      <w:rFonts w:ascii="Symbol" w:hAnsi="Symbol"/>
    </w:rPr>
  </w:style>
  <w:style w:type="character" w:customStyle="1" w:styleId="163">
    <w:name w:val="WW8Num47z1"/>
    <w:uiPriority w:val="0"/>
    <w:rPr>
      <w:rFonts w:ascii="Courier New" w:hAnsi="Courier New"/>
    </w:rPr>
  </w:style>
  <w:style w:type="character" w:customStyle="1" w:styleId="164">
    <w:name w:val="WW8Num47z2"/>
    <w:qFormat/>
    <w:uiPriority w:val="0"/>
    <w:rPr>
      <w:rFonts w:ascii="Wingdings" w:hAnsi="Wingdings"/>
    </w:rPr>
  </w:style>
  <w:style w:type="character" w:customStyle="1" w:styleId="165">
    <w:name w:val="WW8Num48z0"/>
    <w:uiPriority w:val="0"/>
  </w:style>
  <w:style w:type="character" w:customStyle="1" w:styleId="166">
    <w:name w:val="WW8Num49z0"/>
    <w:uiPriority w:val="0"/>
    <w:rPr>
      <w:rFonts w:ascii="Symbol" w:hAnsi="Symbol"/>
    </w:rPr>
  </w:style>
  <w:style w:type="character" w:customStyle="1" w:styleId="167">
    <w:name w:val="WW8Num49z1"/>
    <w:qFormat/>
    <w:uiPriority w:val="0"/>
    <w:rPr>
      <w:rFonts w:ascii="Courier New" w:hAnsi="Courier New"/>
    </w:rPr>
  </w:style>
  <w:style w:type="character" w:customStyle="1" w:styleId="168">
    <w:name w:val="WW8Num49z2"/>
    <w:qFormat/>
    <w:uiPriority w:val="0"/>
    <w:rPr>
      <w:rFonts w:ascii="Wingdings" w:hAnsi="Wingdings"/>
    </w:rPr>
  </w:style>
  <w:style w:type="character" w:customStyle="1" w:styleId="169">
    <w:name w:val="WW8Num50z0"/>
    <w:qFormat/>
    <w:uiPriority w:val="0"/>
    <w:rPr>
      <w:rFonts w:ascii="Symbol" w:hAnsi="Symbol"/>
    </w:rPr>
  </w:style>
  <w:style w:type="character" w:customStyle="1" w:styleId="170">
    <w:name w:val="WW8Num50z1"/>
    <w:uiPriority w:val="0"/>
    <w:rPr>
      <w:rFonts w:ascii="Courier New" w:hAnsi="Courier New"/>
    </w:rPr>
  </w:style>
  <w:style w:type="character" w:customStyle="1" w:styleId="171">
    <w:name w:val="WW8Num50z2"/>
    <w:qFormat/>
    <w:uiPriority w:val="0"/>
    <w:rPr>
      <w:rFonts w:ascii="Wingdings" w:hAnsi="Wingdings"/>
    </w:rPr>
  </w:style>
  <w:style w:type="character" w:customStyle="1" w:styleId="172">
    <w:name w:val="WW8Num51z0"/>
    <w:qFormat/>
    <w:uiPriority w:val="0"/>
  </w:style>
  <w:style w:type="character" w:customStyle="1" w:styleId="173">
    <w:name w:val="WW8Num52z0"/>
    <w:uiPriority w:val="0"/>
    <w:rPr>
      <w:rFonts w:ascii="Symbol" w:hAnsi="Symbol"/>
    </w:rPr>
  </w:style>
  <w:style w:type="character" w:customStyle="1" w:styleId="174">
    <w:name w:val="WW8Num52z1"/>
    <w:qFormat/>
    <w:uiPriority w:val="0"/>
    <w:rPr>
      <w:rFonts w:ascii="Courier New" w:hAnsi="Courier New"/>
    </w:rPr>
  </w:style>
  <w:style w:type="character" w:customStyle="1" w:styleId="175">
    <w:name w:val="WW8Num52z2"/>
    <w:qFormat/>
    <w:uiPriority w:val="0"/>
    <w:rPr>
      <w:rFonts w:ascii="Wingdings" w:hAnsi="Wingdings"/>
    </w:rPr>
  </w:style>
  <w:style w:type="character" w:customStyle="1" w:styleId="176">
    <w:name w:val="WW8Num53z0"/>
    <w:qFormat/>
    <w:uiPriority w:val="0"/>
    <w:rPr>
      <w:rFonts w:ascii="Symbol" w:hAnsi="Symbol"/>
    </w:rPr>
  </w:style>
  <w:style w:type="character" w:customStyle="1" w:styleId="177">
    <w:name w:val="WW8Num53z1"/>
    <w:qFormat/>
    <w:uiPriority w:val="0"/>
    <w:rPr>
      <w:rFonts w:ascii="Courier New" w:hAnsi="Courier New"/>
    </w:rPr>
  </w:style>
  <w:style w:type="character" w:customStyle="1" w:styleId="178">
    <w:name w:val="WW8Num53z2"/>
    <w:uiPriority w:val="0"/>
    <w:rPr>
      <w:rFonts w:ascii="Wingdings" w:hAnsi="Wingdings"/>
    </w:rPr>
  </w:style>
  <w:style w:type="character" w:customStyle="1" w:styleId="179">
    <w:name w:val="WW8Num54z0"/>
    <w:qFormat/>
    <w:uiPriority w:val="0"/>
    <w:rPr>
      <w:rFonts w:ascii="Symbol" w:hAnsi="Symbol"/>
    </w:rPr>
  </w:style>
  <w:style w:type="character" w:customStyle="1" w:styleId="180">
    <w:name w:val="WW8Num54z1"/>
    <w:uiPriority w:val="0"/>
    <w:rPr>
      <w:rFonts w:ascii="Courier New" w:hAnsi="Courier New"/>
    </w:rPr>
  </w:style>
  <w:style w:type="character" w:customStyle="1" w:styleId="181">
    <w:name w:val="WW8Num54z2"/>
    <w:qFormat/>
    <w:uiPriority w:val="0"/>
    <w:rPr>
      <w:rFonts w:ascii="Wingdings" w:hAnsi="Wingdings"/>
    </w:rPr>
  </w:style>
  <w:style w:type="character" w:customStyle="1" w:styleId="182">
    <w:name w:val="WW8Num55z0"/>
    <w:qFormat/>
    <w:uiPriority w:val="0"/>
    <w:rPr>
      <w:rFonts w:ascii="Symbol" w:hAnsi="Symbol"/>
    </w:rPr>
  </w:style>
  <w:style w:type="character" w:customStyle="1" w:styleId="183">
    <w:name w:val="WW8Num55z1"/>
    <w:uiPriority w:val="0"/>
    <w:rPr>
      <w:rFonts w:ascii="Courier New" w:hAnsi="Courier New"/>
    </w:rPr>
  </w:style>
  <w:style w:type="character" w:customStyle="1" w:styleId="184">
    <w:name w:val="WW8Num55z2"/>
    <w:qFormat/>
    <w:uiPriority w:val="0"/>
    <w:rPr>
      <w:rFonts w:ascii="Wingdings" w:hAnsi="Wingdings"/>
    </w:rPr>
  </w:style>
  <w:style w:type="character" w:customStyle="1" w:styleId="185">
    <w:name w:val="WW8Num56z0"/>
    <w:uiPriority w:val="0"/>
    <w:rPr>
      <w:rFonts w:ascii="Times New Roman" w:hAnsi="Times New Roman"/>
    </w:rPr>
  </w:style>
  <w:style w:type="character" w:customStyle="1" w:styleId="186">
    <w:name w:val="WW8Num56z1"/>
    <w:uiPriority w:val="0"/>
    <w:rPr>
      <w:rFonts w:ascii="Courier New" w:hAnsi="Courier New"/>
    </w:rPr>
  </w:style>
  <w:style w:type="character" w:customStyle="1" w:styleId="187">
    <w:name w:val="WW8Num56z2"/>
    <w:uiPriority w:val="0"/>
    <w:rPr>
      <w:rFonts w:ascii="Wingdings" w:hAnsi="Wingdings"/>
    </w:rPr>
  </w:style>
  <w:style w:type="character" w:customStyle="1" w:styleId="188">
    <w:name w:val="WW8Num56z3"/>
    <w:qFormat/>
    <w:uiPriority w:val="0"/>
    <w:rPr>
      <w:rFonts w:ascii="Symbol" w:hAnsi="Symbol"/>
    </w:rPr>
  </w:style>
  <w:style w:type="character" w:customStyle="1" w:styleId="189">
    <w:name w:val="WW8Num57z0"/>
    <w:qFormat/>
    <w:uiPriority w:val="0"/>
    <w:rPr>
      <w:rFonts w:ascii="Symbol" w:hAnsi="Symbol"/>
    </w:rPr>
  </w:style>
  <w:style w:type="character" w:customStyle="1" w:styleId="190">
    <w:name w:val="WW8Num57z1"/>
    <w:qFormat/>
    <w:uiPriority w:val="0"/>
    <w:rPr>
      <w:rFonts w:ascii="Courier New" w:hAnsi="Courier New"/>
    </w:rPr>
  </w:style>
  <w:style w:type="character" w:customStyle="1" w:styleId="191">
    <w:name w:val="WW8Num57z2"/>
    <w:qFormat/>
    <w:uiPriority w:val="0"/>
    <w:rPr>
      <w:rFonts w:ascii="Wingdings" w:hAnsi="Wingdings"/>
    </w:rPr>
  </w:style>
  <w:style w:type="character" w:customStyle="1" w:styleId="192">
    <w:name w:val="WW8Num58z0"/>
    <w:qFormat/>
    <w:uiPriority w:val="0"/>
    <w:rPr>
      <w:rFonts w:ascii="Symbol" w:hAnsi="Symbol"/>
    </w:rPr>
  </w:style>
  <w:style w:type="character" w:customStyle="1" w:styleId="193">
    <w:name w:val="WW8Num58z1"/>
    <w:uiPriority w:val="0"/>
    <w:rPr>
      <w:rFonts w:ascii="Courier New" w:hAnsi="Courier New"/>
    </w:rPr>
  </w:style>
  <w:style w:type="character" w:customStyle="1" w:styleId="194">
    <w:name w:val="WW8Num58z2"/>
    <w:qFormat/>
    <w:uiPriority w:val="0"/>
    <w:rPr>
      <w:rFonts w:ascii="Wingdings" w:hAnsi="Wingdings"/>
    </w:rPr>
  </w:style>
  <w:style w:type="character" w:customStyle="1" w:styleId="195">
    <w:name w:val="WW8Num59z0"/>
    <w:uiPriority w:val="0"/>
    <w:rPr>
      <w:rFonts w:ascii="Symbol" w:hAnsi="Symbol"/>
    </w:rPr>
  </w:style>
  <w:style w:type="character" w:customStyle="1" w:styleId="196">
    <w:name w:val="WW8Num59z1"/>
    <w:qFormat/>
    <w:uiPriority w:val="0"/>
    <w:rPr>
      <w:rFonts w:ascii="Courier New" w:hAnsi="Courier New"/>
    </w:rPr>
  </w:style>
  <w:style w:type="character" w:customStyle="1" w:styleId="197">
    <w:name w:val="WW8Num59z2"/>
    <w:uiPriority w:val="0"/>
    <w:rPr>
      <w:rFonts w:ascii="Wingdings" w:hAnsi="Wingdings"/>
    </w:rPr>
  </w:style>
  <w:style w:type="character" w:customStyle="1" w:styleId="198">
    <w:name w:val="WW8Num60z0"/>
    <w:uiPriority w:val="0"/>
    <w:rPr>
      <w:rFonts w:ascii="Symbol" w:hAnsi="Symbol"/>
    </w:rPr>
  </w:style>
  <w:style w:type="character" w:customStyle="1" w:styleId="199">
    <w:name w:val="WW8Num60z1"/>
    <w:uiPriority w:val="0"/>
    <w:rPr>
      <w:rFonts w:ascii="Courier New" w:hAnsi="Courier New"/>
    </w:rPr>
  </w:style>
  <w:style w:type="character" w:customStyle="1" w:styleId="200">
    <w:name w:val="WW8Num60z2"/>
    <w:uiPriority w:val="0"/>
    <w:rPr>
      <w:rFonts w:ascii="Wingdings" w:hAnsi="Wingdings"/>
    </w:rPr>
  </w:style>
  <w:style w:type="character" w:customStyle="1" w:styleId="201">
    <w:name w:val="WW8Num61z0"/>
    <w:uiPriority w:val="0"/>
    <w:rPr>
      <w:rFonts w:ascii="Symbol" w:hAnsi="Symbol"/>
    </w:rPr>
  </w:style>
  <w:style w:type="character" w:customStyle="1" w:styleId="202">
    <w:name w:val="WW8Num61z1"/>
    <w:uiPriority w:val="0"/>
    <w:rPr>
      <w:rFonts w:ascii="Courier New" w:hAnsi="Courier New"/>
    </w:rPr>
  </w:style>
  <w:style w:type="character" w:customStyle="1" w:styleId="203">
    <w:name w:val="WW8Num61z2"/>
    <w:qFormat/>
    <w:uiPriority w:val="0"/>
    <w:rPr>
      <w:rFonts w:ascii="Wingdings" w:hAnsi="Wingdings"/>
    </w:rPr>
  </w:style>
  <w:style w:type="character" w:customStyle="1" w:styleId="204">
    <w:name w:val="WW8Num62z0"/>
    <w:uiPriority w:val="0"/>
    <w:rPr>
      <w:rFonts w:ascii="Times New Roman" w:hAnsi="Times New Roman"/>
      <w:color w:val="44423F"/>
      <w:w w:val="132"/>
      <w:sz w:val="22"/>
    </w:rPr>
  </w:style>
  <w:style w:type="character" w:customStyle="1" w:styleId="205">
    <w:name w:val="WW8Num62z1"/>
    <w:uiPriority w:val="0"/>
  </w:style>
  <w:style w:type="character" w:customStyle="1" w:styleId="206">
    <w:name w:val="WW8Num62z2"/>
    <w:uiPriority w:val="0"/>
  </w:style>
  <w:style w:type="character" w:customStyle="1" w:styleId="207">
    <w:name w:val="WW8Num62z3"/>
    <w:uiPriority w:val="0"/>
  </w:style>
  <w:style w:type="character" w:customStyle="1" w:styleId="208">
    <w:name w:val="WW8Num62z4"/>
    <w:qFormat/>
    <w:uiPriority w:val="0"/>
  </w:style>
  <w:style w:type="character" w:customStyle="1" w:styleId="209">
    <w:name w:val="WW8Num62z5"/>
    <w:qFormat/>
    <w:uiPriority w:val="0"/>
  </w:style>
  <w:style w:type="character" w:customStyle="1" w:styleId="210">
    <w:name w:val="WW8Num62z6"/>
    <w:qFormat/>
    <w:uiPriority w:val="0"/>
  </w:style>
  <w:style w:type="character" w:customStyle="1" w:styleId="211">
    <w:name w:val="WW8Num62z7"/>
    <w:qFormat/>
    <w:uiPriority w:val="0"/>
  </w:style>
  <w:style w:type="character" w:customStyle="1" w:styleId="212">
    <w:name w:val="WW8Num62z8"/>
    <w:uiPriority w:val="0"/>
  </w:style>
  <w:style w:type="character" w:customStyle="1" w:styleId="213">
    <w:name w:val="WW8Num63z0"/>
    <w:qFormat/>
    <w:uiPriority w:val="0"/>
    <w:rPr>
      <w:rFonts w:ascii="Symbol" w:hAnsi="Symbol"/>
    </w:rPr>
  </w:style>
  <w:style w:type="character" w:customStyle="1" w:styleId="214">
    <w:name w:val="WW8Num63z1"/>
    <w:uiPriority w:val="0"/>
    <w:rPr>
      <w:rFonts w:ascii="Courier New" w:hAnsi="Courier New"/>
    </w:rPr>
  </w:style>
  <w:style w:type="character" w:customStyle="1" w:styleId="215">
    <w:name w:val="WW8Num63z2"/>
    <w:qFormat/>
    <w:uiPriority w:val="0"/>
    <w:rPr>
      <w:rFonts w:ascii="Wingdings" w:hAnsi="Wingdings"/>
    </w:rPr>
  </w:style>
  <w:style w:type="character" w:customStyle="1" w:styleId="216">
    <w:name w:val="WW8Num64z0"/>
    <w:qFormat/>
    <w:uiPriority w:val="0"/>
    <w:rPr>
      <w:rFonts w:ascii="Symbol" w:hAnsi="Symbol"/>
    </w:rPr>
  </w:style>
  <w:style w:type="character" w:customStyle="1" w:styleId="217">
    <w:name w:val="WW8Num64z1"/>
    <w:uiPriority w:val="0"/>
    <w:rPr>
      <w:rFonts w:ascii="Courier New" w:hAnsi="Courier New"/>
    </w:rPr>
  </w:style>
  <w:style w:type="character" w:customStyle="1" w:styleId="218">
    <w:name w:val="WW8Num64z2"/>
    <w:uiPriority w:val="0"/>
    <w:rPr>
      <w:rFonts w:ascii="Wingdings" w:hAnsi="Wingdings"/>
    </w:rPr>
  </w:style>
  <w:style w:type="character" w:customStyle="1" w:styleId="219">
    <w:name w:val="WW8Num65z0"/>
    <w:qFormat/>
    <w:uiPriority w:val="0"/>
    <w:rPr>
      <w:rFonts w:ascii="Symbol" w:hAnsi="Symbol"/>
    </w:rPr>
  </w:style>
  <w:style w:type="character" w:customStyle="1" w:styleId="220">
    <w:name w:val="WW8Num65z1"/>
    <w:uiPriority w:val="0"/>
    <w:rPr>
      <w:rFonts w:ascii="Courier New" w:hAnsi="Courier New"/>
    </w:rPr>
  </w:style>
  <w:style w:type="character" w:customStyle="1" w:styleId="221">
    <w:name w:val="WW8Num65z2"/>
    <w:qFormat/>
    <w:uiPriority w:val="0"/>
    <w:rPr>
      <w:rFonts w:ascii="Wingdings" w:hAnsi="Wingdings"/>
    </w:rPr>
  </w:style>
  <w:style w:type="character" w:customStyle="1" w:styleId="222">
    <w:name w:val="WW8Num66z0"/>
    <w:qFormat/>
    <w:uiPriority w:val="0"/>
  </w:style>
  <w:style w:type="character" w:customStyle="1" w:styleId="223">
    <w:name w:val="WW8Num66z1"/>
    <w:qFormat/>
    <w:uiPriority w:val="0"/>
  </w:style>
  <w:style w:type="character" w:customStyle="1" w:styleId="224">
    <w:name w:val="WW8Num67z0"/>
    <w:uiPriority w:val="0"/>
    <w:rPr>
      <w:rFonts w:ascii="Symbol" w:hAnsi="Symbol"/>
    </w:rPr>
  </w:style>
  <w:style w:type="character" w:customStyle="1" w:styleId="225">
    <w:name w:val="WW8Num67z1"/>
    <w:qFormat/>
    <w:uiPriority w:val="0"/>
    <w:rPr>
      <w:rFonts w:ascii="Courier New" w:hAnsi="Courier New"/>
    </w:rPr>
  </w:style>
  <w:style w:type="character" w:customStyle="1" w:styleId="226">
    <w:name w:val="WW8Num67z2"/>
    <w:qFormat/>
    <w:uiPriority w:val="0"/>
    <w:rPr>
      <w:rFonts w:ascii="Wingdings" w:hAnsi="Wingdings"/>
    </w:rPr>
  </w:style>
  <w:style w:type="character" w:customStyle="1" w:styleId="227">
    <w:name w:val="WW8Num68z0"/>
    <w:uiPriority w:val="0"/>
    <w:rPr>
      <w:rFonts w:ascii="Symbol" w:hAnsi="Symbol"/>
    </w:rPr>
  </w:style>
  <w:style w:type="character" w:customStyle="1" w:styleId="228">
    <w:name w:val="WW8Num68z1"/>
    <w:qFormat/>
    <w:uiPriority w:val="0"/>
    <w:rPr>
      <w:rFonts w:ascii="Courier New" w:hAnsi="Courier New"/>
    </w:rPr>
  </w:style>
  <w:style w:type="character" w:customStyle="1" w:styleId="229">
    <w:name w:val="WW8Num68z2"/>
    <w:qFormat/>
    <w:uiPriority w:val="0"/>
    <w:rPr>
      <w:rFonts w:ascii="Wingdings" w:hAnsi="Wingdings"/>
    </w:rPr>
  </w:style>
  <w:style w:type="character" w:customStyle="1" w:styleId="230">
    <w:name w:val="WW8Num69z0"/>
    <w:uiPriority w:val="0"/>
    <w:rPr>
      <w:rFonts w:ascii="Symbol" w:hAnsi="Symbol"/>
    </w:rPr>
  </w:style>
  <w:style w:type="character" w:customStyle="1" w:styleId="231">
    <w:name w:val="WW8Num69z1"/>
    <w:qFormat/>
    <w:uiPriority w:val="0"/>
    <w:rPr>
      <w:rFonts w:ascii="Courier New" w:hAnsi="Courier New"/>
    </w:rPr>
  </w:style>
  <w:style w:type="character" w:customStyle="1" w:styleId="232">
    <w:name w:val="WW8Num69z2"/>
    <w:uiPriority w:val="0"/>
    <w:rPr>
      <w:rFonts w:ascii="Wingdings" w:hAnsi="Wingdings"/>
    </w:rPr>
  </w:style>
  <w:style w:type="character" w:customStyle="1" w:styleId="233">
    <w:name w:val="WW8Num70z0"/>
    <w:uiPriority w:val="0"/>
    <w:rPr>
      <w:rFonts w:ascii="Symbol" w:hAnsi="Symbol"/>
    </w:rPr>
  </w:style>
  <w:style w:type="character" w:customStyle="1" w:styleId="234">
    <w:name w:val="WW8Num70z1"/>
    <w:qFormat/>
    <w:uiPriority w:val="0"/>
    <w:rPr>
      <w:rFonts w:ascii="Courier New" w:hAnsi="Courier New"/>
    </w:rPr>
  </w:style>
  <w:style w:type="character" w:customStyle="1" w:styleId="235">
    <w:name w:val="WW8Num70z2"/>
    <w:uiPriority w:val="0"/>
    <w:rPr>
      <w:rFonts w:ascii="Wingdings" w:hAnsi="Wingdings"/>
    </w:rPr>
  </w:style>
  <w:style w:type="character" w:customStyle="1" w:styleId="236">
    <w:name w:val="WW8Num71z0"/>
    <w:uiPriority w:val="0"/>
    <w:rPr>
      <w:rFonts w:ascii="Symbol" w:hAnsi="Symbol"/>
    </w:rPr>
  </w:style>
  <w:style w:type="character" w:customStyle="1" w:styleId="237">
    <w:name w:val="WW8Num71z1"/>
    <w:qFormat/>
    <w:uiPriority w:val="0"/>
    <w:rPr>
      <w:rFonts w:ascii="Courier New" w:hAnsi="Courier New"/>
    </w:rPr>
  </w:style>
  <w:style w:type="character" w:customStyle="1" w:styleId="238">
    <w:name w:val="WW8Num71z2"/>
    <w:qFormat/>
    <w:uiPriority w:val="0"/>
    <w:rPr>
      <w:rFonts w:ascii="Wingdings" w:hAnsi="Wingdings"/>
    </w:rPr>
  </w:style>
  <w:style w:type="character" w:customStyle="1" w:styleId="239">
    <w:name w:val="WW8Num72z0"/>
    <w:uiPriority w:val="0"/>
    <w:rPr>
      <w:rFonts w:ascii="Symbol" w:hAnsi="Symbol"/>
    </w:rPr>
  </w:style>
  <w:style w:type="character" w:customStyle="1" w:styleId="240">
    <w:name w:val="WW8Num72z1"/>
    <w:uiPriority w:val="0"/>
    <w:rPr>
      <w:rFonts w:ascii="Courier New" w:hAnsi="Courier New"/>
    </w:rPr>
  </w:style>
  <w:style w:type="character" w:customStyle="1" w:styleId="241">
    <w:name w:val="WW8Num72z2"/>
    <w:uiPriority w:val="0"/>
    <w:rPr>
      <w:rFonts w:ascii="Wingdings" w:hAnsi="Wingdings"/>
    </w:rPr>
  </w:style>
  <w:style w:type="character" w:customStyle="1" w:styleId="242">
    <w:name w:val="WW8Num73z0"/>
    <w:qFormat/>
    <w:uiPriority w:val="0"/>
    <w:rPr>
      <w:rFonts w:ascii="Symbol" w:hAnsi="Symbol"/>
    </w:rPr>
  </w:style>
  <w:style w:type="character" w:customStyle="1" w:styleId="243">
    <w:name w:val="WW8Num73z1"/>
    <w:uiPriority w:val="0"/>
    <w:rPr>
      <w:rFonts w:ascii="Courier New" w:hAnsi="Courier New"/>
    </w:rPr>
  </w:style>
  <w:style w:type="character" w:customStyle="1" w:styleId="244">
    <w:name w:val="WW8Num73z2"/>
    <w:uiPriority w:val="0"/>
    <w:rPr>
      <w:rFonts w:ascii="Wingdings" w:hAnsi="Wingdings"/>
    </w:rPr>
  </w:style>
  <w:style w:type="character" w:customStyle="1" w:styleId="245">
    <w:name w:val="WW8Num74z0"/>
    <w:qFormat/>
    <w:uiPriority w:val="0"/>
    <w:rPr>
      <w:rFonts w:ascii="Symbol" w:hAnsi="Symbol"/>
    </w:rPr>
  </w:style>
  <w:style w:type="character" w:customStyle="1" w:styleId="246">
    <w:name w:val="WW8Num74z1"/>
    <w:qFormat/>
    <w:uiPriority w:val="0"/>
    <w:rPr>
      <w:rFonts w:ascii="Courier New" w:hAnsi="Courier New"/>
    </w:rPr>
  </w:style>
  <w:style w:type="character" w:customStyle="1" w:styleId="247">
    <w:name w:val="WW8Num74z2"/>
    <w:qFormat/>
    <w:uiPriority w:val="0"/>
    <w:rPr>
      <w:rFonts w:ascii="Wingdings" w:hAnsi="Wingdings"/>
    </w:rPr>
  </w:style>
  <w:style w:type="character" w:customStyle="1" w:styleId="248">
    <w:name w:val="WW8Num75z0"/>
    <w:qFormat/>
    <w:uiPriority w:val="0"/>
    <w:rPr>
      <w:rFonts w:ascii="Symbol" w:hAnsi="Symbol"/>
    </w:rPr>
  </w:style>
  <w:style w:type="character" w:customStyle="1" w:styleId="249">
    <w:name w:val="WW8Num75z1"/>
    <w:uiPriority w:val="0"/>
    <w:rPr>
      <w:rFonts w:ascii="Courier New" w:hAnsi="Courier New"/>
    </w:rPr>
  </w:style>
  <w:style w:type="character" w:customStyle="1" w:styleId="250">
    <w:name w:val="WW8Num75z2"/>
    <w:uiPriority w:val="0"/>
    <w:rPr>
      <w:rFonts w:ascii="Wingdings" w:hAnsi="Wingdings"/>
    </w:rPr>
  </w:style>
  <w:style w:type="character" w:customStyle="1" w:styleId="251">
    <w:name w:val="WW8Num76z0"/>
    <w:qFormat/>
    <w:uiPriority w:val="0"/>
    <w:rPr>
      <w:rFonts w:ascii="Symbol" w:hAnsi="Symbol"/>
    </w:rPr>
  </w:style>
  <w:style w:type="character" w:customStyle="1" w:styleId="252">
    <w:name w:val="WW8Num76z1"/>
    <w:uiPriority w:val="0"/>
    <w:rPr>
      <w:rFonts w:ascii="Courier New" w:hAnsi="Courier New"/>
    </w:rPr>
  </w:style>
  <w:style w:type="character" w:customStyle="1" w:styleId="253">
    <w:name w:val="WW8Num76z2"/>
    <w:uiPriority w:val="0"/>
    <w:rPr>
      <w:rFonts w:ascii="Wingdings" w:hAnsi="Wingdings"/>
    </w:rPr>
  </w:style>
  <w:style w:type="character" w:customStyle="1" w:styleId="254">
    <w:name w:val="WW8Num77z0"/>
    <w:uiPriority w:val="0"/>
    <w:rPr>
      <w:rFonts w:ascii="Symbol" w:hAnsi="Symbol"/>
    </w:rPr>
  </w:style>
  <w:style w:type="character" w:customStyle="1" w:styleId="255">
    <w:name w:val="WW8Num77z1"/>
    <w:qFormat/>
    <w:uiPriority w:val="0"/>
    <w:rPr>
      <w:rFonts w:ascii="Courier New" w:hAnsi="Courier New"/>
    </w:rPr>
  </w:style>
  <w:style w:type="character" w:customStyle="1" w:styleId="256">
    <w:name w:val="WW8Num77z2"/>
    <w:uiPriority w:val="0"/>
    <w:rPr>
      <w:rFonts w:ascii="Wingdings" w:hAnsi="Wingdings"/>
    </w:rPr>
  </w:style>
  <w:style w:type="character" w:customStyle="1" w:styleId="257">
    <w:name w:val="WW8Num78z0"/>
    <w:uiPriority w:val="0"/>
    <w:rPr>
      <w:rFonts w:ascii="Symbol" w:hAnsi="Symbol"/>
    </w:rPr>
  </w:style>
  <w:style w:type="character" w:customStyle="1" w:styleId="258">
    <w:name w:val="WW8Num78z1"/>
    <w:uiPriority w:val="0"/>
    <w:rPr>
      <w:rFonts w:ascii="Courier New" w:hAnsi="Courier New"/>
    </w:rPr>
  </w:style>
  <w:style w:type="character" w:customStyle="1" w:styleId="259">
    <w:name w:val="WW8Num78z2"/>
    <w:uiPriority w:val="0"/>
    <w:rPr>
      <w:rFonts w:ascii="Wingdings" w:hAnsi="Wingdings"/>
    </w:rPr>
  </w:style>
  <w:style w:type="character" w:customStyle="1" w:styleId="260">
    <w:name w:val="WW8Num79z0"/>
    <w:uiPriority w:val="0"/>
    <w:rPr>
      <w:rFonts w:ascii="Symbol" w:hAnsi="Symbol"/>
      <w:sz w:val="28"/>
      <w:shd w:val="clear" w:color="auto" w:fill="FFFFFF"/>
    </w:rPr>
  </w:style>
  <w:style w:type="character" w:customStyle="1" w:styleId="261">
    <w:name w:val="WW8Num79z1"/>
    <w:uiPriority w:val="0"/>
    <w:rPr>
      <w:rFonts w:ascii="Courier New" w:hAnsi="Courier New"/>
    </w:rPr>
  </w:style>
  <w:style w:type="character" w:customStyle="1" w:styleId="262">
    <w:name w:val="WW8Num79z2"/>
    <w:qFormat/>
    <w:uiPriority w:val="0"/>
    <w:rPr>
      <w:rFonts w:ascii="Wingdings" w:hAnsi="Wingdings"/>
    </w:rPr>
  </w:style>
  <w:style w:type="character" w:customStyle="1" w:styleId="263">
    <w:name w:val="WW8Num80z0"/>
    <w:qFormat/>
    <w:uiPriority w:val="0"/>
    <w:rPr>
      <w:rFonts w:ascii="Symbol" w:hAnsi="Symbol"/>
    </w:rPr>
  </w:style>
  <w:style w:type="character" w:customStyle="1" w:styleId="264">
    <w:name w:val="WW8Num80z1"/>
    <w:qFormat/>
    <w:uiPriority w:val="0"/>
    <w:rPr>
      <w:rFonts w:ascii="Courier New" w:hAnsi="Courier New"/>
    </w:rPr>
  </w:style>
  <w:style w:type="character" w:customStyle="1" w:styleId="265">
    <w:name w:val="WW8Num80z2"/>
    <w:uiPriority w:val="0"/>
    <w:rPr>
      <w:rFonts w:ascii="Wingdings" w:hAnsi="Wingdings"/>
    </w:rPr>
  </w:style>
  <w:style w:type="character" w:customStyle="1" w:styleId="266">
    <w:name w:val="WW8Num81z0"/>
    <w:uiPriority w:val="0"/>
    <w:rPr>
      <w:rFonts w:ascii="Symbol" w:hAnsi="Symbol"/>
      <w:sz w:val="28"/>
    </w:rPr>
  </w:style>
  <w:style w:type="character" w:customStyle="1" w:styleId="267">
    <w:name w:val="WW8Num81z1"/>
    <w:uiPriority w:val="0"/>
    <w:rPr>
      <w:rFonts w:ascii="Courier New" w:hAnsi="Courier New"/>
    </w:rPr>
  </w:style>
  <w:style w:type="character" w:customStyle="1" w:styleId="268">
    <w:name w:val="WW8Num81z2"/>
    <w:uiPriority w:val="0"/>
    <w:rPr>
      <w:rFonts w:ascii="Wingdings" w:hAnsi="Wingdings"/>
    </w:rPr>
  </w:style>
  <w:style w:type="character" w:customStyle="1" w:styleId="269">
    <w:name w:val="WW8Num82z0"/>
    <w:qFormat/>
    <w:uiPriority w:val="0"/>
    <w:rPr>
      <w:rFonts w:ascii="Symbol" w:hAnsi="Symbol"/>
    </w:rPr>
  </w:style>
  <w:style w:type="character" w:customStyle="1" w:styleId="270">
    <w:name w:val="WW8Num82z1"/>
    <w:uiPriority w:val="0"/>
    <w:rPr>
      <w:rFonts w:ascii="Courier New" w:hAnsi="Courier New"/>
    </w:rPr>
  </w:style>
  <w:style w:type="character" w:customStyle="1" w:styleId="271">
    <w:name w:val="WW8Num82z2"/>
    <w:qFormat/>
    <w:uiPriority w:val="0"/>
    <w:rPr>
      <w:rFonts w:ascii="Wingdings" w:hAnsi="Wingdings"/>
    </w:rPr>
  </w:style>
  <w:style w:type="character" w:customStyle="1" w:styleId="272">
    <w:name w:val="WW8Num83z0"/>
    <w:uiPriority w:val="0"/>
    <w:rPr>
      <w:rFonts w:ascii="Symbol" w:hAnsi="Symbol"/>
    </w:rPr>
  </w:style>
  <w:style w:type="character" w:customStyle="1" w:styleId="273">
    <w:name w:val="WW8Num83z1"/>
    <w:uiPriority w:val="0"/>
    <w:rPr>
      <w:rFonts w:ascii="Courier New" w:hAnsi="Courier New"/>
    </w:rPr>
  </w:style>
  <w:style w:type="character" w:customStyle="1" w:styleId="274">
    <w:name w:val="WW8Num83z2"/>
    <w:qFormat/>
    <w:uiPriority w:val="0"/>
    <w:rPr>
      <w:rFonts w:ascii="Wingdings" w:hAnsi="Wingdings"/>
    </w:rPr>
  </w:style>
  <w:style w:type="character" w:customStyle="1" w:styleId="275">
    <w:name w:val="WW8Num84z0"/>
    <w:qFormat/>
    <w:uiPriority w:val="0"/>
    <w:rPr>
      <w:rFonts w:ascii="Symbol" w:hAnsi="Symbol"/>
    </w:rPr>
  </w:style>
  <w:style w:type="character" w:customStyle="1" w:styleId="276">
    <w:name w:val="WW8Num84z1"/>
    <w:uiPriority w:val="0"/>
    <w:rPr>
      <w:rFonts w:ascii="Courier New" w:hAnsi="Courier New"/>
    </w:rPr>
  </w:style>
  <w:style w:type="character" w:customStyle="1" w:styleId="277">
    <w:name w:val="WW8Num84z2"/>
    <w:qFormat/>
    <w:uiPriority w:val="0"/>
    <w:rPr>
      <w:rFonts w:ascii="Wingdings" w:hAnsi="Wingdings"/>
    </w:rPr>
  </w:style>
  <w:style w:type="character" w:customStyle="1" w:styleId="278">
    <w:name w:val="WW8Num85z0"/>
    <w:qFormat/>
    <w:uiPriority w:val="0"/>
    <w:rPr>
      <w:rFonts w:ascii="Symbol" w:hAnsi="Symbol"/>
    </w:rPr>
  </w:style>
  <w:style w:type="character" w:customStyle="1" w:styleId="279">
    <w:name w:val="WW8Num86z0"/>
    <w:qFormat/>
    <w:uiPriority w:val="0"/>
    <w:rPr>
      <w:rFonts w:ascii="Symbol" w:hAnsi="Symbol"/>
    </w:rPr>
  </w:style>
  <w:style w:type="character" w:customStyle="1" w:styleId="280">
    <w:name w:val="WW8Num86z1"/>
    <w:uiPriority w:val="0"/>
    <w:rPr>
      <w:rFonts w:ascii="Courier New" w:hAnsi="Courier New"/>
    </w:rPr>
  </w:style>
  <w:style w:type="character" w:customStyle="1" w:styleId="281">
    <w:name w:val="WW8Num86z2"/>
    <w:uiPriority w:val="0"/>
    <w:rPr>
      <w:rFonts w:ascii="Wingdings" w:hAnsi="Wingdings"/>
    </w:rPr>
  </w:style>
  <w:style w:type="character" w:customStyle="1" w:styleId="282">
    <w:name w:val="WW8Num87z0"/>
    <w:qFormat/>
    <w:uiPriority w:val="0"/>
    <w:rPr>
      <w:rFonts w:ascii="Symbol" w:hAnsi="Symbol"/>
    </w:rPr>
  </w:style>
  <w:style w:type="character" w:customStyle="1" w:styleId="283">
    <w:name w:val="WW8Num87z1"/>
    <w:qFormat/>
    <w:uiPriority w:val="0"/>
    <w:rPr>
      <w:rFonts w:ascii="Courier New" w:hAnsi="Courier New"/>
    </w:rPr>
  </w:style>
  <w:style w:type="character" w:customStyle="1" w:styleId="284">
    <w:name w:val="WW8Num87z2"/>
    <w:uiPriority w:val="0"/>
    <w:rPr>
      <w:rFonts w:ascii="Wingdings" w:hAnsi="Wingdings"/>
    </w:rPr>
  </w:style>
  <w:style w:type="character" w:customStyle="1" w:styleId="285">
    <w:name w:val="WW8Num88z0"/>
    <w:qFormat/>
    <w:uiPriority w:val="0"/>
    <w:rPr>
      <w:color w:val="auto"/>
      <w:kern w:val="1"/>
      <w:sz w:val="28"/>
    </w:rPr>
  </w:style>
  <w:style w:type="character" w:customStyle="1" w:styleId="286">
    <w:name w:val="WW8Num88z1"/>
    <w:uiPriority w:val="0"/>
    <w:rPr>
      <w:rFonts w:ascii="Courier New" w:hAnsi="Courier New"/>
    </w:rPr>
  </w:style>
  <w:style w:type="character" w:customStyle="1" w:styleId="287">
    <w:name w:val="WW8Num88z2"/>
    <w:uiPriority w:val="0"/>
    <w:rPr>
      <w:rFonts w:ascii="Wingdings" w:hAnsi="Wingdings"/>
    </w:rPr>
  </w:style>
  <w:style w:type="character" w:customStyle="1" w:styleId="288">
    <w:name w:val="WW8Num88z3"/>
    <w:uiPriority w:val="0"/>
    <w:rPr>
      <w:rFonts w:ascii="Symbol" w:hAnsi="Symbol"/>
    </w:rPr>
  </w:style>
  <w:style w:type="character" w:customStyle="1" w:styleId="289">
    <w:name w:val="WW8Num89z0"/>
    <w:qFormat/>
    <w:uiPriority w:val="0"/>
    <w:rPr>
      <w:rFonts w:ascii="Symbol" w:hAnsi="Symbol"/>
    </w:rPr>
  </w:style>
  <w:style w:type="character" w:customStyle="1" w:styleId="290">
    <w:name w:val="WW8Num89z1"/>
    <w:qFormat/>
    <w:uiPriority w:val="0"/>
    <w:rPr>
      <w:rFonts w:ascii="Courier New" w:hAnsi="Courier New"/>
    </w:rPr>
  </w:style>
  <w:style w:type="character" w:customStyle="1" w:styleId="291">
    <w:name w:val="WW8Num89z2"/>
    <w:uiPriority w:val="0"/>
    <w:rPr>
      <w:rFonts w:ascii="Wingdings" w:hAnsi="Wingdings"/>
    </w:rPr>
  </w:style>
  <w:style w:type="character" w:customStyle="1" w:styleId="292">
    <w:name w:val="WW8Num90z0"/>
    <w:uiPriority w:val="0"/>
    <w:rPr>
      <w:rFonts w:ascii="Symbol" w:hAnsi="Symbol"/>
    </w:rPr>
  </w:style>
  <w:style w:type="character" w:customStyle="1" w:styleId="293">
    <w:name w:val="WW8Num90z1"/>
    <w:qFormat/>
    <w:uiPriority w:val="0"/>
    <w:rPr>
      <w:rFonts w:ascii="Courier New" w:hAnsi="Courier New"/>
    </w:rPr>
  </w:style>
  <w:style w:type="character" w:customStyle="1" w:styleId="294">
    <w:name w:val="WW8Num90z2"/>
    <w:qFormat/>
    <w:uiPriority w:val="0"/>
    <w:rPr>
      <w:rFonts w:ascii="Wingdings" w:hAnsi="Wingdings"/>
    </w:rPr>
  </w:style>
  <w:style w:type="character" w:customStyle="1" w:styleId="295">
    <w:name w:val="WW8NumSt80z0"/>
    <w:qFormat/>
    <w:uiPriority w:val="0"/>
    <w:rPr>
      <w:rFonts w:ascii="Times New Roman" w:hAnsi="Times New Roman"/>
    </w:rPr>
  </w:style>
  <w:style w:type="character" w:customStyle="1" w:styleId="296">
    <w:name w:val="WW8NumSt84z0"/>
    <w:uiPriority w:val="0"/>
    <w:rPr>
      <w:rFonts w:ascii="Times New Roman" w:hAnsi="Times New Roman"/>
    </w:rPr>
  </w:style>
  <w:style w:type="character" w:customStyle="1" w:styleId="297">
    <w:name w:val="Символ сноски"/>
    <w:uiPriority w:val="0"/>
    <w:rPr>
      <w:vertAlign w:val="superscript"/>
    </w:rPr>
  </w:style>
  <w:style w:type="character" w:customStyle="1" w:styleId="298">
    <w:name w:val="WW-Символ сноски"/>
    <w:qFormat/>
    <w:uiPriority w:val="0"/>
    <w:rPr>
      <w:vertAlign w:val="superscript"/>
    </w:rPr>
  </w:style>
  <w:style w:type="character" w:customStyle="1" w:styleId="299">
    <w:name w:val="Знак сноски1"/>
    <w:qFormat/>
    <w:uiPriority w:val="0"/>
    <w:rPr>
      <w:vertAlign w:val="superscript"/>
    </w:rPr>
  </w:style>
  <w:style w:type="character" w:customStyle="1" w:styleId="300">
    <w:name w:val="Body Text Indent Char"/>
    <w:uiPriority w:val="0"/>
    <w:rPr>
      <w:rFonts w:ascii="Calibri" w:hAnsi="Calibri" w:eastAsia="Arial Unicode MS"/>
      <w:color w:val="00000A"/>
      <w:kern w:val="1"/>
      <w:sz w:val="24"/>
    </w:rPr>
  </w:style>
  <w:style w:type="character" w:customStyle="1" w:styleId="301">
    <w:name w:val="Footnote Text Char"/>
    <w:qFormat/>
    <w:uiPriority w:val="0"/>
    <w:rPr>
      <w:rFonts w:ascii="Calibri" w:hAnsi="Calibri" w:eastAsia="Arial Unicode MS"/>
      <w:color w:val="00000A"/>
      <w:kern w:val="1"/>
      <w:sz w:val="24"/>
    </w:rPr>
  </w:style>
  <w:style w:type="character" w:customStyle="1" w:styleId="302">
    <w:name w:val="s1"/>
    <w:uiPriority w:val="0"/>
  </w:style>
  <w:style w:type="character" w:customStyle="1" w:styleId="303">
    <w:name w:val="apple-converted-space"/>
    <w:uiPriority w:val="0"/>
  </w:style>
  <w:style w:type="character" w:customStyle="1" w:styleId="304">
    <w:name w:val="Body Text Char"/>
    <w:uiPriority w:val="0"/>
    <w:rPr>
      <w:rFonts w:ascii="Calibri" w:hAnsi="Calibri" w:eastAsia="Arial Unicode MS"/>
      <w:color w:val="00000A"/>
      <w:kern w:val="1"/>
    </w:rPr>
  </w:style>
  <w:style w:type="character" w:customStyle="1" w:styleId="305">
    <w:name w:val="Header Char"/>
    <w:uiPriority w:val="0"/>
    <w:rPr>
      <w:rFonts w:ascii="Calibri" w:hAnsi="Calibri"/>
    </w:rPr>
  </w:style>
  <w:style w:type="character" w:customStyle="1" w:styleId="306">
    <w:name w:val="apple-style-span"/>
    <w:uiPriority w:val="0"/>
  </w:style>
  <w:style w:type="character" w:customStyle="1" w:styleId="307">
    <w:name w:val="Body Text Indent 2 Char"/>
    <w:qFormat/>
    <w:uiPriority w:val="0"/>
    <w:rPr>
      <w:rFonts w:ascii="Calibri" w:hAnsi="Calibri" w:eastAsia="Arial Unicode MS"/>
      <w:color w:val="00000A"/>
      <w:kern w:val="1"/>
    </w:rPr>
  </w:style>
  <w:style w:type="character" w:customStyle="1" w:styleId="308">
    <w:name w:val="Body Text 3 Char"/>
    <w:qFormat/>
    <w:uiPriority w:val="0"/>
    <w:rPr>
      <w:rFonts w:ascii="Calibri" w:hAnsi="Calibri"/>
      <w:sz w:val="16"/>
    </w:rPr>
  </w:style>
  <w:style w:type="character" w:customStyle="1" w:styleId="309">
    <w:name w:val="HTML Preformatted Char"/>
    <w:uiPriority w:val="0"/>
    <w:rPr>
      <w:rFonts w:ascii="Courier New" w:hAnsi="Courier New"/>
      <w:sz w:val="20"/>
    </w:rPr>
  </w:style>
  <w:style w:type="character" w:customStyle="1" w:styleId="310">
    <w:name w:val="Основной текст + Arial"/>
    <w:uiPriority w:val="0"/>
    <w:rPr>
      <w:rFonts w:ascii="Arial" w:hAnsi="Arial"/>
      <w:i/>
      <w:spacing w:val="0"/>
      <w:sz w:val="15"/>
      <w:shd w:val="clear" w:color="auto" w:fill="FFFFFF"/>
    </w:rPr>
  </w:style>
  <w:style w:type="character" w:customStyle="1" w:styleId="311">
    <w:name w:val="Основной текст + Полужирный"/>
    <w:uiPriority w:val="0"/>
    <w:rPr>
      <w:rFonts w:ascii="Arial" w:hAnsi="Arial"/>
      <w:b/>
      <w:spacing w:val="0"/>
      <w:sz w:val="16"/>
    </w:rPr>
  </w:style>
  <w:style w:type="character" w:customStyle="1" w:styleId="312">
    <w:name w:val="Основной текст + Интервал 1 pt"/>
    <w:uiPriority w:val="0"/>
    <w:rPr>
      <w:rFonts w:ascii="Times New Roman" w:hAnsi="Times New Roman"/>
      <w:spacing w:val="30"/>
      <w:sz w:val="17"/>
      <w:shd w:val="clear" w:color="auto" w:fill="FFFFFF"/>
    </w:rPr>
  </w:style>
  <w:style w:type="character" w:customStyle="1" w:styleId="313">
    <w:name w:val="Основной текст + Интервал 6 pt"/>
    <w:qFormat/>
    <w:uiPriority w:val="0"/>
    <w:rPr>
      <w:rFonts w:ascii="Times New Roman" w:hAnsi="Times New Roman"/>
      <w:spacing w:val="120"/>
      <w:sz w:val="17"/>
      <w:shd w:val="clear" w:color="auto" w:fill="FFFFFF"/>
    </w:rPr>
  </w:style>
  <w:style w:type="character" w:customStyle="1" w:styleId="314">
    <w:name w:val="Основной текст + Интервал 3 pt"/>
    <w:qFormat/>
    <w:uiPriority w:val="0"/>
    <w:rPr>
      <w:rFonts w:ascii="Times New Roman" w:hAnsi="Times New Roman"/>
      <w:spacing w:val="60"/>
      <w:sz w:val="17"/>
      <w:shd w:val="clear" w:color="auto" w:fill="FFFFFF"/>
    </w:rPr>
  </w:style>
  <w:style w:type="character" w:customStyle="1" w:styleId="315">
    <w:name w:val="Основной текст + Курсив"/>
    <w:qFormat/>
    <w:uiPriority w:val="0"/>
    <w:rPr>
      <w:rFonts w:ascii="Times New Roman" w:hAnsi="Times New Roman"/>
      <w:i/>
      <w:spacing w:val="0"/>
      <w:sz w:val="17"/>
      <w:shd w:val="clear" w:color="auto" w:fill="FFFFFF"/>
    </w:rPr>
  </w:style>
  <w:style w:type="character" w:customStyle="1" w:styleId="316">
    <w:name w:val="А ОСН ТЕКСТ Знак"/>
    <w:qFormat/>
    <w:uiPriority w:val="0"/>
    <w:rPr>
      <w:rFonts w:ascii="Times New Roman" w:hAnsi="Times New Roman" w:eastAsia="Arial Unicode MS"/>
      <w:caps/>
      <w:color w:val="000000"/>
      <w:kern w:val="1"/>
      <w:sz w:val="28"/>
    </w:rPr>
  </w:style>
  <w:style w:type="character" w:customStyle="1" w:styleId="317">
    <w:name w:val="Основной текст + Курсив1"/>
    <w:uiPriority w:val="0"/>
    <w:rPr>
      <w:rFonts w:ascii="Times New Roman" w:hAnsi="Times New Roman" w:eastAsia="Arial Unicode MS"/>
      <w:i/>
      <w:caps/>
      <w:color w:val="00000A"/>
      <w:spacing w:val="0"/>
      <w:kern w:val="1"/>
      <w:sz w:val="22"/>
      <w:lang w:val="ru-RU"/>
    </w:rPr>
  </w:style>
  <w:style w:type="character" w:customStyle="1" w:styleId="318">
    <w:name w:val="s2"/>
    <w:qFormat/>
    <w:uiPriority w:val="0"/>
  </w:style>
  <w:style w:type="character" w:customStyle="1" w:styleId="319">
    <w:name w:val="Balloon Text Char"/>
    <w:qFormat/>
    <w:uiPriority w:val="0"/>
    <w:rPr>
      <w:rFonts w:ascii="Tahoma" w:hAnsi="Tahoma" w:eastAsia="Arial Unicode MS"/>
      <w:color w:val="00000A"/>
      <w:kern w:val="1"/>
      <w:sz w:val="16"/>
    </w:rPr>
  </w:style>
  <w:style w:type="character" w:customStyle="1" w:styleId="320">
    <w:name w:val="Balloon Text Char1"/>
    <w:qFormat/>
    <w:uiPriority w:val="0"/>
    <w:rPr>
      <w:rFonts w:ascii="Times New Roman" w:hAnsi="Times New Roman" w:eastAsia="Arial Unicode MS"/>
      <w:color w:val="00000A"/>
      <w:kern w:val="1"/>
      <w:sz w:val="2"/>
    </w:rPr>
  </w:style>
  <w:style w:type="character" w:customStyle="1" w:styleId="321">
    <w:name w:val="Balloon Text Char17"/>
    <w:uiPriority w:val="0"/>
    <w:rPr>
      <w:rFonts w:ascii="Times New Roman" w:hAnsi="Times New Roman" w:eastAsia="Arial Unicode MS"/>
      <w:color w:val="00000A"/>
      <w:kern w:val="1"/>
      <w:sz w:val="2"/>
    </w:rPr>
  </w:style>
  <w:style w:type="character" w:customStyle="1" w:styleId="322">
    <w:name w:val="Balloon Text Char16"/>
    <w:qFormat/>
    <w:uiPriority w:val="0"/>
    <w:rPr>
      <w:rFonts w:ascii="Times New Roman" w:hAnsi="Times New Roman" w:eastAsia="Arial Unicode MS"/>
      <w:color w:val="00000A"/>
      <w:kern w:val="1"/>
      <w:sz w:val="2"/>
    </w:rPr>
  </w:style>
  <w:style w:type="character" w:customStyle="1" w:styleId="323">
    <w:name w:val="Balloon Text Char15"/>
    <w:uiPriority w:val="0"/>
    <w:rPr>
      <w:rFonts w:ascii="Times New Roman" w:hAnsi="Times New Roman" w:eastAsia="Arial Unicode MS"/>
      <w:color w:val="00000A"/>
      <w:kern w:val="1"/>
      <w:sz w:val="2"/>
    </w:rPr>
  </w:style>
  <w:style w:type="character" w:customStyle="1" w:styleId="324">
    <w:name w:val="Balloon Text Char14"/>
    <w:uiPriority w:val="0"/>
    <w:rPr>
      <w:rFonts w:ascii="Times New Roman" w:hAnsi="Times New Roman" w:eastAsia="Arial Unicode MS"/>
      <w:color w:val="00000A"/>
      <w:kern w:val="1"/>
      <w:sz w:val="2"/>
    </w:rPr>
  </w:style>
  <w:style w:type="character" w:customStyle="1" w:styleId="325">
    <w:name w:val="Balloon Text Char13"/>
    <w:qFormat/>
    <w:uiPriority w:val="0"/>
    <w:rPr>
      <w:rFonts w:ascii="Times New Roman" w:hAnsi="Times New Roman" w:eastAsia="Arial Unicode MS"/>
      <w:color w:val="00000A"/>
      <w:kern w:val="1"/>
      <w:sz w:val="2"/>
    </w:rPr>
  </w:style>
  <w:style w:type="character" w:customStyle="1" w:styleId="326">
    <w:name w:val="Balloon Text Char12"/>
    <w:qFormat/>
    <w:uiPriority w:val="0"/>
    <w:rPr>
      <w:rFonts w:ascii="Times New Roman" w:hAnsi="Times New Roman" w:eastAsia="Arial Unicode MS"/>
      <w:color w:val="00000A"/>
      <w:kern w:val="1"/>
      <w:sz w:val="2"/>
    </w:rPr>
  </w:style>
  <w:style w:type="character" w:customStyle="1" w:styleId="327">
    <w:name w:val="Balloon Text Char11"/>
    <w:uiPriority w:val="0"/>
    <w:rPr>
      <w:rFonts w:ascii="Times New Roman" w:hAnsi="Times New Roman" w:eastAsia="Arial Unicode MS"/>
      <w:color w:val="00000A"/>
      <w:kern w:val="1"/>
      <w:sz w:val="2"/>
    </w:rPr>
  </w:style>
  <w:style w:type="character" w:customStyle="1" w:styleId="328">
    <w:name w:val="Endnote Text Char"/>
    <w:uiPriority w:val="0"/>
    <w:rPr>
      <w:rFonts w:ascii="Calibri" w:hAnsi="Calibri" w:eastAsia="Arial Unicode MS"/>
      <w:color w:val="00000A"/>
      <w:kern w:val="1"/>
      <w:sz w:val="20"/>
    </w:rPr>
  </w:style>
  <w:style w:type="character" w:customStyle="1" w:styleId="329">
    <w:name w:val="Endnote Text Char1"/>
    <w:qFormat/>
    <w:uiPriority w:val="0"/>
    <w:rPr>
      <w:rFonts w:eastAsia="Arial Unicode MS"/>
      <w:color w:val="00000A"/>
      <w:kern w:val="1"/>
    </w:rPr>
  </w:style>
  <w:style w:type="character" w:customStyle="1" w:styleId="330">
    <w:name w:val="Endnote Text Char17"/>
    <w:qFormat/>
    <w:uiPriority w:val="0"/>
    <w:rPr>
      <w:rFonts w:eastAsia="Arial Unicode MS"/>
      <w:color w:val="00000A"/>
      <w:kern w:val="1"/>
    </w:rPr>
  </w:style>
  <w:style w:type="character" w:customStyle="1" w:styleId="331">
    <w:name w:val="Endnote Text Char16"/>
    <w:qFormat/>
    <w:uiPriority w:val="0"/>
    <w:rPr>
      <w:rFonts w:eastAsia="Arial Unicode MS"/>
      <w:color w:val="00000A"/>
      <w:kern w:val="1"/>
    </w:rPr>
  </w:style>
  <w:style w:type="character" w:customStyle="1" w:styleId="332">
    <w:name w:val="Endnote Text Char15"/>
    <w:uiPriority w:val="0"/>
    <w:rPr>
      <w:rFonts w:eastAsia="Arial Unicode MS"/>
      <w:color w:val="00000A"/>
      <w:kern w:val="1"/>
    </w:rPr>
  </w:style>
  <w:style w:type="character" w:customStyle="1" w:styleId="333">
    <w:name w:val="Endnote Text Char14"/>
    <w:qFormat/>
    <w:uiPriority w:val="0"/>
    <w:rPr>
      <w:rFonts w:eastAsia="Arial Unicode MS"/>
      <w:color w:val="00000A"/>
      <w:kern w:val="1"/>
    </w:rPr>
  </w:style>
  <w:style w:type="character" w:customStyle="1" w:styleId="334">
    <w:name w:val="Endnote Text Char13"/>
    <w:uiPriority w:val="0"/>
    <w:rPr>
      <w:rFonts w:eastAsia="Arial Unicode MS"/>
      <w:color w:val="00000A"/>
      <w:kern w:val="1"/>
    </w:rPr>
  </w:style>
  <w:style w:type="character" w:customStyle="1" w:styleId="335">
    <w:name w:val="Endnote Text Char12"/>
    <w:uiPriority w:val="0"/>
    <w:rPr>
      <w:rFonts w:eastAsia="Arial Unicode MS"/>
      <w:color w:val="00000A"/>
      <w:kern w:val="1"/>
    </w:rPr>
  </w:style>
  <w:style w:type="character" w:customStyle="1" w:styleId="336">
    <w:name w:val="Endnote Text Char11"/>
    <w:qFormat/>
    <w:uiPriority w:val="0"/>
    <w:rPr>
      <w:rFonts w:eastAsia="Arial Unicode MS"/>
      <w:color w:val="00000A"/>
      <w:kern w:val="1"/>
    </w:rPr>
  </w:style>
  <w:style w:type="character" w:customStyle="1" w:styleId="337">
    <w:name w:val="А_основной Знак"/>
    <w:qFormat/>
    <w:uiPriority w:val="0"/>
    <w:rPr>
      <w:rFonts w:ascii="Times New Roman" w:hAnsi="Times New Roman"/>
      <w:sz w:val="28"/>
    </w:rPr>
  </w:style>
  <w:style w:type="character" w:customStyle="1" w:styleId="338">
    <w:name w:val="s4"/>
    <w:qFormat/>
    <w:uiPriority w:val="0"/>
  </w:style>
  <w:style w:type="character" w:customStyle="1" w:styleId="339">
    <w:name w:val="s5"/>
    <w:uiPriority w:val="0"/>
  </w:style>
  <w:style w:type="character" w:customStyle="1" w:styleId="340">
    <w:name w:val="Footer Char"/>
    <w:uiPriority w:val="0"/>
    <w:rPr>
      <w:rFonts w:ascii="Calibri" w:hAnsi="Calibri" w:eastAsia="Arial Unicode MS"/>
      <w:color w:val="00000A"/>
      <w:kern w:val="1"/>
    </w:rPr>
  </w:style>
  <w:style w:type="character" w:customStyle="1" w:styleId="341">
    <w:name w:val="Сноска1"/>
    <w:uiPriority w:val="0"/>
    <w:rPr>
      <w:rFonts w:ascii="Times New Roman" w:hAnsi="Times New Roman"/>
      <w:vertAlign w:val="superscript"/>
    </w:rPr>
  </w:style>
  <w:style w:type="character" w:customStyle="1" w:styleId="342">
    <w:name w:val="Body Text 2 Char"/>
    <w:uiPriority w:val="0"/>
    <w:rPr>
      <w:rFonts w:ascii="Calibri" w:hAnsi="Calibri"/>
    </w:rPr>
  </w:style>
  <w:style w:type="character" w:customStyle="1" w:styleId="343">
    <w:name w:val="Знак сноски2"/>
    <w:qFormat/>
    <w:uiPriority w:val="0"/>
    <w:rPr>
      <w:vertAlign w:val="superscript"/>
    </w:rPr>
  </w:style>
  <w:style w:type="character" w:customStyle="1" w:styleId="344">
    <w:name w:val="c0"/>
    <w:uiPriority w:val="0"/>
  </w:style>
  <w:style w:type="character" w:customStyle="1" w:styleId="345">
    <w:name w:val="s8"/>
    <w:uiPriority w:val="0"/>
  </w:style>
  <w:style w:type="character" w:customStyle="1" w:styleId="346">
    <w:name w:val="s13"/>
    <w:uiPriority w:val="0"/>
  </w:style>
  <w:style w:type="character" w:customStyle="1" w:styleId="347">
    <w:name w:val="s12"/>
    <w:uiPriority w:val="0"/>
  </w:style>
  <w:style w:type="character" w:customStyle="1" w:styleId="348">
    <w:name w:val="s7"/>
    <w:qFormat/>
    <w:uiPriority w:val="0"/>
  </w:style>
  <w:style w:type="character" w:customStyle="1" w:styleId="349">
    <w:name w:val="s11"/>
    <w:uiPriority w:val="0"/>
  </w:style>
  <w:style w:type="character" w:customStyle="1" w:styleId="350">
    <w:name w:val="s15"/>
    <w:qFormat/>
    <w:uiPriority w:val="0"/>
  </w:style>
  <w:style w:type="character" w:customStyle="1" w:styleId="351">
    <w:name w:val="comments"/>
    <w:qFormat/>
    <w:uiPriority w:val="0"/>
  </w:style>
  <w:style w:type="character" w:customStyle="1" w:styleId="352">
    <w:name w:val="Подзаголовок Знак"/>
    <w:uiPriority w:val="0"/>
    <w:rPr>
      <w:rFonts w:ascii="Arial" w:hAnsi="Arial"/>
      <w:i/>
      <w:sz w:val="28"/>
    </w:rPr>
  </w:style>
  <w:style w:type="character" w:customStyle="1" w:styleId="353">
    <w:name w:val="Отступ основного текста Знак"/>
    <w:qFormat/>
    <w:uiPriority w:val="0"/>
    <w:rPr>
      <w:rFonts w:ascii="Times New Roman" w:hAnsi="Times New Roman"/>
      <w:sz w:val="24"/>
      <w:lang w:eastAsia="ar-SA" w:bidi="ar-SA"/>
    </w:rPr>
  </w:style>
  <w:style w:type="character" w:customStyle="1" w:styleId="354">
    <w:name w:val="c1"/>
    <w:qFormat/>
    <w:uiPriority w:val="0"/>
  </w:style>
  <w:style w:type="character" w:customStyle="1" w:styleId="355">
    <w:name w:val="WW-Интернет-ссылка"/>
    <w:qFormat/>
    <w:uiPriority w:val="0"/>
    <w:rPr>
      <w:color w:val="0000FF"/>
      <w:u w:val="single"/>
      <w:lang w:val="uz-Cyrl-UZ"/>
    </w:rPr>
  </w:style>
  <w:style w:type="character" w:customStyle="1" w:styleId="356">
    <w:name w:val="c7"/>
    <w:qFormat/>
    <w:uiPriority w:val="0"/>
  </w:style>
  <w:style w:type="character" w:customStyle="1" w:styleId="357">
    <w:name w:val="ListLabel 1"/>
    <w:qFormat/>
    <w:uiPriority w:val="0"/>
  </w:style>
  <w:style w:type="character" w:customStyle="1" w:styleId="358">
    <w:name w:val="ListLabel 2"/>
    <w:uiPriority w:val="0"/>
  </w:style>
  <w:style w:type="character" w:customStyle="1" w:styleId="359">
    <w:name w:val="ListLabel 3"/>
    <w:qFormat/>
    <w:uiPriority w:val="0"/>
  </w:style>
  <w:style w:type="character" w:customStyle="1" w:styleId="360">
    <w:name w:val="ListLabel 4"/>
    <w:uiPriority w:val="0"/>
  </w:style>
  <w:style w:type="character" w:customStyle="1" w:styleId="361">
    <w:name w:val="ListLabel 5"/>
    <w:qFormat/>
    <w:uiPriority w:val="0"/>
  </w:style>
  <w:style w:type="character" w:customStyle="1" w:styleId="362">
    <w:name w:val="ListLabel 6"/>
    <w:qFormat/>
    <w:uiPriority w:val="0"/>
  </w:style>
  <w:style w:type="character" w:customStyle="1" w:styleId="363">
    <w:name w:val="ListLabel 7"/>
    <w:qFormat/>
    <w:uiPriority w:val="0"/>
  </w:style>
  <w:style w:type="character" w:customStyle="1" w:styleId="364">
    <w:name w:val="ListLabel 8"/>
    <w:qFormat/>
    <w:uiPriority w:val="0"/>
  </w:style>
  <w:style w:type="character" w:customStyle="1" w:styleId="365">
    <w:name w:val="ListLabel 9"/>
    <w:qFormat/>
    <w:uiPriority w:val="0"/>
  </w:style>
  <w:style w:type="character" w:customStyle="1" w:styleId="366">
    <w:name w:val="ListLabel 10"/>
    <w:qFormat/>
    <w:uiPriority w:val="0"/>
  </w:style>
  <w:style w:type="character" w:customStyle="1" w:styleId="367">
    <w:name w:val="ListLabel 11"/>
    <w:qFormat/>
    <w:uiPriority w:val="0"/>
  </w:style>
  <w:style w:type="character" w:customStyle="1" w:styleId="368">
    <w:name w:val="ListLabel 12"/>
    <w:qFormat/>
    <w:uiPriority w:val="0"/>
  </w:style>
  <w:style w:type="character" w:customStyle="1" w:styleId="369">
    <w:name w:val="ListLabel 13"/>
    <w:qFormat/>
    <w:uiPriority w:val="0"/>
  </w:style>
  <w:style w:type="character" w:customStyle="1" w:styleId="370">
    <w:name w:val="ListLabel 14"/>
    <w:qFormat/>
    <w:uiPriority w:val="0"/>
  </w:style>
  <w:style w:type="character" w:customStyle="1" w:styleId="371">
    <w:name w:val="ListLabel 15"/>
    <w:qFormat/>
    <w:uiPriority w:val="0"/>
  </w:style>
  <w:style w:type="character" w:customStyle="1" w:styleId="372">
    <w:name w:val="ListLabel 16"/>
    <w:qFormat/>
    <w:uiPriority w:val="0"/>
  </w:style>
  <w:style w:type="character" w:customStyle="1" w:styleId="373">
    <w:name w:val="ListLabel 17"/>
    <w:qFormat/>
    <w:uiPriority w:val="0"/>
  </w:style>
  <w:style w:type="character" w:customStyle="1" w:styleId="374">
    <w:name w:val="ListLabel 18"/>
    <w:qFormat/>
    <w:uiPriority w:val="0"/>
  </w:style>
  <w:style w:type="character" w:customStyle="1" w:styleId="375">
    <w:name w:val="ListLabel 19"/>
    <w:qFormat/>
    <w:uiPriority w:val="0"/>
  </w:style>
  <w:style w:type="character" w:customStyle="1" w:styleId="376">
    <w:name w:val="Символы концевой сноски"/>
    <w:qFormat/>
    <w:uiPriority w:val="0"/>
  </w:style>
  <w:style w:type="character" w:customStyle="1" w:styleId="377">
    <w:name w:val="Основной текст Знак1"/>
    <w:uiPriority w:val="0"/>
    <w:rPr>
      <w:rFonts w:ascii="Times New Roman" w:hAnsi="Times New Roman"/>
      <w:color w:val="00000A"/>
      <w:sz w:val="20"/>
    </w:rPr>
  </w:style>
  <w:style w:type="character" w:customStyle="1" w:styleId="378">
    <w:name w:val="Title Char"/>
    <w:qFormat/>
    <w:uiPriority w:val="0"/>
    <w:rPr>
      <w:rFonts w:ascii="Times New Roman" w:hAnsi="Times New Roman"/>
      <w:i/>
      <w:color w:val="00000A"/>
      <w:sz w:val="24"/>
      <w:lang w:val="de-DE" w:eastAsia="fa-IR" w:bidi="fa-IR"/>
    </w:rPr>
  </w:style>
  <w:style w:type="character" w:customStyle="1" w:styleId="379">
    <w:name w:val="Subtitle Char"/>
    <w:qFormat/>
    <w:uiPriority w:val="0"/>
    <w:rPr>
      <w:rFonts w:ascii="Arial" w:hAnsi="Arial"/>
      <w:i/>
      <w:color w:val="00000A"/>
      <w:sz w:val="28"/>
      <w:lang w:val="de-DE" w:eastAsia="fa-IR" w:bidi="fa-IR"/>
    </w:rPr>
  </w:style>
  <w:style w:type="character" w:customStyle="1" w:styleId="380">
    <w:name w:val="Текст выноски Знак1"/>
    <w:uiPriority w:val="0"/>
    <w:rPr>
      <w:rFonts w:ascii="Tahoma" w:hAnsi="Tahoma"/>
      <w:color w:val="00000A"/>
      <w:sz w:val="16"/>
      <w:lang w:val="de-DE" w:eastAsia="fa-IR" w:bidi="fa-IR"/>
    </w:rPr>
  </w:style>
  <w:style w:type="character" w:customStyle="1" w:styleId="381">
    <w:name w:val="Основной текст с отступом 2 Знак1"/>
    <w:qFormat/>
    <w:uiPriority w:val="0"/>
    <w:rPr>
      <w:rFonts w:ascii="Times New Roman" w:hAnsi="Times New Roman"/>
      <w:color w:val="00000A"/>
      <w:lang w:val="de-DE" w:eastAsia="fa-IR" w:bidi="fa-IR"/>
    </w:rPr>
  </w:style>
  <w:style w:type="character" w:customStyle="1" w:styleId="382">
    <w:name w:val="Текст сноски Знак1"/>
    <w:qFormat/>
    <w:uiPriority w:val="99"/>
    <w:rPr>
      <w:rFonts w:ascii="Times New Roman" w:hAnsi="Times New Roman"/>
      <w:color w:val="00000A"/>
      <w:sz w:val="20"/>
      <w:lang w:val="de-DE" w:eastAsia="fa-IR" w:bidi="fa-IR"/>
    </w:rPr>
  </w:style>
  <w:style w:type="character" w:customStyle="1" w:styleId="383">
    <w:name w:val="Верхний колонтитул Знак1"/>
    <w:qFormat/>
    <w:uiPriority w:val="0"/>
    <w:rPr>
      <w:rFonts w:ascii="Times New Roman" w:hAnsi="Times New Roman"/>
      <w:color w:val="00000A"/>
      <w:lang w:val="de-DE" w:eastAsia="fa-IR" w:bidi="fa-IR"/>
    </w:rPr>
  </w:style>
  <w:style w:type="character" w:customStyle="1" w:styleId="384">
    <w:name w:val="Нижний колонтитул Знак1"/>
    <w:qFormat/>
    <w:uiPriority w:val="0"/>
    <w:rPr>
      <w:rFonts w:ascii="Times New Roman" w:hAnsi="Times New Roman"/>
      <w:color w:val="00000A"/>
      <w:lang w:val="de-DE" w:eastAsia="fa-IR" w:bidi="fa-IR"/>
    </w:rPr>
  </w:style>
  <w:style w:type="character" w:customStyle="1" w:styleId="385">
    <w:name w:val="Основной текст (14)23"/>
    <w:qFormat/>
    <w:uiPriority w:val="0"/>
    <w:rPr>
      <w:rFonts w:ascii="Times New Roman" w:hAnsi="Times New Roman"/>
      <w:spacing w:val="0"/>
      <w:sz w:val="20"/>
    </w:rPr>
  </w:style>
  <w:style w:type="character" w:customStyle="1" w:styleId="386">
    <w:name w:val="Основной текст (14) + Интервал 16 pt"/>
    <w:qFormat/>
    <w:uiPriority w:val="0"/>
    <w:rPr>
      <w:rFonts w:ascii="Times New Roman" w:hAnsi="Times New Roman"/>
      <w:spacing w:val="320"/>
      <w:sz w:val="20"/>
    </w:rPr>
  </w:style>
  <w:style w:type="character" w:customStyle="1" w:styleId="387">
    <w:name w:val="Основной текст (7)27"/>
    <w:qFormat/>
    <w:uiPriority w:val="0"/>
    <w:rPr>
      <w:rFonts w:ascii="Times New Roman" w:hAnsi="Times New Roman"/>
      <w:spacing w:val="0"/>
      <w:sz w:val="19"/>
    </w:rPr>
  </w:style>
  <w:style w:type="character" w:customStyle="1" w:styleId="388">
    <w:name w:val="Основной текст (15)8"/>
    <w:qFormat/>
    <w:uiPriority w:val="0"/>
    <w:rPr>
      <w:rFonts w:ascii="Times New Roman" w:hAnsi="Times New Roman"/>
      <w:i/>
      <w:spacing w:val="0"/>
      <w:sz w:val="19"/>
    </w:rPr>
  </w:style>
  <w:style w:type="character" w:customStyle="1" w:styleId="389">
    <w:name w:val="s6"/>
    <w:qFormat/>
    <w:uiPriority w:val="0"/>
  </w:style>
  <w:style w:type="character" w:styleId="390">
    <w:name w:val="Placeholder Text"/>
    <w:basedOn w:val="5"/>
    <w:qFormat/>
    <w:uiPriority w:val="99"/>
    <w:rPr>
      <w:rFonts w:cs="Times New Roman"/>
      <w:color w:val="808080"/>
    </w:rPr>
  </w:style>
  <w:style w:type="character" w:customStyle="1" w:styleId="391">
    <w:name w:val="WW-Символы концевой сноски"/>
    <w:qFormat/>
    <w:uiPriority w:val="0"/>
  </w:style>
  <w:style w:type="character" w:customStyle="1" w:styleId="392">
    <w:name w:val="Standard Знак1"/>
    <w:qFormat/>
    <w:uiPriority w:val="0"/>
    <w:rPr>
      <w:rFonts w:ascii="Arial" w:hAnsi="Arial" w:eastAsia="SimSun"/>
      <w:kern w:val="1"/>
      <w:sz w:val="24"/>
    </w:rPr>
  </w:style>
  <w:style w:type="character" w:customStyle="1" w:styleId="393">
    <w:name w:val="Осн_текст Знак"/>
    <w:qFormat/>
    <w:uiPriority w:val="0"/>
    <w:rPr>
      <w:rFonts w:ascii="Courier New" w:hAnsi="Courier New"/>
      <w:spacing w:val="-14"/>
      <w:sz w:val="24"/>
    </w:rPr>
  </w:style>
  <w:style w:type="paragraph" w:customStyle="1" w:styleId="394">
    <w:name w:val="Заголовок"/>
    <w:basedOn w:val="1"/>
    <w:next w:val="21"/>
    <w:qFormat/>
    <w:uiPriority w:val="0"/>
    <w:pPr>
      <w:keepNext/>
      <w:spacing w:before="240" w:after="0" w:line="100" w:lineRule="atLeast"/>
      <w:textAlignment w:val="baseline"/>
    </w:pPr>
    <w:rPr>
      <w:rFonts w:ascii="Arial" w:hAnsi="Arial" w:eastAsia="Times New Roman" w:cs="Arial"/>
      <w:b/>
      <w:bCs/>
      <w:sz w:val="24"/>
      <w:szCs w:val="24"/>
      <w:lang w:val="de-DE"/>
    </w:rPr>
  </w:style>
  <w:style w:type="character" w:customStyle="1" w:styleId="395">
    <w:name w:val="Основной текст Знак"/>
    <w:basedOn w:val="5"/>
    <w:link w:val="21"/>
    <w:qFormat/>
    <w:locked/>
    <w:uiPriority w:val="99"/>
    <w:rPr>
      <w:rFonts w:ascii="Calibri" w:hAnsi="Calibri" w:eastAsia="Arial Unicode MS" w:cs="Times New Roman"/>
      <w:color w:val="00000A"/>
      <w:kern w:val="1"/>
      <w:sz w:val="22"/>
      <w:lang w:eastAsia="ar-SA" w:bidi="ar-SA"/>
    </w:rPr>
  </w:style>
  <w:style w:type="paragraph" w:customStyle="1" w:styleId="396">
    <w:name w:val="Название1"/>
    <w:basedOn w:val="1"/>
    <w:qFormat/>
    <w:uiPriority w:val="0"/>
    <w:pPr>
      <w:suppressLineNumbers/>
      <w:spacing w:before="120" w:after="120"/>
    </w:pPr>
    <w:rPr>
      <w:rFonts w:cs="Mangal"/>
      <w:i/>
      <w:iCs/>
      <w:sz w:val="24"/>
      <w:szCs w:val="24"/>
    </w:rPr>
  </w:style>
  <w:style w:type="paragraph" w:customStyle="1" w:styleId="397">
    <w:name w:val="Указатель2"/>
    <w:basedOn w:val="1"/>
    <w:qFormat/>
    <w:uiPriority w:val="0"/>
    <w:pPr>
      <w:suppressLineNumbers/>
    </w:pPr>
    <w:rPr>
      <w:rFonts w:cs="Mangal"/>
    </w:rPr>
  </w:style>
  <w:style w:type="paragraph" w:customStyle="1" w:styleId="398">
    <w:name w:val="Абзац списка1"/>
    <w:basedOn w:val="1"/>
    <w:qFormat/>
    <w:uiPriority w:val="0"/>
    <w:pPr>
      <w:spacing w:after="0" w:line="360" w:lineRule="auto"/>
      <w:ind w:left="720"/>
    </w:pPr>
    <w:rPr>
      <w:rFonts w:ascii="Times New Roman" w:hAnsi="Times New Roman" w:eastAsia="Times New Roman" w:cs="Times New Roman"/>
      <w:color w:val="auto"/>
      <w:sz w:val="24"/>
      <w:szCs w:val="24"/>
    </w:rPr>
  </w:style>
  <w:style w:type="paragraph" w:customStyle="1" w:styleId="399">
    <w:name w:val="ConsPlusNormal"/>
    <w:qFormat/>
    <w:uiPriority w:val="0"/>
    <w:pPr>
      <w:widowControl w:val="0"/>
      <w:suppressAutoHyphens/>
      <w:autoSpaceDE w:val="0"/>
    </w:pPr>
    <w:rPr>
      <w:rFonts w:ascii="Arial" w:hAnsi="Arial" w:eastAsia="Times New Roman" w:cs="Arial"/>
      <w:lang w:val="ru-RU" w:eastAsia="ar-SA" w:bidi="ar-SA"/>
    </w:rPr>
  </w:style>
  <w:style w:type="paragraph" w:customStyle="1" w:styleId="400">
    <w:name w:val="Абзац"/>
    <w:basedOn w:val="1"/>
    <w:qFormat/>
    <w:uiPriority w:val="0"/>
    <w:pPr>
      <w:suppressAutoHyphens w:val="0"/>
      <w:spacing w:after="0" w:line="312" w:lineRule="auto"/>
      <w:ind w:firstLine="567"/>
      <w:jc w:val="both"/>
    </w:pPr>
    <w:rPr>
      <w:rFonts w:ascii="Times New Roman" w:hAnsi="Times New Roman" w:eastAsia="Times New Roman" w:cs="Times New Roman"/>
      <w:color w:val="auto"/>
      <w:sz w:val="24"/>
      <w:szCs w:val="20"/>
    </w:rPr>
  </w:style>
  <w:style w:type="paragraph" w:customStyle="1" w:styleId="401">
    <w:name w:val="14TexstOSNOVA_10/12"/>
    <w:basedOn w:val="1"/>
    <w:qFormat/>
    <w:uiPriority w:val="0"/>
    <w:pPr>
      <w:suppressAutoHyphens w:val="0"/>
      <w:autoSpaceDE w:val="0"/>
      <w:spacing w:after="0" w:line="240" w:lineRule="atLeast"/>
      <w:ind w:firstLine="340"/>
      <w:jc w:val="both"/>
      <w:textAlignment w:val="center"/>
    </w:pPr>
    <w:rPr>
      <w:rFonts w:ascii="PragmaticaC" w:hAnsi="PragmaticaC" w:eastAsia="Times New Roman" w:cs="PragmaticaC"/>
      <w:color w:val="000000"/>
      <w:sz w:val="20"/>
      <w:szCs w:val="20"/>
    </w:rPr>
  </w:style>
  <w:style w:type="character" w:customStyle="1" w:styleId="402">
    <w:name w:val="Основной текст с отступом Знак"/>
    <w:basedOn w:val="5"/>
    <w:link w:val="25"/>
    <w:qFormat/>
    <w:locked/>
    <w:uiPriority w:val="99"/>
    <w:rPr>
      <w:rFonts w:ascii="Calibri" w:hAnsi="Calibri" w:eastAsia="Arial Unicode MS" w:cs="Times New Roman"/>
      <w:color w:val="00000A"/>
      <w:kern w:val="1"/>
      <w:sz w:val="22"/>
      <w:lang w:eastAsia="ar-SA" w:bidi="ar-SA"/>
    </w:rPr>
  </w:style>
  <w:style w:type="character" w:customStyle="1" w:styleId="403">
    <w:name w:val="Текст сноски Знак"/>
    <w:basedOn w:val="5"/>
    <w:link w:val="19"/>
    <w:qFormat/>
    <w:locked/>
    <w:uiPriority w:val="99"/>
    <w:rPr>
      <w:rFonts w:ascii="Calibri" w:hAnsi="Calibri" w:eastAsia="Arial Unicode MS" w:cs="Times New Roman"/>
      <w:color w:val="00000A"/>
      <w:kern w:val="1"/>
      <w:lang w:eastAsia="ar-SA" w:bidi="ar-SA"/>
    </w:rPr>
  </w:style>
  <w:style w:type="paragraph" w:customStyle="1" w:styleId="404">
    <w:name w:val="western"/>
    <w:basedOn w:val="1"/>
    <w:qFormat/>
    <w:uiPriority w:val="0"/>
    <w:pPr>
      <w:suppressAutoHyphens w:val="0"/>
      <w:spacing w:before="280" w:after="0" w:line="240" w:lineRule="auto"/>
    </w:pPr>
    <w:rPr>
      <w:rFonts w:ascii="Times New Roman" w:hAnsi="Times New Roman" w:eastAsia="Times New Roman" w:cs="Times New Roman"/>
      <w:color w:val="000000"/>
      <w:sz w:val="24"/>
      <w:szCs w:val="24"/>
    </w:rPr>
  </w:style>
  <w:style w:type="paragraph" w:customStyle="1" w:styleId="405">
    <w:name w:val="09PodZAG_п/ж"/>
    <w:basedOn w:val="1"/>
    <w:qFormat/>
    <w:uiPriority w:val="0"/>
    <w:pPr>
      <w:suppressAutoHyphens w:val="0"/>
      <w:autoSpaceDE w:val="0"/>
      <w:spacing w:after="113" w:line="240" w:lineRule="atLeast"/>
      <w:jc w:val="center"/>
      <w:textAlignment w:val="center"/>
    </w:pPr>
    <w:rPr>
      <w:rFonts w:ascii="FuturisC" w:hAnsi="FuturisC" w:eastAsia="Times New Roman" w:cs="FuturisC"/>
      <w:b/>
      <w:bCs/>
      <w:caps/>
      <w:color w:val="000000"/>
    </w:rPr>
  </w:style>
  <w:style w:type="paragraph" w:styleId="406">
    <w:name w:val="No Spacing"/>
    <w:qFormat/>
    <w:uiPriority w:val="1"/>
    <w:pPr>
      <w:suppressAutoHyphens/>
    </w:pPr>
    <w:rPr>
      <w:rFonts w:ascii="Calibri" w:hAnsi="Calibri" w:eastAsia="Times New Roman" w:cs="Times New Roman"/>
      <w:sz w:val="22"/>
      <w:szCs w:val="22"/>
      <w:lang w:val="ru-RU" w:eastAsia="ar-SA" w:bidi="ar-SA"/>
    </w:rPr>
  </w:style>
  <w:style w:type="paragraph" w:customStyle="1" w:styleId="407">
    <w:name w:val="p4"/>
    <w:basedOn w:val="1"/>
    <w:qFormat/>
    <w:uiPriority w:val="0"/>
    <w:pPr>
      <w:suppressAutoHyphens w:val="0"/>
      <w:spacing w:before="280" w:after="280" w:line="240" w:lineRule="auto"/>
    </w:pPr>
    <w:rPr>
      <w:rFonts w:ascii="Times New Roman" w:hAnsi="Times New Roman" w:eastAsia="Times New Roman" w:cs="Times New Roman"/>
      <w:color w:val="auto"/>
      <w:sz w:val="24"/>
      <w:szCs w:val="24"/>
    </w:rPr>
  </w:style>
  <w:style w:type="paragraph" w:customStyle="1" w:styleId="408">
    <w:name w:val="Основной"/>
    <w:basedOn w:val="1"/>
    <w:qFormat/>
    <w:uiPriority w:val="0"/>
    <w:pPr>
      <w:suppressAutoHyphens w:val="0"/>
      <w:autoSpaceDE w:val="0"/>
      <w:spacing w:after="0" w:line="214" w:lineRule="atLeast"/>
      <w:ind w:firstLine="283"/>
      <w:jc w:val="both"/>
      <w:textAlignment w:val="center"/>
    </w:pPr>
    <w:rPr>
      <w:rFonts w:ascii="NewtonCSanPin" w:hAnsi="NewtonCSanPin" w:eastAsia="Times New Roman" w:cs="NewtonCSanPin"/>
      <w:color w:val="000000"/>
      <w:sz w:val="21"/>
      <w:szCs w:val="21"/>
    </w:rPr>
  </w:style>
  <w:style w:type="paragraph" w:customStyle="1" w:styleId="409">
    <w:name w:val="Буллит"/>
    <w:basedOn w:val="408"/>
    <w:qFormat/>
    <w:uiPriority w:val="0"/>
    <w:pPr>
      <w:ind w:firstLine="244"/>
    </w:pPr>
  </w:style>
  <w:style w:type="paragraph" w:customStyle="1" w:styleId="410">
    <w:name w:val="Заг 2"/>
    <w:basedOn w:val="1"/>
    <w:qFormat/>
    <w:uiPriority w:val="0"/>
    <w:pPr>
      <w:keepNext/>
      <w:suppressAutoHyphens w:val="0"/>
      <w:autoSpaceDE w:val="0"/>
      <w:spacing w:before="283" w:after="170" w:line="296" w:lineRule="atLeast"/>
      <w:jc w:val="center"/>
      <w:textAlignment w:val="center"/>
    </w:pPr>
    <w:rPr>
      <w:rFonts w:ascii="PragmaticaC" w:hAnsi="PragmaticaC" w:eastAsia="Times New Roman" w:cs="PragmaticaC"/>
      <w:b/>
      <w:bCs/>
      <w:color w:val="000000"/>
      <w:sz w:val="26"/>
      <w:szCs w:val="26"/>
    </w:rPr>
  </w:style>
  <w:style w:type="paragraph" w:customStyle="1" w:styleId="411">
    <w:name w:val="msolistparagraph"/>
    <w:basedOn w:val="1"/>
    <w:qFormat/>
    <w:uiPriority w:val="0"/>
    <w:pPr>
      <w:suppressAutoHyphens w:val="0"/>
      <w:ind w:left="720"/>
    </w:pPr>
    <w:rPr>
      <w:rFonts w:eastAsia="Times New Roman" w:cs="Times New Roman"/>
      <w:color w:val="auto"/>
    </w:rPr>
  </w:style>
  <w:style w:type="paragraph" w:customStyle="1" w:styleId="412">
    <w:name w:val="Default"/>
    <w:qFormat/>
    <w:uiPriority w:val="0"/>
    <w:pPr>
      <w:suppressAutoHyphens/>
      <w:autoSpaceDE w:val="0"/>
    </w:pPr>
    <w:rPr>
      <w:rFonts w:ascii="Times New Roman" w:hAnsi="Times New Roman" w:eastAsia="Times New Roman" w:cs="Times New Roman"/>
      <w:color w:val="000000"/>
      <w:sz w:val="24"/>
      <w:szCs w:val="24"/>
      <w:lang w:val="ru-RU" w:eastAsia="ar-SA" w:bidi="ar-SA"/>
    </w:rPr>
  </w:style>
  <w:style w:type="paragraph" w:customStyle="1" w:styleId="413">
    <w:name w:val="Таблица"/>
    <w:basedOn w:val="408"/>
    <w:qFormat/>
    <w:uiPriority w:val="0"/>
    <w:pPr>
      <w:tabs>
        <w:tab w:val="left" w:pos="4500"/>
        <w:tab w:val="left" w:pos="9180"/>
        <w:tab w:val="left" w:pos="9360"/>
      </w:tabs>
      <w:spacing w:line="194" w:lineRule="atLeast"/>
      <w:ind w:firstLine="0"/>
      <w:jc w:val="left"/>
    </w:pPr>
    <w:rPr>
      <w:sz w:val="19"/>
      <w:szCs w:val="19"/>
    </w:rPr>
  </w:style>
  <w:style w:type="paragraph" w:customStyle="1" w:styleId="414">
    <w:name w:val="Заг 3"/>
    <w:basedOn w:val="410"/>
    <w:qFormat/>
    <w:uiPriority w:val="0"/>
    <w:pPr>
      <w:spacing w:before="255" w:after="113" w:line="240" w:lineRule="atLeast"/>
    </w:pPr>
    <w:rPr>
      <w:i/>
      <w:iCs/>
      <w:sz w:val="23"/>
      <w:szCs w:val="23"/>
    </w:rPr>
  </w:style>
  <w:style w:type="paragraph" w:styleId="415">
    <w:name w:val="List Paragraph"/>
    <w:basedOn w:val="1"/>
    <w:qFormat/>
    <w:uiPriority w:val="34"/>
    <w:pPr>
      <w:suppressAutoHyphens w:val="0"/>
      <w:ind w:left="720"/>
    </w:pPr>
    <w:rPr>
      <w:rFonts w:eastAsia="Times New Roman" w:cs="Times New Roman"/>
      <w:color w:val="auto"/>
    </w:rPr>
  </w:style>
  <w:style w:type="character" w:customStyle="1" w:styleId="416">
    <w:name w:val="Верхний колонтитул Знак"/>
    <w:basedOn w:val="5"/>
    <w:link w:val="20"/>
    <w:qFormat/>
    <w:locked/>
    <w:uiPriority w:val="99"/>
    <w:rPr>
      <w:rFonts w:ascii="Calibri" w:hAnsi="Calibri" w:eastAsia="Arial Unicode MS" w:cs="Times New Roman"/>
      <w:color w:val="00000A"/>
      <w:kern w:val="1"/>
      <w:sz w:val="22"/>
      <w:lang w:eastAsia="ar-SA" w:bidi="ar-SA"/>
    </w:rPr>
  </w:style>
  <w:style w:type="character" w:customStyle="1" w:styleId="417">
    <w:name w:val="Основной текст с отступом 2 Знак"/>
    <w:basedOn w:val="5"/>
    <w:link w:val="32"/>
    <w:qFormat/>
    <w:locked/>
    <w:uiPriority w:val="99"/>
    <w:rPr>
      <w:rFonts w:ascii="Calibri" w:hAnsi="Calibri" w:eastAsia="Arial Unicode MS" w:cs="Times New Roman"/>
      <w:color w:val="00000A"/>
      <w:kern w:val="1"/>
      <w:sz w:val="22"/>
      <w:lang w:eastAsia="ar-SA" w:bidi="ar-SA"/>
    </w:rPr>
  </w:style>
  <w:style w:type="character" w:customStyle="1" w:styleId="418">
    <w:name w:val="Основной текст 3 Знак"/>
    <w:basedOn w:val="5"/>
    <w:link w:val="31"/>
    <w:qFormat/>
    <w:locked/>
    <w:uiPriority w:val="99"/>
    <w:rPr>
      <w:rFonts w:ascii="Calibri" w:hAnsi="Calibri" w:eastAsia="Arial Unicode MS" w:cs="Times New Roman"/>
      <w:color w:val="00000A"/>
      <w:kern w:val="1"/>
      <w:sz w:val="16"/>
      <w:lang w:eastAsia="ar-SA" w:bidi="ar-SA"/>
    </w:rPr>
  </w:style>
  <w:style w:type="paragraph" w:customStyle="1" w:styleId="419">
    <w:name w:val="Абзац списка2"/>
    <w:basedOn w:val="1"/>
    <w:qFormat/>
    <w:uiPriority w:val="0"/>
    <w:pPr>
      <w:suppressAutoHyphens w:val="0"/>
      <w:ind w:left="720"/>
    </w:pPr>
    <w:rPr>
      <w:rFonts w:eastAsia="Times New Roman" w:cs="Times New Roman"/>
      <w:color w:val="auto"/>
    </w:rPr>
  </w:style>
  <w:style w:type="character" w:customStyle="1" w:styleId="420">
    <w:name w:val="Стандартный HTML Знак"/>
    <w:basedOn w:val="5"/>
    <w:link w:val="33"/>
    <w:qFormat/>
    <w:locked/>
    <w:uiPriority w:val="99"/>
    <w:rPr>
      <w:rFonts w:ascii="Courier New" w:hAnsi="Courier New" w:eastAsia="Arial Unicode MS" w:cs="Times New Roman"/>
      <w:color w:val="00000A"/>
      <w:kern w:val="1"/>
      <w:lang w:eastAsia="ar-SA" w:bidi="ar-SA"/>
    </w:rPr>
  </w:style>
  <w:style w:type="paragraph" w:customStyle="1" w:styleId="421">
    <w:name w:val="Основной текст (2)"/>
    <w:basedOn w:val="1"/>
    <w:qFormat/>
    <w:uiPriority w:val="0"/>
    <w:pPr>
      <w:widowControl w:val="0"/>
      <w:shd w:val="clear" w:color="auto" w:fill="FFFFFF"/>
      <w:spacing w:after="0" w:line="240" w:lineRule="atLeast"/>
    </w:pPr>
    <w:rPr>
      <w:rFonts w:ascii="Times New Roman" w:hAnsi="Times New Roman" w:eastAsia="Times New Roman" w:cs="Mangal"/>
      <w:color w:val="auto"/>
      <w:sz w:val="17"/>
      <w:szCs w:val="17"/>
      <w:lang w:eastAsia="hi-IN" w:bidi="hi-IN"/>
    </w:rPr>
  </w:style>
  <w:style w:type="paragraph" w:customStyle="1" w:styleId="422">
    <w:name w:val="А ОСН ТЕКСТ"/>
    <w:basedOn w:val="1"/>
    <w:qFormat/>
    <w:uiPriority w:val="0"/>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423">
    <w:name w:val="dash041e_005f0431_005f044b_005f0447_005f043d_005f044b_005f0439"/>
    <w:basedOn w:val="1"/>
    <w:qFormat/>
    <w:uiPriority w:val="0"/>
    <w:pPr>
      <w:suppressAutoHyphens w:val="0"/>
      <w:spacing w:after="0" w:line="240" w:lineRule="auto"/>
    </w:pPr>
    <w:rPr>
      <w:rFonts w:ascii="Times New Roman" w:hAnsi="Times New Roman" w:eastAsia="Times New Roman" w:cs="Times New Roman"/>
      <w:color w:val="auto"/>
      <w:sz w:val="24"/>
      <w:szCs w:val="24"/>
    </w:rPr>
  </w:style>
  <w:style w:type="paragraph" w:customStyle="1" w:styleId="424">
    <w:name w:val="p2"/>
    <w:basedOn w:val="1"/>
    <w:qFormat/>
    <w:uiPriority w:val="0"/>
    <w:pPr>
      <w:suppressAutoHyphens w:val="0"/>
      <w:spacing w:before="280" w:after="280" w:line="240" w:lineRule="auto"/>
    </w:pPr>
    <w:rPr>
      <w:rFonts w:ascii="Times New Roman" w:hAnsi="Times New Roman" w:eastAsia="Times New Roman" w:cs="Times New Roman"/>
      <w:color w:val="auto"/>
      <w:sz w:val="24"/>
      <w:szCs w:val="24"/>
    </w:rPr>
  </w:style>
  <w:style w:type="character" w:customStyle="1" w:styleId="425">
    <w:name w:val="Текст выноски Знак"/>
    <w:basedOn w:val="5"/>
    <w:link w:val="14"/>
    <w:qFormat/>
    <w:locked/>
    <w:uiPriority w:val="99"/>
    <w:rPr>
      <w:rFonts w:eastAsia="Arial Unicode MS" w:cs="Times New Roman"/>
      <w:color w:val="00000A"/>
      <w:kern w:val="1"/>
      <w:sz w:val="2"/>
      <w:lang w:eastAsia="ar-SA" w:bidi="ar-SA"/>
    </w:rPr>
  </w:style>
  <w:style w:type="character" w:customStyle="1" w:styleId="426">
    <w:name w:val="Текст концевой сноски Знак"/>
    <w:basedOn w:val="5"/>
    <w:link w:val="16"/>
    <w:semiHidden/>
    <w:qFormat/>
    <w:locked/>
    <w:uiPriority w:val="99"/>
    <w:rPr>
      <w:rFonts w:ascii="Calibri" w:hAnsi="Calibri" w:eastAsia="Arial Unicode MS" w:cs="Times New Roman"/>
      <w:color w:val="00000A"/>
      <w:kern w:val="1"/>
      <w:lang w:eastAsia="ar-SA" w:bidi="ar-SA"/>
    </w:rPr>
  </w:style>
  <w:style w:type="paragraph" w:customStyle="1" w:styleId="427">
    <w:name w:val="Без интервала1"/>
    <w:qFormat/>
    <w:uiPriority w:val="0"/>
    <w:pPr>
      <w:suppressAutoHyphens/>
    </w:pPr>
    <w:rPr>
      <w:rFonts w:ascii="Calibri" w:hAnsi="Calibri" w:eastAsia="Times New Roman" w:cs="Times New Roman"/>
      <w:sz w:val="22"/>
      <w:szCs w:val="22"/>
      <w:lang w:val="ru-RU" w:eastAsia="ar-SA" w:bidi="ar-SA"/>
    </w:rPr>
  </w:style>
  <w:style w:type="paragraph" w:customStyle="1" w:styleId="428">
    <w:name w:val="WW-Базовый"/>
    <w:qFormat/>
    <w:uiPriority w:val="0"/>
    <w:pPr>
      <w:tabs>
        <w:tab w:val="left" w:pos="709"/>
      </w:tabs>
      <w:suppressAutoHyphens/>
      <w:spacing w:line="100" w:lineRule="atLeast"/>
    </w:pPr>
    <w:rPr>
      <w:rFonts w:ascii="Arial" w:hAnsi="Arial" w:eastAsia="Arial Unicode MS" w:cs="Mangal"/>
      <w:color w:val="00000A"/>
      <w:szCs w:val="24"/>
      <w:lang w:val="ru-RU" w:eastAsia="hi-IN" w:bidi="hi-IN"/>
    </w:rPr>
  </w:style>
  <w:style w:type="paragraph" w:customStyle="1" w:styleId="429">
    <w:name w:val="А_основной"/>
    <w:basedOn w:val="1"/>
    <w:qFormat/>
    <w:uiPriority w:val="0"/>
    <w:pPr>
      <w:suppressAutoHyphens w:val="0"/>
      <w:spacing w:after="0" w:line="360" w:lineRule="auto"/>
      <w:ind w:firstLine="454"/>
      <w:jc w:val="both"/>
    </w:pPr>
    <w:rPr>
      <w:rFonts w:ascii="Times New Roman" w:hAnsi="Times New Roman" w:eastAsia="Times New Roman" w:cs="Times New Roman"/>
      <w:color w:val="auto"/>
      <w:sz w:val="28"/>
      <w:szCs w:val="28"/>
    </w:rPr>
  </w:style>
  <w:style w:type="paragraph" w:customStyle="1" w:styleId="430">
    <w:name w:val="Pa7"/>
    <w:basedOn w:val="1"/>
    <w:next w:val="1"/>
    <w:qFormat/>
    <w:uiPriority w:val="0"/>
    <w:pPr>
      <w:suppressAutoHyphens w:val="0"/>
      <w:autoSpaceDE w:val="0"/>
      <w:spacing w:after="0" w:line="241" w:lineRule="atLeast"/>
    </w:pPr>
    <w:rPr>
      <w:rFonts w:ascii="Times New Roman" w:hAnsi="Times New Roman" w:eastAsia="Times New Roman" w:cs="Times New Roman"/>
      <w:color w:val="auto"/>
      <w:sz w:val="24"/>
      <w:szCs w:val="24"/>
    </w:rPr>
  </w:style>
  <w:style w:type="paragraph" w:customStyle="1" w:styleId="431">
    <w:name w:val="p3"/>
    <w:basedOn w:val="1"/>
    <w:qFormat/>
    <w:uiPriority w:val="0"/>
    <w:pPr>
      <w:suppressAutoHyphens w:val="0"/>
      <w:spacing w:before="280" w:after="280" w:line="240" w:lineRule="auto"/>
    </w:pPr>
    <w:rPr>
      <w:rFonts w:ascii="Times New Roman" w:hAnsi="Times New Roman" w:eastAsia="Times New Roman" w:cs="Times New Roman"/>
      <w:color w:val="auto"/>
      <w:sz w:val="24"/>
      <w:szCs w:val="24"/>
    </w:rPr>
  </w:style>
  <w:style w:type="character" w:customStyle="1" w:styleId="432">
    <w:name w:val="Нижний колонтитул Знак"/>
    <w:basedOn w:val="5"/>
    <w:link w:val="28"/>
    <w:qFormat/>
    <w:locked/>
    <w:uiPriority w:val="99"/>
    <w:rPr>
      <w:rFonts w:ascii="Calibri" w:hAnsi="Calibri" w:eastAsia="Arial Unicode MS" w:cs="Times New Roman"/>
      <w:color w:val="00000A"/>
      <w:kern w:val="1"/>
      <w:sz w:val="22"/>
      <w:lang w:eastAsia="ar-SA" w:bidi="ar-SA"/>
    </w:rPr>
  </w:style>
  <w:style w:type="paragraph" w:customStyle="1" w:styleId="433">
    <w:name w:val="18TexstSPISOK_1"/>
    <w:basedOn w:val="1"/>
    <w:qFormat/>
    <w:uiPriority w:val="0"/>
    <w:pPr>
      <w:tabs>
        <w:tab w:val="left" w:pos="360"/>
        <w:tab w:val="left" w:pos="640"/>
      </w:tabs>
      <w:suppressAutoHyphens w:val="0"/>
      <w:autoSpaceDE w:val="0"/>
      <w:spacing w:after="0" w:line="240" w:lineRule="atLeast"/>
      <w:ind w:left="640" w:hanging="300"/>
      <w:jc w:val="both"/>
      <w:textAlignment w:val="center"/>
    </w:pPr>
    <w:rPr>
      <w:rFonts w:ascii="PragmaticaC" w:hAnsi="PragmaticaC" w:eastAsia="Times New Roman" w:cs="PragmaticaC"/>
      <w:caps/>
      <w:color w:val="000000"/>
      <w:sz w:val="20"/>
      <w:szCs w:val="20"/>
    </w:rPr>
  </w:style>
  <w:style w:type="paragraph" w:customStyle="1" w:styleId="434">
    <w:name w:val="WW-Сноска"/>
    <w:basedOn w:val="408"/>
    <w:qFormat/>
    <w:uiPriority w:val="0"/>
    <w:pPr>
      <w:spacing w:line="174" w:lineRule="atLeast"/>
    </w:pPr>
    <w:rPr>
      <w:sz w:val="17"/>
      <w:szCs w:val="17"/>
    </w:rPr>
  </w:style>
  <w:style w:type="paragraph" w:customStyle="1" w:styleId="435">
    <w:name w:val="[No Paragraph Style]"/>
    <w:qFormat/>
    <w:uiPriority w:val="0"/>
    <w:pPr>
      <w:suppressAutoHyphens/>
      <w:autoSpaceDE w:val="0"/>
      <w:spacing w:line="288" w:lineRule="auto"/>
      <w:textAlignment w:val="center"/>
    </w:pPr>
    <w:rPr>
      <w:rFonts w:ascii="Minion Pro" w:hAnsi="Minion Pro" w:eastAsia="Times New Roman" w:cs="Minion Pro"/>
      <w:color w:val="000000"/>
      <w:sz w:val="24"/>
      <w:szCs w:val="24"/>
      <w:lang w:val="en-GB" w:eastAsia="ar-SA" w:bidi="ar-SA"/>
    </w:rPr>
  </w:style>
  <w:style w:type="paragraph" w:customStyle="1" w:styleId="436">
    <w:name w:val="Standard"/>
    <w:qFormat/>
    <w:uiPriority w:val="0"/>
    <w:pPr>
      <w:widowControl w:val="0"/>
      <w:suppressAutoHyphens/>
      <w:textAlignment w:val="baseline"/>
    </w:pPr>
    <w:rPr>
      <w:rFonts w:ascii="Arial" w:hAnsi="Arial" w:eastAsia="SimSun" w:cs="Mangal"/>
      <w:kern w:val="1"/>
      <w:sz w:val="24"/>
      <w:szCs w:val="24"/>
      <w:lang w:val="ru-RU" w:eastAsia="hi-IN" w:bidi="hi-IN"/>
    </w:rPr>
  </w:style>
  <w:style w:type="paragraph" w:customStyle="1" w:styleId="437">
    <w:name w:val="Text body"/>
    <w:basedOn w:val="436"/>
    <w:qFormat/>
    <w:uiPriority w:val="0"/>
    <w:pPr>
      <w:spacing w:after="120"/>
    </w:pPr>
  </w:style>
  <w:style w:type="character" w:customStyle="1" w:styleId="438">
    <w:name w:val="Основной текст 2 Знак"/>
    <w:basedOn w:val="5"/>
    <w:link w:val="15"/>
    <w:qFormat/>
    <w:locked/>
    <w:uiPriority w:val="99"/>
    <w:rPr>
      <w:rFonts w:ascii="Calibri" w:hAnsi="Calibri" w:eastAsia="Arial Unicode MS" w:cs="Times New Roman"/>
      <w:color w:val="00000A"/>
      <w:kern w:val="1"/>
      <w:sz w:val="22"/>
      <w:lang w:eastAsia="ar-SA" w:bidi="ar-SA"/>
    </w:rPr>
  </w:style>
  <w:style w:type="paragraph" w:customStyle="1" w:styleId="439">
    <w:name w:val="Текст сноски1"/>
    <w:basedOn w:val="1"/>
    <w:qFormat/>
    <w:uiPriority w:val="0"/>
    <w:pPr>
      <w:suppressAutoHyphens w:val="0"/>
      <w:spacing w:after="0" w:line="240" w:lineRule="auto"/>
    </w:pPr>
    <w:rPr>
      <w:sz w:val="24"/>
      <w:szCs w:val="24"/>
    </w:rPr>
  </w:style>
  <w:style w:type="paragraph" w:customStyle="1" w:styleId="440">
    <w:name w:val="Heading"/>
    <w:qFormat/>
    <w:uiPriority w:val="0"/>
    <w:pPr>
      <w:suppressAutoHyphens/>
    </w:pPr>
    <w:rPr>
      <w:rFonts w:ascii="Arial" w:hAnsi="Arial" w:eastAsia="Times New Roman" w:cs="Arial"/>
      <w:b/>
      <w:bCs/>
      <w:sz w:val="24"/>
      <w:szCs w:val="24"/>
      <w:lang w:val="ru-RU" w:eastAsia="ar-SA" w:bidi="ar-SA"/>
    </w:rPr>
  </w:style>
  <w:style w:type="paragraph" w:customStyle="1" w:styleId="441">
    <w:name w:val="Основной текст с отступом 21"/>
    <w:basedOn w:val="1"/>
    <w:qFormat/>
    <w:uiPriority w:val="0"/>
    <w:pPr>
      <w:spacing w:after="0" w:line="240" w:lineRule="auto"/>
      <w:ind w:left="540" w:hanging="540"/>
    </w:pPr>
    <w:rPr>
      <w:rFonts w:ascii="Times New Roman" w:hAnsi="Times New Roman" w:eastAsia="Times New Roman" w:cs="Times New Roman"/>
      <w:color w:val="auto"/>
      <w:sz w:val="24"/>
      <w:szCs w:val="24"/>
    </w:rPr>
  </w:style>
  <w:style w:type="paragraph" w:customStyle="1" w:styleId="442">
    <w:name w:val="p16"/>
    <w:basedOn w:val="1"/>
    <w:qFormat/>
    <w:uiPriority w:val="0"/>
    <w:pPr>
      <w:suppressAutoHyphens w:val="0"/>
      <w:spacing w:before="280" w:after="280" w:line="240" w:lineRule="auto"/>
    </w:pPr>
    <w:rPr>
      <w:rFonts w:ascii="Times New Roman" w:hAnsi="Times New Roman" w:eastAsia="Times New Roman" w:cs="Times New Roman"/>
      <w:color w:val="auto"/>
      <w:sz w:val="24"/>
      <w:szCs w:val="24"/>
      <w:lang w:eastAsia="he-IL" w:bidi="he-IL"/>
    </w:rPr>
  </w:style>
  <w:style w:type="paragraph" w:customStyle="1" w:styleId="443">
    <w:name w:val="p15"/>
    <w:basedOn w:val="1"/>
    <w:qFormat/>
    <w:uiPriority w:val="0"/>
    <w:pPr>
      <w:suppressAutoHyphens w:val="0"/>
      <w:spacing w:before="280" w:after="280" w:line="240" w:lineRule="auto"/>
    </w:pPr>
    <w:rPr>
      <w:rFonts w:ascii="Times New Roman" w:hAnsi="Times New Roman" w:eastAsia="Times New Roman" w:cs="Times New Roman"/>
      <w:color w:val="auto"/>
      <w:sz w:val="24"/>
      <w:szCs w:val="24"/>
      <w:lang w:eastAsia="he-IL" w:bidi="he-IL"/>
    </w:rPr>
  </w:style>
  <w:style w:type="paragraph" w:customStyle="1" w:styleId="444">
    <w:name w:val="p23"/>
    <w:basedOn w:val="1"/>
    <w:qFormat/>
    <w:uiPriority w:val="0"/>
    <w:pPr>
      <w:suppressAutoHyphens w:val="0"/>
      <w:spacing w:before="280" w:after="280" w:line="240" w:lineRule="auto"/>
    </w:pPr>
    <w:rPr>
      <w:rFonts w:ascii="Times New Roman" w:hAnsi="Times New Roman" w:eastAsia="Times New Roman" w:cs="Times New Roman"/>
      <w:color w:val="auto"/>
      <w:sz w:val="24"/>
      <w:szCs w:val="24"/>
      <w:lang w:eastAsia="he-IL" w:bidi="he-IL"/>
    </w:rPr>
  </w:style>
  <w:style w:type="paragraph" w:customStyle="1" w:styleId="445">
    <w:name w:val="p22"/>
    <w:basedOn w:val="1"/>
    <w:qFormat/>
    <w:uiPriority w:val="0"/>
    <w:pPr>
      <w:suppressAutoHyphens w:val="0"/>
      <w:spacing w:before="280" w:after="280" w:line="240" w:lineRule="auto"/>
    </w:pPr>
    <w:rPr>
      <w:rFonts w:ascii="Times New Roman" w:hAnsi="Times New Roman" w:eastAsia="Times New Roman" w:cs="Times New Roman"/>
      <w:color w:val="auto"/>
      <w:sz w:val="24"/>
      <w:szCs w:val="24"/>
      <w:lang w:eastAsia="he-IL" w:bidi="he-IL"/>
    </w:rPr>
  </w:style>
  <w:style w:type="paragraph" w:customStyle="1" w:styleId="446">
    <w:name w:val="p28"/>
    <w:basedOn w:val="1"/>
    <w:qFormat/>
    <w:uiPriority w:val="0"/>
    <w:pPr>
      <w:suppressAutoHyphens w:val="0"/>
      <w:spacing w:before="280" w:after="280" w:line="240" w:lineRule="auto"/>
    </w:pPr>
    <w:rPr>
      <w:rFonts w:ascii="Times New Roman" w:hAnsi="Times New Roman" w:eastAsia="Times New Roman" w:cs="Times New Roman"/>
      <w:color w:val="auto"/>
      <w:sz w:val="24"/>
      <w:szCs w:val="24"/>
      <w:lang w:eastAsia="he-IL" w:bidi="he-IL"/>
    </w:rPr>
  </w:style>
  <w:style w:type="paragraph" w:customStyle="1" w:styleId="447">
    <w:name w:val="p14"/>
    <w:basedOn w:val="1"/>
    <w:qFormat/>
    <w:uiPriority w:val="0"/>
    <w:pPr>
      <w:spacing w:before="280" w:after="280" w:line="360" w:lineRule="auto"/>
      <w:ind w:firstLine="709"/>
      <w:jc w:val="both"/>
      <w:textAlignment w:val="baseline"/>
    </w:pPr>
    <w:rPr>
      <w:rFonts w:ascii="Times New Roman" w:hAnsi="Times New Roman" w:eastAsia="Times New Roman" w:cs="Times New Roman"/>
      <w:color w:val="auto"/>
      <w:sz w:val="28"/>
      <w:szCs w:val="28"/>
    </w:rPr>
  </w:style>
  <w:style w:type="paragraph" w:customStyle="1" w:styleId="448">
    <w:name w:val="p20"/>
    <w:basedOn w:val="1"/>
    <w:qFormat/>
    <w:uiPriority w:val="0"/>
    <w:pPr>
      <w:suppressAutoHyphens w:val="0"/>
      <w:spacing w:before="280" w:after="280" w:line="240" w:lineRule="auto"/>
    </w:pPr>
    <w:rPr>
      <w:rFonts w:ascii="Times New Roman" w:hAnsi="Times New Roman" w:eastAsia="Times New Roman" w:cs="Times New Roman"/>
      <w:color w:val="auto"/>
      <w:sz w:val="24"/>
      <w:szCs w:val="24"/>
      <w:lang w:eastAsia="he-IL" w:bidi="he-IL"/>
    </w:rPr>
  </w:style>
  <w:style w:type="paragraph" w:customStyle="1" w:styleId="449">
    <w:name w:val="p19"/>
    <w:basedOn w:val="1"/>
    <w:qFormat/>
    <w:uiPriority w:val="0"/>
    <w:pPr>
      <w:suppressAutoHyphens w:val="0"/>
      <w:spacing w:before="280" w:after="280" w:line="240" w:lineRule="auto"/>
    </w:pPr>
    <w:rPr>
      <w:rFonts w:ascii="Times New Roman" w:hAnsi="Times New Roman" w:eastAsia="Times New Roman" w:cs="Times New Roman"/>
      <w:color w:val="auto"/>
      <w:sz w:val="24"/>
      <w:szCs w:val="24"/>
      <w:lang w:eastAsia="he-IL" w:bidi="he-IL"/>
    </w:rPr>
  </w:style>
  <w:style w:type="paragraph" w:customStyle="1" w:styleId="450">
    <w:name w:val="p29"/>
    <w:basedOn w:val="1"/>
    <w:qFormat/>
    <w:uiPriority w:val="0"/>
    <w:pPr>
      <w:suppressAutoHyphens w:val="0"/>
      <w:spacing w:before="280" w:after="280" w:line="240" w:lineRule="auto"/>
    </w:pPr>
    <w:rPr>
      <w:rFonts w:ascii="Times New Roman" w:hAnsi="Times New Roman" w:eastAsia="Times New Roman" w:cs="Times New Roman"/>
      <w:color w:val="auto"/>
      <w:sz w:val="24"/>
      <w:szCs w:val="24"/>
      <w:lang w:eastAsia="he-IL" w:bidi="he-IL"/>
    </w:rPr>
  </w:style>
  <w:style w:type="paragraph" w:customStyle="1" w:styleId="451">
    <w:name w:val="p37"/>
    <w:basedOn w:val="1"/>
    <w:qFormat/>
    <w:uiPriority w:val="0"/>
    <w:pPr>
      <w:spacing w:before="280" w:after="280" w:line="360" w:lineRule="auto"/>
      <w:ind w:firstLine="709"/>
      <w:jc w:val="both"/>
      <w:textAlignment w:val="baseline"/>
    </w:pPr>
    <w:rPr>
      <w:rFonts w:ascii="Times New Roman" w:hAnsi="Times New Roman" w:eastAsia="Times New Roman" w:cs="Times New Roman"/>
      <w:color w:val="auto"/>
      <w:sz w:val="28"/>
      <w:szCs w:val="28"/>
    </w:rPr>
  </w:style>
  <w:style w:type="paragraph" w:customStyle="1" w:styleId="452">
    <w:name w:val="Footnote"/>
    <w:basedOn w:val="436"/>
    <w:qFormat/>
    <w:uiPriority w:val="0"/>
    <w:pPr>
      <w:widowControl/>
      <w:suppressLineNumbers/>
      <w:spacing w:line="360" w:lineRule="auto"/>
      <w:ind w:left="283" w:hanging="283"/>
      <w:jc w:val="both"/>
    </w:pPr>
    <w:rPr>
      <w:rFonts w:ascii="Times New Roman" w:hAnsi="Times New Roman" w:eastAsia="Times New Roman" w:cs="Times New Roman"/>
      <w:sz w:val="20"/>
      <w:szCs w:val="20"/>
      <w:lang w:eastAsia="ar-SA" w:bidi="ar-SA"/>
    </w:rPr>
  </w:style>
  <w:style w:type="character" w:customStyle="1" w:styleId="453">
    <w:name w:val="Название Знак"/>
    <w:basedOn w:val="5"/>
    <w:link w:val="26"/>
    <w:qFormat/>
    <w:locked/>
    <w:uiPriority w:val="99"/>
    <w:rPr>
      <w:rFonts w:ascii="Cambria" w:hAnsi="Cambria" w:cs="Times New Roman"/>
      <w:b/>
      <w:color w:val="00000A"/>
      <w:kern w:val="28"/>
      <w:sz w:val="32"/>
      <w:lang w:eastAsia="ar-SA" w:bidi="ar-SA"/>
    </w:rPr>
  </w:style>
  <w:style w:type="character" w:customStyle="1" w:styleId="454">
    <w:name w:val="Подзаголовок Знак1"/>
    <w:basedOn w:val="5"/>
    <w:link w:val="27"/>
    <w:qFormat/>
    <w:locked/>
    <w:uiPriority w:val="11"/>
    <w:rPr>
      <w:rFonts w:ascii="Cambria" w:hAnsi="Cambria" w:cs="Times New Roman"/>
      <w:color w:val="00000A"/>
      <w:kern w:val="1"/>
      <w:sz w:val="24"/>
      <w:lang w:eastAsia="ar-SA" w:bidi="ar-SA"/>
    </w:rPr>
  </w:style>
  <w:style w:type="paragraph" w:customStyle="1" w:styleId="455">
    <w:name w:val="Указатель1"/>
    <w:basedOn w:val="1"/>
    <w:qFormat/>
    <w:uiPriority w:val="0"/>
    <w:pPr>
      <w:widowControl w:val="0"/>
      <w:suppressLineNumbers/>
      <w:spacing w:after="0" w:line="100" w:lineRule="atLeast"/>
      <w:textAlignment w:val="baseline"/>
    </w:pPr>
    <w:rPr>
      <w:rFonts w:ascii="Times New Roman" w:hAnsi="Times New Roman" w:eastAsia="Times New Roman" w:cs="Mangal"/>
      <w:sz w:val="24"/>
      <w:szCs w:val="24"/>
      <w:lang w:val="de-DE" w:eastAsia="fa-IR" w:bidi="fa-IR"/>
    </w:rPr>
  </w:style>
  <w:style w:type="paragraph" w:customStyle="1" w:styleId="456">
    <w:name w:val="Содержимое таблицы"/>
    <w:basedOn w:val="1"/>
    <w:qFormat/>
    <w:uiPriority w:val="0"/>
    <w:pPr>
      <w:widowControl w:val="0"/>
      <w:suppressLineNumbers/>
      <w:spacing w:after="0" w:line="100" w:lineRule="atLeast"/>
      <w:textAlignment w:val="baseline"/>
    </w:pPr>
    <w:rPr>
      <w:rFonts w:ascii="Times New Roman" w:hAnsi="Times New Roman" w:eastAsia="Times New Roman" w:cs="Times New Roman"/>
      <w:sz w:val="20"/>
      <w:szCs w:val="20"/>
      <w:lang w:val="de-DE"/>
    </w:rPr>
  </w:style>
  <w:style w:type="paragraph" w:customStyle="1" w:styleId="457">
    <w:name w:val="Основной текст с отступом1"/>
    <w:basedOn w:val="1"/>
    <w:qFormat/>
    <w:uiPriority w:val="0"/>
    <w:pPr>
      <w:widowControl w:val="0"/>
      <w:spacing w:after="120" w:line="100" w:lineRule="atLeast"/>
      <w:ind w:left="283"/>
      <w:textAlignment w:val="baseline"/>
    </w:pPr>
    <w:rPr>
      <w:rFonts w:ascii="Times New Roman" w:hAnsi="Times New Roman" w:eastAsia="Times New Roman" w:cs="Times New Roman"/>
      <w:sz w:val="24"/>
      <w:szCs w:val="24"/>
      <w:lang w:val="de-DE"/>
    </w:rPr>
  </w:style>
  <w:style w:type="paragraph" w:customStyle="1" w:styleId="458">
    <w:name w:val="Основной текст 21"/>
    <w:basedOn w:val="1"/>
    <w:qFormat/>
    <w:uiPriority w:val="0"/>
    <w:pPr>
      <w:widowControl w:val="0"/>
      <w:spacing w:after="0" w:line="100" w:lineRule="atLeast"/>
      <w:textAlignment w:val="baseline"/>
    </w:pPr>
    <w:rPr>
      <w:rFonts w:ascii="Times New Roman" w:hAnsi="Times New Roman" w:eastAsia="Times New Roman" w:cs="Times New Roman"/>
      <w:sz w:val="28"/>
      <w:szCs w:val="24"/>
      <w:lang w:val="de-DE" w:eastAsia="fa-IR" w:bidi="fa-IR"/>
    </w:rPr>
  </w:style>
  <w:style w:type="paragraph" w:customStyle="1" w:styleId="459">
    <w:name w:val="Список 21"/>
    <w:basedOn w:val="1"/>
    <w:qFormat/>
    <w:uiPriority w:val="0"/>
    <w:pPr>
      <w:widowControl w:val="0"/>
      <w:spacing w:after="0" w:line="100" w:lineRule="atLeast"/>
      <w:ind w:left="566" w:hanging="283"/>
      <w:textAlignment w:val="baseline"/>
    </w:pPr>
    <w:rPr>
      <w:rFonts w:ascii="Times New Roman" w:hAnsi="Times New Roman" w:eastAsia="Times New Roman" w:cs="Times New Roman"/>
      <w:sz w:val="24"/>
      <w:szCs w:val="24"/>
      <w:lang w:val="de-DE"/>
    </w:rPr>
  </w:style>
  <w:style w:type="paragraph" w:customStyle="1" w:styleId="460">
    <w:name w:val="Текст в заданном формате"/>
    <w:basedOn w:val="1"/>
    <w:qFormat/>
    <w:uiPriority w:val="0"/>
    <w:pPr>
      <w:widowControl w:val="0"/>
      <w:spacing w:after="0" w:line="100" w:lineRule="atLeast"/>
      <w:textAlignment w:val="baseline"/>
    </w:pPr>
    <w:rPr>
      <w:rFonts w:ascii="Courier New" w:hAnsi="Courier New" w:eastAsia="Times New Roman" w:cs="Courier New"/>
      <w:sz w:val="20"/>
      <w:szCs w:val="20"/>
      <w:lang w:eastAsia="hi-IN" w:bidi="hi-IN"/>
    </w:rPr>
  </w:style>
  <w:style w:type="paragraph" w:customStyle="1" w:styleId="461">
    <w:name w:val="???????~LT~Gliederung 1"/>
    <w:qFormat/>
    <w:uiPriority w:val="0"/>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eastAsia="Times New Roman" w:cs="Times New Roman"/>
      <w:color w:val="FFFFFF"/>
      <w:sz w:val="64"/>
      <w:szCs w:val="64"/>
      <w:lang w:val="ru-RU" w:eastAsia="ar-SA" w:bidi="ar-SA"/>
    </w:rPr>
  </w:style>
  <w:style w:type="paragraph" w:customStyle="1" w:styleId="462">
    <w:name w:val="c3"/>
    <w:basedOn w:val="1"/>
    <w:qFormat/>
    <w:uiPriority w:val="0"/>
    <w:pPr>
      <w:widowControl w:val="0"/>
      <w:spacing w:before="280" w:after="280" w:line="100" w:lineRule="atLeast"/>
      <w:textAlignment w:val="baseline"/>
    </w:pPr>
    <w:rPr>
      <w:rFonts w:ascii="Times New Roman" w:hAnsi="Times New Roman" w:eastAsia="Times New Roman" w:cs="Times New Roman"/>
      <w:sz w:val="24"/>
      <w:szCs w:val="24"/>
      <w:lang w:val="de-DE" w:eastAsia="fa-IR" w:bidi="fa-IR"/>
    </w:rPr>
  </w:style>
  <w:style w:type="paragraph" w:customStyle="1" w:styleId="463">
    <w:name w:val="Основной текст с отступом 31"/>
    <w:basedOn w:val="1"/>
    <w:qFormat/>
    <w:uiPriority w:val="0"/>
    <w:pPr>
      <w:widowControl w:val="0"/>
      <w:spacing w:after="0" w:line="100" w:lineRule="atLeast"/>
      <w:ind w:firstLine="720"/>
      <w:jc w:val="center"/>
      <w:textAlignment w:val="baseline"/>
    </w:pPr>
    <w:rPr>
      <w:rFonts w:ascii="Arial" w:hAnsi="Arial" w:eastAsia="Times New Roman" w:cs="Arial"/>
      <w:b/>
      <w:bCs/>
      <w:sz w:val="20"/>
      <w:szCs w:val="20"/>
      <w:lang w:val="de-DE"/>
    </w:rPr>
  </w:style>
  <w:style w:type="paragraph" w:customStyle="1" w:styleId="464">
    <w:name w:val="List Paragraph1"/>
    <w:basedOn w:val="1"/>
    <w:qFormat/>
    <w:uiPriority w:val="0"/>
    <w:pPr>
      <w:suppressAutoHyphens w:val="0"/>
      <w:ind w:left="720"/>
    </w:pPr>
    <w:rPr>
      <w:rFonts w:eastAsia="Times New Roman" w:cs="Times New Roman"/>
      <w:color w:val="auto"/>
    </w:rPr>
  </w:style>
  <w:style w:type="paragraph" w:customStyle="1" w:styleId="465">
    <w:name w:val="p6"/>
    <w:basedOn w:val="1"/>
    <w:qFormat/>
    <w:uiPriority w:val="0"/>
    <w:pPr>
      <w:suppressAutoHyphens w:val="0"/>
      <w:spacing w:before="280" w:after="280" w:line="240" w:lineRule="auto"/>
    </w:pPr>
    <w:rPr>
      <w:rFonts w:ascii="Times New Roman" w:hAnsi="Times New Roman" w:eastAsia="Times New Roman" w:cs="Times New Roman"/>
      <w:color w:val="auto"/>
      <w:sz w:val="24"/>
      <w:szCs w:val="24"/>
    </w:rPr>
  </w:style>
  <w:style w:type="paragraph" w:customStyle="1" w:styleId="466">
    <w:name w:val="p7"/>
    <w:basedOn w:val="1"/>
    <w:qFormat/>
    <w:uiPriority w:val="0"/>
    <w:pPr>
      <w:suppressAutoHyphens w:val="0"/>
      <w:spacing w:before="280" w:after="280" w:line="240" w:lineRule="auto"/>
    </w:pPr>
    <w:rPr>
      <w:rFonts w:ascii="Times New Roman" w:hAnsi="Times New Roman" w:eastAsia="Times New Roman" w:cs="Times New Roman"/>
      <w:color w:val="auto"/>
      <w:sz w:val="24"/>
      <w:szCs w:val="24"/>
    </w:rPr>
  </w:style>
  <w:style w:type="paragraph" w:customStyle="1" w:styleId="467">
    <w:name w:val="p5"/>
    <w:basedOn w:val="1"/>
    <w:qFormat/>
    <w:uiPriority w:val="0"/>
    <w:pPr>
      <w:suppressAutoHyphens w:val="0"/>
      <w:spacing w:before="280" w:after="280" w:line="240" w:lineRule="auto"/>
    </w:pPr>
    <w:rPr>
      <w:rFonts w:ascii="Times New Roman" w:hAnsi="Times New Roman" w:eastAsia="Times New Roman" w:cs="Times New Roman"/>
      <w:color w:val="auto"/>
      <w:sz w:val="24"/>
      <w:szCs w:val="24"/>
    </w:rPr>
  </w:style>
  <w:style w:type="paragraph" w:customStyle="1" w:styleId="468">
    <w:name w:val="Абзац списка3"/>
    <w:basedOn w:val="1"/>
    <w:qFormat/>
    <w:uiPriority w:val="0"/>
    <w:pPr>
      <w:widowControl w:val="0"/>
      <w:spacing w:line="240" w:lineRule="auto"/>
      <w:ind w:left="720"/>
    </w:pPr>
    <w:rPr>
      <w:rFonts w:ascii="Times New Roman" w:hAnsi="Times New Roman" w:eastAsia="SimSun" w:cs="Mangal"/>
      <w:color w:val="auto"/>
      <w:sz w:val="24"/>
      <w:szCs w:val="24"/>
      <w:lang w:eastAsia="hi-IN" w:bidi="hi-IN"/>
    </w:rPr>
  </w:style>
  <w:style w:type="paragraph" w:customStyle="1" w:styleId="469">
    <w:name w:val="30Snoska"/>
    <w:basedOn w:val="436"/>
    <w:qFormat/>
    <w:uiPriority w:val="0"/>
    <w:pPr>
      <w:widowControl/>
      <w:pBdr>
        <w:top w:val="single" w:color="000080" w:sz="4" w:space="8"/>
      </w:pBdr>
      <w:spacing w:line="180" w:lineRule="atLeast"/>
      <w:ind w:firstLine="709"/>
      <w:jc w:val="both"/>
    </w:pPr>
    <w:rPr>
      <w:rFonts w:ascii="PragmaticaC" w:hAnsi="PragmaticaC" w:cs="PragmaticaC"/>
      <w:caps/>
      <w:color w:val="000000"/>
      <w:sz w:val="16"/>
      <w:szCs w:val="16"/>
      <w:lang w:eastAsia="ar-SA" w:bidi="ar-SA"/>
    </w:rPr>
  </w:style>
  <w:style w:type="paragraph" w:customStyle="1" w:styleId="470">
    <w:name w:val="Осн_текст"/>
    <w:basedOn w:val="1"/>
    <w:qFormat/>
    <w:uiPriority w:val="0"/>
    <w:pPr>
      <w:suppressAutoHyphens w:val="0"/>
      <w:spacing w:after="0" w:line="360" w:lineRule="auto"/>
      <w:ind w:firstLine="737"/>
      <w:jc w:val="both"/>
    </w:pPr>
    <w:rPr>
      <w:rFonts w:ascii="Courier New" w:hAnsi="Courier New" w:eastAsia="Times New Roman" w:cs="Courier New"/>
      <w:color w:val="auto"/>
      <w:spacing w:val="-14"/>
      <w:sz w:val="28"/>
      <w:szCs w:val="24"/>
    </w:rPr>
  </w:style>
  <w:style w:type="paragraph" w:customStyle="1" w:styleId="471">
    <w:name w:val="??? 2"/>
    <w:basedOn w:val="1"/>
    <w:qFormat/>
    <w:uiPriority w:val="0"/>
    <w:pPr>
      <w:keepNext/>
      <w:widowControl w:val="0"/>
      <w:suppressAutoHyphens w:val="0"/>
      <w:overflowPunct w:val="0"/>
      <w:autoSpaceDE w:val="0"/>
      <w:spacing w:before="283" w:after="170" w:line="296" w:lineRule="atLeast"/>
      <w:jc w:val="center"/>
    </w:pPr>
    <w:rPr>
      <w:rFonts w:ascii="PragmaticaC" w:hAnsi="PragmaticaC" w:eastAsia="Times New Roman" w:cs="Times New Roman"/>
      <w:b/>
      <w:color w:val="000000"/>
      <w:sz w:val="26"/>
      <w:szCs w:val="20"/>
    </w:rPr>
  </w:style>
  <w:style w:type="paragraph" w:customStyle="1" w:styleId="472">
    <w:name w:val="??????? (???)"/>
    <w:basedOn w:val="1"/>
    <w:qFormat/>
    <w:uiPriority w:val="0"/>
    <w:pPr>
      <w:widowControl w:val="0"/>
      <w:suppressAutoHyphens w:val="0"/>
      <w:overflowPunct w:val="0"/>
      <w:autoSpaceDE w:val="0"/>
      <w:spacing w:before="130" w:after="130" w:line="360" w:lineRule="auto"/>
    </w:pPr>
    <w:rPr>
      <w:rFonts w:ascii="Times New Roman" w:hAnsi="Times New Roman" w:eastAsia="Times New Roman" w:cs="Times New Roman"/>
      <w:color w:val="000000"/>
      <w:sz w:val="24"/>
      <w:szCs w:val="20"/>
    </w:rPr>
  </w:style>
  <w:style w:type="paragraph" w:customStyle="1" w:styleId="473">
    <w:name w:val="????? ??????"/>
    <w:basedOn w:val="1"/>
    <w:qFormat/>
    <w:uiPriority w:val="0"/>
    <w:pPr>
      <w:widowControl w:val="0"/>
      <w:suppressAutoHyphens w:val="0"/>
      <w:overflowPunct w:val="0"/>
      <w:autoSpaceDE w:val="0"/>
      <w:spacing w:after="0" w:line="240" w:lineRule="auto"/>
      <w:ind w:left="720"/>
    </w:pPr>
    <w:rPr>
      <w:rFonts w:ascii="Times New Roman" w:hAnsi="Times New Roman" w:eastAsia="Times New Roman" w:cs="Times New Roman"/>
      <w:color w:val="000000"/>
      <w:sz w:val="24"/>
      <w:szCs w:val="20"/>
    </w:rPr>
  </w:style>
  <w:style w:type="paragraph" w:customStyle="1" w:styleId="474">
    <w:name w:val="Заголовок таблицы"/>
    <w:basedOn w:val="456"/>
    <w:qFormat/>
    <w:uiPriority w:val="0"/>
    <w:pPr>
      <w:jc w:val="center"/>
    </w:pPr>
    <w:rPr>
      <w:b/>
      <w:bCs/>
    </w:rPr>
  </w:style>
  <w:style w:type="paragraph" w:customStyle="1" w:styleId="475">
    <w:name w:val="Базовый"/>
    <w:qFormat/>
    <w:uiPriority w:val="0"/>
    <w:pPr>
      <w:tabs>
        <w:tab w:val="left" w:pos="709"/>
      </w:tabs>
      <w:suppressAutoHyphens/>
      <w:spacing w:line="100" w:lineRule="atLeast"/>
    </w:pPr>
    <w:rPr>
      <w:rFonts w:ascii="Arial" w:hAnsi="Arial" w:eastAsia="Arial Unicode MS" w:cs="Mangal"/>
      <w:color w:val="00000A"/>
      <w:szCs w:val="24"/>
      <w:lang w:val="ru-RU" w:eastAsia="zh-CN" w:bidi="hi-IN"/>
    </w:rPr>
  </w:style>
  <w:style w:type="paragraph" w:customStyle="1" w:styleId="476">
    <w:name w:val="Сноска"/>
    <w:basedOn w:val="408"/>
    <w:qFormat/>
    <w:uiPriority w:val="0"/>
  </w:style>
  <w:style w:type="character" w:customStyle="1" w:styleId="477">
    <w:name w:val="Интернет-ссылка"/>
    <w:basedOn w:val="5"/>
    <w:qFormat/>
    <w:uiPriority w:val="0"/>
    <w:rPr>
      <w:rFonts w:cs="Times New Roman"/>
      <w:color w:val="0000FF"/>
      <w:u w:val="single"/>
      <w:lang w:val="uz-Cyrl-UZ" w:eastAsia="uz-Cyrl-UZ"/>
    </w:rPr>
  </w:style>
  <w:style w:type="character" w:customStyle="1" w:styleId="478">
    <w:name w:val="Выделение жирным"/>
    <w:basedOn w:val="5"/>
    <w:qFormat/>
    <w:uiPriority w:val="0"/>
    <w:rPr>
      <w:rFonts w:cs="Times New Roman"/>
      <w:b/>
      <w:bCs/>
    </w:rPr>
  </w:style>
  <w:style w:type="character" w:customStyle="1" w:styleId="479">
    <w:name w:val="Привязка сноски"/>
    <w:qFormat/>
    <w:uiPriority w:val="0"/>
    <w:rPr>
      <w:vertAlign w:val="superscript"/>
    </w:rPr>
  </w:style>
  <w:style w:type="character" w:customStyle="1" w:styleId="480">
    <w:name w:val="Привязка концевой сноски"/>
    <w:qFormat/>
    <w:uiPriority w:val="0"/>
    <w:rPr>
      <w:vertAlign w:val="superscript"/>
    </w:rPr>
  </w:style>
  <w:style w:type="character" w:customStyle="1" w:styleId="481">
    <w:name w:val="Текст примечания Знак"/>
    <w:basedOn w:val="5"/>
    <w:link w:val="17"/>
    <w:semiHidden/>
    <w:qFormat/>
    <w:locked/>
    <w:uiPriority w:val="99"/>
    <w:rPr>
      <w:rFonts w:ascii="Calibri" w:hAnsi="Calibri" w:eastAsia="Arial Unicode MS" w:cs="Calibri"/>
      <w:color w:val="00000A"/>
      <w:kern w:val="1"/>
      <w:lang w:eastAsia="en-US"/>
    </w:rPr>
  </w:style>
  <w:style w:type="character" w:customStyle="1" w:styleId="482">
    <w:name w:val="Тема примечания Знак"/>
    <w:basedOn w:val="481"/>
    <w:link w:val="18"/>
    <w:semiHidden/>
    <w:qFormat/>
    <w:locked/>
    <w:uiPriority w:val="99"/>
    <w:rPr>
      <w:rFonts w:ascii="Calibri" w:hAnsi="Calibri" w:eastAsia="Arial Unicode MS" w:cs="Calibri"/>
      <w:b/>
      <w:bCs/>
      <w:color w:val="00000A"/>
      <w:kern w:val="1"/>
      <w:lang w:eastAsia="en-U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312DF7-A335-4489-826D-9F87D4712C7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478</Pages>
  <Words>116463</Words>
  <Characters>663843</Characters>
  <Lines>5532</Lines>
  <Paragraphs>1557</Paragraphs>
  <TotalTime>131</TotalTime>
  <ScaleCrop>false</ScaleCrop>
  <LinksUpToDate>false</LinksUpToDate>
  <CharactersWithSpaces>778749</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2016-08-03T09:53:00Z</dcterms:created>
  <dc:creator>Светлана</dc:creator>
  <cp:lastModifiedBy>user</cp:lastModifiedBy>
  <cp:lastPrinted>2023-10-05T06:30:44Z</cp:lastPrinted>
  <dcterms:modified xsi:type="dcterms:W3CDTF">2023-10-05T07:17:08Z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1049-12.2.0.13215</vt:lpwstr>
  </property>
  <property fmtid="{D5CDD505-2E9C-101B-9397-08002B2CF9AE}" pid="3" name="ICV">
    <vt:lpwstr>1AC7E474BF1A43C681AE61D12C3F015F_12</vt:lpwstr>
  </property>
</Properties>
</file>