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E0" w:rsidRPr="00E37488" w:rsidRDefault="00575F36" w:rsidP="00575F3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7488">
        <w:rPr>
          <w:rFonts w:ascii="Times New Roman" w:hAnsi="Times New Roman" w:cs="Times New Roman"/>
          <w:b/>
          <w:color w:val="C00000"/>
          <w:sz w:val="36"/>
          <w:szCs w:val="36"/>
        </w:rPr>
        <w:t>ЮБЛ Пермского края</w:t>
      </w:r>
    </w:p>
    <w:p w:rsidR="00E37488" w:rsidRDefault="008805E0" w:rsidP="00815B9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5B9F">
        <w:rPr>
          <w:rFonts w:ascii="Times New Roman" w:hAnsi="Times New Roman" w:cs="Times New Roman"/>
          <w:sz w:val="28"/>
          <w:szCs w:val="28"/>
        </w:rPr>
        <w:t xml:space="preserve">     </w:t>
      </w:r>
      <w:r w:rsidR="00815B9F" w:rsidRPr="00E37488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E37488">
        <w:rPr>
          <w:rFonts w:ascii="Times New Roman" w:hAnsi="Times New Roman" w:cs="Times New Roman"/>
          <w:b/>
          <w:color w:val="002060"/>
          <w:sz w:val="28"/>
          <w:szCs w:val="28"/>
        </w:rPr>
        <w:t>рошли очередные туры Юниорской Баскетбольной Лиги  (далее – ЮБЛ) Пермского края среди юношей.</w:t>
      </w:r>
      <w:r w:rsidR="00815B9F" w:rsidRPr="00E374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E37488">
        <w:rPr>
          <w:rFonts w:ascii="Times New Roman" w:hAnsi="Times New Roman" w:cs="Times New Roman"/>
          <w:b/>
          <w:color w:val="002060"/>
          <w:sz w:val="28"/>
          <w:szCs w:val="28"/>
        </w:rPr>
        <w:t>Юниорская Баскетбольная Лига (сокращенно - ЮБЛ)  – это серия баскетбольных турниров среди юношей и девушек детско-юношеских спортивных школ Пермского края.  Календарь соревнований рассчитан на большой временной период - с октября 2016 г. по апрель 2017 г. и разбит на этапы, где каждая команда проводит в один выезд по две встречи.</w:t>
      </w:r>
      <w:r w:rsidR="00D5755C" w:rsidRPr="00E374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374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E37488" w:rsidRDefault="00E37488" w:rsidP="00815B9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8805E0" w:rsidRPr="00E374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Сборные команды юношей по баскетболу Добрянского района принимают  участие  в этом учебном году  в двух возрастных группах: 2002-2003 г.р.  и  </w:t>
      </w:r>
    </w:p>
    <w:p w:rsidR="008805E0" w:rsidRDefault="008805E0" w:rsidP="00815B9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74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2004 -2005 г.р.  Команды составлены из спортсменов  г. Добрянки и п. </w:t>
      </w:r>
      <w:proofErr w:type="spellStart"/>
      <w:r w:rsidRPr="00E37488">
        <w:rPr>
          <w:rFonts w:ascii="Times New Roman" w:hAnsi="Times New Roman" w:cs="Times New Roman"/>
          <w:b/>
          <w:color w:val="002060"/>
          <w:sz w:val="28"/>
          <w:szCs w:val="28"/>
        </w:rPr>
        <w:t>Полазны</w:t>
      </w:r>
      <w:proofErr w:type="spellEnd"/>
      <w:r w:rsidRPr="00E3748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37488" w:rsidRPr="00E37488" w:rsidRDefault="00E37488" w:rsidP="00815B9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C5D4E" w:rsidRDefault="00815B9F" w:rsidP="00815B9F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3417FC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8805E0" w:rsidRPr="003417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18 марта в ФОК "Победа" г. Пермь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прошел очередной тур ЮБЛ среди юношей 2002-2003 г.р.  </w:t>
      </w:r>
      <w:r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За сборную района играли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юноши МАОУ «Полазненской СОШ № 1» </w:t>
      </w:r>
      <w:r w:rsidR="00575F36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- </w:t>
      </w:r>
      <w:r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Шилоносов Егор, Балдин Дмитрий, Полыгалов Егор, Васькин Арсений, </w:t>
      </w:r>
      <w:r w:rsidR="00575F36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Палкин Алексей, </w:t>
      </w:r>
      <w:r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Коркодинов Данил.  </w:t>
      </w:r>
      <w:r w:rsidR="003417F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Сборная </w:t>
      </w:r>
      <w:proofErr w:type="spellStart"/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Доб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рянского</w:t>
      </w:r>
      <w:proofErr w:type="spellEnd"/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района провела две встречи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. 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В игре с командой "Олимпиец" г. Пермь добрянцы выиграли со счетом 48:47. </w:t>
      </w:r>
      <w:r w:rsidR="003417F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Игра с командой "Барс" г. Кунгур закончилась со счетом 45:69 в пользу наших ребят.  Лучшим игроком в 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сборной Добрянского района в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этом туре судейской бригадой признан 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Егор</w:t>
      </w:r>
      <w:r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Шилоносов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. </w:t>
      </w:r>
      <w:r w:rsidR="00E37488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Отметим </w:t>
      </w:r>
      <w:r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хорошую игр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 в  защите  Балдина Дмитрия</w:t>
      </w:r>
      <w:r w:rsidR="008805E0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r w:rsidR="00D5755C" w:rsidRPr="00E374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bookmarkStart w:id="0" w:name="_GoBack"/>
      <w:bookmarkEnd w:id="0"/>
    </w:p>
    <w:p w:rsidR="003417FC" w:rsidRDefault="003417FC" w:rsidP="00815B9F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0F8B20" wp14:editId="0A591EEC">
            <wp:simplePos x="0" y="0"/>
            <wp:positionH relativeFrom="margin">
              <wp:posOffset>5715</wp:posOffset>
            </wp:positionH>
            <wp:positionV relativeFrom="margin">
              <wp:posOffset>4957445</wp:posOffset>
            </wp:positionV>
            <wp:extent cx="3134995" cy="2473960"/>
            <wp:effectExtent l="19050" t="19050" r="27305" b="21590"/>
            <wp:wrapSquare wrapText="bothSides"/>
            <wp:docPr id="1" name="Рисунок 1" descr="C:\Users\USER\Desktop\контакт 19 марта\лушие в конкурсе штрафных бро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акт 19 марта\лушие в конкурсе штрафных броск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0"/>
                    <a:stretch/>
                  </pic:blipFill>
                  <pic:spPr bwMode="auto">
                    <a:xfrm>
                      <a:off x="0" y="0"/>
                      <a:ext cx="3134995" cy="2473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7F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drawing>
          <wp:inline distT="0" distB="0" distL="0" distR="0" wp14:anchorId="01E249DF" wp14:editId="6138B1F2">
            <wp:extent cx="3064202" cy="2505694"/>
            <wp:effectExtent l="19050" t="19050" r="22225" b="28575"/>
            <wp:docPr id="3" name="Рисунок 3" descr="https://pp.userapi.com/c837123/v837123087/24efb/Dg5Ahqgxp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7123/v837123087/24efb/Dg5AhqgxpP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2" t="15765" b="3061"/>
                    <a:stretch/>
                  </pic:blipFill>
                  <pic:spPr bwMode="auto">
                    <a:xfrm>
                      <a:off x="0" y="0"/>
                      <a:ext cx="3074541" cy="25141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223" w:rsidRPr="003417FC" w:rsidRDefault="00E37488" w:rsidP="003417FC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8805E0" w:rsidRPr="003417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19 марта в спортивном зале "Фаворит" г. Пермь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рошел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тур ЮБЛ среди юношей 2004-2005 г.р.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За  сборную Добрянского района играли</w:t>
      </w:r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учащиеся МАОУ «</w:t>
      </w:r>
      <w:proofErr w:type="spellStart"/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Полазненской</w:t>
      </w:r>
      <w:proofErr w:type="spellEnd"/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СОШ № 1» - 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Шарга Вадим, </w:t>
      </w:r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Сырчиков Иван, Коркодинов Роман, Горохов Данил, Чепкасов Владислав. 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Итоги </w:t>
      </w:r>
      <w:r w:rsidR="001447DE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тура: "Фаворит" г. Пермь - сборная Добрянского 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района </w:t>
      </w:r>
      <w:r w:rsidR="001447DE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40-41 в пользу добрянцев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1447DE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"Галактика" г. Чайковский - сборная Добрянского района 17:57 в пользу нашей команды. В конкур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се штрафных бросков лучшими  стали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представители добрянской команды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Сырчиков Иван, Соснин Евгений</w:t>
      </w:r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(г. Добрянка)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, Шарга Вадим.</w:t>
      </w:r>
      <w:r w:rsidR="001447DE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Лучшим игроком в Добрянской команде был пр</w:t>
      </w:r>
      <w:r w:rsidR="001447DE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изнан Сырчиков Иван</w:t>
      </w:r>
      <w:r w:rsidR="00FF4223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(п. Полазна)</w:t>
      </w:r>
      <w:r w:rsidR="008805E0" w:rsidRPr="00E3748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815B9F" w:rsidRPr="00E3748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sectPr w:rsidR="00FF4223" w:rsidRPr="003417FC" w:rsidSect="00E37488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DC"/>
    <w:rsid w:val="000D4CDC"/>
    <w:rsid w:val="001447DE"/>
    <w:rsid w:val="003417FC"/>
    <w:rsid w:val="00575F36"/>
    <w:rsid w:val="00815B9F"/>
    <w:rsid w:val="008805E0"/>
    <w:rsid w:val="00D5755C"/>
    <w:rsid w:val="00DC5D4E"/>
    <w:rsid w:val="00E37488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2017-03-19T13:24:00Z</dcterms:created>
  <dcterms:modified xsi:type="dcterms:W3CDTF">2017-03-20T17:14:00Z</dcterms:modified>
</cp:coreProperties>
</file>